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CD6" w:rsidRDefault="00FF5CD6" w:rsidP="00FF5CD6">
      <w:pPr>
        <w:ind w:left="1080"/>
        <w:jc w:val="both"/>
        <w:rPr>
          <w:rFonts w:ascii="Bookman Old Style" w:eastAsia="Calibri" w:hAnsi="Bookman Old Style"/>
          <w:b/>
          <w:bCs/>
          <w:sz w:val="20"/>
          <w:szCs w:val="20"/>
          <w:u w:val="single"/>
        </w:rPr>
      </w:pPr>
      <w:r>
        <w:rPr>
          <w:rFonts w:ascii="Bookman Old Style" w:hAnsi="Bookman Old Style"/>
          <w:b/>
          <w:bCs/>
          <w:sz w:val="20"/>
          <w:szCs w:val="20"/>
          <w:u w:val="single"/>
        </w:rPr>
        <w:t xml:space="preserve">PORTARIA Nº </w:t>
      </w:r>
      <w:r w:rsidRPr="0015365E">
        <w:rPr>
          <w:rFonts w:ascii="Bookman Old Style" w:hAnsi="Bookman Old Style"/>
          <w:b/>
          <w:bCs/>
          <w:sz w:val="20"/>
          <w:szCs w:val="20"/>
          <w:u w:val="single"/>
        </w:rPr>
        <w:t>4</w:t>
      </w:r>
      <w:r>
        <w:rPr>
          <w:rFonts w:ascii="Bookman Old Style" w:hAnsi="Bookman Old Style"/>
          <w:b/>
          <w:bCs/>
          <w:sz w:val="20"/>
          <w:szCs w:val="20"/>
          <w:u w:val="single"/>
        </w:rPr>
        <w:t>80</w:t>
      </w:r>
      <w:r w:rsidRPr="0015365E">
        <w:rPr>
          <w:rFonts w:ascii="Bookman Old Style" w:hAnsi="Bookman Old Style"/>
          <w:b/>
          <w:bCs/>
          <w:sz w:val="20"/>
          <w:szCs w:val="20"/>
          <w:u w:val="single"/>
        </w:rPr>
        <w:t xml:space="preserve">, DE 01 DE </w:t>
      </w:r>
      <w:r>
        <w:rPr>
          <w:rFonts w:ascii="Bookman Old Style" w:hAnsi="Bookman Old Style"/>
          <w:b/>
          <w:bCs/>
          <w:sz w:val="20"/>
          <w:szCs w:val="20"/>
          <w:u w:val="single"/>
        </w:rPr>
        <w:t>SETEMBRO</w:t>
      </w:r>
      <w:r w:rsidRPr="0015365E">
        <w:rPr>
          <w:rFonts w:ascii="Bookman Old Style" w:hAnsi="Bookman Old Style"/>
          <w:b/>
          <w:bCs/>
          <w:sz w:val="20"/>
          <w:szCs w:val="20"/>
          <w:u w:val="single"/>
        </w:rPr>
        <w:t xml:space="preserve"> </w:t>
      </w:r>
      <w:r>
        <w:rPr>
          <w:rFonts w:ascii="Bookman Old Style" w:hAnsi="Bookman Old Style"/>
          <w:b/>
          <w:bCs/>
          <w:sz w:val="20"/>
          <w:szCs w:val="20"/>
          <w:u w:val="single"/>
        </w:rPr>
        <w:t>DE 2023</w:t>
      </w:r>
      <w:r>
        <w:rPr>
          <w:rFonts w:ascii="Bookman Old Style" w:eastAsia="Calibri" w:hAnsi="Bookman Old Style"/>
          <w:b/>
          <w:bCs/>
          <w:sz w:val="20"/>
          <w:szCs w:val="20"/>
          <w:u w:val="single"/>
        </w:rPr>
        <w:t>.</w:t>
      </w:r>
    </w:p>
    <w:p w:rsidR="00FF5CD6" w:rsidRPr="00171B2E" w:rsidRDefault="00FF5CD6" w:rsidP="00FF5CD6">
      <w:pPr>
        <w:widowControl w:val="0"/>
        <w:spacing w:line="360" w:lineRule="auto"/>
        <w:ind w:left="3402"/>
        <w:jc w:val="both"/>
        <w:rPr>
          <w:b/>
          <w:iCs/>
          <w:snapToGrid w:val="0"/>
          <w:color w:val="FF0000"/>
        </w:rPr>
      </w:pPr>
    </w:p>
    <w:p w:rsidR="00FF5CD6" w:rsidRPr="00603C69" w:rsidRDefault="00FF5CD6" w:rsidP="00FF5CD6">
      <w:pPr>
        <w:widowControl w:val="0"/>
        <w:ind w:left="3402"/>
        <w:jc w:val="both"/>
        <w:rPr>
          <w:b/>
          <w:iCs/>
          <w:snapToGrid w:val="0"/>
        </w:rPr>
      </w:pPr>
      <w:r w:rsidRPr="00603C69">
        <w:rPr>
          <w:b/>
          <w:iCs/>
          <w:snapToGrid w:val="0"/>
        </w:rPr>
        <w:t>DESIGNA E NOMEIA OS SERVIDORES A</w:t>
      </w:r>
      <w:bookmarkStart w:id="0" w:name="_GoBack"/>
      <w:bookmarkEnd w:id="0"/>
      <w:r w:rsidRPr="00603C69">
        <w:rPr>
          <w:b/>
          <w:iCs/>
          <w:snapToGrid w:val="0"/>
        </w:rPr>
        <w:t>BAIXO RELACIONADOS PARA ATUAR COMO FISCAIS DE CONTRATO E DÁ OUTRAS PROVIDÊNCIAS.</w:t>
      </w:r>
    </w:p>
    <w:p w:rsidR="00FF5CD6" w:rsidRPr="00603C69" w:rsidRDefault="00FF5CD6" w:rsidP="00FF5CD6">
      <w:pPr>
        <w:spacing w:line="360" w:lineRule="auto"/>
        <w:ind w:firstLine="1134"/>
        <w:jc w:val="both"/>
        <w:rPr>
          <w:rFonts w:eastAsia="Calibri"/>
        </w:rPr>
      </w:pPr>
    </w:p>
    <w:p w:rsidR="00FF5CD6" w:rsidRPr="00603C69" w:rsidRDefault="00FF5CD6" w:rsidP="00FF5CD6">
      <w:pPr>
        <w:ind w:firstLine="1134"/>
        <w:jc w:val="both"/>
        <w:rPr>
          <w:rFonts w:eastAsia="Calibri"/>
        </w:rPr>
      </w:pPr>
      <w:r w:rsidRPr="00603C69">
        <w:rPr>
          <w:rFonts w:eastAsia="Calibri"/>
        </w:rPr>
        <w:t xml:space="preserve">JORGE LUIZ STOLF, prefeito de Rio dos Cedros/SC, no uso de suas atribuições legais que lhe são conferidas pelo artigo </w:t>
      </w:r>
      <w:proofErr w:type="gramStart"/>
      <w:r w:rsidRPr="00603C69">
        <w:rPr>
          <w:rFonts w:eastAsia="Calibri"/>
        </w:rPr>
        <w:t>70 inciso</w:t>
      </w:r>
      <w:proofErr w:type="gramEnd"/>
      <w:r w:rsidRPr="00603C69">
        <w:rPr>
          <w:rFonts w:eastAsia="Calibri"/>
        </w:rPr>
        <w:t xml:space="preserve"> II, Letra “c” da Lei Orgânica do Município, promulgada no dia 04 de abril de 1990. </w:t>
      </w:r>
    </w:p>
    <w:p w:rsidR="00FF5CD6" w:rsidRPr="00603C69" w:rsidRDefault="00FF5CD6" w:rsidP="00FF5CD6">
      <w:pPr>
        <w:ind w:firstLine="1134"/>
        <w:jc w:val="both"/>
        <w:rPr>
          <w:rFonts w:eastAsia="Calibri"/>
        </w:rPr>
      </w:pPr>
    </w:p>
    <w:p w:rsidR="00FF5CD6" w:rsidRPr="00603C69" w:rsidRDefault="00FF5CD6" w:rsidP="00FF5CD6">
      <w:pPr>
        <w:ind w:firstLine="1134"/>
        <w:jc w:val="both"/>
        <w:rPr>
          <w:rFonts w:eastAsia="Calibri"/>
        </w:rPr>
      </w:pPr>
      <w:r w:rsidRPr="00603C69">
        <w:rPr>
          <w:rFonts w:eastAsia="Calibri"/>
        </w:rPr>
        <w:t>Considerando o Artigo 3º do Decreto nº 3.460/2023, publicado no dia 05 de maio de 2023, que trata da nomeação dos agentes públicos no âmbito na Lei de Licitações nº 14.133, de 1º de abril de 2021, para atuarem como fiscais de contrato.</w:t>
      </w:r>
    </w:p>
    <w:p w:rsidR="00FF5CD6" w:rsidRPr="00603C69" w:rsidRDefault="00FF5CD6" w:rsidP="00FF5CD6">
      <w:pPr>
        <w:ind w:firstLine="1134"/>
        <w:jc w:val="both"/>
        <w:rPr>
          <w:b/>
          <w:snapToGrid w:val="0"/>
        </w:rPr>
      </w:pPr>
    </w:p>
    <w:p w:rsidR="00FF5CD6" w:rsidRPr="00603C69" w:rsidRDefault="00FF5CD6" w:rsidP="00FF5CD6">
      <w:pPr>
        <w:ind w:firstLine="1134"/>
        <w:rPr>
          <w:b/>
          <w:snapToGrid w:val="0"/>
        </w:rPr>
      </w:pPr>
      <w:r w:rsidRPr="00603C69">
        <w:rPr>
          <w:b/>
          <w:snapToGrid w:val="0"/>
        </w:rPr>
        <w:t>R E S O L V E:</w:t>
      </w:r>
    </w:p>
    <w:p w:rsidR="00FF5CD6" w:rsidRPr="00603C69" w:rsidRDefault="00FF5CD6" w:rsidP="00FF5CD6">
      <w:pPr>
        <w:ind w:firstLine="1134"/>
        <w:jc w:val="both"/>
        <w:rPr>
          <w:b/>
          <w:snapToGrid w:val="0"/>
        </w:rPr>
      </w:pPr>
    </w:p>
    <w:p w:rsidR="00FF5CD6" w:rsidRPr="00603C69" w:rsidRDefault="00FF5CD6" w:rsidP="00FF5CD6">
      <w:pPr>
        <w:ind w:firstLine="1134"/>
        <w:jc w:val="both"/>
        <w:rPr>
          <w:snapToGrid w:val="0"/>
        </w:rPr>
      </w:pPr>
      <w:r w:rsidRPr="00603C69">
        <w:rPr>
          <w:b/>
          <w:snapToGrid w:val="0"/>
        </w:rPr>
        <w:t>Art. 1º -</w:t>
      </w:r>
      <w:r w:rsidRPr="00603C69">
        <w:rPr>
          <w:snapToGrid w:val="0"/>
        </w:rPr>
        <w:t xml:space="preserve"> Ficam nomeados para atuarem como fiscais de contrato em suas respectivas pastas, os servidores abaixo relacionados:</w:t>
      </w:r>
    </w:p>
    <w:p w:rsidR="00FF5CD6" w:rsidRPr="00603C69" w:rsidRDefault="00FF5CD6" w:rsidP="00FF5CD6">
      <w:pPr>
        <w:ind w:firstLine="1134"/>
        <w:jc w:val="both"/>
        <w:rPr>
          <w:b/>
          <w:bCs/>
          <w:snapToGrid w:val="0"/>
          <w:u w:val="single"/>
        </w:rPr>
      </w:pPr>
    </w:p>
    <w:p w:rsidR="00FF5CD6" w:rsidRPr="00603C69" w:rsidRDefault="00FF5CD6" w:rsidP="00FF5CD6">
      <w:pPr>
        <w:ind w:firstLine="1134"/>
        <w:jc w:val="both"/>
        <w:rPr>
          <w:b/>
          <w:bCs/>
          <w:snapToGrid w:val="0"/>
        </w:rPr>
      </w:pPr>
      <w:r w:rsidRPr="00603C69">
        <w:rPr>
          <w:b/>
          <w:bCs/>
          <w:snapToGrid w:val="0"/>
          <w:u w:val="single"/>
        </w:rPr>
        <w:t>Secretaria de Infraestrutura</w:t>
      </w:r>
      <w:r w:rsidRPr="00603C69">
        <w:rPr>
          <w:b/>
          <w:bCs/>
          <w:snapToGrid w:val="0"/>
        </w:rPr>
        <w:t xml:space="preserve">: </w:t>
      </w:r>
    </w:p>
    <w:p w:rsidR="00FF5CD6" w:rsidRPr="00603C69" w:rsidRDefault="00FF5CD6" w:rsidP="00FF5CD6">
      <w:pPr>
        <w:ind w:firstLine="1134"/>
        <w:jc w:val="both"/>
        <w:rPr>
          <w:snapToGrid w:val="0"/>
        </w:rPr>
      </w:pPr>
      <w:r w:rsidRPr="00603C69">
        <w:rPr>
          <w:snapToGrid w:val="0"/>
        </w:rPr>
        <w:t xml:space="preserve">Fernando Savio </w:t>
      </w:r>
      <w:proofErr w:type="spellStart"/>
      <w:r w:rsidRPr="00603C69">
        <w:rPr>
          <w:snapToGrid w:val="0"/>
        </w:rPr>
        <w:t>Dallabona</w:t>
      </w:r>
      <w:proofErr w:type="spellEnd"/>
      <w:r w:rsidRPr="00603C69">
        <w:rPr>
          <w:snapToGrid w:val="0"/>
        </w:rPr>
        <w:t xml:space="preserve"> - Matricula nº 201049; </w:t>
      </w:r>
    </w:p>
    <w:p w:rsidR="00FF5CD6" w:rsidRPr="00603C69" w:rsidRDefault="00FF5CD6" w:rsidP="00FF5CD6">
      <w:pPr>
        <w:ind w:firstLine="1134"/>
        <w:jc w:val="both"/>
        <w:rPr>
          <w:snapToGrid w:val="0"/>
        </w:rPr>
      </w:pPr>
      <w:proofErr w:type="spellStart"/>
      <w:r w:rsidRPr="00603C69">
        <w:rPr>
          <w:snapToGrid w:val="0"/>
        </w:rPr>
        <w:t>Rudiéris</w:t>
      </w:r>
      <w:proofErr w:type="spellEnd"/>
      <w:r w:rsidRPr="00603C69">
        <w:rPr>
          <w:snapToGrid w:val="0"/>
        </w:rPr>
        <w:t xml:space="preserve"> Morgan </w:t>
      </w:r>
      <w:proofErr w:type="spellStart"/>
      <w:r w:rsidRPr="00603C69">
        <w:rPr>
          <w:snapToGrid w:val="0"/>
        </w:rPr>
        <w:t>Dalcanale</w:t>
      </w:r>
      <w:proofErr w:type="spellEnd"/>
      <w:r w:rsidRPr="00603C69">
        <w:rPr>
          <w:snapToGrid w:val="0"/>
        </w:rPr>
        <w:t xml:space="preserve"> – Matricula nº 179728; </w:t>
      </w:r>
    </w:p>
    <w:p w:rsidR="00FF5CD6" w:rsidRPr="00603C69" w:rsidRDefault="00FF5CD6" w:rsidP="00FF5CD6">
      <w:pPr>
        <w:ind w:firstLine="1134"/>
        <w:jc w:val="both"/>
        <w:rPr>
          <w:snapToGrid w:val="0"/>
        </w:rPr>
      </w:pPr>
      <w:r w:rsidRPr="00603C69">
        <w:rPr>
          <w:snapToGrid w:val="0"/>
        </w:rPr>
        <w:t>José Carlos Santana Ferreira – Matrícula nº 230596.</w:t>
      </w:r>
    </w:p>
    <w:p w:rsidR="00FF5CD6" w:rsidRPr="00603C69" w:rsidRDefault="00FF5CD6" w:rsidP="00FF5CD6">
      <w:pPr>
        <w:ind w:firstLine="1134"/>
        <w:jc w:val="both"/>
        <w:rPr>
          <w:b/>
          <w:bCs/>
          <w:snapToGrid w:val="0"/>
          <w:u w:val="single"/>
        </w:rPr>
      </w:pPr>
    </w:p>
    <w:p w:rsidR="00FF5CD6" w:rsidRPr="00603C69" w:rsidRDefault="00FF5CD6" w:rsidP="00FF5CD6">
      <w:pPr>
        <w:ind w:firstLine="1134"/>
        <w:jc w:val="both"/>
        <w:rPr>
          <w:b/>
          <w:bCs/>
          <w:snapToGrid w:val="0"/>
        </w:rPr>
      </w:pPr>
      <w:r w:rsidRPr="00603C69">
        <w:rPr>
          <w:b/>
          <w:bCs/>
          <w:snapToGrid w:val="0"/>
          <w:u w:val="single"/>
        </w:rPr>
        <w:t>Secretaria da Saúde</w:t>
      </w:r>
      <w:r w:rsidRPr="00603C69">
        <w:rPr>
          <w:b/>
          <w:bCs/>
          <w:snapToGrid w:val="0"/>
        </w:rPr>
        <w:t xml:space="preserve"> e Bem-Estar Social</w:t>
      </w:r>
    </w:p>
    <w:p w:rsidR="00FF5CD6" w:rsidRPr="00603C69" w:rsidRDefault="00FF5CD6" w:rsidP="00FF5CD6">
      <w:pPr>
        <w:ind w:firstLine="1134"/>
        <w:jc w:val="both"/>
        <w:rPr>
          <w:snapToGrid w:val="0"/>
        </w:rPr>
      </w:pPr>
      <w:r w:rsidRPr="00603C69">
        <w:rPr>
          <w:snapToGrid w:val="0"/>
        </w:rPr>
        <w:t xml:space="preserve">Francine Goulart Tavares Lobato – Matrícula nº 141712; </w:t>
      </w:r>
    </w:p>
    <w:p w:rsidR="00FF5CD6" w:rsidRPr="00603C69" w:rsidRDefault="00FF5CD6" w:rsidP="00FF5CD6">
      <w:pPr>
        <w:ind w:firstLine="1134"/>
        <w:jc w:val="both"/>
        <w:rPr>
          <w:snapToGrid w:val="0"/>
        </w:rPr>
      </w:pPr>
      <w:r w:rsidRPr="00603C69">
        <w:rPr>
          <w:snapToGrid w:val="0"/>
        </w:rPr>
        <w:t>Jordana Berti – Matrícula nº 229814;</w:t>
      </w:r>
    </w:p>
    <w:p w:rsidR="00FF5CD6" w:rsidRPr="00603C69" w:rsidRDefault="00FF5CD6" w:rsidP="00FF5CD6">
      <w:pPr>
        <w:ind w:firstLine="1134"/>
        <w:jc w:val="both"/>
        <w:rPr>
          <w:snapToGrid w:val="0"/>
        </w:rPr>
      </w:pPr>
      <w:proofErr w:type="spellStart"/>
      <w:r w:rsidRPr="00603C69">
        <w:rPr>
          <w:snapToGrid w:val="0"/>
        </w:rPr>
        <w:t>Tarcisio</w:t>
      </w:r>
      <w:proofErr w:type="spellEnd"/>
      <w:r w:rsidRPr="00603C69">
        <w:rPr>
          <w:snapToGrid w:val="0"/>
        </w:rPr>
        <w:t xml:space="preserve"> José </w:t>
      </w:r>
      <w:proofErr w:type="spellStart"/>
      <w:r w:rsidRPr="00603C69">
        <w:rPr>
          <w:snapToGrid w:val="0"/>
        </w:rPr>
        <w:t>Campestrini</w:t>
      </w:r>
      <w:proofErr w:type="spellEnd"/>
      <w:r w:rsidRPr="00603C69">
        <w:rPr>
          <w:snapToGrid w:val="0"/>
        </w:rPr>
        <w:t xml:space="preserve"> – Matrícula nº 76368.</w:t>
      </w:r>
    </w:p>
    <w:p w:rsidR="00FF5CD6" w:rsidRPr="00603C69" w:rsidRDefault="00FF5CD6" w:rsidP="00FF5CD6">
      <w:pPr>
        <w:ind w:firstLine="1134"/>
        <w:jc w:val="both"/>
        <w:rPr>
          <w:snapToGrid w:val="0"/>
        </w:rPr>
      </w:pPr>
      <w:r w:rsidRPr="00603C69">
        <w:rPr>
          <w:snapToGrid w:val="0"/>
        </w:rPr>
        <w:t xml:space="preserve">Ângela Aparecida Barboza – Matrícula nº 71994. </w:t>
      </w:r>
    </w:p>
    <w:p w:rsidR="00FF5CD6" w:rsidRPr="00603C69" w:rsidRDefault="00FF5CD6" w:rsidP="00FF5CD6">
      <w:pPr>
        <w:ind w:firstLine="1134"/>
        <w:jc w:val="both"/>
        <w:rPr>
          <w:b/>
          <w:bCs/>
          <w:snapToGrid w:val="0"/>
          <w:u w:val="single"/>
        </w:rPr>
      </w:pPr>
    </w:p>
    <w:p w:rsidR="00FF5CD6" w:rsidRPr="00603C69" w:rsidRDefault="00FF5CD6" w:rsidP="00FF5CD6">
      <w:pPr>
        <w:ind w:firstLine="1134"/>
        <w:jc w:val="both"/>
        <w:rPr>
          <w:b/>
          <w:bCs/>
          <w:snapToGrid w:val="0"/>
        </w:rPr>
      </w:pPr>
      <w:r w:rsidRPr="00603C69">
        <w:rPr>
          <w:b/>
          <w:bCs/>
          <w:snapToGrid w:val="0"/>
          <w:u w:val="single"/>
        </w:rPr>
        <w:t>Secretaria da Educação</w:t>
      </w:r>
      <w:r w:rsidRPr="00603C69">
        <w:rPr>
          <w:b/>
          <w:bCs/>
          <w:snapToGrid w:val="0"/>
        </w:rPr>
        <w:t>:</w:t>
      </w:r>
    </w:p>
    <w:p w:rsidR="00FF5CD6" w:rsidRPr="00603C69" w:rsidRDefault="00FF5CD6" w:rsidP="00FF5CD6">
      <w:pPr>
        <w:ind w:firstLine="1134"/>
        <w:jc w:val="both"/>
        <w:rPr>
          <w:snapToGrid w:val="0"/>
        </w:rPr>
      </w:pPr>
      <w:r w:rsidRPr="00603C69">
        <w:rPr>
          <w:snapToGrid w:val="0"/>
        </w:rPr>
        <w:t xml:space="preserve">Debora de Paula </w:t>
      </w:r>
      <w:proofErr w:type="spellStart"/>
      <w:r w:rsidRPr="00603C69">
        <w:rPr>
          <w:snapToGrid w:val="0"/>
        </w:rPr>
        <w:t>Tisano</w:t>
      </w:r>
      <w:proofErr w:type="spellEnd"/>
      <w:r w:rsidRPr="00603C69">
        <w:rPr>
          <w:snapToGrid w:val="0"/>
        </w:rPr>
        <w:t xml:space="preserve"> – Matrícula nº 180939; </w:t>
      </w:r>
    </w:p>
    <w:p w:rsidR="00FF5CD6" w:rsidRPr="00603C69" w:rsidRDefault="00FF5CD6" w:rsidP="00FF5CD6">
      <w:pPr>
        <w:ind w:firstLine="1134"/>
        <w:jc w:val="both"/>
        <w:rPr>
          <w:snapToGrid w:val="0"/>
        </w:rPr>
      </w:pPr>
      <w:r w:rsidRPr="00603C69">
        <w:rPr>
          <w:snapToGrid w:val="0"/>
        </w:rPr>
        <w:t xml:space="preserve">Edson André </w:t>
      </w:r>
      <w:proofErr w:type="spellStart"/>
      <w:r w:rsidRPr="00603C69">
        <w:rPr>
          <w:snapToGrid w:val="0"/>
        </w:rPr>
        <w:t>Lenzi</w:t>
      </w:r>
      <w:proofErr w:type="spellEnd"/>
      <w:r w:rsidRPr="00603C69">
        <w:rPr>
          <w:snapToGrid w:val="0"/>
        </w:rPr>
        <w:t xml:space="preserve"> – Matrícula nº 7730; </w:t>
      </w:r>
    </w:p>
    <w:p w:rsidR="00FF5CD6" w:rsidRPr="00603C69" w:rsidRDefault="00FF5CD6" w:rsidP="00FF5CD6">
      <w:pPr>
        <w:ind w:firstLine="1134"/>
        <w:jc w:val="both"/>
        <w:rPr>
          <w:snapToGrid w:val="0"/>
        </w:rPr>
      </w:pPr>
      <w:r w:rsidRPr="00603C69">
        <w:rPr>
          <w:snapToGrid w:val="0"/>
        </w:rPr>
        <w:t xml:space="preserve">Caroline </w:t>
      </w:r>
      <w:proofErr w:type="spellStart"/>
      <w:r w:rsidRPr="00603C69">
        <w:rPr>
          <w:snapToGrid w:val="0"/>
        </w:rPr>
        <w:t>Thrun</w:t>
      </w:r>
      <w:proofErr w:type="spellEnd"/>
      <w:r w:rsidRPr="00603C69">
        <w:rPr>
          <w:snapToGrid w:val="0"/>
        </w:rPr>
        <w:t xml:space="preserve"> Casagrande – Matrícula nº 104671.</w:t>
      </w:r>
    </w:p>
    <w:p w:rsidR="00FF5CD6" w:rsidRPr="00603C69" w:rsidRDefault="00FF5CD6" w:rsidP="00FF5CD6">
      <w:pPr>
        <w:ind w:firstLine="1134"/>
        <w:jc w:val="both"/>
        <w:rPr>
          <w:b/>
          <w:bCs/>
          <w:snapToGrid w:val="0"/>
          <w:u w:val="single"/>
        </w:rPr>
      </w:pPr>
    </w:p>
    <w:p w:rsidR="00FF5CD6" w:rsidRPr="00603C69" w:rsidRDefault="00FF5CD6" w:rsidP="00FF5CD6">
      <w:pPr>
        <w:ind w:firstLine="1134"/>
        <w:jc w:val="both"/>
        <w:rPr>
          <w:snapToGrid w:val="0"/>
        </w:rPr>
      </w:pPr>
      <w:r w:rsidRPr="00603C69">
        <w:rPr>
          <w:b/>
          <w:bCs/>
          <w:snapToGrid w:val="0"/>
          <w:u w:val="single"/>
        </w:rPr>
        <w:t>Planejamento</w:t>
      </w:r>
      <w:r w:rsidRPr="00603C69">
        <w:rPr>
          <w:b/>
          <w:bCs/>
          <w:snapToGrid w:val="0"/>
        </w:rPr>
        <w:t xml:space="preserve">: </w:t>
      </w:r>
      <w:r w:rsidRPr="00603C69">
        <w:rPr>
          <w:rFonts w:eastAsia="Calibri"/>
          <w:lang w:eastAsia="en-US"/>
        </w:rPr>
        <w:t>Gustavo Erick Lorenz</w:t>
      </w:r>
      <w:r w:rsidRPr="00603C69">
        <w:rPr>
          <w:snapToGrid w:val="0"/>
        </w:rPr>
        <w:t xml:space="preserve"> – Matrícula nº </w:t>
      </w:r>
      <w:r>
        <w:rPr>
          <w:snapToGrid w:val="0"/>
        </w:rPr>
        <w:t>213187</w:t>
      </w:r>
      <w:r w:rsidRPr="00603C69">
        <w:rPr>
          <w:snapToGrid w:val="0"/>
        </w:rPr>
        <w:t>.</w:t>
      </w:r>
    </w:p>
    <w:p w:rsidR="00FF5CD6" w:rsidRPr="00603C69" w:rsidRDefault="00FF5CD6" w:rsidP="00FF5CD6">
      <w:pPr>
        <w:ind w:firstLine="1134"/>
        <w:jc w:val="both"/>
        <w:rPr>
          <w:b/>
          <w:bCs/>
          <w:snapToGrid w:val="0"/>
          <w:u w:val="single"/>
        </w:rPr>
      </w:pPr>
    </w:p>
    <w:p w:rsidR="00FF5CD6" w:rsidRPr="00603C69" w:rsidRDefault="00FF5CD6" w:rsidP="00FF5CD6">
      <w:pPr>
        <w:ind w:firstLine="1134"/>
        <w:jc w:val="both"/>
        <w:rPr>
          <w:b/>
          <w:bCs/>
          <w:snapToGrid w:val="0"/>
        </w:rPr>
      </w:pPr>
      <w:r w:rsidRPr="00603C69">
        <w:rPr>
          <w:b/>
          <w:bCs/>
          <w:snapToGrid w:val="0"/>
          <w:u w:val="single"/>
        </w:rPr>
        <w:t>Secretaria de Esportes, Turismo, Cultura e Eventos</w:t>
      </w:r>
      <w:r w:rsidRPr="00603C69">
        <w:rPr>
          <w:b/>
          <w:bCs/>
          <w:snapToGrid w:val="0"/>
        </w:rPr>
        <w:t xml:space="preserve">:  </w:t>
      </w:r>
    </w:p>
    <w:p w:rsidR="00FF5CD6" w:rsidRPr="00603C69" w:rsidRDefault="00FF5CD6" w:rsidP="00FF5CD6">
      <w:pPr>
        <w:ind w:firstLine="1134"/>
        <w:jc w:val="both"/>
        <w:rPr>
          <w:snapToGrid w:val="0"/>
        </w:rPr>
      </w:pPr>
      <w:r w:rsidRPr="00603C69">
        <w:rPr>
          <w:snapToGrid w:val="0"/>
        </w:rPr>
        <w:t xml:space="preserve">Cristian dos Santos </w:t>
      </w:r>
      <w:proofErr w:type="spellStart"/>
      <w:r w:rsidRPr="00603C69">
        <w:rPr>
          <w:snapToGrid w:val="0"/>
        </w:rPr>
        <w:t>Giese</w:t>
      </w:r>
      <w:proofErr w:type="spellEnd"/>
      <w:r w:rsidRPr="00603C69">
        <w:rPr>
          <w:snapToGrid w:val="0"/>
        </w:rPr>
        <w:t xml:space="preserve"> – Matrícula nº 5782.</w:t>
      </w:r>
    </w:p>
    <w:p w:rsidR="00FF5CD6" w:rsidRPr="00603C69" w:rsidRDefault="00FF5CD6" w:rsidP="00FF5CD6">
      <w:pPr>
        <w:ind w:firstLine="1134"/>
        <w:jc w:val="both"/>
        <w:rPr>
          <w:snapToGrid w:val="0"/>
        </w:rPr>
      </w:pPr>
      <w:r w:rsidRPr="00603C69">
        <w:rPr>
          <w:snapToGrid w:val="0"/>
        </w:rPr>
        <w:t xml:space="preserve">Antônio </w:t>
      </w:r>
      <w:proofErr w:type="spellStart"/>
      <w:r w:rsidRPr="00603C69">
        <w:rPr>
          <w:snapToGrid w:val="0"/>
        </w:rPr>
        <w:t>Valcir</w:t>
      </w:r>
      <w:proofErr w:type="spellEnd"/>
      <w:r w:rsidRPr="00603C69">
        <w:rPr>
          <w:snapToGrid w:val="0"/>
        </w:rPr>
        <w:t xml:space="preserve"> Bertelli – Matrícula nº 63550. </w:t>
      </w:r>
    </w:p>
    <w:p w:rsidR="00FF5CD6" w:rsidRPr="00603C69" w:rsidRDefault="00FF5CD6" w:rsidP="00FF5CD6">
      <w:pPr>
        <w:ind w:firstLine="1134"/>
        <w:jc w:val="both"/>
        <w:rPr>
          <w:b/>
          <w:bCs/>
          <w:snapToGrid w:val="0"/>
          <w:u w:val="single"/>
        </w:rPr>
      </w:pPr>
    </w:p>
    <w:p w:rsidR="00FF5CD6" w:rsidRPr="00603C69" w:rsidRDefault="00FF5CD6" w:rsidP="00FF5CD6">
      <w:pPr>
        <w:ind w:firstLine="1134"/>
        <w:jc w:val="both"/>
        <w:rPr>
          <w:b/>
          <w:bCs/>
          <w:snapToGrid w:val="0"/>
        </w:rPr>
      </w:pPr>
      <w:r w:rsidRPr="00603C69">
        <w:rPr>
          <w:b/>
          <w:bCs/>
          <w:snapToGrid w:val="0"/>
          <w:u w:val="single"/>
        </w:rPr>
        <w:t>Secretaria da Fazenda</w:t>
      </w:r>
      <w:r w:rsidRPr="00603C69">
        <w:rPr>
          <w:b/>
          <w:bCs/>
          <w:snapToGrid w:val="0"/>
        </w:rPr>
        <w:t xml:space="preserve">:  </w:t>
      </w:r>
    </w:p>
    <w:p w:rsidR="00FF5CD6" w:rsidRPr="00603C69" w:rsidRDefault="00FF5CD6" w:rsidP="00FF5CD6">
      <w:pPr>
        <w:ind w:firstLine="1134"/>
        <w:jc w:val="both"/>
        <w:rPr>
          <w:snapToGrid w:val="0"/>
        </w:rPr>
      </w:pPr>
      <w:r w:rsidRPr="00603C69">
        <w:rPr>
          <w:snapToGrid w:val="0"/>
        </w:rPr>
        <w:t xml:space="preserve">Maicon Joel </w:t>
      </w:r>
      <w:proofErr w:type="spellStart"/>
      <w:r w:rsidRPr="00603C69">
        <w:rPr>
          <w:snapToGrid w:val="0"/>
        </w:rPr>
        <w:t>Lach</w:t>
      </w:r>
      <w:proofErr w:type="spellEnd"/>
      <w:r w:rsidRPr="00603C69">
        <w:rPr>
          <w:snapToGrid w:val="0"/>
        </w:rPr>
        <w:t xml:space="preserve"> – Matrícula nº 23248; </w:t>
      </w:r>
    </w:p>
    <w:p w:rsidR="00FF5CD6" w:rsidRPr="00603C69" w:rsidRDefault="00FF5CD6" w:rsidP="00FF5CD6">
      <w:pPr>
        <w:ind w:firstLine="1134"/>
        <w:jc w:val="both"/>
        <w:rPr>
          <w:snapToGrid w:val="0"/>
        </w:rPr>
      </w:pPr>
      <w:r w:rsidRPr="00603C69">
        <w:rPr>
          <w:snapToGrid w:val="0"/>
        </w:rPr>
        <w:t xml:space="preserve">Jéssica </w:t>
      </w:r>
      <w:proofErr w:type="spellStart"/>
      <w:r w:rsidRPr="00603C69">
        <w:rPr>
          <w:snapToGrid w:val="0"/>
        </w:rPr>
        <w:t>Figurski</w:t>
      </w:r>
      <w:proofErr w:type="spellEnd"/>
      <w:r w:rsidRPr="00603C69">
        <w:rPr>
          <w:snapToGrid w:val="0"/>
        </w:rPr>
        <w:t xml:space="preserve"> – Matrícula nº 81779;  </w:t>
      </w:r>
    </w:p>
    <w:p w:rsidR="00FF5CD6" w:rsidRPr="00603C69" w:rsidRDefault="00FF5CD6" w:rsidP="00FF5CD6">
      <w:pPr>
        <w:ind w:firstLine="1134"/>
        <w:jc w:val="both"/>
        <w:rPr>
          <w:snapToGrid w:val="0"/>
        </w:rPr>
      </w:pPr>
      <w:r w:rsidRPr="00603C69">
        <w:rPr>
          <w:snapToGrid w:val="0"/>
        </w:rPr>
        <w:t xml:space="preserve">Graziela </w:t>
      </w:r>
      <w:proofErr w:type="spellStart"/>
      <w:proofErr w:type="gramStart"/>
      <w:r w:rsidRPr="00603C69">
        <w:rPr>
          <w:snapToGrid w:val="0"/>
        </w:rPr>
        <w:t>Felippi</w:t>
      </w:r>
      <w:proofErr w:type="spellEnd"/>
      <w:r w:rsidRPr="00603C69">
        <w:rPr>
          <w:snapToGrid w:val="0"/>
        </w:rPr>
        <w:t xml:space="preserve">  –</w:t>
      </w:r>
      <w:proofErr w:type="gramEnd"/>
      <w:r w:rsidRPr="00603C69">
        <w:rPr>
          <w:snapToGrid w:val="0"/>
        </w:rPr>
        <w:t xml:space="preserve"> Matrícula nº 202762; </w:t>
      </w:r>
    </w:p>
    <w:p w:rsidR="00FF5CD6" w:rsidRPr="00603C69" w:rsidRDefault="00FF5CD6" w:rsidP="00FF5CD6">
      <w:pPr>
        <w:ind w:firstLine="1134"/>
        <w:jc w:val="both"/>
        <w:rPr>
          <w:snapToGrid w:val="0"/>
        </w:rPr>
      </w:pPr>
      <w:proofErr w:type="spellStart"/>
      <w:r w:rsidRPr="00603C69">
        <w:rPr>
          <w:snapToGrid w:val="0"/>
        </w:rPr>
        <w:t>Yanka</w:t>
      </w:r>
      <w:proofErr w:type="spellEnd"/>
      <w:r w:rsidRPr="00603C69">
        <w:rPr>
          <w:snapToGrid w:val="0"/>
        </w:rPr>
        <w:t xml:space="preserve"> </w:t>
      </w:r>
      <w:proofErr w:type="spellStart"/>
      <w:r w:rsidRPr="00603C69">
        <w:rPr>
          <w:snapToGrid w:val="0"/>
        </w:rPr>
        <w:t>Stefani</w:t>
      </w:r>
      <w:proofErr w:type="spellEnd"/>
      <w:r w:rsidRPr="00603C69">
        <w:rPr>
          <w:snapToGrid w:val="0"/>
        </w:rPr>
        <w:t xml:space="preserve"> </w:t>
      </w:r>
      <w:proofErr w:type="spellStart"/>
      <w:r w:rsidRPr="00603C69">
        <w:rPr>
          <w:snapToGrid w:val="0"/>
        </w:rPr>
        <w:t>Klitzke</w:t>
      </w:r>
      <w:proofErr w:type="spellEnd"/>
      <w:r w:rsidRPr="00603C69">
        <w:rPr>
          <w:snapToGrid w:val="0"/>
        </w:rPr>
        <w:t xml:space="preserve"> </w:t>
      </w:r>
      <w:proofErr w:type="spellStart"/>
      <w:r w:rsidRPr="00603C69">
        <w:rPr>
          <w:snapToGrid w:val="0"/>
        </w:rPr>
        <w:t>Barg</w:t>
      </w:r>
      <w:proofErr w:type="spellEnd"/>
      <w:r w:rsidRPr="00603C69">
        <w:rPr>
          <w:snapToGrid w:val="0"/>
        </w:rPr>
        <w:t xml:space="preserve"> – Matrícula nº 264393;</w:t>
      </w:r>
    </w:p>
    <w:p w:rsidR="00FF5CD6" w:rsidRPr="00603C69" w:rsidRDefault="00FF5CD6" w:rsidP="00FF5CD6">
      <w:pPr>
        <w:ind w:firstLine="1134"/>
        <w:jc w:val="both"/>
        <w:rPr>
          <w:snapToGrid w:val="0"/>
        </w:rPr>
      </w:pPr>
      <w:r w:rsidRPr="00603C69">
        <w:rPr>
          <w:snapToGrid w:val="0"/>
        </w:rPr>
        <w:lastRenderedPageBreak/>
        <w:t xml:space="preserve">Dionei </w:t>
      </w:r>
      <w:proofErr w:type="spellStart"/>
      <w:r w:rsidRPr="00603C69">
        <w:rPr>
          <w:snapToGrid w:val="0"/>
        </w:rPr>
        <w:t>Zóbolli</w:t>
      </w:r>
      <w:proofErr w:type="spellEnd"/>
      <w:r w:rsidRPr="00603C69">
        <w:rPr>
          <w:snapToGrid w:val="0"/>
        </w:rPr>
        <w:t xml:space="preserve"> – Matrícula nº 79480.</w:t>
      </w:r>
    </w:p>
    <w:p w:rsidR="00FF5CD6" w:rsidRPr="00603C69" w:rsidRDefault="00FF5CD6" w:rsidP="00FF5CD6">
      <w:pPr>
        <w:ind w:firstLine="1134"/>
        <w:jc w:val="both"/>
        <w:rPr>
          <w:b/>
          <w:bCs/>
          <w:snapToGrid w:val="0"/>
          <w:u w:val="single"/>
        </w:rPr>
      </w:pPr>
    </w:p>
    <w:p w:rsidR="00FF5CD6" w:rsidRPr="00603C69" w:rsidRDefault="00FF5CD6" w:rsidP="00FF5CD6">
      <w:pPr>
        <w:ind w:firstLine="1134"/>
        <w:jc w:val="both"/>
        <w:rPr>
          <w:b/>
          <w:bCs/>
          <w:snapToGrid w:val="0"/>
          <w:u w:val="single"/>
        </w:rPr>
      </w:pPr>
      <w:r w:rsidRPr="00603C69">
        <w:rPr>
          <w:b/>
          <w:bCs/>
          <w:snapToGrid w:val="0"/>
          <w:u w:val="single"/>
        </w:rPr>
        <w:t>Segurança Pública:</w:t>
      </w:r>
    </w:p>
    <w:p w:rsidR="00FF5CD6" w:rsidRPr="00603C69" w:rsidRDefault="00FF5CD6" w:rsidP="00FF5CD6">
      <w:pPr>
        <w:ind w:firstLine="1134"/>
        <w:jc w:val="both"/>
        <w:rPr>
          <w:b/>
          <w:bCs/>
          <w:snapToGrid w:val="0"/>
          <w:u w:val="single"/>
        </w:rPr>
      </w:pPr>
    </w:p>
    <w:p w:rsidR="00FF5CD6" w:rsidRPr="00603C69" w:rsidRDefault="00FF5CD6" w:rsidP="00FF5CD6">
      <w:pPr>
        <w:ind w:firstLine="1134"/>
        <w:jc w:val="both"/>
        <w:rPr>
          <w:snapToGrid w:val="0"/>
        </w:rPr>
      </w:pPr>
      <w:r w:rsidRPr="00603C69">
        <w:rPr>
          <w:snapToGrid w:val="0"/>
        </w:rPr>
        <w:t xml:space="preserve">Marcos Vinicius </w:t>
      </w:r>
      <w:proofErr w:type="spellStart"/>
      <w:r w:rsidRPr="00603C69">
        <w:rPr>
          <w:snapToGrid w:val="0"/>
        </w:rPr>
        <w:t>Savela</w:t>
      </w:r>
      <w:proofErr w:type="spellEnd"/>
      <w:r w:rsidRPr="00603C69">
        <w:rPr>
          <w:snapToGrid w:val="0"/>
        </w:rPr>
        <w:t xml:space="preserve"> – Representante dos Bombeiros</w:t>
      </w:r>
    </w:p>
    <w:p w:rsidR="00FF5CD6" w:rsidRPr="00603C69" w:rsidRDefault="00FF5CD6" w:rsidP="00FF5CD6">
      <w:pPr>
        <w:ind w:firstLine="1134"/>
        <w:jc w:val="both"/>
        <w:rPr>
          <w:snapToGrid w:val="0"/>
        </w:rPr>
      </w:pPr>
      <w:r w:rsidRPr="00603C69">
        <w:rPr>
          <w:snapToGrid w:val="0"/>
        </w:rPr>
        <w:t xml:space="preserve">Rafael Almeida Costa – Representante da Polícia Civil </w:t>
      </w:r>
    </w:p>
    <w:p w:rsidR="00FF5CD6" w:rsidRPr="00603C69" w:rsidRDefault="00FF5CD6" w:rsidP="00FF5CD6">
      <w:pPr>
        <w:ind w:firstLine="1134"/>
        <w:jc w:val="both"/>
        <w:rPr>
          <w:snapToGrid w:val="0"/>
        </w:rPr>
      </w:pPr>
      <w:r w:rsidRPr="00603C69">
        <w:rPr>
          <w:snapToGrid w:val="0"/>
        </w:rPr>
        <w:t xml:space="preserve">Joel Peixer – Representante da Polícia Militar </w:t>
      </w:r>
    </w:p>
    <w:p w:rsidR="00FF5CD6" w:rsidRPr="00603C69" w:rsidRDefault="00FF5CD6" w:rsidP="00FF5CD6">
      <w:pPr>
        <w:pStyle w:val="PargrafodaLista"/>
        <w:widowControl w:val="0"/>
        <w:spacing w:before="0" w:beforeAutospacing="0" w:after="0" w:afterAutospacing="0" w:line="360" w:lineRule="auto"/>
        <w:ind w:firstLine="1134"/>
        <w:jc w:val="both"/>
        <w:rPr>
          <w:snapToGrid w:val="0"/>
        </w:rPr>
      </w:pPr>
    </w:p>
    <w:p w:rsidR="00FF5CD6" w:rsidRPr="00603C69" w:rsidRDefault="00FF5CD6" w:rsidP="00FF5CD6">
      <w:pPr>
        <w:pStyle w:val="PargrafodaLista"/>
        <w:widowControl w:val="0"/>
        <w:spacing w:before="0" w:beforeAutospacing="0" w:after="0" w:afterAutospacing="0"/>
        <w:ind w:firstLine="1134"/>
        <w:jc w:val="both"/>
        <w:rPr>
          <w:snapToGrid w:val="0"/>
        </w:rPr>
      </w:pPr>
      <w:r w:rsidRPr="00603C69">
        <w:rPr>
          <w:snapToGrid w:val="0"/>
        </w:rPr>
        <w:t xml:space="preserve">Art.  2º   A nomeação dos agentes públicos não efetivo se justifica em razão de os agentes indicados atuarem em suas respectivas pastas, além de reunir o conhecimento necessário para o fiel cumprimento das atribuições elencadas no artigo 12 do Decreto nº 3.460/2023, bem como em razão da falta de agentes públicos efetivos para atuar na função. </w:t>
      </w:r>
    </w:p>
    <w:p w:rsidR="00FF5CD6" w:rsidRPr="00603C69" w:rsidRDefault="00FF5CD6" w:rsidP="00FF5CD6">
      <w:pPr>
        <w:pStyle w:val="PargrafodaLista"/>
        <w:widowControl w:val="0"/>
        <w:spacing w:before="0" w:beforeAutospacing="0" w:after="0" w:afterAutospacing="0"/>
        <w:ind w:firstLine="1134"/>
        <w:jc w:val="both"/>
        <w:rPr>
          <w:snapToGrid w:val="0"/>
        </w:rPr>
      </w:pPr>
    </w:p>
    <w:p w:rsidR="00FF5CD6" w:rsidRPr="00603C69" w:rsidRDefault="00FF5CD6" w:rsidP="00FF5CD6">
      <w:pPr>
        <w:pStyle w:val="PargrafodaLista"/>
        <w:widowControl w:val="0"/>
        <w:spacing w:before="0" w:beforeAutospacing="0" w:after="0" w:afterAutospacing="0"/>
        <w:ind w:firstLine="1134"/>
        <w:jc w:val="both"/>
        <w:rPr>
          <w:snapToGrid w:val="0"/>
        </w:rPr>
      </w:pPr>
      <w:r w:rsidRPr="00603C69">
        <w:rPr>
          <w:snapToGrid w:val="0"/>
        </w:rPr>
        <w:t>Art.  3º   Esta Portaria entrará em vigor a partir da data de sua publicação, revogadas as disposições em contrário.</w:t>
      </w:r>
    </w:p>
    <w:p w:rsidR="00FF5CD6" w:rsidRPr="00603C69" w:rsidRDefault="00FF5CD6" w:rsidP="00FF5CD6">
      <w:pPr>
        <w:widowControl w:val="0"/>
        <w:ind w:firstLine="1134"/>
        <w:jc w:val="both"/>
        <w:rPr>
          <w:snapToGrid w:val="0"/>
        </w:rPr>
      </w:pPr>
    </w:p>
    <w:p w:rsidR="00FF5CD6" w:rsidRPr="00603C69" w:rsidRDefault="00FF5CD6" w:rsidP="00FF5CD6">
      <w:pPr>
        <w:widowControl w:val="0"/>
        <w:ind w:firstLine="1134"/>
        <w:jc w:val="both"/>
        <w:rPr>
          <w:snapToGrid w:val="0"/>
        </w:rPr>
      </w:pPr>
      <w:r w:rsidRPr="00603C69">
        <w:rPr>
          <w:snapToGrid w:val="0"/>
        </w:rPr>
        <w:t>Dê-se ciência, registra-se, publique-se e cumpra-se.</w:t>
      </w:r>
    </w:p>
    <w:p w:rsidR="00FF5CD6" w:rsidRPr="00603C69" w:rsidRDefault="00FF5CD6" w:rsidP="00FF5CD6">
      <w:pPr>
        <w:pStyle w:val="PargrafodaLista"/>
        <w:widowControl w:val="0"/>
        <w:spacing w:before="0" w:beforeAutospacing="0" w:after="0" w:afterAutospacing="0" w:line="360" w:lineRule="auto"/>
        <w:ind w:firstLine="1134"/>
        <w:jc w:val="both"/>
        <w:rPr>
          <w:snapToGrid w:val="0"/>
        </w:rPr>
      </w:pPr>
    </w:p>
    <w:p w:rsidR="00FF5CD6" w:rsidRPr="00603C69" w:rsidRDefault="00FF5CD6" w:rsidP="00FF5CD6">
      <w:pPr>
        <w:pStyle w:val="PargrafodaLista"/>
        <w:widowControl w:val="0"/>
        <w:spacing w:before="0" w:beforeAutospacing="0" w:after="0" w:afterAutospacing="0" w:line="360" w:lineRule="auto"/>
        <w:jc w:val="both"/>
        <w:rPr>
          <w:snapToGrid w:val="0"/>
        </w:rPr>
      </w:pPr>
      <w:r w:rsidRPr="00603C69">
        <w:rPr>
          <w:snapToGrid w:val="0"/>
        </w:rPr>
        <w:t>Município de Rio dos Cedros/SC, em 1º de setembro de 2023.</w:t>
      </w:r>
    </w:p>
    <w:p w:rsidR="00FF5CD6" w:rsidRPr="00603C69" w:rsidRDefault="00FF5CD6" w:rsidP="00FF5CD6">
      <w:pPr>
        <w:pStyle w:val="PargrafodaLista"/>
        <w:widowControl w:val="0"/>
        <w:spacing w:before="0" w:beforeAutospacing="0" w:after="0" w:afterAutospacing="0" w:line="360" w:lineRule="auto"/>
        <w:rPr>
          <w:b/>
          <w:snapToGrid w:val="0"/>
        </w:rPr>
      </w:pPr>
    </w:p>
    <w:p w:rsidR="00FF5CD6" w:rsidRPr="00603C69" w:rsidRDefault="00FF5CD6" w:rsidP="00FF5CD6">
      <w:pPr>
        <w:pStyle w:val="PargrafodaLista"/>
        <w:widowControl w:val="0"/>
        <w:spacing w:before="0" w:beforeAutospacing="0" w:after="0" w:afterAutospacing="0" w:line="360" w:lineRule="auto"/>
        <w:rPr>
          <w:b/>
          <w:snapToGrid w:val="0"/>
        </w:rPr>
      </w:pPr>
    </w:p>
    <w:p w:rsidR="00FF5CD6" w:rsidRPr="00603C69" w:rsidRDefault="00FF5CD6" w:rsidP="00FF5CD6">
      <w:pPr>
        <w:pStyle w:val="PargrafodaLista"/>
        <w:widowControl w:val="0"/>
        <w:spacing w:before="0" w:beforeAutospacing="0" w:after="0" w:afterAutospacing="0"/>
        <w:jc w:val="center"/>
        <w:rPr>
          <w:b/>
          <w:snapToGrid w:val="0"/>
        </w:rPr>
      </w:pPr>
      <w:r w:rsidRPr="00603C69">
        <w:rPr>
          <w:b/>
          <w:snapToGrid w:val="0"/>
        </w:rPr>
        <w:t>JORGE LUIZ STOLF</w:t>
      </w:r>
    </w:p>
    <w:p w:rsidR="00FF5CD6" w:rsidRPr="00603C69" w:rsidRDefault="00FF5CD6" w:rsidP="00FF5CD6">
      <w:pPr>
        <w:widowControl w:val="0"/>
        <w:jc w:val="center"/>
        <w:rPr>
          <w:snapToGrid w:val="0"/>
        </w:rPr>
      </w:pPr>
      <w:r w:rsidRPr="00603C69">
        <w:rPr>
          <w:snapToGrid w:val="0"/>
        </w:rPr>
        <w:t>Prefeito Municipal</w:t>
      </w:r>
    </w:p>
    <w:p w:rsidR="00FF5CD6" w:rsidRPr="00603C69" w:rsidRDefault="00FF5CD6" w:rsidP="00FF5CD6">
      <w:pPr>
        <w:jc w:val="center"/>
      </w:pPr>
    </w:p>
    <w:p w:rsidR="00FF5CD6" w:rsidRPr="00603C69" w:rsidRDefault="00FF5CD6" w:rsidP="00FF5CD6">
      <w:pPr>
        <w:pStyle w:val="PargrafodaLista"/>
        <w:widowControl w:val="0"/>
        <w:spacing w:before="0" w:beforeAutospacing="0" w:after="0" w:afterAutospacing="0" w:line="360" w:lineRule="auto"/>
        <w:jc w:val="center"/>
        <w:rPr>
          <w:snapToGrid w:val="0"/>
        </w:rPr>
      </w:pPr>
      <w:r w:rsidRPr="00603C69">
        <w:t xml:space="preserve">A presente portaria foi devidamente registrada e publicada na forma regulamentar </w:t>
      </w:r>
      <w:r w:rsidRPr="00603C69">
        <w:rPr>
          <w:snapToGrid w:val="0"/>
        </w:rPr>
        <w:t>em 1º de setembro de 2023.</w:t>
      </w:r>
    </w:p>
    <w:p w:rsidR="00FF5CD6" w:rsidRPr="00603C69" w:rsidRDefault="00FF5CD6" w:rsidP="00FF5CD6">
      <w:pPr>
        <w:rPr>
          <w:b/>
          <w:bCs/>
          <w:snapToGrid w:val="0"/>
        </w:rPr>
      </w:pPr>
    </w:p>
    <w:p w:rsidR="00FF5CD6" w:rsidRPr="00603C69" w:rsidRDefault="00FF5CD6" w:rsidP="00FF5CD6">
      <w:pPr>
        <w:jc w:val="center"/>
        <w:rPr>
          <w:b/>
          <w:bCs/>
          <w:snapToGrid w:val="0"/>
        </w:rPr>
      </w:pPr>
    </w:p>
    <w:p w:rsidR="00FF5CD6" w:rsidRPr="00603C69" w:rsidRDefault="00FF5CD6" w:rsidP="00FF5CD6">
      <w:pPr>
        <w:jc w:val="center"/>
        <w:rPr>
          <w:b/>
          <w:bCs/>
          <w:snapToGrid w:val="0"/>
        </w:rPr>
      </w:pPr>
      <w:r w:rsidRPr="00603C69">
        <w:rPr>
          <w:b/>
          <w:bCs/>
          <w:snapToGrid w:val="0"/>
        </w:rPr>
        <w:t>MARGARET SILVIA GRETTER</w:t>
      </w:r>
    </w:p>
    <w:p w:rsidR="00FF5CD6" w:rsidRPr="00603C69" w:rsidRDefault="00FF5CD6" w:rsidP="00FF5CD6">
      <w:pPr>
        <w:jc w:val="center"/>
      </w:pPr>
      <w:r w:rsidRPr="00603C69">
        <w:rPr>
          <w:snapToGrid w:val="0"/>
        </w:rPr>
        <w:t>Gabinete do Prefeito Municipal</w:t>
      </w:r>
    </w:p>
    <w:p w:rsidR="00FF5CD6" w:rsidRPr="00603C69" w:rsidRDefault="00FF5CD6" w:rsidP="00FF5CD6">
      <w:pPr>
        <w:pBdr>
          <w:top w:val="nil"/>
          <w:left w:val="nil"/>
          <w:bottom w:val="nil"/>
          <w:right w:val="nil"/>
          <w:between w:val="nil"/>
        </w:pBdr>
        <w:ind w:firstLine="1276"/>
        <w:rPr>
          <w:b/>
          <w:u w:val="single"/>
        </w:rPr>
      </w:pPr>
    </w:p>
    <w:p w:rsidR="00FF5CD6" w:rsidRPr="00603C69" w:rsidRDefault="00FF5CD6" w:rsidP="00FF5CD6">
      <w:pPr>
        <w:pBdr>
          <w:top w:val="nil"/>
          <w:left w:val="nil"/>
          <w:bottom w:val="nil"/>
          <w:right w:val="nil"/>
          <w:between w:val="nil"/>
        </w:pBdr>
        <w:ind w:firstLine="1276"/>
        <w:rPr>
          <w:b/>
          <w:u w:val="single"/>
        </w:rPr>
      </w:pPr>
    </w:p>
    <w:p w:rsidR="00FF5CD6" w:rsidRPr="00603C69" w:rsidRDefault="00FF5CD6" w:rsidP="00FF5CD6">
      <w:pPr>
        <w:pBdr>
          <w:top w:val="nil"/>
          <w:left w:val="nil"/>
          <w:bottom w:val="nil"/>
          <w:right w:val="nil"/>
          <w:between w:val="nil"/>
        </w:pBdr>
        <w:ind w:firstLine="1276"/>
        <w:rPr>
          <w:b/>
          <w:u w:val="single"/>
        </w:rPr>
      </w:pPr>
    </w:p>
    <w:p w:rsidR="001F05D7" w:rsidRDefault="00387151"/>
    <w:sectPr w:rsidR="001F05D7" w:rsidSect="00FF5CD6">
      <w:headerReference w:type="default" r:id="rId6"/>
      <w:pgSz w:w="11906" w:h="16838"/>
      <w:pgMar w:top="1417" w:right="1701" w:bottom="1417"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151" w:rsidRDefault="00387151" w:rsidP="00FF5CD6">
      <w:r>
        <w:separator/>
      </w:r>
    </w:p>
  </w:endnote>
  <w:endnote w:type="continuationSeparator" w:id="0">
    <w:p w:rsidR="00387151" w:rsidRDefault="00387151" w:rsidP="00FF5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151" w:rsidRDefault="00387151" w:rsidP="00FF5CD6">
      <w:r>
        <w:separator/>
      </w:r>
    </w:p>
  </w:footnote>
  <w:footnote w:type="continuationSeparator" w:id="0">
    <w:p w:rsidR="00387151" w:rsidRDefault="00387151" w:rsidP="00FF5C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CD6" w:rsidRDefault="00FF5CD6" w:rsidP="00FF5CD6">
    <w:pPr>
      <w:pStyle w:val="Cabealho"/>
    </w:pPr>
    <w:r>
      <w:rPr>
        <w:noProof/>
      </w:rPr>
      <w:drawing>
        <wp:inline distT="0" distB="0" distL="0" distR="0">
          <wp:extent cx="5343525" cy="1009650"/>
          <wp:effectExtent l="0" t="0" r="952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3525" cy="1009650"/>
                  </a:xfrm>
                  <a:prstGeom prst="rect">
                    <a:avLst/>
                  </a:prstGeom>
                  <a:noFill/>
                  <a:ln>
                    <a:noFill/>
                  </a:ln>
                </pic:spPr>
              </pic:pic>
            </a:graphicData>
          </a:graphic>
        </wp:inline>
      </w:drawing>
    </w:r>
  </w:p>
  <w:p w:rsidR="00FF5CD6" w:rsidRDefault="00FF5CD6">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CD6"/>
    <w:rsid w:val="001F6D92"/>
    <w:rsid w:val="002D660D"/>
    <w:rsid w:val="003161CB"/>
    <w:rsid w:val="00387151"/>
    <w:rsid w:val="00577A0A"/>
    <w:rsid w:val="005951DA"/>
    <w:rsid w:val="00FF5C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848523-39AC-4D48-8E46-EB0178C3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CD6"/>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F5CD6"/>
    <w:pPr>
      <w:spacing w:before="100" w:beforeAutospacing="1" w:after="100" w:afterAutospacing="1"/>
    </w:pPr>
  </w:style>
  <w:style w:type="paragraph" w:styleId="Cabealho">
    <w:name w:val="header"/>
    <w:basedOn w:val="Normal"/>
    <w:link w:val="CabealhoChar"/>
    <w:uiPriority w:val="99"/>
    <w:unhideWhenUsed/>
    <w:qFormat/>
    <w:rsid w:val="00FF5CD6"/>
    <w:pPr>
      <w:tabs>
        <w:tab w:val="center" w:pos="4252"/>
        <w:tab w:val="right" w:pos="8504"/>
      </w:tabs>
    </w:pPr>
  </w:style>
  <w:style w:type="character" w:customStyle="1" w:styleId="CabealhoChar">
    <w:name w:val="Cabeçalho Char"/>
    <w:basedOn w:val="Fontepargpadro"/>
    <w:link w:val="Cabealho"/>
    <w:uiPriority w:val="99"/>
    <w:qFormat/>
    <w:rsid w:val="00FF5CD6"/>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F5CD6"/>
    <w:pPr>
      <w:tabs>
        <w:tab w:val="center" w:pos="4252"/>
        <w:tab w:val="right" w:pos="8504"/>
      </w:tabs>
    </w:pPr>
  </w:style>
  <w:style w:type="character" w:customStyle="1" w:styleId="RodapChar">
    <w:name w:val="Rodapé Char"/>
    <w:basedOn w:val="Fontepargpadro"/>
    <w:link w:val="Rodap"/>
    <w:uiPriority w:val="99"/>
    <w:rsid w:val="00FF5CD6"/>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2306</Characters>
  <Application>Microsoft Office Word</Application>
  <DocSecurity>0</DocSecurity>
  <Lines>19</Lines>
  <Paragraphs>5</Paragraphs>
  <ScaleCrop>false</ScaleCrop>
  <Company/>
  <LinksUpToDate>false</LinksUpToDate>
  <CharactersWithSpaces>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Silvia Gretter</dc:creator>
  <cp:keywords/>
  <dc:description/>
  <cp:lastModifiedBy>Margaret Silvia Gretter</cp:lastModifiedBy>
  <cp:revision>1</cp:revision>
  <dcterms:created xsi:type="dcterms:W3CDTF">2024-01-11T18:30:00Z</dcterms:created>
  <dcterms:modified xsi:type="dcterms:W3CDTF">2024-01-11T18:30:00Z</dcterms:modified>
</cp:coreProperties>
</file>