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4B" w:rsidRPr="00BA6C57" w:rsidRDefault="008B514B" w:rsidP="00173FBE">
      <w:pPr>
        <w:rPr>
          <w:rFonts w:ascii="Bookman Old Style" w:hAnsi="Bookman Old Style"/>
          <w:sz w:val="22"/>
          <w:szCs w:val="22"/>
        </w:rPr>
      </w:pPr>
    </w:p>
    <w:p w:rsidR="008B514B" w:rsidRPr="00BA6C57" w:rsidRDefault="008B514B" w:rsidP="00173FBE">
      <w:pPr>
        <w:ind w:left="840"/>
        <w:rPr>
          <w:rFonts w:ascii="Bookman Old Style" w:hAnsi="Bookman Old Style"/>
          <w:b/>
          <w:sz w:val="22"/>
          <w:szCs w:val="22"/>
          <w:u w:val="single"/>
        </w:rPr>
      </w:pPr>
      <w:r w:rsidRPr="00BA6C57">
        <w:rPr>
          <w:rFonts w:ascii="Bookman Old Style" w:hAnsi="Bookman Old Style"/>
          <w:b/>
          <w:sz w:val="22"/>
          <w:szCs w:val="22"/>
          <w:u w:val="single"/>
        </w:rPr>
        <w:t>DECRETO Nº 2.586, DE 01 DE JANEIRO DE 2013.</w:t>
      </w:r>
    </w:p>
    <w:p w:rsidR="008B514B" w:rsidRPr="00BA6C57" w:rsidRDefault="008B514B" w:rsidP="00173FBE">
      <w:pPr>
        <w:ind w:left="840"/>
        <w:rPr>
          <w:rFonts w:ascii="Bookman Old Style" w:hAnsi="Bookman Old Style"/>
          <w:b/>
          <w:sz w:val="22"/>
          <w:szCs w:val="22"/>
        </w:rPr>
      </w:pPr>
      <w:r w:rsidRPr="00BA6C57">
        <w:rPr>
          <w:rFonts w:ascii="Bookman Old Style" w:hAnsi="Bookman Old Style"/>
          <w:b/>
          <w:sz w:val="22"/>
          <w:szCs w:val="22"/>
        </w:rPr>
        <w:t> </w:t>
      </w:r>
    </w:p>
    <w:p w:rsidR="008B514B" w:rsidRPr="00BA6C57" w:rsidRDefault="008B514B" w:rsidP="00173FBE">
      <w:pPr>
        <w:ind w:left="840"/>
        <w:rPr>
          <w:rFonts w:ascii="Bookman Old Style" w:hAnsi="Bookman Old Style"/>
          <w:b/>
          <w:sz w:val="22"/>
          <w:szCs w:val="22"/>
        </w:rPr>
      </w:pPr>
      <w:r w:rsidRPr="00BA6C57">
        <w:rPr>
          <w:rFonts w:ascii="Bookman Old Style" w:hAnsi="Bookman Old Style"/>
          <w:b/>
          <w:sz w:val="22"/>
          <w:szCs w:val="22"/>
        </w:rPr>
        <w:t>ATUALIZA A “UFM” UNIDADE FISCAL MUNICIPAL PARA O EXERCÍCIO DE 2012, E DÁ OUTRAS PROVIDÊNCIAS.</w:t>
      </w:r>
    </w:p>
    <w:p w:rsidR="008B514B" w:rsidRPr="00BA6C57" w:rsidRDefault="008B514B" w:rsidP="00173FBE">
      <w:pPr>
        <w:rPr>
          <w:rFonts w:ascii="Bookman Old Style" w:hAnsi="Bookman Old Style"/>
          <w:sz w:val="22"/>
          <w:szCs w:val="22"/>
        </w:rPr>
      </w:pPr>
    </w:p>
    <w:p w:rsidR="008B514B" w:rsidRPr="00BA6C57" w:rsidRDefault="008B514B" w:rsidP="00173FBE">
      <w:pPr>
        <w:jc w:val="both"/>
        <w:rPr>
          <w:rFonts w:ascii="Bookman Old Style" w:hAnsi="Bookman Old Style"/>
          <w:sz w:val="22"/>
          <w:szCs w:val="22"/>
        </w:rPr>
      </w:pPr>
      <w:r w:rsidRPr="00BA6C57">
        <w:rPr>
          <w:rFonts w:ascii="Bookman Old Style" w:hAnsi="Bookman Old Style"/>
          <w:b/>
          <w:sz w:val="22"/>
          <w:szCs w:val="22"/>
        </w:rPr>
        <w:t>FERNANDO TOMASELLI</w:t>
      </w:r>
      <w:r w:rsidRPr="00BA6C57">
        <w:rPr>
          <w:rFonts w:ascii="Bookman Old Style" w:hAnsi="Bookman Old Style"/>
          <w:sz w:val="22"/>
          <w:szCs w:val="22"/>
        </w:rPr>
        <w:t>, Prefeito de Rio dos Cedros, Estado de Santa Catarina, no uso das atribuições legais que lhe são conferidas pelo artigo 70, inciso I, letra “a”, da Lei Orgânica do Município, promulgada em 04 de abril de 1990, e, artigo 477, § 1º da Lei Complementar nº 027, de 19 de dezembro de 2002;</w:t>
      </w:r>
    </w:p>
    <w:p w:rsidR="008B514B" w:rsidRPr="00BA6C57" w:rsidRDefault="008B514B" w:rsidP="00173FBE">
      <w:pPr>
        <w:rPr>
          <w:rFonts w:ascii="Bookman Old Style" w:hAnsi="Bookman Old Style"/>
          <w:sz w:val="22"/>
          <w:szCs w:val="22"/>
        </w:rPr>
      </w:pPr>
    </w:p>
    <w:p w:rsidR="008B514B" w:rsidRPr="00BA6C57" w:rsidRDefault="008B514B" w:rsidP="00173FBE">
      <w:pPr>
        <w:jc w:val="center"/>
        <w:rPr>
          <w:rFonts w:ascii="Bookman Old Style" w:hAnsi="Bookman Old Style"/>
          <w:b/>
          <w:sz w:val="22"/>
          <w:szCs w:val="22"/>
        </w:rPr>
      </w:pPr>
      <w:r w:rsidRPr="00BA6C57">
        <w:rPr>
          <w:rFonts w:ascii="Bookman Old Style" w:hAnsi="Bookman Old Style"/>
          <w:b/>
          <w:sz w:val="22"/>
          <w:szCs w:val="22"/>
        </w:rPr>
        <w:t>DECRETA:</w:t>
      </w:r>
    </w:p>
    <w:p w:rsidR="008B514B" w:rsidRPr="00BA6C57" w:rsidRDefault="008B514B" w:rsidP="00173FBE">
      <w:pPr>
        <w:rPr>
          <w:rFonts w:ascii="Bookman Old Style" w:hAnsi="Bookman Old Style"/>
          <w:sz w:val="22"/>
          <w:szCs w:val="22"/>
        </w:rPr>
      </w:pPr>
    </w:p>
    <w:p w:rsidR="008B514B" w:rsidRPr="00BA6C57" w:rsidRDefault="008B514B" w:rsidP="00173FBE">
      <w:pPr>
        <w:ind w:left="840" w:hanging="840"/>
        <w:jc w:val="both"/>
        <w:rPr>
          <w:rFonts w:ascii="Bookman Old Style" w:hAnsi="Bookman Old Style"/>
          <w:sz w:val="22"/>
          <w:szCs w:val="22"/>
        </w:rPr>
      </w:pPr>
      <w:r w:rsidRPr="00BA6C57">
        <w:rPr>
          <w:rFonts w:ascii="Bookman Old Style" w:hAnsi="Bookman Old Style"/>
          <w:b/>
          <w:sz w:val="22"/>
          <w:szCs w:val="22"/>
        </w:rPr>
        <w:t>Art.1º.</w:t>
      </w:r>
      <w:r w:rsidRPr="00BA6C57">
        <w:rPr>
          <w:rFonts w:ascii="Bookman Old Style" w:hAnsi="Bookman Old Style"/>
          <w:sz w:val="22"/>
          <w:szCs w:val="22"/>
        </w:rPr>
        <w:t xml:space="preserve"> Fica atualizada a UFM - Unidade Fiscal Municipal, para o exercício de 2013 em R$ 88,41 (Oitenta e Oito Reais e Quarenta e Um Centavos).</w:t>
      </w:r>
    </w:p>
    <w:p w:rsidR="008B514B" w:rsidRPr="00BA6C57" w:rsidRDefault="008B514B" w:rsidP="00173FBE">
      <w:pPr>
        <w:ind w:left="840" w:hanging="840"/>
        <w:jc w:val="both"/>
        <w:rPr>
          <w:rFonts w:ascii="Bookman Old Style" w:hAnsi="Bookman Old Style"/>
          <w:sz w:val="22"/>
          <w:szCs w:val="22"/>
        </w:rPr>
      </w:pPr>
    </w:p>
    <w:p w:rsidR="008B514B" w:rsidRPr="00BA6C57" w:rsidRDefault="008B514B" w:rsidP="00173FBE">
      <w:pPr>
        <w:ind w:left="840" w:hanging="840"/>
        <w:jc w:val="both"/>
        <w:rPr>
          <w:rFonts w:ascii="Bookman Old Style" w:hAnsi="Bookman Old Style"/>
          <w:sz w:val="22"/>
          <w:szCs w:val="22"/>
        </w:rPr>
      </w:pPr>
      <w:r w:rsidRPr="00BA6C57">
        <w:rPr>
          <w:rFonts w:ascii="Bookman Old Style" w:hAnsi="Bookman Old Style"/>
          <w:b/>
          <w:sz w:val="22"/>
          <w:szCs w:val="22"/>
        </w:rPr>
        <w:t>Art.2º.</w:t>
      </w:r>
      <w:r w:rsidRPr="00BA6C57">
        <w:rPr>
          <w:rFonts w:ascii="Bookman Old Style" w:hAnsi="Bookman Old Style"/>
          <w:sz w:val="22"/>
          <w:szCs w:val="22"/>
        </w:rPr>
        <w:t xml:space="preserve"> O valor da UFM - Unidade Fiscal Municipal foi atualizada em 6,1978%, com base na variação anual do INPC de 2012 publicado pelo IBGE Instituto Brasileiro de Geografia e Estatística.</w:t>
      </w:r>
    </w:p>
    <w:p w:rsidR="008B514B" w:rsidRPr="00BA6C57" w:rsidRDefault="008B514B" w:rsidP="00173FBE">
      <w:pPr>
        <w:ind w:left="840" w:hanging="840"/>
        <w:jc w:val="both"/>
        <w:rPr>
          <w:rFonts w:ascii="Bookman Old Style" w:hAnsi="Bookman Old Style"/>
          <w:sz w:val="22"/>
          <w:szCs w:val="22"/>
        </w:rPr>
      </w:pPr>
    </w:p>
    <w:p w:rsidR="008B514B" w:rsidRPr="00BA6C57" w:rsidRDefault="008B514B" w:rsidP="00173FBE">
      <w:pPr>
        <w:ind w:left="840" w:hanging="840"/>
        <w:jc w:val="both"/>
        <w:rPr>
          <w:rFonts w:ascii="Bookman Old Style" w:hAnsi="Bookman Old Style"/>
          <w:sz w:val="22"/>
          <w:szCs w:val="22"/>
        </w:rPr>
      </w:pPr>
      <w:r w:rsidRPr="00BA6C57">
        <w:rPr>
          <w:rFonts w:ascii="Bookman Old Style" w:hAnsi="Bookman Old Style"/>
          <w:b/>
          <w:sz w:val="22"/>
          <w:szCs w:val="22"/>
        </w:rPr>
        <w:t>Art.3º.</w:t>
      </w:r>
      <w:r w:rsidRPr="00BA6C57">
        <w:rPr>
          <w:rFonts w:ascii="Bookman Old Style" w:hAnsi="Bookman Old Style"/>
          <w:sz w:val="22"/>
          <w:szCs w:val="22"/>
        </w:rPr>
        <w:t xml:space="preserve"> Este Decreto entra em vigor na data de sua publicação, revogadas as disposições em contrário.</w:t>
      </w:r>
    </w:p>
    <w:p w:rsidR="008B514B" w:rsidRPr="00BA6C57" w:rsidRDefault="008B514B" w:rsidP="00173FBE">
      <w:pP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Município de Rio dos Cedros, 01 de Janeiro de 2013.</w:t>
      </w: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p>
    <w:p w:rsidR="008B514B" w:rsidRPr="006E3ECD" w:rsidRDefault="008B514B" w:rsidP="00173FBE">
      <w:pPr>
        <w:jc w:val="center"/>
        <w:rPr>
          <w:rFonts w:ascii="Bookman Old Style" w:hAnsi="Bookman Old Style"/>
          <w:b/>
          <w:sz w:val="22"/>
          <w:szCs w:val="22"/>
        </w:rPr>
      </w:pPr>
      <w:r w:rsidRPr="006E3ECD">
        <w:rPr>
          <w:rFonts w:ascii="Bookman Old Style" w:hAnsi="Bookman Old Style"/>
          <w:b/>
          <w:sz w:val="22"/>
          <w:szCs w:val="22"/>
        </w:rPr>
        <w:t>FERNANDO TOMASELLI</w:t>
      </w: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Prefeito Municipal</w:t>
      </w: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Este Decreto foi devidamente registrado e publicado na forma regulamentar, em 01 de Janeiro de 2013.</w:t>
      </w:r>
    </w:p>
    <w:p w:rsidR="008B514B" w:rsidRPr="00BA6C57"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Pr="00BA6C57" w:rsidRDefault="008B514B" w:rsidP="00173FBE">
      <w:pPr>
        <w:ind w:left="840"/>
        <w:rPr>
          <w:rFonts w:ascii="Bookman Old Style" w:hAnsi="Bookman Old Style"/>
          <w:b/>
          <w:sz w:val="22"/>
          <w:szCs w:val="22"/>
          <w:u w:val="single"/>
        </w:rPr>
      </w:pPr>
      <w:r w:rsidRPr="00BA6C57">
        <w:rPr>
          <w:rFonts w:ascii="Bookman Old Style" w:hAnsi="Bookman Old Style"/>
          <w:b/>
          <w:sz w:val="22"/>
          <w:szCs w:val="22"/>
          <w:u w:val="single"/>
        </w:rPr>
        <w:t>DECRETO Nº 2.587, DE 01 DE JANEIRO DE 2013.</w:t>
      </w:r>
    </w:p>
    <w:p w:rsidR="008B514B" w:rsidRPr="00BA6C57" w:rsidRDefault="008B514B" w:rsidP="00173FBE">
      <w:pPr>
        <w:ind w:left="840"/>
        <w:rPr>
          <w:rFonts w:ascii="Bookman Old Style" w:hAnsi="Bookman Old Style"/>
          <w:sz w:val="22"/>
          <w:szCs w:val="22"/>
        </w:rPr>
      </w:pPr>
    </w:p>
    <w:p w:rsidR="008B514B" w:rsidRPr="0025092A" w:rsidRDefault="008B514B" w:rsidP="00173FBE">
      <w:pPr>
        <w:ind w:left="840"/>
        <w:jc w:val="both"/>
        <w:rPr>
          <w:rFonts w:ascii="Bookman Old Style" w:hAnsi="Bookman Old Style"/>
          <w:b/>
          <w:sz w:val="22"/>
          <w:szCs w:val="22"/>
        </w:rPr>
      </w:pPr>
      <w:r w:rsidRPr="0025092A">
        <w:rPr>
          <w:rFonts w:ascii="Bookman Old Style" w:hAnsi="Bookman Old Style"/>
          <w:b/>
          <w:sz w:val="22"/>
          <w:szCs w:val="22"/>
        </w:rPr>
        <w:t>EXTINGUE ESCOLAS MUNICIPAIS NA FORMA QUE MENCIONA E DÁ OUTRAS DISPOSIÇÕES.</w:t>
      </w:r>
    </w:p>
    <w:p w:rsidR="008B514B" w:rsidRPr="0025092A" w:rsidRDefault="008B514B" w:rsidP="00173FBE">
      <w:pPr>
        <w:jc w:val="both"/>
        <w:rPr>
          <w:rFonts w:ascii="Bookman Old Style" w:hAnsi="Bookman Old Style"/>
          <w:b/>
          <w:sz w:val="22"/>
          <w:szCs w:val="22"/>
        </w:rPr>
      </w:pPr>
    </w:p>
    <w:p w:rsidR="008B514B" w:rsidRPr="00BA6C57" w:rsidRDefault="008B514B" w:rsidP="00173FBE">
      <w:pPr>
        <w:ind w:firstLine="840"/>
        <w:jc w:val="both"/>
        <w:rPr>
          <w:rFonts w:ascii="Bookman Old Style" w:hAnsi="Bookman Old Style"/>
          <w:sz w:val="22"/>
          <w:szCs w:val="22"/>
        </w:rPr>
      </w:pPr>
      <w:r w:rsidRPr="0025092A">
        <w:rPr>
          <w:rFonts w:ascii="Bookman Old Style" w:hAnsi="Bookman Old Style"/>
          <w:b/>
          <w:sz w:val="22"/>
          <w:szCs w:val="22"/>
        </w:rPr>
        <w:t>FERNANDO TOMASELLI</w:t>
      </w:r>
      <w:r w:rsidRPr="00BA6C57">
        <w:rPr>
          <w:rFonts w:ascii="Bookman Old Style" w:hAnsi="Bookman Old Style"/>
          <w:sz w:val="22"/>
          <w:szCs w:val="22"/>
        </w:rPr>
        <w:t>, Prefeito Municipal de Rio dos Cedros, Estado de Santa Catarina, no uso das atribuições que lhe confere o artigo 50, inciso V, da Lei Orgânica do Município;</w:t>
      </w:r>
    </w:p>
    <w:p w:rsidR="008B514B" w:rsidRPr="00BA6C57" w:rsidRDefault="008B514B" w:rsidP="00173FBE">
      <w:pPr>
        <w:rPr>
          <w:rFonts w:ascii="Bookman Old Style" w:hAnsi="Bookman Old Style"/>
          <w:sz w:val="22"/>
          <w:szCs w:val="22"/>
        </w:rPr>
      </w:pPr>
    </w:p>
    <w:p w:rsidR="008B514B" w:rsidRPr="0025092A" w:rsidRDefault="008B514B" w:rsidP="00173FBE">
      <w:pPr>
        <w:jc w:val="center"/>
        <w:rPr>
          <w:rFonts w:ascii="Bookman Old Style" w:hAnsi="Bookman Old Style"/>
          <w:b/>
          <w:sz w:val="22"/>
          <w:szCs w:val="22"/>
        </w:rPr>
      </w:pPr>
      <w:r w:rsidRPr="0025092A">
        <w:rPr>
          <w:rFonts w:ascii="Bookman Old Style" w:hAnsi="Bookman Old Style"/>
          <w:b/>
          <w:sz w:val="22"/>
          <w:szCs w:val="22"/>
        </w:rPr>
        <w:t>DECRETA</w:t>
      </w:r>
    </w:p>
    <w:p w:rsidR="008B514B" w:rsidRPr="00BA6C57" w:rsidRDefault="008B514B" w:rsidP="00173FBE">
      <w:pPr>
        <w:rPr>
          <w:rFonts w:ascii="Bookman Old Style" w:hAnsi="Bookman Old Style"/>
          <w:sz w:val="22"/>
          <w:szCs w:val="22"/>
        </w:rPr>
      </w:pPr>
    </w:p>
    <w:p w:rsidR="008B514B" w:rsidRPr="00BA6C57" w:rsidRDefault="008B514B" w:rsidP="00173FBE">
      <w:pPr>
        <w:rPr>
          <w:rFonts w:ascii="Bookman Old Style" w:hAnsi="Bookman Old Style"/>
          <w:sz w:val="22"/>
          <w:szCs w:val="22"/>
        </w:rPr>
      </w:pPr>
      <w:r w:rsidRPr="0025092A">
        <w:rPr>
          <w:rFonts w:ascii="Bookman Old Style" w:hAnsi="Bookman Old Style"/>
          <w:b/>
          <w:sz w:val="22"/>
          <w:szCs w:val="22"/>
        </w:rPr>
        <w:t>Art.1º.</w:t>
      </w:r>
      <w:r w:rsidRPr="00BA6C57">
        <w:rPr>
          <w:rFonts w:ascii="Bookman Old Style" w:hAnsi="Bookman Old Style"/>
          <w:sz w:val="22"/>
          <w:szCs w:val="22"/>
        </w:rPr>
        <w:t xml:space="preserve"> Ficam extintas, a partir da data de publicação deste Decreto, as escolas municipais desativas em razão da inexistência de alunos e/ou nucleação, abaixo nominadas:</w:t>
      </w:r>
    </w:p>
    <w:p w:rsidR="008B514B" w:rsidRPr="00BA6C57" w:rsidRDefault="008B514B" w:rsidP="00173FBE">
      <w:pPr>
        <w:rPr>
          <w:rFonts w:ascii="Bookman Old Style" w:hAnsi="Bookman Old Style"/>
          <w:sz w:val="22"/>
          <w:szCs w:val="22"/>
        </w:rPr>
      </w:pPr>
    </w:p>
    <w:p w:rsidR="008B514B" w:rsidRPr="0025092A" w:rsidRDefault="008B514B" w:rsidP="00173FBE">
      <w:pPr>
        <w:rPr>
          <w:rFonts w:ascii="Bookman Old Style" w:hAnsi="Bookman Old Style"/>
          <w:b/>
          <w:sz w:val="22"/>
          <w:szCs w:val="22"/>
        </w:rPr>
      </w:pPr>
      <w:r w:rsidRPr="0025092A">
        <w:rPr>
          <w:rFonts w:ascii="Bookman Old Style" w:hAnsi="Bookman Old Style"/>
          <w:b/>
          <w:sz w:val="22"/>
          <w:szCs w:val="22"/>
        </w:rPr>
        <w:t>ESCOLA MUNICIPAL ALBERTO VOLANI;</w:t>
      </w:r>
    </w:p>
    <w:p w:rsidR="008B514B" w:rsidRPr="0025092A" w:rsidRDefault="008B514B" w:rsidP="00173FBE">
      <w:pPr>
        <w:rPr>
          <w:rFonts w:ascii="Bookman Old Style" w:hAnsi="Bookman Old Style"/>
          <w:b/>
          <w:sz w:val="22"/>
          <w:szCs w:val="22"/>
        </w:rPr>
      </w:pPr>
      <w:r w:rsidRPr="0025092A">
        <w:rPr>
          <w:rFonts w:ascii="Bookman Old Style" w:hAnsi="Bookman Old Style"/>
          <w:b/>
          <w:sz w:val="22"/>
          <w:szCs w:val="22"/>
        </w:rPr>
        <w:t>ESCOLA MUNICIPAL PREFEITO ALFREDO BERRI.</w:t>
      </w:r>
    </w:p>
    <w:p w:rsidR="008B514B" w:rsidRPr="00BA6C57" w:rsidRDefault="008B514B" w:rsidP="00173FBE">
      <w:pPr>
        <w:rPr>
          <w:rFonts w:ascii="Bookman Old Style" w:hAnsi="Bookman Old Style"/>
          <w:sz w:val="22"/>
          <w:szCs w:val="22"/>
        </w:rPr>
      </w:pPr>
    </w:p>
    <w:p w:rsidR="008B514B" w:rsidRPr="00BA6C57" w:rsidRDefault="008B514B" w:rsidP="00173FBE">
      <w:pPr>
        <w:rPr>
          <w:rFonts w:ascii="Bookman Old Style" w:hAnsi="Bookman Old Style"/>
          <w:sz w:val="22"/>
          <w:szCs w:val="22"/>
        </w:rPr>
      </w:pPr>
      <w:r w:rsidRPr="0025092A">
        <w:rPr>
          <w:rFonts w:ascii="Bookman Old Style" w:hAnsi="Bookman Old Style"/>
          <w:b/>
          <w:sz w:val="22"/>
          <w:szCs w:val="22"/>
        </w:rPr>
        <w:t>Art.2º.</w:t>
      </w:r>
      <w:r w:rsidRPr="00BA6C57">
        <w:rPr>
          <w:rFonts w:ascii="Bookman Old Style" w:hAnsi="Bookman Old Style"/>
          <w:sz w:val="22"/>
          <w:szCs w:val="22"/>
        </w:rPr>
        <w:t xml:space="preserve"> Os educandos das duas escolas existentes serão deslocados, no próximo ano letivo, à Escola Municipal Expedicionário Servino Mengarda, ou outra mais próxima de  sua  residência, e, caso necessitem, farão uso do sistema de transporte escolar.</w:t>
      </w:r>
    </w:p>
    <w:p w:rsidR="008B514B" w:rsidRPr="00BA6C57" w:rsidRDefault="008B514B" w:rsidP="00173FBE">
      <w:pPr>
        <w:rPr>
          <w:rFonts w:ascii="Bookman Old Style" w:hAnsi="Bookman Old Style"/>
          <w:sz w:val="22"/>
          <w:szCs w:val="22"/>
        </w:rPr>
      </w:pPr>
    </w:p>
    <w:p w:rsidR="008B514B" w:rsidRPr="00BA6C57" w:rsidRDefault="008B514B" w:rsidP="00173FBE">
      <w:pPr>
        <w:rPr>
          <w:rFonts w:ascii="Bookman Old Style" w:hAnsi="Bookman Old Style"/>
          <w:sz w:val="22"/>
          <w:szCs w:val="22"/>
        </w:rPr>
      </w:pPr>
      <w:r w:rsidRPr="0025092A">
        <w:rPr>
          <w:rFonts w:ascii="Bookman Old Style" w:hAnsi="Bookman Old Style"/>
          <w:b/>
          <w:sz w:val="22"/>
          <w:szCs w:val="22"/>
        </w:rPr>
        <w:t>Art.3º.</w:t>
      </w:r>
      <w:r w:rsidRPr="00BA6C57">
        <w:rPr>
          <w:rFonts w:ascii="Bookman Old Style" w:hAnsi="Bookman Old Style"/>
          <w:sz w:val="22"/>
          <w:szCs w:val="22"/>
        </w:rPr>
        <w:t xml:space="preserve"> Considerando a cessação das atividades nos imóveis onde estavam estabelecidas as unidades escolares extintas, ficam os bens desafetados tendo em vista as razões constantes da deliberação do Conselho Municipal de Educação de Rio dos Cedros.</w:t>
      </w:r>
    </w:p>
    <w:p w:rsidR="008B514B" w:rsidRPr="00BA6C57" w:rsidRDefault="008B514B" w:rsidP="00173FBE">
      <w:pPr>
        <w:rPr>
          <w:rFonts w:ascii="Bookman Old Style" w:hAnsi="Bookman Old Style"/>
          <w:sz w:val="22"/>
          <w:szCs w:val="22"/>
        </w:rPr>
      </w:pPr>
    </w:p>
    <w:p w:rsidR="008B514B" w:rsidRPr="00BA6C57" w:rsidRDefault="008B514B" w:rsidP="00173FBE">
      <w:pPr>
        <w:rPr>
          <w:rFonts w:ascii="Bookman Old Style" w:hAnsi="Bookman Old Style"/>
          <w:sz w:val="22"/>
          <w:szCs w:val="22"/>
        </w:rPr>
      </w:pPr>
      <w:r w:rsidRPr="0025092A">
        <w:rPr>
          <w:rFonts w:ascii="Bookman Old Style" w:hAnsi="Bookman Old Style"/>
          <w:b/>
          <w:sz w:val="22"/>
          <w:szCs w:val="22"/>
        </w:rPr>
        <w:t>Art.4º.</w:t>
      </w:r>
      <w:r w:rsidRPr="00BA6C57">
        <w:rPr>
          <w:rFonts w:ascii="Bookman Old Style" w:hAnsi="Bookman Old Style"/>
          <w:sz w:val="22"/>
          <w:szCs w:val="22"/>
        </w:rPr>
        <w:t xml:space="preserve"> Este Decreto entra em vigor na data de sua publicação, revogadas as disposições em contrário.</w:t>
      </w:r>
    </w:p>
    <w:p w:rsidR="008B514B" w:rsidRPr="00BA6C57" w:rsidRDefault="008B514B" w:rsidP="00173FBE">
      <w:pP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Rio dos Cedros, 01 de Janeiro de 2013.</w:t>
      </w: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p>
    <w:p w:rsidR="008B514B" w:rsidRPr="0025092A" w:rsidRDefault="008B514B" w:rsidP="00173FBE">
      <w:pPr>
        <w:jc w:val="center"/>
        <w:rPr>
          <w:rFonts w:ascii="Bookman Old Style" w:hAnsi="Bookman Old Style"/>
          <w:b/>
          <w:sz w:val="22"/>
          <w:szCs w:val="22"/>
        </w:rPr>
      </w:pPr>
    </w:p>
    <w:p w:rsidR="008B514B" w:rsidRPr="0025092A" w:rsidRDefault="008B514B" w:rsidP="00173FBE">
      <w:pPr>
        <w:jc w:val="center"/>
        <w:rPr>
          <w:rFonts w:ascii="Bookman Old Style" w:hAnsi="Bookman Old Style"/>
          <w:b/>
          <w:sz w:val="22"/>
          <w:szCs w:val="22"/>
        </w:rPr>
      </w:pPr>
      <w:r w:rsidRPr="0025092A">
        <w:rPr>
          <w:rFonts w:ascii="Bookman Old Style" w:hAnsi="Bookman Old Style"/>
          <w:b/>
          <w:sz w:val="22"/>
          <w:szCs w:val="22"/>
        </w:rPr>
        <w:t>FERNANDO TOMASELLI</w:t>
      </w: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Prefeito Municipal</w:t>
      </w: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p>
    <w:p w:rsidR="008B514B" w:rsidRPr="00BA6C57" w:rsidRDefault="008B514B" w:rsidP="00173FBE">
      <w:pPr>
        <w:jc w:val="center"/>
        <w:rPr>
          <w:rFonts w:ascii="Bookman Old Style" w:hAnsi="Bookman Old Style"/>
          <w:sz w:val="22"/>
          <w:szCs w:val="22"/>
        </w:rPr>
      </w:pPr>
      <w:r w:rsidRPr="00BA6C57">
        <w:rPr>
          <w:rFonts w:ascii="Bookman Old Style" w:hAnsi="Bookman Old Style"/>
          <w:sz w:val="22"/>
          <w:szCs w:val="22"/>
        </w:rPr>
        <w:t>O presente Decreto foi devidamente registrado e publicado na forma regulamentar em 01 de Janeiro de 2013.</w:t>
      </w:r>
    </w:p>
    <w:p w:rsidR="008B514B" w:rsidRDefault="008B514B" w:rsidP="00173FBE">
      <w:pPr>
        <w:rPr>
          <w:rFonts w:ascii="Bookman Old Style" w:hAnsi="Bookman Old Style"/>
          <w:sz w:val="22"/>
          <w:szCs w:val="22"/>
        </w:rPr>
      </w:pPr>
    </w:p>
    <w:p w:rsidR="008B514B" w:rsidRDefault="008B514B" w:rsidP="00173FBE">
      <w:pPr>
        <w:rPr>
          <w:rFonts w:ascii="Bookman Old Style" w:hAnsi="Bookman Old Style"/>
          <w:sz w:val="22"/>
          <w:szCs w:val="22"/>
        </w:rPr>
      </w:pPr>
    </w:p>
    <w:p w:rsidR="008B514B" w:rsidRPr="00BA6C57" w:rsidRDefault="008B514B" w:rsidP="00173FBE">
      <w:pPr>
        <w:rPr>
          <w:rFonts w:ascii="Bookman Old Style" w:hAnsi="Bookman Old Style"/>
          <w:sz w:val="22"/>
          <w:szCs w:val="22"/>
        </w:rPr>
      </w:pPr>
    </w:p>
    <w:p w:rsidR="008B514B" w:rsidRPr="00641335" w:rsidRDefault="008B514B" w:rsidP="00173FBE">
      <w:pPr>
        <w:ind w:left="1080"/>
        <w:rPr>
          <w:rFonts w:ascii="Bookman Old Style" w:hAnsi="Bookman Old Style"/>
          <w:b/>
          <w:sz w:val="22"/>
          <w:szCs w:val="22"/>
          <w:u w:val="single"/>
        </w:rPr>
      </w:pPr>
      <w:r w:rsidRPr="00641335">
        <w:rPr>
          <w:rFonts w:ascii="Bookman Old Style" w:hAnsi="Bookman Old Style"/>
          <w:b/>
          <w:sz w:val="22"/>
          <w:szCs w:val="22"/>
          <w:u w:val="single"/>
        </w:rPr>
        <w:t>DECRETO Nº 2.588, DE 25 DE JANEIRO DE 2013.</w:t>
      </w:r>
    </w:p>
    <w:p w:rsidR="008B514B" w:rsidRPr="00641335" w:rsidRDefault="008B514B" w:rsidP="00173FBE">
      <w:pPr>
        <w:ind w:left="1080"/>
        <w:rPr>
          <w:rFonts w:ascii="Bookman Old Style" w:hAnsi="Bookman Old Style"/>
          <w:b/>
        </w:rPr>
      </w:pPr>
    </w:p>
    <w:p w:rsidR="008B514B" w:rsidRPr="00641335" w:rsidRDefault="008B514B" w:rsidP="00173FBE">
      <w:pPr>
        <w:ind w:left="1080"/>
        <w:rPr>
          <w:rFonts w:ascii="Bookman Old Style" w:hAnsi="Bookman Old Style"/>
          <w:b/>
          <w:sz w:val="20"/>
          <w:szCs w:val="20"/>
        </w:rPr>
      </w:pPr>
      <w:r w:rsidRPr="00641335">
        <w:rPr>
          <w:rFonts w:ascii="Bookman Old Style" w:hAnsi="Bookman Old Style"/>
          <w:b/>
          <w:sz w:val="20"/>
          <w:szCs w:val="20"/>
        </w:rPr>
        <w:t>APROVA DESMEMBRAMENTO DE ÁREAS NO IMOVEL URBANO DE PROPRIEDADE DE IRINEU RONCHI, SITUADO DO LADO PAR DA RUA GUILHERME MARQUARDT, NESTE CIDADE.</w:t>
      </w:r>
    </w:p>
    <w:p w:rsidR="008B514B" w:rsidRPr="00FB4D78" w:rsidRDefault="008B514B" w:rsidP="00173FBE">
      <w:pPr>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641335">
        <w:rPr>
          <w:rFonts w:ascii="Bookman Old Style" w:hAnsi="Bookman Old Style"/>
          <w:b/>
          <w:sz w:val="20"/>
          <w:szCs w:val="20"/>
        </w:rPr>
        <w:t>FERNANDO TOMASELLI,</w:t>
      </w:r>
      <w:r w:rsidRPr="00FB4D78">
        <w:rPr>
          <w:rFonts w:ascii="Bookman Old Style" w:hAnsi="Bookman Old Style"/>
          <w:sz w:val="20"/>
          <w:szCs w:val="20"/>
        </w:rPr>
        <w:t xml:space="preserve"> Prefeito de Rio dos Cedros, Estado de Santa Catarina, no uso das atribuições que lhe são conferidas pelo artigo 50,inciso V, da Lei  Orgânica do Município, Lei Municipal nº 233/1980, respeitada a Lei Federal nº 6.766, de 19 de dezembro de 1979: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DECRETA;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65128B">
        <w:rPr>
          <w:rFonts w:ascii="Bookman Old Style" w:hAnsi="Bookman Old Style"/>
          <w:b/>
          <w:sz w:val="20"/>
          <w:szCs w:val="20"/>
        </w:rPr>
        <w:t>Art.1º.</w:t>
      </w:r>
      <w:r w:rsidRPr="00FB4D78">
        <w:rPr>
          <w:rFonts w:ascii="Bookman Old Style" w:hAnsi="Bookman Old Style"/>
          <w:sz w:val="20"/>
          <w:szCs w:val="20"/>
        </w:rPr>
        <w:t xml:space="preserve"> Fica aprovado o desmembramento de áreas no imóvel urbano de propriedade de IRINEU RONCHI, situado do lado par da rua Guiherme Marquardt, nesta cidade, distando pelo lado esquerdo (marco PP) 229,50 metros da esquina formada do lado par da rua Guilherme Marquardt com o lado par da Rodovia Estadual SC-417-Rodovia Tercilio Marchetti, tendo como área total alienável 8.100,00m² e 16.307,00m² de área remanescente, conforme planta e documentos apresentados pelo proprietário acompanhado do requerimento nº L/D-001/2012 de 17 de abril de 2012.</w:t>
      </w:r>
    </w:p>
    <w:p w:rsidR="008B514B" w:rsidRDefault="008B514B" w:rsidP="00173FBE">
      <w:pPr>
        <w:pStyle w:val="NormalWeb"/>
        <w:spacing w:before="0" w:beforeAutospacing="0" w:after="0" w:afterAutospacing="0"/>
        <w:ind w:left="1080"/>
        <w:jc w:val="both"/>
        <w:rPr>
          <w:rFonts w:ascii="Bookman Old Style" w:hAnsi="Bookman Old Style"/>
          <w:b/>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641335">
        <w:rPr>
          <w:rFonts w:ascii="Bookman Old Style" w:hAnsi="Bookman Old Style"/>
          <w:b/>
          <w:sz w:val="20"/>
          <w:szCs w:val="20"/>
        </w:rPr>
        <w:t>Art.2º.</w:t>
      </w:r>
      <w:r w:rsidRPr="00FB4D78">
        <w:rPr>
          <w:rFonts w:ascii="Bookman Old Style" w:hAnsi="Bookman Old Style"/>
          <w:sz w:val="20"/>
          <w:szCs w:val="20"/>
        </w:rPr>
        <w:t xml:space="preserve"> O desmembramento aprovado por este Decreto, provem de imóvel registrado junto ao lº Oficio do Registro de Imóveis da Comarca de Timbó sob matricula nº 11.355, livro 2, e esta assim constituído; §1º. 8.100,00 m² de área alienável, esta distribuída em 12 (doze) áreas, assim constituídas; </w:t>
      </w:r>
    </w:p>
    <w:p w:rsidR="008B514B" w:rsidRDefault="008B514B" w:rsidP="00173FBE">
      <w:pPr>
        <w:pStyle w:val="NormalWeb"/>
        <w:spacing w:before="0" w:beforeAutospacing="0" w:after="0" w:afterAutospacing="0"/>
        <w:ind w:left="1080"/>
        <w:jc w:val="both"/>
        <w:rPr>
          <w:rFonts w:ascii="Bookman Old Style" w:hAnsi="Bookman Old Style"/>
          <w:b/>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641335">
        <w:rPr>
          <w:rFonts w:ascii="Bookman Old Style" w:hAnsi="Bookman Old Style"/>
          <w:b/>
          <w:sz w:val="20"/>
          <w:szCs w:val="20"/>
        </w:rPr>
        <w:t>Área 01</w:t>
      </w:r>
      <w:r w:rsidRPr="00FB4D78">
        <w:rPr>
          <w:rFonts w:ascii="Bookman Old Style" w:hAnsi="Bookman Old Style"/>
          <w:sz w:val="20"/>
          <w:szCs w:val="20"/>
        </w:rPr>
        <w:t xml:space="preserve"> - Terreno urbano, situado do lado par da rua Guilherme Marquardt, nesta cidade, com a área de 3.000,00 m², distando pelo lado esquerdo, (marco PP), 229,50 metros da esquina formada pelo lado par da rua Guilherme Marquardt com o lado par da Rodovia Estadual SC-417-Rodovia Tercilio Marchetti;  Cadastro Imobiliário nº 3008.2.</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02</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Gilherme Marquardt, nesta cidade, com a área de 600,00 m</w:t>
      </w:r>
      <w:r>
        <w:rPr>
          <w:rFonts w:ascii="Bookman Old Style" w:hAnsi="Bookman Old Style"/>
          <w:sz w:val="20"/>
          <w:szCs w:val="20"/>
        </w:rPr>
        <w:t>²</w:t>
      </w:r>
      <w:r w:rsidRPr="00FB4D78">
        <w:rPr>
          <w:rFonts w:ascii="Bookman Old Style" w:hAnsi="Bookman Old Style"/>
          <w:sz w:val="20"/>
          <w:szCs w:val="20"/>
        </w:rPr>
        <w:t>, distando pelo lado esquerdo, (marco 04), 291,50 metros da esquina formada pelo lado par da rua Guilherme Marquardt com o lado par Rodovia Estadual SC-417-Rodovia Tercilio Marchetti; Cadastro Imobiliário nº 3246.8.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03</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07), 311,50 metros da esquina formada pelo lado par da rua Guilherme Marquardt com o lado par da Rodovia Estadual SC-417-Rodovia Tercílio Marquetti;  Cadastro Imobiliário nº 3247.6.</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04</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08), 326,50 metros da esquina formada pelo lado par da rua Guilherme Marquardt com o lado par da Rodovia Estadual SC-417-Rodovia Tercílio Marchetti; Cadastro Imobiliário nº 3248.4.</w:t>
      </w:r>
    </w:p>
    <w:p w:rsidR="008B514B" w:rsidRPr="008049C8" w:rsidRDefault="008B514B" w:rsidP="00173FBE">
      <w:pPr>
        <w:pStyle w:val="NormalWeb"/>
        <w:spacing w:before="0" w:beforeAutospacing="0" w:after="0" w:afterAutospacing="0"/>
        <w:ind w:left="1080"/>
        <w:jc w:val="both"/>
        <w:rPr>
          <w:rFonts w:ascii="Bookman Old Style" w:hAnsi="Bookman Old Style"/>
          <w:sz w:val="16"/>
          <w:szCs w:val="16"/>
        </w:rPr>
      </w:pPr>
      <w:r w:rsidRPr="008049C8">
        <w:rPr>
          <w:rFonts w:ascii="Bookman Old Style" w:hAnsi="Bookman Old Style"/>
          <w:sz w:val="16"/>
          <w:szCs w:val="16"/>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05</w:t>
      </w:r>
      <w:r>
        <w:rPr>
          <w:rFonts w:ascii="Bookman Old Style" w:hAnsi="Bookman Old Style"/>
          <w:b/>
          <w:bCs/>
          <w:sz w:val="20"/>
          <w:szCs w:val="20"/>
        </w:rPr>
        <w:t xml:space="preserve"> </w:t>
      </w:r>
      <w:r w:rsidRPr="00FB4D78">
        <w:rPr>
          <w:rFonts w:ascii="Bookman Old Style" w:hAnsi="Bookman Old Style"/>
          <w:b/>
          <w:bCs/>
          <w:sz w:val="20"/>
          <w:szCs w:val="20"/>
        </w:rPr>
        <w:t xml:space="preserve">- </w:t>
      </w:r>
      <w:r w:rsidRPr="00FB4D78">
        <w:rPr>
          <w:rFonts w:ascii="Bookman Old Style" w:hAnsi="Bookman Old Style"/>
          <w:sz w:val="20"/>
          <w:szCs w:val="20"/>
        </w:rPr>
        <w:t>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11), 341,50 metros da esquina formada pelo lado par da rua Guilherme Marquardt com o lado par da Rodovia  Estadual SC-417-Rodovia Tercilio Marchetti; Cadastro Imobiliário nº 3249.2.</w:t>
      </w:r>
    </w:p>
    <w:p w:rsidR="008B514B" w:rsidRPr="008049C8" w:rsidRDefault="008B514B" w:rsidP="00173FBE">
      <w:pPr>
        <w:pStyle w:val="NormalWeb"/>
        <w:spacing w:before="0" w:beforeAutospacing="0" w:after="0" w:afterAutospacing="0"/>
        <w:ind w:left="1080"/>
        <w:jc w:val="both"/>
        <w:rPr>
          <w:rFonts w:ascii="Bookman Old Style" w:hAnsi="Bookman Old Style"/>
          <w:sz w:val="16"/>
          <w:szCs w:val="16"/>
        </w:rPr>
      </w:pPr>
      <w:r w:rsidRPr="008049C8">
        <w:rPr>
          <w:rFonts w:ascii="Bookman Old Style" w:hAnsi="Bookman Old Style"/>
          <w:sz w:val="16"/>
          <w:szCs w:val="16"/>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06</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12), 356,50 metros da esquina formada pelo lado par da rua Guilherme Marquardt com o lado par da Rodovia Estadual SC-417-Rodovia Tercilio Marchetti; Cadastro Imobiliário nº 3250.6.</w:t>
      </w:r>
    </w:p>
    <w:p w:rsidR="008B514B" w:rsidRPr="008049C8" w:rsidRDefault="008B514B" w:rsidP="00173FBE">
      <w:pPr>
        <w:pStyle w:val="NormalWeb"/>
        <w:spacing w:before="0" w:beforeAutospacing="0" w:after="0" w:afterAutospacing="0"/>
        <w:ind w:left="1080"/>
        <w:jc w:val="both"/>
        <w:rPr>
          <w:rFonts w:ascii="Bookman Old Style" w:hAnsi="Bookman Old Style"/>
          <w:sz w:val="16"/>
          <w:szCs w:val="16"/>
        </w:rPr>
      </w:pPr>
      <w:r w:rsidRPr="008049C8">
        <w:rPr>
          <w:rFonts w:ascii="Bookman Old Style" w:hAnsi="Bookman Old Style"/>
          <w:sz w:val="16"/>
          <w:szCs w:val="16"/>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07</w:t>
      </w:r>
      <w:r>
        <w:rPr>
          <w:rFonts w:ascii="Bookman Old Style" w:hAnsi="Bookman Old Style"/>
          <w:b/>
          <w:bCs/>
          <w:sz w:val="20"/>
          <w:szCs w:val="20"/>
        </w:rPr>
        <w:t xml:space="preserve"> </w:t>
      </w:r>
      <w:r w:rsidRPr="00FB4D78">
        <w:rPr>
          <w:rFonts w:ascii="Bookman Old Style" w:hAnsi="Bookman Old Style"/>
          <w:sz w:val="20"/>
          <w:szCs w:val="20"/>
        </w:rPr>
        <w:t>- Terreno urbano</w:t>
      </w:r>
      <w:r w:rsidRPr="00FB4D78">
        <w:rPr>
          <w:rFonts w:ascii="Bookman Old Style" w:hAnsi="Bookman Old Style"/>
          <w:b/>
          <w:bCs/>
          <w:sz w:val="20"/>
          <w:szCs w:val="20"/>
        </w:rPr>
        <w:t>, </w:t>
      </w:r>
      <w:r w:rsidRPr="00FB4D78">
        <w:rPr>
          <w:rFonts w:ascii="Bookman Old Style" w:hAnsi="Bookman Old Style"/>
          <w:sz w:val="20"/>
          <w:szCs w:val="20"/>
        </w:rPr>
        <w:t>situado do lado par da rua Guilherme Marquardt,  nesta</w:t>
      </w:r>
      <w:r w:rsidRPr="00FB4D78">
        <w:rPr>
          <w:rFonts w:ascii="Bookman Old Style" w:hAnsi="Bookman Old Style"/>
          <w:b/>
          <w:bCs/>
          <w:sz w:val="20"/>
          <w:szCs w:val="20"/>
        </w:rPr>
        <w:t xml:space="preserve">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15), 371,50 metros da esquina formada pelo lado par da rua Guilherme Marquardt com o lado par da Rodovia Estadual SC-417-Rodovia Tercilio Marchetti; Cadastro Imobiliário nº  3251.4</w:t>
      </w:r>
    </w:p>
    <w:p w:rsidR="008B514B" w:rsidRPr="008049C8" w:rsidRDefault="008B514B" w:rsidP="00173FBE">
      <w:pPr>
        <w:pStyle w:val="NormalWeb"/>
        <w:spacing w:before="0" w:beforeAutospacing="0" w:after="0" w:afterAutospacing="0"/>
        <w:ind w:left="1080"/>
        <w:jc w:val="both"/>
        <w:rPr>
          <w:rFonts w:ascii="Bookman Old Style" w:hAnsi="Bookman Old Style"/>
          <w:sz w:val="16"/>
          <w:szCs w:val="16"/>
        </w:rPr>
      </w:pPr>
      <w:r w:rsidRPr="008049C8">
        <w:rPr>
          <w:rFonts w:ascii="Bookman Old Style" w:hAnsi="Bookman Old Style"/>
          <w:sz w:val="16"/>
          <w:szCs w:val="16"/>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08</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16), 386,50 metros da esquina formada pelo lado par da rua Guilherme Marquardt com o lado par da Rodovia Estadual SC-417-Rodovia Tercilio Marchetti; Cadastro Imobiliário nº 3252.2.</w:t>
      </w:r>
    </w:p>
    <w:p w:rsidR="008B514B" w:rsidRPr="00E160E5" w:rsidRDefault="008B514B" w:rsidP="00173FBE">
      <w:pPr>
        <w:pStyle w:val="NormalWeb"/>
        <w:spacing w:before="0" w:beforeAutospacing="0" w:after="0" w:afterAutospacing="0"/>
        <w:ind w:left="1080"/>
        <w:jc w:val="both"/>
        <w:rPr>
          <w:rFonts w:ascii="Bookman Old Style" w:hAnsi="Bookman Old Style"/>
          <w:sz w:val="16"/>
          <w:szCs w:val="16"/>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09</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19), 401,50 metros da esquina formada pelo lado par da rua Gulherme Marquardt com o lado par da Rodovia Estadual SC-417-Rodovia Tercilio Marchetti; Cadastro Imobiliário nº 3253.0.</w:t>
      </w:r>
    </w:p>
    <w:p w:rsidR="008B514B" w:rsidRPr="008049C8" w:rsidRDefault="008B514B" w:rsidP="00173FBE">
      <w:pPr>
        <w:pStyle w:val="NormalWeb"/>
        <w:spacing w:before="0" w:beforeAutospacing="0" w:after="0" w:afterAutospacing="0"/>
        <w:ind w:left="1080"/>
        <w:jc w:val="both"/>
        <w:rPr>
          <w:rFonts w:ascii="Bookman Old Style" w:hAnsi="Bookman Old Style"/>
          <w:sz w:val="16"/>
          <w:szCs w:val="16"/>
        </w:rPr>
      </w:pPr>
      <w:r w:rsidRPr="008049C8">
        <w:rPr>
          <w:rFonts w:ascii="Bookman Old Style" w:hAnsi="Bookman Old Style"/>
          <w:sz w:val="16"/>
          <w:szCs w:val="16"/>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10</w:t>
      </w:r>
      <w:r>
        <w:rPr>
          <w:rFonts w:ascii="Bookman Old Style" w:hAnsi="Bookman Old Style"/>
          <w:b/>
          <w:bCs/>
          <w:sz w:val="20"/>
          <w:szCs w:val="20"/>
        </w:rPr>
        <w:t xml:space="preserve"> </w:t>
      </w:r>
      <w:r w:rsidRPr="00FB4D78">
        <w:rPr>
          <w:rFonts w:ascii="Bookman Old Style" w:hAnsi="Bookman Old Style"/>
          <w:b/>
          <w:bCs/>
          <w:sz w:val="20"/>
          <w:szCs w:val="20"/>
        </w:rPr>
        <w:t>-</w:t>
      </w:r>
      <w:r w:rsidRPr="00FB4D78">
        <w:rPr>
          <w:rFonts w:ascii="Bookman Old Style" w:hAnsi="Bookman Old Style"/>
          <w:sz w:val="20"/>
          <w:szCs w:val="20"/>
        </w:rPr>
        <w:t xml:space="preserve">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20), 416,50 metros da esquina formada pelo lado par da rua Guilherme Marquardt com o lado par da Rodovia Estadual SC-417-Rodovia Tercilio Marchetti; Cadastro Imobiliário nº</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3254.9.</w:t>
      </w:r>
    </w:p>
    <w:p w:rsidR="008B514B" w:rsidRPr="008049C8" w:rsidRDefault="008B514B" w:rsidP="00173FBE">
      <w:pPr>
        <w:pStyle w:val="NormalWeb"/>
        <w:spacing w:before="0" w:beforeAutospacing="0" w:after="0" w:afterAutospacing="0"/>
        <w:ind w:left="1080"/>
        <w:jc w:val="both"/>
        <w:rPr>
          <w:rFonts w:ascii="Bookman Old Style" w:hAnsi="Bookman Old Style"/>
          <w:b/>
          <w:bCs/>
          <w:sz w:val="16"/>
          <w:szCs w:val="16"/>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11</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23), 431,50 metros da esquina formada pelo lado par da rua Guilherme Marquardt com o lado par da Rodovia Estadual SC-417-Rodovia Tercilio Marchetti; Cadastro Imobiliário nº 3255.7.</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Área 12</w:t>
      </w:r>
      <w:r>
        <w:rPr>
          <w:rFonts w:ascii="Bookman Old Style" w:hAnsi="Bookman Old Style"/>
          <w:b/>
          <w:bCs/>
          <w:sz w:val="20"/>
          <w:szCs w:val="20"/>
        </w:rPr>
        <w:t xml:space="preserve"> </w:t>
      </w:r>
      <w:r w:rsidRPr="00FB4D78">
        <w:rPr>
          <w:rFonts w:ascii="Bookman Old Style" w:hAnsi="Bookman Old Style"/>
          <w:sz w:val="20"/>
          <w:szCs w:val="20"/>
        </w:rPr>
        <w:t>- Terreno urbano, situado do lado par da rua Guilherme Marquardt, nesta cidade, com a área de 450,00 m</w:t>
      </w:r>
      <w:r>
        <w:rPr>
          <w:rFonts w:ascii="Bookman Old Style" w:hAnsi="Bookman Old Style"/>
          <w:sz w:val="20"/>
          <w:szCs w:val="20"/>
        </w:rPr>
        <w:t>²</w:t>
      </w:r>
      <w:r w:rsidRPr="00FB4D78">
        <w:rPr>
          <w:rFonts w:ascii="Bookman Old Style" w:hAnsi="Bookman Old Style"/>
          <w:sz w:val="20"/>
          <w:szCs w:val="20"/>
        </w:rPr>
        <w:t>, distando pelo lado esquerdo (marco 24), 446,50 metros da esquina formada pelo lado par da rua Guilherme Marquardt com o lado par da Rodovia Estadual SC-417-Rodovia Tercilio Marchetti; Cadastro Imobiliário nº 3256.5.</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A área remanescente, objeto do presente Decreto, passa a contar com a área de 16.307,00 m</w:t>
      </w:r>
      <w:r>
        <w:rPr>
          <w:rFonts w:ascii="Bookman Old Style" w:hAnsi="Bookman Old Style"/>
          <w:sz w:val="20"/>
          <w:szCs w:val="20"/>
        </w:rPr>
        <w:t>²</w:t>
      </w:r>
      <w:r w:rsidRPr="00FB4D78">
        <w:rPr>
          <w:rFonts w:ascii="Bookman Old Style" w:hAnsi="Bookman Old Style"/>
          <w:sz w:val="20"/>
          <w:szCs w:val="20"/>
        </w:rPr>
        <w:t>, situado do lado par da rua Guilherme Marquardt, nesta cidade, distando pelo lado esquerdo (marco 27), 461,50 metros da esquina formada pelo lado par da rua Guilherme Marquardt com o lado par da Rodovia Estadual SC-417</w:t>
      </w:r>
      <w:r>
        <w:rPr>
          <w:rFonts w:ascii="Bookman Old Style" w:hAnsi="Bookman Old Style"/>
          <w:sz w:val="20"/>
          <w:szCs w:val="20"/>
        </w:rPr>
        <w:t xml:space="preserve"> </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Rodovia Tercilio Marchetti; Cadastro Imobiliário nº 3257.3.</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Art.3º</w:t>
      </w:r>
      <w:r>
        <w:rPr>
          <w:rFonts w:ascii="Bookman Old Style" w:hAnsi="Bookman Old Style"/>
          <w:b/>
          <w:bCs/>
          <w:sz w:val="20"/>
          <w:szCs w:val="20"/>
        </w:rPr>
        <w:t xml:space="preserve">. </w:t>
      </w:r>
      <w:r w:rsidRPr="00FB4D78">
        <w:rPr>
          <w:rFonts w:ascii="Bookman Old Style" w:hAnsi="Bookman Old Style"/>
          <w:sz w:val="20"/>
          <w:szCs w:val="20"/>
        </w:rPr>
        <w:t>Em virtude do presente desmembramento, fica o proprietário do mesmo, sujeita ao cumprimento de todas as exigências da Lei Federal nº 6.766, de 19 de dezembro de 1979 e demais Leis Municipais, bem como suas regularizações.</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Art.4º</w:t>
      </w:r>
      <w:r>
        <w:rPr>
          <w:rFonts w:ascii="Bookman Old Style" w:hAnsi="Bookman Old Style"/>
          <w:b/>
          <w:bCs/>
          <w:sz w:val="20"/>
          <w:szCs w:val="20"/>
        </w:rPr>
        <w:t xml:space="preserve">. </w:t>
      </w:r>
      <w:r w:rsidRPr="00FB4D78">
        <w:rPr>
          <w:rFonts w:ascii="Bookman Old Style" w:hAnsi="Bookman Old Style"/>
          <w:sz w:val="20"/>
          <w:szCs w:val="20"/>
        </w:rPr>
        <w:t>O  presente Decreto entra em vigor na data de sua publicação, revogadas as disposições em contrário.</w:t>
      </w: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25</w:t>
      </w:r>
      <w:r w:rsidRPr="002E7178">
        <w:rPr>
          <w:rFonts w:ascii="Bookman Old Style" w:hAnsi="Bookman Old Style"/>
          <w:sz w:val="20"/>
          <w:szCs w:val="20"/>
        </w:rPr>
        <w:t xml:space="preserve"> de </w:t>
      </w:r>
      <w:r>
        <w:rPr>
          <w:rFonts w:ascii="Bookman Old Style" w:hAnsi="Bookman Old Style"/>
          <w:sz w:val="20"/>
          <w:szCs w:val="20"/>
        </w:rPr>
        <w:t>Janeiro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25</w:t>
      </w:r>
      <w:r w:rsidRPr="002E7178">
        <w:rPr>
          <w:rFonts w:ascii="Bookman Old Style" w:hAnsi="Bookman Old Style"/>
          <w:sz w:val="20"/>
        </w:rPr>
        <w:t xml:space="preserve"> de </w:t>
      </w:r>
      <w:r>
        <w:rPr>
          <w:rFonts w:ascii="Bookman Old Style" w:hAnsi="Bookman Old Style"/>
          <w:sz w:val="20"/>
        </w:rPr>
        <w:t>Janeiro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Pr="00691027" w:rsidRDefault="008B514B" w:rsidP="00173FBE">
      <w:pPr>
        <w:ind w:left="360"/>
        <w:jc w:val="center"/>
        <w:rPr>
          <w:rFonts w:ascii="Bookman Old Style" w:hAnsi="Bookman Old Style"/>
          <w:sz w:val="20"/>
          <w:szCs w:val="20"/>
        </w:rPr>
      </w:pPr>
      <w:r w:rsidRPr="00691027">
        <w:rPr>
          <w:rFonts w:ascii="Bookman Old Style" w:hAnsi="Bookman Old Style"/>
          <w:sz w:val="20"/>
          <w:szCs w:val="20"/>
        </w:rPr>
        <w:t>Assistente de Contabilidade</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1080"/>
        <w:jc w:val="both"/>
        <w:rPr>
          <w:rFonts w:ascii="Bookman Old Style" w:hAnsi="Bookman Old Style"/>
          <w:b/>
          <w:bCs/>
          <w:sz w:val="20"/>
          <w:szCs w:val="20"/>
          <w:u w:val="single"/>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2.58</w:t>
      </w:r>
      <w:r>
        <w:rPr>
          <w:rFonts w:ascii="Bookman Old Style" w:hAnsi="Bookman Old Style"/>
          <w:b/>
          <w:bCs/>
          <w:sz w:val="20"/>
          <w:szCs w:val="20"/>
          <w:u w:val="single"/>
        </w:rPr>
        <w:t>9</w:t>
      </w:r>
      <w:r w:rsidRPr="00E160E5">
        <w:rPr>
          <w:rFonts w:ascii="Bookman Old Style" w:hAnsi="Bookman Old Style"/>
          <w:b/>
          <w:bCs/>
          <w:sz w:val="20"/>
          <w:szCs w:val="20"/>
          <w:u w:val="single"/>
        </w:rPr>
        <w:t>, DE 25 DE JANEIRO DE 2013.</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b/>
          <w:bCs/>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APROVA DESMEMBRAMENTO DE ÁREAS NO IMOVEL</w:t>
      </w:r>
      <w:r>
        <w:rPr>
          <w:rFonts w:ascii="Bookman Old Style" w:hAnsi="Bookman Old Style"/>
          <w:b/>
          <w:bCs/>
          <w:sz w:val="20"/>
          <w:szCs w:val="20"/>
        </w:rPr>
        <w:t xml:space="preserve"> </w:t>
      </w:r>
      <w:r w:rsidRPr="00B048D2">
        <w:rPr>
          <w:rFonts w:ascii="Bookman Old Style" w:hAnsi="Bookman Old Style"/>
          <w:b/>
          <w:bCs/>
          <w:sz w:val="20"/>
          <w:szCs w:val="20"/>
        </w:rPr>
        <w:t>URBANO DE</w:t>
      </w:r>
      <w:r>
        <w:rPr>
          <w:rFonts w:ascii="Bookman Old Style" w:hAnsi="Bookman Old Style"/>
          <w:b/>
          <w:bCs/>
          <w:sz w:val="20"/>
          <w:szCs w:val="20"/>
        </w:rPr>
        <w:t xml:space="preserve"> </w:t>
      </w:r>
      <w:r w:rsidRPr="00B048D2">
        <w:rPr>
          <w:rFonts w:ascii="Bookman Old Style" w:hAnsi="Bookman Old Style"/>
          <w:b/>
          <w:bCs/>
          <w:sz w:val="20"/>
          <w:szCs w:val="20"/>
        </w:rPr>
        <w:t>PROPRIEDADE DE GALDINO ANTONIO AGOSTINI, SITUADO DO LADO PAR</w:t>
      </w:r>
      <w:r>
        <w:rPr>
          <w:rFonts w:ascii="Bookman Old Style" w:hAnsi="Bookman Old Style"/>
          <w:b/>
          <w:bCs/>
          <w:sz w:val="20"/>
          <w:szCs w:val="20"/>
        </w:rPr>
        <w:t xml:space="preserve"> </w:t>
      </w:r>
      <w:r w:rsidRPr="00B048D2">
        <w:rPr>
          <w:rFonts w:ascii="Bookman Old Style" w:hAnsi="Bookman Old Style"/>
          <w:b/>
          <w:bCs/>
          <w:sz w:val="20"/>
          <w:szCs w:val="20"/>
        </w:rPr>
        <w:t>DA RUA PARAIBA,</w:t>
      </w:r>
      <w:r>
        <w:rPr>
          <w:rFonts w:ascii="Bookman Old Style" w:hAnsi="Bookman Old Style"/>
          <w:b/>
          <w:bCs/>
          <w:sz w:val="20"/>
          <w:szCs w:val="20"/>
        </w:rPr>
        <w:t xml:space="preserve"> </w:t>
      </w:r>
      <w:r w:rsidRPr="00B048D2">
        <w:rPr>
          <w:rFonts w:ascii="Bookman Old Style" w:hAnsi="Bookman Old Style"/>
          <w:b/>
          <w:bCs/>
          <w:sz w:val="20"/>
          <w:szCs w:val="20"/>
        </w:rPr>
        <w:t>NESTA CIDADE.</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b/>
          <w:bCs/>
          <w:sz w:val="20"/>
          <w:szCs w:val="20"/>
        </w:rPr>
        <w:t xml:space="preserve">                  </w:t>
      </w:r>
    </w:p>
    <w:p w:rsidR="008B514B" w:rsidRPr="00B048D2" w:rsidRDefault="008B514B" w:rsidP="00173FBE">
      <w:pPr>
        <w:pStyle w:val="NormalWeb"/>
        <w:spacing w:before="0" w:beforeAutospacing="0" w:after="0" w:afterAutospacing="0"/>
        <w:ind w:left="360" w:firstLine="720"/>
        <w:jc w:val="both"/>
        <w:rPr>
          <w:rFonts w:ascii="Bookman Old Style" w:hAnsi="Bookman Old Style"/>
          <w:sz w:val="20"/>
          <w:szCs w:val="20"/>
        </w:rPr>
      </w:pPr>
      <w:r w:rsidRPr="00B048D2">
        <w:rPr>
          <w:rFonts w:ascii="Bookman Old Style" w:hAnsi="Bookman Old Style"/>
          <w:b/>
          <w:bCs/>
          <w:sz w:val="20"/>
          <w:szCs w:val="20"/>
        </w:rPr>
        <w:t>FERNANDO TOMASELLI,</w:t>
      </w:r>
      <w:r w:rsidRPr="00B048D2">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r w:rsidRPr="00B048D2">
        <w:rPr>
          <w:rFonts w:ascii="Bookman Old Style" w:hAnsi="Bookman Old Style"/>
          <w:b/>
          <w:bCs/>
          <w:sz w:val="20"/>
          <w:szCs w:val="20"/>
        </w:rPr>
        <w:t> </w:t>
      </w:r>
    </w:p>
    <w:p w:rsidR="008B514B" w:rsidRPr="00B048D2" w:rsidRDefault="008B514B" w:rsidP="00173FBE">
      <w:pPr>
        <w:pStyle w:val="NormalWeb"/>
        <w:spacing w:before="0" w:beforeAutospacing="0" w:after="0" w:afterAutospacing="0"/>
        <w:ind w:left="360"/>
        <w:jc w:val="center"/>
        <w:rPr>
          <w:rFonts w:ascii="Bookman Old Style" w:hAnsi="Bookman Old Style"/>
          <w:sz w:val="20"/>
          <w:szCs w:val="20"/>
        </w:rPr>
      </w:pPr>
      <w:r w:rsidRPr="00B048D2">
        <w:rPr>
          <w:rFonts w:ascii="Bookman Old Style" w:hAnsi="Bookman Old Style"/>
          <w:b/>
          <w:bCs/>
          <w:sz w:val="20"/>
          <w:szCs w:val="20"/>
        </w:rPr>
        <w:t>DECRETA;</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Art.1º</w:t>
      </w:r>
      <w:r>
        <w:rPr>
          <w:rFonts w:ascii="Bookman Old Style" w:hAnsi="Bookman Old Style"/>
          <w:b/>
          <w:bCs/>
          <w:sz w:val="20"/>
          <w:szCs w:val="20"/>
        </w:rPr>
        <w:t xml:space="preserve">. </w:t>
      </w:r>
      <w:r>
        <w:rPr>
          <w:rFonts w:ascii="Bookman Old Style" w:hAnsi="Bookman Old Style"/>
          <w:sz w:val="20"/>
          <w:szCs w:val="20"/>
        </w:rPr>
        <w:t xml:space="preserve">Fica aprovado o desmembramento </w:t>
      </w:r>
      <w:r w:rsidRPr="00B048D2">
        <w:rPr>
          <w:rFonts w:ascii="Bookman Old Style" w:hAnsi="Bookman Old Style"/>
          <w:sz w:val="20"/>
          <w:szCs w:val="20"/>
        </w:rPr>
        <w:t xml:space="preserve">de áreas no imóvel urbano de propriedade de </w:t>
      </w:r>
      <w:r w:rsidRPr="00B048D2">
        <w:rPr>
          <w:rFonts w:ascii="Bookman Old Style" w:hAnsi="Bookman Old Style"/>
          <w:b/>
          <w:bCs/>
          <w:sz w:val="20"/>
          <w:szCs w:val="20"/>
        </w:rPr>
        <w:t>GALDINO ANTONIO AGOSTINI,</w:t>
      </w:r>
      <w:r w:rsidRPr="00B048D2">
        <w:rPr>
          <w:rFonts w:ascii="Bookman Old Style" w:hAnsi="Bookman Old Style"/>
          <w:sz w:val="20"/>
          <w:szCs w:val="20"/>
        </w:rPr>
        <w:t xml:space="preserve"> situado do lado par da Rua Para</w:t>
      </w:r>
      <w:r>
        <w:rPr>
          <w:rFonts w:ascii="Bookman Old Style" w:hAnsi="Bookman Old Style"/>
          <w:sz w:val="20"/>
          <w:szCs w:val="20"/>
        </w:rPr>
        <w:t>í</w:t>
      </w:r>
      <w:r w:rsidRPr="00B048D2">
        <w:rPr>
          <w:rFonts w:ascii="Bookman Old Style" w:hAnsi="Bookman Old Style"/>
          <w:sz w:val="20"/>
          <w:szCs w:val="20"/>
        </w:rPr>
        <w:t>ba, nesta cidade, distando pelo lado esquerdo, (marco PP), 145,50 metros da esquina formada pelo lado par da rua Paraíba com o lado par da rua Dom Pedro II, tendo como área total alienável de 3.868,60 m</w:t>
      </w:r>
      <w:r>
        <w:rPr>
          <w:rFonts w:ascii="Bookman Old Style" w:hAnsi="Bookman Old Style"/>
          <w:sz w:val="20"/>
          <w:szCs w:val="20"/>
        </w:rPr>
        <w:t>²</w:t>
      </w:r>
      <w:r w:rsidRPr="00B048D2">
        <w:rPr>
          <w:rFonts w:ascii="Bookman Old Style" w:hAnsi="Bookman Old Style"/>
          <w:sz w:val="20"/>
          <w:szCs w:val="20"/>
        </w:rPr>
        <w:t xml:space="preserve"> e 772,80 m</w:t>
      </w:r>
      <w:r>
        <w:rPr>
          <w:rFonts w:ascii="Bookman Old Style" w:hAnsi="Bookman Old Style"/>
          <w:sz w:val="20"/>
          <w:szCs w:val="20"/>
        </w:rPr>
        <w:t>²</w:t>
      </w:r>
      <w:r w:rsidRPr="00B048D2">
        <w:rPr>
          <w:rFonts w:ascii="Bookman Old Style" w:hAnsi="Bookman Old Style"/>
          <w:sz w:val="20"/>
          <w:szCs w:val="20"/>
        </w:rPr>
        <w:t xml:space="preserve"> de área remanescente, conforme planta e documentos apresentados pelo proprietário, acompanhado do requerimento nº L/D-008/2012 de 05 de dezembro de 2012.</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Art.2º</w:t>
      </w:r>
      <w:r>
        <w:rPr>
          <w:rFonts w:ascii="Bookman Old Style" w:hAnsi="Bookman Old Style"/>
          <w:b/>
          <w:bCs/>
          <w:sz w:val="20"/>
          <w:szCs w:val="20"/>
        </w:rPr>
        <w:t xml:space="preserve">. </w:t>
      </w:r>
      <w:r w:rsidRPr="00B048D2">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B048D2">
        <w:rPr>
          <w:rFonts w:ascii="Bookman Old Style" w:hAnsi="Bookman Old Style"/>
          <w:sz w:val="20"/>
          <w:szCs w:val="20"/>
        </w:rPr>
        <w:t>veis da Comarca de Timbó sob matricula nº 21.832, livro 2, e esta assim constituído;</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 1º</w:t>
      </w:r>
      <w:r>
        <w:rPr>
          <w:rFonts w:ascii="Bookman Old Style" w:hAnsi="Bookman Old Style"/>
          <w:b/>
          <w:bCs/>
          <w:sz w:val="20"/>
          <w:szCs w:val="20"/>
        </w:rPr>
        <w:t xml:space="preserve">. </w:t>
      </w:r>
      <w:r w:rsidRPr="00B048D2">
        <w:rPr>
          <w:rFonts w:ascii="Bookman Old Style" w:hAnsi="Bookman Old Style"/>
          <w:sz w:val="20"/>
          <w:szCs w:val="20"/>
        </w:rPr>
        <w:t>3.868,60 m</w:t>
      </w:r>
      <w:r>
        <w:rPr>
          <w:rFonts w:ascii="Bookman Old Style" w:hAnsi="Bookman Old Style"/>
          <w:sz w:val="20"/>
          <w:szCs w:val="20"/>
        </w:rPr>
        <w:t>²</w:t>
      </w:r>
      <w:r w:rsidRPr="00B048D2">
        <w:rPr>
          <w:rFonts w:ascii="Bookman Old Style" w:hAnsi="Bookman Old Style"/>
          <w:sz w:val="20"/>
          <w:szCs w:val="20"/>
        </w:rPr>
        <w:t xml:space="preserve"> de área alienável, esta assim constitu</w:t>
      </w:r>
      <w:r>
        <w:rPr>
          <w:rFonts w:ascii="Bookman Old Style" w:hAnsi="Bookman Old Style"/>
          <w:sz w:val="20"/>
          <w:szCs w:val="20"/>
        </w:rPr>
        <w:t>í</w:t>
      </w:r>
      <w:r w:rsidRPr="00B048D2">
        <w:rPr>
          <w:rFonts w:ascii="Bookman Old Style" w:hAnsi="Bookman Old Style"/>
          <w:sz w:val="20"/>
          <w:szCs w:val="20"/>
        </w:rPr>
        <w:t>da;</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01</w:t>
      </w:r>
      <w:r>
        <w:rPr>
          <w:rFonts w:ascii="Bookman Old Style" w:hAnsi="Bookman Old Style"/>
          <w:b/>
          <w:bCs/>
          <w:sz w:val="20"/>
          <w:szCs w:val="20"/>
        </w:rPr>
        <w:t xml:space="preserve"> </w:t>
      </w:r>
      <w:r w:rsidRPr="00B048D2">
        <w:rPr>
          <w:rFonts w:ascii="Bookman Old Style" w:hAnsi="Bookman Old Style"/>
          <w:sz w:val="20"/>
          <w:szCs w:val="20"/>
        </w:rPr>
        <w:t>- Terreno urbano, situado do lado par da rua Paraíba, nesta cidade, com a área de 777,40 m</w:t>
      </w:r>
      <w:r>
        <w:rPr>
          <w:rFonts w:ascii="Bookman Old Style" w:hAnsi="Bookman Old Style"/>
          <w:sz w:val="20"/>
          <w:szCs w:val="20"/>
        </w:rPr>
        <w:t>²</w:t>
      </w:r>
      <w:r w:rsidRPr="00B048D2">
        <w:rPr>
          <w:rFonts w:ascii="Bookman Old Style" w:hAnsi="Bookman Old Style"/>
          <w:sz w:val="20"/>
          <w:szCs w:val="20"/>
        </w:rPr>
        <w:t>, distando pelo lado esquerdo, (marco PP), 145,50 metros da</w:t>
      </w:r>
      <w:r>
        <w:rPr>
          <w:rFonts w:ascii="Bookman Old Style" w:hAnsi="Bookman Old Style"/>
          <w:sz w:val="20"/>
          <w:szCs w:val="20"/>
        </w:rPr>
        <w:t xml:space="preserve"> </w:t>
      </w:r>
      <w:r w:rsidRPr="00B048D2">
        <w:rPr>
          <w:rFonts w:ascii="Bookman Old Style" w:hAnsi="Bookman Old Style"/>
          <w:sz w:val="20"/>
          <w:szCs w:val="20"/>
        </w:rPr>
        <w:t>esquina formada pelo lado par da rua Paraiba com o lado par da rua Dom Pedro II; Cadastro Imobili</w:t>
      </w:r>
      <w:r>
        <w:rPr>
          <w:rFonts w:ascii="Bookman Old Style" w:hAnsi="Bookman Old Style"/>
          <w:sz w:val="20"/>
          <w:szCs w:val="20"/>
        </w:rPr>
        <w:t>á</w:t>
      </w:r>
      <w:r w:rsidRPr="00B048D2">
        <w:rPr>
          <w:rFonts w:ascii="Bookman Old Style" w:hAnsi="Bookman Old Style"/>
          <w:sz w:val="20"/>
          <w:szCs w:val="20"/>
        </w:rPr>
        <w:t>rio nº 2894.0.</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 xml:space="preserve">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02</w:t>
      </w:r>
      <w:r>
        <w:rPr>
          <w:rFonts w:ascii="Bookman Old Style" w:hAnsi="Bookman Old Style"/>
          <w:b/>
          <w:bCs/>
          <w:sz w:val="20"/>
          <w:szCs w:val="20"/>
        </w:rPr>
        <w:t xml:space="preserve"> </w:t>
      </w:r>
      <w:r w:rsidRPr="00B048D2">
        <w:rPr>
          <w:rFonts w:ascii="Bookman Old Style" w:hAnsi="Bookman Old Style"/>
          <w:sz w:val="20"/>
          <w:szCs w:val="20"/>
        </w:rPr>
        <w:t>- Terreno urbano, situado do lado par da rua Paraiba,</w:t>
      </w:r>
      <w:r>
        <w:rPr>
          <w:rFonts w:ascii="Bookman Old Style" w:hAnsi="Bookman Old Style"/>
          <w:sz w:val="20"/>
          <w:szCs w:val="20"/>
        </w:rPr>
        <w:t xml:space="preserve"> </w:t>
      </w:r>
      <w:r w:rsidRPr="00B048D2">
        <w:rPr>
          <w:rFonts w:ascii="Bookman Old Style" w:hAnsi="Bookman Old Style"/>
          <w:sz w:val="20"/>
          <w:szCs w:val="20"/>
        </w:rPr>
        <w:t>nesta cidade, com</w:t>
      </w:r>
      <w:r>
        <w:rPr>
          <w:rFonts w:ascii="Bookman Old Style" w:hAnsi="Bookman Old Style"/>
          <w:sz w:val="20"/>
          <w:szCs w:val="20"/>
        </w:rPr>
        <w:t xml:space="preserve"> </w:t>
      </w:r>
      <w:r w:rsidRPr="00B048D2">
        <w:rPr>
          <w:rFonts w:ascii="Bookman Old Style" w:hAnsi="Bookman Old Style"/>
          <w:sz w:val="20"/>
          <w:szCs w:val="20"/>
        </w:rPr>
        <w:t>a área de 772,80 m</w:t>
      </w:r>
      <w:r>
        <w:rPr>
          <w:rFonts w:ascii="Bookman Old Style" w:hAnsi="Bookman Old Style"/>
          <w:sz w:val="20"/>
          <w:szCs w:val="20"/>
        </w:rPr>
        <w:t>²</w:t>
      </w:r>
      <w:r w:rsidRPr="00B048D2">
        <w:rPr>
          <w:rFonts w:ascii="Bookman Old Style" w:hAnsi="Bookman Old Style"/>
          <w:sz w:val="20"/>
          <w:szCs w:val="20"/>
        </w:rPr>
        <w:t>, distando pelo lado esquerdo, (marco 01), 162,50 metros da</w:t>
      </w:r>
      <w:r>
        <w:rPr>
          <w:rFonts w:ascii="Bookman Old Style" w:hAnsi="Bookman Old Style"/>
          <w:sz w:val="20"/>
          <w:szCs w:val="20"/>
        </w:rPr>
        <w:t xml:space="preserve"> </w:t>
      </w:r>
      <w:r w:rsidRPr="00B048D2">
        <w:rPr>
          <w:rFonts w:ascii="Bookman Old Style" w:hAnsi="Bookman Old Style"/>
          <w:sz w:val="20"/>
          <w:szCs w:val="20"/>
        </w:rPr>
        <w:t>esquina formada pelo lado par da rua Para</w:t>
      </w:r>
      <w:r>
        <w:rPr>
          <w:rFonts w:ascii="Bookman Old Style" w:hAnsi="Bookman Old Style"/>
          <w:sz w:val="20"/>
          <w:szCs w:val="20"/>
        </w:rPr>
        <w:t>í</w:t>
      </w:r>
      <w:r w:rsidRPr="00B048D2">
        <w:rPr>
          <w:rFonts w:ascii="Bookman Old Style" w:hAnsi="Bookman Old Style"/>
          <w:sz w:val="20"/>
          <w:szCs w:val="20"/>
        </w:rPr>
        <w:t>ba com o lado par da rua Dom Pedro II; Cadastro Imobiliário nº  2897.5</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03</w:t>
      </w:r>
      <w:r>
        <w:rPr>
          <w:rFonts w:ascii="Bookman Old Style" w:hAnsi="Bookman Old Style"/>
          <w:b/>
          <w:bCs/>
          <w:sz w:val="20"/>
          <w:szCs w:val="20"/>
        </w:rPr>
        <w:t xml:space="preserve"> </w:t>
      </w:r>
      <w:r w:rsidRPr="00B048D2">
        <w:rPr>
          <w:rFonts w:ascii="Bookman Old Style" w:hAnsi="Bookman Old Style"/>
          <w:sz w:val="20"/>
          <w:szCs w:val="20"/>
        </w:rPr>
        <w:t>- Terreno  urbano, situado do  lado par da rua Para</w:t>
      </w:r>
      <w:r>
        <w:rPr>
          <w:rFonts w:ascii="Bookman Old Style" w:hAnsi="Bookman Old Style"/>
          <w:sz w:val="20"/>
          <w:szCs w:val="20"/>
        </w:rPr>
        <w:t>í</w:t>
      </w:r>
      <w:r w:rsidRPr="00B048D2">
        <w:rPr>
          <w:rFonts w:ascii="Bookman Old Style" w:hAnsi="Bookman Old Style"/>
          <w:sz w:val="20"/>
          <w:szCs w:val="20"/>
        </w:rPr>
        <w:t>ba, nesta  cidade, com    a área  de  772,80 m</w:t>
      </w:r>
      <w:r>
        <w:rPr>
          <w:rFonts w:ascii="Bookman Old Style" w:hAnsi="Bookman Old Style"/>
          <w:sz w:val="20"/>
          <w:szCs w:val="20"/>
        </w:rPr>
        <w:t>²</w:t>
      </w:r>
      <w:r w:rsidRPr="00B048D2">
        <w:rPr>
          <w:rFonts w:ascii="Bookman Old Style" w:hAnsi="Bookman Old Style"/>
          <w:sz w:val="20"/>
          <w:szCs w:val="20"/>
        </w:rPr>
        <w:t>, distando  pelo  lado  esquerdo, (marco 04), 179,30 metros da</w:t>
      </w:r>
      <w:r>
        <w:rPr>
          <w:rFonts w:ascii="Bookman Old Style" w:hAnsi="Bookman Old Style"/>
          <w:sz w:val="20"/>
          <w:szCs w:val="20"/>
        </w:rPr>
        <w:t xml:space="preserve"> </w:t>
      </w:r>
      <w:r w:rsidRPr="00B048D2">
        <w:rPr>
          <w:rFonts w:ascii="Bookman Old Style" w:hAnsi="Bookman Old Style"/>
          <w:sz w:val="20"/>
          <w:szCs w:val="20"/>
        </w:rPr>
        <w:t>esquina formada pelo lado par da rua Paraíba com o lado par da rua Dom Pedro II;</w:t>
      </w:r>
      <w:r>
        <w:rPr>
          <w:rFonts w:ascii="Bookman Old Style" w:hAnsi="Bookman Old Style"/>
          <w:sz w:val="20"/>
          <w:szCs w:val="20"/>
        </w:rPr>
        <w:t xml:space="preserve"> </w:t>
      </w:r>
      <w:r w:rsidRPr="00B048D2">
        <w:rPr>
          <w:rFonts w:ascii="Bookman Old Style" w:hAnsi="Bookman Old Style"/>
          <w:sz w:val="20"/>
          <w:szCs w:val="20"/>
        </w:rPr>
        <w:t> Cadastro Imobiliário nº 2114.8.</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xml:space="preserve">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04</w:t>
      </w:r>
      <w:r>
        <w:rPr>
          <w:rFonts w:ascii="Bookman Old Style" w:hAnsi="Bookman Old Style"/>
          <w:b/>
          <w:bCs/>
          <w:sz w:val="20"/>
          <w:szCs w:val="20"/>
        </w:rPr>
        <w:t xml:space="preserve"> </w:t>
      </w:r>
      <w:r w:rsidRPr="00B048D2">
        <w:rPr>
          <w:rFonts w:ascii="Bookman Old Style" w:hAnsi="Bookman Old Style"/>
          <w:sz w:val="20"/>
          <w:szCs w:val="20"/>
        </w:rPr>
        <w:t>- Terreno urbano, situado do lado par da rua Paraíba, nesta  cidade, com</w:t>
      </w:r>
      <w:r>
        <w:rPr>
          <w:rFonts w:ascii="Bookman Old Style" w:hAnsi="Bookman Old Style"/>
          <w:sz w:val="20"/>
          <w:szCs w:val="20"/>
        </w:rPr>
        <w:t xml:space="preserve"> a área  de 772,80 m²</w:t>
      </w:r>
      <w:r w:rsidRPr="00B048D2">
        <w:rPr>
          <w:rFonts w:ascii="Bookman Old Style" w:hAnsi="Bookman Old Style"/>
          <w:sz w:val="20"/>
          <w:szCs w:val="20"/>
        </w:rPr>
        <w:t>, distando  pelo lado esquerdo, (marco 05), 196,10 metros da</w:t>
      </w:r>
      <w:r>
        <w:rPr>
          <w:rFonts w:ascii="Bookman Old Style" w:hAnsi="Bookman Old Style"/>
          <w:sz w:val="20"/>
          <w:szCs w:val="20"/>
        </w:rPr>
        <w:t xml:space="preserve"> </w:t>
      </w:r>
      <w:r w:rsidRPr="00B048D2">
        <w:rPr>
          <w:rFonts w:ascii="Bookman Old Style" w:hAnsi="Bookman Old Style"/>
          <w:sz w:val="20"/>
          <w:szCs w:val="20"/>
        </w:rPr>
        <w:t>esquina  formada pelo lado da rua Paraíba com o lado par da rua Dom Pedro II;</w:t>
      </w:r>
      <w:r>
        <w:rPr>
          <w:rFonts w:ascii="Bookman Old Style" w:hAnsi="Bookman Old Style"/>
          <w:sz w:val="20"/>
          <w:szCs w:val="20"/>
        </w:rPr>
        <w:t xml:space="preserve"> </w:t>
      </w:r>
      <w:r w:rsidRPr="00B048D2">
        <w:rPr>
          <w:rFonts w:ascii="Bookman Old Style" w:hAnsi="Bookman Old Style"/>
          <w:sz w:val="20"/>
          <w:szCs w:val="20"/>
        </w:rPr>
        <w:t>Cadastro Imobiliário nº 2895.9.</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05</w:t>
      </w:r>
      <w:r>
        <w:rPr>
          <w:rFonts w:ascii="Bookman Old Style" w:hAnsi="Bookman Old Style"/>
          <w:b/>
          <w:bCs/>
          <w:sz w:val="20"/>
          <w:szCs w:val="20"/>
        </w:rPr>
        <w:t xml:space="preserve"> </w:t>
      </w:r>
      <w:r w:rsidRPr="00B048D2">
        <w:rPr>
          <w:rFonts w:ascii="Bookman Old Style" w:hAnsi="Bookman Old Style"/>
          <w:sz w:val="20"/>
          <w:szCs w:val="20"/>
        </w:rPr>
        <w:t>- Terreno urbano, situado do lado par da rua Paraíba, nesta cidade, com</w:t>
      </w:r>
      <w:r>
        <w:rPr>
          <w:rFonts w:ascii="Bookman Old Style" w:hAnsi="Bookman Old Style"/>
          <w:sz w:val="20"/>
          <w:szCs w:val="20"/>
        </w:rPr>
        <w:t xml:space="preserve"> </w:t>
      </w:r>
      <w:r w:rsidRPr="00B048D2">
        <w:rPr>
          <w:rFonts w:ascii="Bookman Old Style" w:hAnsi="Bookman Old Style"/>
          <w:sz w:val="20"/>
          <w:szCs w:val="20"/>
        </w:rPr>
        <w:t>a área de 772,80 m</w:t>
      </w:r>
      <w:r>
        <w:rPr>
          <w:rFonts w:ascii="Bookman Old Style" w:hAnsi="Bookman Old Style"/>
          <w:sz w:val="20"/>
          <w:szCs w:val="20"/>
        </w:rPr>
        <w:t>²</w:t>
      </w:r>
      <w:r w:rsidRPr="00B048D2">
        <w:rPr>
          <w:rFonts w:ascii="Bookman Old Style" w:hAnsi="Bookman Old Style"/>
          <w:sz w:val="20"/>
          <w:szCs w:val="20"/>
        </w:rPr>
        <w:t>, distando pelo lado esquerdo, (marco 08), 212,90 metros da esquina formada pelo lado par da rua Paraíba com o lado par da rua Dom Pedro II;</w:t>
      </w:r>
      <w:r>
        <w:rPr>
          <w:rFonts w:ascii="Bookman Old Style" w:hAnsi="Bookman Old Style"/>
          <w:sz w:val="20"/>
          <w:szCs w:val="20"/>
        </w:rPr>
        <w:t xml:space="preserve"> </w:t>
      </w:r>
      <w:r w:rsidRPr="00B048D2">
        <w:rPr>
          <w:rFonts w:ascii="Bookman Old Style" w:hAnsi="Bookman Old Style"/>
          <w:sz w:val="20"/>
          <w:szCs w:val="20"/>
        </w:rPr>
        <w:t>Cadastro Imobiliário nº 2632.8.</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 2º</w:t>
      </w:r>
      <w:r>
        <w:rPr>
          <w:rFonts w:ascii="Bookman Old Style" w:hAnsi="Bookman Old Style"/>
          <w:b/>
          <w:bCs/>
          <w:sz w:val="20"/>
          <w:szCs w:val="20"/>
        </w:rPr>
        <w:t xml:space="preserve">. </w:t>
      </w:r>
      <w:r w:rsidRPr="00B048D2">
        <w:rPr>
          <w:rFonts w:ascii="Bookman Old Style" w:hAnsi="Bookman Old Style"/>
          <w:sz w:val="20"/>
          <w:szCs w:val="20"/>
        </w:rPr>
        <w:t xml:space="preserve">A </w:t>
      </w:r>
      <w:r w:rsidRPr="00B048D2">
        <w:rPr>
          <w:rFonts w:ascii="Bookman Old Style" w:hAnsi="Bookman Old Style"/>
          <w:b/>
          <w:bCs/>
          <w:sz w:val="20"/>
          <w:szCs w:val="20"/>
        </w:rPr>
        <w:t>área remanescente</w:t>
      </w:r>
      <w:r w:rsidRPr="00B048D2">
        <w:rPr>
          <w:rFonts w:ascii="Bookman Old Style" w:hAnsi="Bookman Old Style"/>
          <w:sz w:val="20"/>
          <w:szCs w:val="20"/>
        </w:rPr>
        <w:t>, objeto do presente Decreto, passa a contar com a área de 772,80 m</w:t>
      </w:r>
      <w:r>
        <w:rPr>
          <w:rFonts w:ascii="Bookman Old Style" w:hAnsi="Bookman Old Style"/>
          <w:sz w:val="20"/>
          <w:szCs w:val="20"/>
        </w:rPr>
        <w:t>²</w:t>
      </w:r>
      <w:r w:rsidRPr="00B048D2">
        <w:rPr>
          <w:rFonts w:ascii="Bookman Old Style" w:hAnsi="Bookman Old Style"/>
          <w:sz w:val="20"/>
          <w:szCs w:val="20"/>
        </w:rPr>
        <w:t>, situado do lado par da rua Para</w:t>
      </w:r>
      <w:r>
        <w:rPr>
          <w:rFonts w:ascii="Bookman Old Style" w:hAnsi="Bookman Old Style"/>
          <w:sz w:val="20"/>
          <w:szCs w:val="20"/>
        </w:rPr>
        <w:t>í</w:t>
      </w:r>
      <w:r w:rsidRPr="00B048D2">
        <w:rPr>
          <w:rFonts w:ascii="Bookman Old Style" w:hAnsi="Bookman Old Style"/>
          <w:sz w:val="20"/>
          <w:szCs w:val="20"/>
        </w:rPr>
        <w:t>ba, nesta cidade, distando pelo lado esquerdo, (marco 10), 229,70 metros da esquina  formada  pelo  lado  par da rua</w:t>
      </w:r>
      <w:r>
        <w:rPr>
          <w:rFonts w:ascii="Bookman Old Style" w:hAnsi="Bookman Old Style"/>
          <w:sz w:val="20"/>
          <w:szCs w:val="20"/>
        </w:rPr>
        <w:t xml:space="preserve"> </w:t>
      </w:r>
      <w:r w:rsidRPr="00B048D2">
        <w:rPr>
          <w:rFonts w:ascii="Bookman Old Style" w:hAnsi="Bookman Old Style"/>
          <w:sz w:val="20"/>
          <w:szCs w:val="20"/>
        </w:rPr>
        <w:t>Paraíba  com o  lado par da rua Dom Pedro II; Cadastro Imobiliário nº 10.8.</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Art.3º</w:t>
      </w:r>
      <w:r>
        <w:rPr>
          <w:rFonts w:ascii="Bookman Old Style" w:hAnsi="Bookman Old Style"/>
          <w:b/>
          <w:bCs/>
          <w:sz w:val="20"/>
          <w:szCs w:val="20"/>
        </w:rPr>
        <w:t xml:space="preserve">. </w:t>
      </w:r>
      <w:r w:rsidRPr="00B048D2">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B048D2">
        <w:rPr>
          <w:rFonts w:ascii="Bookman Old Style" w:hAnsi="Bookman Old Style"/>
          <w:sz w:val="20"/>
          <w:szCs w:val="20"/>
        </w:rPr>
        <w:t>ao cumprimento de todas as exigências da Lei Federal nº 6.766/79 e demais Leis Municipais, bem como suas regularizações.</w:t>
      </w:r>
    </w:p>
    <w:p w:rsidR="008B514B" w:rsidRPr="00B048D2" w:rsidRDefault="008B514B" w:rsidP="00173FBE">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173FBE">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Art.4º</w:t>
      </w:r>
      <w:r>
        <w:rPr>
          <w:rFonts w:ascii="Bookman Old Style" w:hAnsi="Bookman Old Style"/>
          <w:b/>
          <w:bCs/>
          <w:sz w:val="20"/>
          <w:szCs w:val="20"/>
        </w:rPr>
        <w:t xml:space="preserve">. </w:t>
      </w:r>
      <w:r w:rsidRPr="00B048D2">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B048D2">
        <w:rPr>
          <w:rFonts w:ascii="Bookman Old Style" w:hAnsi="Bookman Old Style"/>
          <w:sz w:val="20"/>
          <w:szCs w:val="20"/>
        </w:rPr>
        <w:t>disposições em contrario.</w:t>
      </w:r>
    </w:p>
    <w:p w:rsidR="008B514B" w:rsidRPr="00B048D2" w:rsidRDefault="008B514B" w:rsidP="00173FBE">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25</w:t>
      </w:r>
      <w:r w:rsidRPr="002E7178">
        <w:rPr>
          <w:rFonts w:ascii="Bookman Old Style" w:hAnsi="Bookman Old Style"/>
          <w:sz w:val="20"/>
          <w:szCs w:val="20"/>
        </w:rPr>
        <w:t xml:space="preserve"> de </w:t>
      </w:r>
      <w:r>
        <w:rPr>
          <w:rFonts w:ascii="Bookman Old Style" w:hAnsi="Bookman Old Style"/>
          <w:sz w:val="20"/>
          <w:szCs w:val="20"/>
        </w:rPr>
        <w:t>Janeiro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25</w:t>
      </w:r>
      <w:r w:rsidRPr="002E7178">
        <w:rPr>
          <w:rFonts w:ascii="Bookman Old Style" w:hAnsi="Bookman Old Style"/>
          <w:sz w:val="20"/>
        </w:rPr>
        <w:t xml:space="preserve"> de </w:t>
      </w:r>
      <w:r>
        <w:rPr>
          <w:rFonts w:ascii="Bookman Old Style" w:hAnsi="Bookman Old Style"/>
          <w:sz w:val="20"/>
        </w:rPr>
        <w:t>Janeiro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Pr="00691027" w:rsidRDefault="008B514B" w:rsidP="00173FBE">
      <w:pPr>
        <w:ind w:left="360"/>
        <w:jc w:val="center"/>
        <w:rPr>
          <w:rFonts w:ascii="Bookman Old Style" w:hAnsi="Bookman Old Style"/>
          <w:sz w:val="20"/>
          <w:szCs w:val="20"/>
        </w:rPr>
      </w:pPr>
      <w:r w:rsidRPr="00691027">
        <w:rPr>
          <w:rFonts w:ascii="Bookman Old Style" w:hAnsi="Bookman Old Style"/>
          <w:sz w:val="20"/>
          <w:szCs w:val="20"/>
        </w:rPr>
        <w:t>Assistente de Contabilidade</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ind w:left="1080"/>
        <w:jc w:val="both"/>
        <w:rPr>
          <w:rFonts w:ascii="Bookman Old Style" w:hAnsi="Bookman Old Style"/>
          <w:b/>
          <w:bCs/>
          <w:sz w:val="20"/>
          <w:szCs w:val="20"/>
          <w:u w:val="single"/>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2.5</w:t>
      </w:r>
      <w:r>
        <w:rPr>
          <w:rFonts w:ascii="Bookman Old Style" w:hAnsi="Bookman Old Style"/>
          <w:b/>
          <w:bCs/>
          <w:sz w:val="20"/>
          <w:szCs w:val="20"/>
          <w:u w:val="single"/>
        </w:rPr>
        <w:t>90</w:t>
      </w:r>
      <w:r w:rsidRPr="00E160E5">
        <w:rPr>
          <w:rFonts w:ascii="Bookman Old Style" w:hAnsi="Bookman Old Style"/>
          <w:b/>
          <w:bCs/>
          <w:sz w:val="20"/>
          <w:szCs w:val="20"/>
          <w:u w:val="single"/>
        </w:rPr>
        <w:t>, DE 25 DE JANEIRO DE 2013.</w:t>
      </w: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FB4D78" w:rsidRDefault="008B514B" w:rsidP="00173FBE">
      <w:pPr>
        <w:ind w:left="1080"/>
        <w:jc w:val="both"/>
        <w:rPr>
          <w:rFonts w:ascii="Bookman Old Style" w:hAnsi="Bookman Old Style"/>
          <w:sz w:val="20"/>
          <w:szCs w:val="20"/>
        </w:rPr>
      </w:pPr>
      <w:r w:rsidRPr="00FB4D78">
        <w:rPr>
          <w:rFonts w:ascii="Bookman Old Style" w:hAnsi="Bookman Old Style"/>
          <w:b/>
          <w:bCs/>
          <w:sz w:val="20"/>
          <w:szCs w:val="20"/>
        </w:rPr>
        <w:t>APROVA DESMEMBRAMENTO DE ÁREA NO IMOVEL</w:t>
      </w:r>
      <w:r>
        <w:rPr>
          <w:rFonts w:ascii="Bookman Old Style" w:hAnsi="Bookman Old Style"/>
          <w:b/>
          <w:bCs/>
          <w:sz w:val="20"/>
          <w:szCs w:val="20"/>
        </w:rPr>
        <w:t xml:space="preserve"> </w:t>
      </w:r>
      <w:r w:rsidRPr="00FB4D78">
        <w:rPr>
          <w:rFonts w:ascii="Bookman Old Style" w:hAnsi="Bookman Old Style"/>
          <w:b/>
          <w:bCs/>
          <w:sz w:val="20"/>
          <w:szCs w:val="20"/>
        </w:rPr>
        <w:t>URBANO</w:t>
      </w:r>
      <w:r>
        <w:rPr>
          <w:rFonts w:ascii="Bookman Old Style" w:hAnsi="Bookman Old Style"/>
          <w:b/>
          <w:bCs/>
          <w:sz w:val="20"/>
          <w:szCs w:val="20"/>
        </w:rPr>
        <w:t xml:space="preserve"> </w:t>
      </w:r>
      <w:r w:rsidRPr="00FB4D78">
        <w:rPr>
          <w:rFonts w:ascii="Bookman Old Style" w:hAnsi="Bookman Old Style"/>
          <w:b/>
          <w:bCs/>
          <w:sz w:val="20"/>
          <w:szCs w:val="20"/>
        </w:rPr>
        <w:t>DE PROPRIEDADE DE DIOCESE DE BLUMENAU,</w:t>
      </w:r>
      <w:r>
        <w:rPr>
          <w:rFonts w:ascii="Bookman Old Style" w:hAnsi="Bookman Old Style"/>
          <w:b/>
          <w:bCs/>
          <w:sz w:val="20"/>
          <w:szCs w:val="20"/>
        </w:rPr>
        <w:t xml:space="preserve"> </w:t>
      </w:r>
      <w:r w:rsidRPr="00FB4D78">
        <w:rPr>
          <w:rFonts w:ascii="Bookman Old Style" w:hAnsi="Bookman Old Style"/>
          <w:b/>
          <w:bCs/>
          <w:sz w:val="20"/>
          <w:szCs w:val="20"/>
        </w:rPr>
        <w:t>SITUADO DO LADO IMPAR DA RUA TIBERIO BERTOLDI,</w:t>
      </w:r>
      <w:r>
        <w:rPr>
          <w:rFonts w:ascii="Bookman Old Style" w:hAnsi="Bookman Old Style"/>
          <w:b/>
          <w:bCs/>
          <w:sz w:val="20"/>
          <w:szCs w:val="20"/>
        </w:rPr>
        <w:t xml:space="preserve"> </w:t>
      </w:r>
      <w:r w:rsidRPr="00FB4D78">
        <w:rPr>
          <w:rFonts w:ascii="Bookman Old Style" w:hAnsi="Bookman Old Style"/>
          <w:b/>
          <w:bCs/>
          <w:sz w:val="20"/>
          <w:szCs w:val="20"/>
        </w:rPr>
        <w:t>NESTA CIDADE.</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r w:rsidRPr="00FB4D78">
        <w:rPr>
          <w:rFonts w:ascii="Bookman Old Style" w:hAnsi="Bookman Old Style"/>
          <w:b/>
          <w:bCs/>
          <w:sz w:val="20"/>
          <w:szCs w:val="20"/>
        </w:rPr>
        <w:t> </w:t>
      </w:r>
    </w:p>
    <w:p w:rsidR="008B514B" w:rsidRPr="00FB4D78" w:rsidRDefault="008B514B" w:rsidP="00173FBE">
      <w:pPr>
        <w:ind w:left="360"/>
        <w:jc w:val="center"/>
        <w:rPr>
          <w:rFonts w:ascii="Bookman Old Style" w:hAnsi="Bookman Old Style"/>
          <w:sz w:val="20"/>
          <w:szCs w:val="20"/>
        </w:rPr>
      </w:pPr>
      <w:r w:rsidRPr="00FB4D78">
        <w:rPr>
          <w:rFonts w:ascii="Bookman Old Style" w:hAnsi="Bookman Old Style"/>
          <w:b/>
          <w:bCs/>
          <w:sz w:val="20"/>
          <w:szCs w:val="20"/>
        </w:rPr>
        <w:t>DECRETA;</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 no imóvel urbano de propriedade de</w:t>
      </w:r>
      <w:r>
        <w:rPr>
          <w:rFonts w:ascii="Bookman Old Style" w:hAnsi="Bookman Old Style"/>
          <w:sz w:val="20"/>
          <w:szCs w:val="20"/>
        </w:rPr>
        <w:t xml:space="preserve"> </w:t>
      </w:r>
      <w:r w:rsidRPr="00FB4D78">
        <w:rPr>
          <w:rFonts w:ascii="Bookman Old Style" w:hAnsi="Bookman Old Style"/>
          <w:b/>
          <w:bCs/>
          <w:sz w:val="20"/>
          <w:szCs w:val="20"/>
        </w:rPr>
        <w:t>DIOCESE DE BLUMENAU,</w:t>
      </w:r>
      <w:r w:rsidRPr="00FB4D78">
        <w:rPr>
          <w:rFonts w:ascii="Bookman Old Style" w:hAnsi="Bookman Old Style"/>
          <w:sz w:val="20"/>
          <w:szCs w:val="20"/>
        </w:rPr>
        <w:t xml:space="preserve"> situado do lado impar da Rua Tibério Bertoldi, nesta cidade, distando pelo marco PP1, 196,00 metros da esquina formada pelo lado impar da rua Sergipe com o lado impar da rua Acre, tendo como área total alienável  6.753,63 m</w:t>
      </w:r>
      <w:r>
        <w:rPr>
          <w:rFonts w:ascii="Bookman Old Style" w:hAnsi="Bookman Old Style"/>
          <w:sz w:val="20"/>
          <w:szCs w:val="20"/>
        </w:rPr>
        <w:t>²</w:t>
      </w:r>
      <w:r w:rsidRPr="00FB4D78">
        <w:rPr>
          <w:rFonts w:ascii="Bookman Old Style" w:hAnsi="Bookman Old Style"/>
          <w:sz w:val="20"/>
          <w:szCs w:val="20"/>
        </w:rPr>
        <w:t xml:space="preserve"> e 9.419,02 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pela proprietária, acompanhado do requerimento nº L/D-001/2013 de 24 de janeiro de 2013.</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FB4D78">
        <w:rPr>
          <w:rFonts w:ascii="Bookman Old Style" w:hAnsi="Bookman Old Style"/>
          <w:sz w:val="20"/>
          <w:szCs w:val="20"/>
        </w:rPr>
        <w:t>veis da Comarca de Timbó sob matricula nº 21.254, livro 2, e esta assim constituído;</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1080"/>
        <w:jc w:val="both"/>
        <w:rPr>
          <w:rFonts w:ascii="Bookman Old Style" w:hAnsi="Bookman Old Style"/>
          <w:sz w:val="20"/>
          <w:szCs w:val="20"/>
        </w:rPr>
      </w:pPr>
      <w:r w:rsidRPr="00FB4D78">
        <w:rPr>
          <w:rFonts w:ascii="Bookman Old Style" w:hAnsi="Bookman Old Style"/>
          <w:b/>
          <w:bCs/>
          <w:sz w:val="20"/>
          <w:szCs w:val="20"/>
        </w:rPr>
        <w:t>§ 1º</w:t>
      </w:r>
      <w:r>
        <w:rPr>
          <w:rFonts w:ascii="Bookman Old Style" w:hAnsi="Bookman Old Style"/>
          <w:b/>
          <w:bCs/>
          <w:sz w:val="20"/>
          <w:szCs w:val="20"/>
        </w:rPr>
        <w:t xml:space="preserve">. </w:t>
      </w:r>
      <w:r w:rsidRPr="00FB4D78">
        <w:rPr>
          <w:rFonts w:ascii="Bookman Old Style" w:hAnsi="Bookman Old Style"/>
          <w:sz w:val="20"/>
          <w:szCs w:val="20"/>
        </w:rPr>
        <w:t>6.753,63 m</w:t>
      </w:r>
      <w:r>
        <w:rPr>
          <w:rFonts w:ascii="Bookman Old Style" w:hAnsi="Bookman Old Style"/>
          <w:sz w:val="20"/>
          <w:szCs w:val="20"/>
        </w:rPr>
        <w:t>²</w:t>
      </w:r>
      <w:r w:rsidRPr="00FB4D78">
        <w:rPr>
          <w:rFonts w:ascii="Bookman Old Style" w:hAnsi="Bookman Old Style"/>
          <w:sz w:val="20"/>
          <w:szCs w:val="20"/>
        </w:rPr>
        <w:t xml:space="preserve"> de área alienável, esta assim constitu</w:t>
      </w:r>
      <w:r>
        <w:rPr>
          <w:rFonts w:ascii="Bookman Old Style" w:hAnsi="Bookman Old Style"/>
          <w:sz w:val="20"/>
          <w:szCs w:val="20"/>
        </w:rPr>
        <w:t>í</w:t>
      </w:r>
      <w:r w:rsidRPr="00FB4D78">
        <w:rPr>
          <w:rFonts w:ascii="Bookman Old Style" w:hAnsi="Bookman Old Style"/>
          <w:sz w:val="20"/>
          <w:szCs w:val="20"/>
        </w:rPr>
        <w:t>da;</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1080"/>
        <w:jc w:val="both"/>
        <w:rPr>
          <w:rFonts w:ascii="Bookman Old Style" w:hAnsi="Bookman Old Style"/>
          <w:sz w:val="20"/>
          <w:szCs w:val="20"/>
        </w:rPr>
      </w:pPr>
      <w:r w:rsidRPr="00FB4D78">
        <w:rPr>
          <w:rFonts w:ascii="Bookman Old Style" w:hAnsi="Bookman Old Style"/>
          <w:b/>
          <w:bCs/>
          <w:sz w:val="20"/>
          <w:szCs w:val="20"/>
        </w:rPr>
        <w:t>Área a Desmembrar</w:t>
      </w:r>
      <w:r>
        <w:rPr>
          <w:rFonts w:ascii="Bookman Old Style" w:hAnsi="Bookman Old Style"/>
          <w:b/>
          <w:bCs/>
          <w:sz w:val="20"/>
          <w:szCs w:val="20"/>
        </w:rPr>
        <w:t xml:space="preserve"> </w:t>
      </w:r>
      <w:r w:rsidRPr="00FB4D78">
        <w:rPr>
          <w:rFonts w:ascii="Bookman Old Style" w:hAnsi="Bookman Old Style"/>
          <w:sz w:val="20"/>
          <w:szCs w:val="20"/>
        </w:rPr>
        <w:t>- Terreno urbano, situado do lado impar da rua Tibério Bertoldi,</w:t>
      </w:r>
      <w:r>
        <w:rPr>
          <w:rFonts w:ascii="Bookman Old Style" w:hAnsi="Bookman Old Style"/>
          <w:sz w:val="20"/>
          <w:szCs w:val="20"/>
        </w:rPr>
        <w:t xml:space="preserve"> </w:t>
      </w:r>
      <w:r w:rsidRPr="00FB4D78">
        <w:rPr>
          <w:rFonts w:ascii="Bookman Old Style" w:hAnsi="Bookman Old Style"/>
          <w:sz w:val="20"/>
          <w:szCs w:val="20"/>
        </w:rPr>
        <w:t>nesta cidade, com a área de 6.753,63 m</w:t>
      </w:r>
      <w:r>
        <w:rPr>
          <w:rFonts w:ascii="Bookman Old Style" w:hAnsi="Bookman Old Style"/>
          <w:sz w:val="20"/>
          <w:szCs w:val="20"/>
        </w:rPr>
        <w:t>²</w:t>
      </w:r>
      <w:r w:rsidRPr="00FB4D78">
        <w:rPr>
          <w:rFonts w:ascii="Bookman Old Style" w:hAnsi="Bookman Old Style"/>
          <w:sz w:val="20"/>
          <w:szCs w:val="20"/>
        </w:rPr>
        <w:t>, distando pelo lado esquerdo, (marco PP),</w:t>
      </w:r>
      <w:r>
        <w:rPr>
          <w:rFonts w:ascii="Bookman Old Style" w:hAnsi="Bookman Old Style"/>
          <w:sz w:val="20"/>
          <w:szCs w:val="20"/>
        </w:rPr>
        <w:t xml:space="preserve"> </w:t>
      </w:r>
      <w:r w:rsidRPr="00FB4D78">
        <w:rPr>
          <w:rFonts w:ascii="Bookman Old Style" w:hAnsi="Bookman Old Style"/>
          <w:sz w:val="20"/>
          <w:szCs w:val="20"/>
        </w:rPr>
        <w:t>196,00 metros da esquina formada pelo lado impar da rua Sergipe com o lado impar da rua Acre; Cadastro Imobili</w:t>
      </w:r>
      <w:r>
        <w:rPr>
          <w:rFonts w:ascii="Bookman Old Style" w:hAnsi="Bookman Old Style"/>
          <w:sz w:val="20"/>
          <w:szCs w:val="20"/>
        </w:rPr>
        <w:t>á</w:t>
      </w:r>
      <w:r w:rsidRPr="00FB4D78">
        <w:rPr>
          <w:rFonts w:ascii="Bookman Old Style" w:hAnsi="Bookman Old Style"/>
          <w:sz w:val="20"/>
          <w:szCs w:val="20"/>
        </w:rPr>
        <w:t>rio nº 3258.1.</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xml:space="preserve">  </w:t>
      </w:r>
    </w:p>
    <w:p w:rsidR="008B514B" w:rsidRPr="00FB4D78" w:rsidRDefault="008B514B" w:rsidP="00173FBE">
      <w:pPr>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b/>
          <w:bCs/>
          <w:sz w:val="20"/>
          <w:szCs w:val="20"/>
        </w:rPr>
        <w:t>A área remanescente</w:t>
      </w:r>
      <w:r w:rsidRPr="00FB4D78">
        <w:rPr>
          <w:rFonts w:ascii="Bookman Old Style" w:hAnsi="Bookman Old Style"/>
          <w:sz w:val="20"/>
          <w:szCs w:val="20"/>
        </w:rPr>
        <w:t xml:space="preserve"> objeto do presente Decreto, passa a contar com a área de</w:t>
      </w:r>
      <w:r>
        <w:rPr>
          <w:rFonts w:ascii="Bookman Old Style" w:hAnsi="Bookman Old Style"/>
          <w:sz w:val="20"/>
          <w:szCs w:val="20"/>
        </w:rPr>
        <w:t xml:space="preserve"> </w:t>
      </w:r>
      <w:r w:rsidRPr="00FB4D78">
        <w:rPr>
          <w:rFonts w:ascii="Bookman Old Style" w:hAnsi="Bookman Old Style"/>
          <w:sz w:val="20"/>
          <w:szCs w:val="20"/>
        </w:rPr>
        <w:t>9.419,02 m</w:t>
      </w:r>
      <w:r>
        <w:rPr>
          <w:rFonts w:ascii="Bookman Old Style" w:hAnsi="Bookman Old Style"/>
          <w:sz w:val="20"/>
          <w:szCs w:val="20"/>
        </w:rPr>
        <w:t>²</w:t>
      </w:r>
      <w:r w:rsidRPr="00FB4D78">
        <w:rPr>
          <w:rFonts w:ascii="Bookman Old Style" w:hAnsi="Bookman Old Style"/>
          <w:sz w:val="20"/>
          <w:szCs w:val="20"/>
        </w:rPr>
        <w:t>, situado do lado impar da rua Tibério Bertoldi, nesta cidade, distando</w:t>
      </w:r>
      <w:r>
        <w:rPr>
          <w:rFonts w:ascii="Bookman Old Style" w:hAnsi="Bookman Old Style"/>
          <w:sz w:val="20"/>
          <w:szCs w:val="20"/>
        </w:rPr>
        <w:t xml:space="preserve"> </w:t>
      </w:r>
      <w:r w:rsidRPr="00FB4D78">
        <w:rPr>
          <w:rFonts w:ascii="Bookman Old Style" w:hAnsi="Bookman Old Style"/>
          <w:sz w:val="20"/>
          <w:szCs w:val="20"/>
        </w:rPr>
        <w:t>pelo lado esquerdo, (marco 08), 56,00 metros pelo lado impar da rua Tib</w:t>
      </w:r>
      <w:r>
        <w:rPr>
          <w:rFonts w:ascii="Bookman Old Style" w:hAnsi="Bookman Old Style"/>
          <w:sz w:val="20"/>
          <w:szCs w:val="20"/>
        </w:rPr>
        <w:t>é</w:t>
      </w:r>
      <w:r w:rsidRPr="00FB4D78">
        <w:rPr>
          <w:rFonts w:ascii="Bookman Old Style" w:hAnsi="Bookman Old Style"/>
          <w:sz w:val="20"/>
          <w:szCs w:val="20"/>
        </w:rPr>
        <w:t>rio Bertoldi,</w:t>
      </w:r>
      <w:r>
        <w:rPr>
          <w:rFonts w:ascii="Bookman Old Style" w:hAnsi="Bookman Old Style"/>
          <w:sz w:val="20"/>
          <w:szCs w:val="20"/>
        </w:rPr>
        <w:t xml:space="preserve"> </w:t>
      </w:r>
      <w:r w:rsidRPr="00FB4D78">
        <w:rPr>
          <w:rFonts w:ascii="Bookman Old Style" w:hAnsi="Bookman Old Style"/>
          <w:sz w:val="20"/>
          <w:szCs w:val="20"/>
        </w:rPr>
        <w:t>até o marco PP e deste 196,00 metros da esquina formada pelo lado impar da rua</w:t>
      </w:r>
      <w:r>
        <w:rPr>
          <w:rFonts w:ascii="Bookman Old Style" w:hAnsi="Bookman Old Style"/>
          <w:sz w:val="20"/>
          <w:szCs w:val="20"/>
        </w:rPr>
        <w:t xml:space="preserve"> </w:t>
      </w:r>
      <w:r w:rsidRPr="00FB4D78">
        <w:rPr>
          <w:rFonts w:ascii="Bookman Old Style" w:hAnsi="Bookman Old Style"/>
          <w:sz w:val="20"/>
          <w:szCs w:val="20"/>
        </w:rPr>
        <w:t>Sergipe com o lado impar da rua Acre, edificado com um templo religioso (igreja) em</w:t>
      </w:r>
      <w:r>
        <w:rPr>
          <w:rFonts w:ascii="Bookman Old Style" w:hAnsi="Bookman Old Style"/>
          <w:sz w:val="20"/>
          <w:szCs w:val="20"/>
        </w:rPr>
        <w:t xml:space="preserve"> </w:t>
      </w:r>
      <w:r w:rsidRPr="00FB4D78">
        <w:rPr>
          <w:rFonts w:ascii="Bookman Old Style" w:hAnsi="Bookman Old Style"/>
          <w:sz w:val="20"/>
          <w:szCs w:val="20"/>
        </w:rPr>
        <w:t>alvenaria com a área de 1.690,00 m</w:t>
      </w:r>
      <w:r>
        <w:rPr>
          <w:rFonts w:ascii="Bookman Old Style" w:hAnsi="Bookman Old Style"/>
          <w:sz w:val="20"/>
          <w:szCs w:val="20"/>
        </w:rPr>
        <w:t>²</w:t>
      </w:r>
      <w:r w:rsidRPr="00FB4D78">
        <w:rPr>
          <w:rFonts w:ascii="Bookman Old Style" w:hAnsi="Bookman Old Style"/>
          <w:sz w:val="20"/>
          <w:szCs w:val="20"/>
        </w:rPr>
        <w:t xml:space="preserve"> e um prédio de 02 pavimentos em alvenaria(salão</w:t>
      </w:r>
      <w:r>
        <w:rPr>
          <w:rFonts w:ascii="Bookman Old Style" w:hAnsi="Bookman Old Style"/>
          <w:sz w:val="20"/>
          <w:szCs w:val="20"/>
        </w:rPr>
        <w:t xml:space="preserve"> </w:t>
      </w:r>
      <w:r w:rsidRPr="00FB4D78">
        <w:rPr>
          <w:rFonts w:ascii="Bookman Old Style" w:hAnsi="Bookman Old Style"/>
          <w:sz w:val="20"/>
          <w:szCs w:val="20"/>
        </w:rPr>
        <w:t>de festas e sala de reuniões) com a área de 2.137,50 m</w:t>
      </w:r>
      <w:r>
        <w:rPr>
          <w:rFonts w:ascii="Bookman Old Style" w:hAnsi="Bookman Old Style"/>
          <w:sz w:val="20"/>
          <w:szCs w:val="20"/>
        </w:rPr>
        <w:t>²</w:t>
      </w:r>
      <w:r w:rsidRPr="00FB4D78">
        <w:rPr>
          <w:rFonts w:ascii="Bookman Old Style" w:hAnsi="Bookman Old Style"/>
          <w:sz w:val="20"/>
          <w:szCs w:val="20"/>
        </w:rPr>
        <w:t>, sob nº 435; Cadastro I</w:t>
      </w:r>
      <w:r>
        <w:rPr>
          <w:rFonts w:ascii="Bookman Old Style" w:hAnsi="Bookman Old Style"/>
          <w:sz w:val="20"/>
          <w:szCs w:val="20"/>
        </w:rPr>
        <w:t>mobili</w:t>
      </w:r>
      <w:r w:rsidRPr="00FB4D78">
        <w:rPr>
          <w:rFonts w:ascii="Bookman Old Style" w:hAnsi="Bookman Old Style"/>
          <w:sz w:val="20"/>
          <w:szCs w:val="20"/>
        </w:rPr>
        <w:t xml:space="preserve">ário nº 1025.1.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ind w:left="1080" w:hanging="720"/>
        <w:jc w:val="both"/>
        <w:rPr>
          <w:rFonts w:ascii="Bookman Old Style" w:hAnsi="Bookman Old Style"/>
          <w:sz w:val="20"/>
          <w:szCs w:val="20"/>
        </w:rPr>
      </w:pPr>
      <w:r w:rsidRPr="00FB4D78">
        <w:rPr>
          <w:rFonts w:ascii="Bookman Old Style" w:hAnsi="Bookman Old Style"/>
          <w:b/>
          <w:bCs/>
          <w:sz w:val="20"/>
          <w:szCs w:val="20"/>
        </w:rPr>
        <w:t>Art.3º</w:t>
      </w:r>
      <w:r>
        <w:rPr>
          <w:rFonts w:ascii="Bookman Old Style" w:hAnsi="Bookman Old Style"/>
          <w:sz w:val="20"/>
          <w:szCs w:val="20"/>
        </w:rPr>
        <w:t xml:space="preserve">. </w:t>
      </w:r>
      <w:r w:rsidRPr="00FB4D78">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FB4D78">
        <w:rPr>
          <w:rFonts w:ascii="Bookman Old Style" w:hAnsi="Bookman Old Style"/>
          <w:sz w:val="20"/>
          <w:szCs w:val="20"/>
        </w:rPr>
        <w:t>ao cumprimento de todas as exigências da Lei Federal nº 6.766/79 e demais Leis Municipais, bem como suas regularizações.</w:t>
      </w:r>
    </w:p>
    <w:p w:rsidR="008B514B" w:rsidRPr="00FB4D78" w:rsidRDefault="008B514B" w:rsidP="00173FBE">
      <w:pPr>
        <w:ind w:left="1080" w:hanging="72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ind w:left="1080" w:hanging="720"/>
        <w:jc w:val="both"/>
        <w:rPr>
          <w:rFonts w:ascii="Bookman Old Style" w:hAnsi="Bookman Old Style"/>
          <w:sz w:val="20"/>
          <w:szCs w:val="20"/>
        </w:rPr>
      </w:pPr>
      <w:r w:rsidRPr="00FB4D78">
        <w:rPr>
          <w:rFonts w:ascii="Bookman Old Style" w:hAnsi="Bookman Old Style"/>
          <w:b/>
          <w:bCs/>
          <w:sz w:val="20"/>
          <w:szCs w:val="20"/>
        </w:rPr>
        <w:t>Art.4º</w:t>
      </w:r>
      <w:r>
        <w:rPr>
          <w:rFonts w:ascii="Bookman Old Style" w:hAnsi="Bookman Old Style"/>
          <w:b/>
          <w:bCs/>
          <w:sz w:val="20"/>
          <w:szCs w:val="20"/>
        </w:rPr>
        <w:t xml:space="preserve">. </w:t>
      </w:r>
      <w:r w:rsidRPr="00FB4D78">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FB4D78">
        <w:rPr>
          <w:rFonts w:ascii="Bookman Old Style" w:hAnsi="Bookman Old Style"/>
          <w:sz w:val="20"/>
          <w:szCs w:val="20"/>
        </w:rPr>
        <w:t>disposições em contrario.</w:t>
      </w:r>
    </w:p>
    <w:p w:rsidR="008B514B" w:rsidRPr="00FB4D78" w:rsidRDefault="008B514B" w:rsidP="00173FBE">
      <w:pPr>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ind w:left="372" w:firstLine="708"/>
        <w:jc w:val="both"/>
        <w:rPr>
          <w:rFonts w:ascii="Bookman Old Style" w:hAnsi="Bookman Old Style"/>
          <w:b/>
          <w:color w:val="FF0000"/>
          <w:sz w:val="18"/>
          <w:szCs w:val="18"/>
          <w:highlight w:val="yellow"/>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25</w:t>
      </w:r>
      <w:r w:rsidRPr="002E7178">
        <w:rPr>
          <w:rFonts w:ascii="Bookman Old Style" w:hAnsi="Bookman Old Style"/>
          <w:sz w:val="20"/>
          <w:szCs w:val="20"/>
        </w:rPr>
        <w:t xml:space="preserve"> de </w:t>
      </w:r>
      <w:r>
        <w:rPr>
          <w:rFonts w:ascii="Bookman Old Style" w:hAnsi="Bookman Old Style"/>
          <w:sz w:val="20"/>
          <w:szCs w:val="20"/>
        </w:rPr>
        <w:t>Janeiro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25</w:t>
      </w:r>
      <w:r w:rsidRPr="002E7178">
        <w:rPr>
          <w:rFonts w:ascii="Bookman Old Style" w:hAnsi="Bookman Old Style"/>
          <w:sz w:val="20"/>
        </w:rPr>
        <w:t xml:space="preserve"> de </w:t>
      </w:r>
      <w:r>
        <w:rPr>
          <w:rFonts w:ascii="Bookman Old Style" w:hAnsi="Bookman Old Style"/>
          <w:sz w:val="20"/>
        </w:rPr>
        <w:t>Janeiro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Pr="00691027" w:rsidRDefault="008B514B" w:rsidP="00173FBE">
      <w:pPr>
        <w:ind w:left="360"/>
        <w:jc w:val="center"/>
        <w:rPr>
          <w:rFonts w:ascii="Bookman Old Style" w:hAnsi="Bookman Old Style"/>
          <w:sz w:val="20"/>
          <w:szCs w:val="20"/>
        </w:rPr>
      </w:pPr>
      <w:r w:rsidRPr="00691027">
        <w:rPr>
          <w:rFonts w:ascii="Bookman Old Style" w:hAnsi="Bookman Old Style"/>
          <w:sz w:val="20"/>
          <w:szCs w:val="20"/>
        </w:rPr>
        <w:t>Assistente de Contabilidade</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2.5</w:t>
      </w:r>
      <w:r>
        <w:rPr>
          <w:rFonts w:ascii="Bookman Old Style" w:hAnsi="Bookman Old Style"/>
          <w:b/>
          <w:bCs/>
          <w:sz w:val="20"/>
          <w:szCs w:val="20"/>
          <w:u w:val="single"/>
        </w:rPr>
        <w:t>91,</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05</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FEVEREIRO</w:t>
      </w:r>
      <w:r w:rsidRPr="00E160E5">
        <w:rPr>
          <w:rFonts w:ascii="Bookman Old Style" w:hAnsi="Bookman Old Style"/>
          <w:b/>
          <w:bCs/>
          <w:sz w:val="20"/>
          <w:szCs w:val="20"/>
          <w:u w:val="single"/>
        </w:rPr>
        <w:t xml:space="preserve"> DE 2013.</w:t>
      </w:r>
    </w:p>
    <w:p w:rsidR="008B514B" w:rsidRDefault="008B514B" w:rsidP="00173FBE">
      <w:pPr>
        <w:ind w:left="1080"/>
        <w:jc w:val="both"/>
        <w:rPr>
          <w:rFonts w:ascii="Bookman Old Style" w:hAnsi="Bookman Old Style"/>
          <w:b/>
          <w:sz w:val="20"/>
          <w:szCs w:val="20"/>
          <w:highlight w:val="yellow"/>
          <w:u w:val="single"/>
        </w:rPr>
      </w:pPr>
    </w:p>
    <w:p w:rsidR="008B514B" w:rsidRPr="009A11F9" w:rsidRDefault="008B514B" w:rsidP="00173FBE">
      <w:pPr>
        <w:ind w:left="1080"/>
        <w:jc w:val="both"/>
        <w:rPr>
          <w:rFonts w:ascii="Bookman Old Style" w:hAnsi="Bookman Old Style"/>
          <w:b/>
          <w:bCs/>
          <w:sz w:val="20"/>
          <w:szCs w:val="20"/>
        </w:rPr>
      </w:pPr>
      <w:r w:rsidRPr="009A11F9">
        <w:rPr>
          <w:rFonts w:ascii="Bookman Old Style" w:hAnsi="Bookman Old Style"/>
          <w:b/>
          <w:sz w:val="20"/>
          <w:szCs w:val="20"/>
        </w:rPr>
        <w:t>ALTERA OS DECRETOS Nº</w:t>
      </w:r>
      <w:r>
        <w:rPr>
          <w:rFonts w:ascii="Bookman Old Style" w:hAnsi="Bookman Old Style"/>
          <w:b/>
          <w:sz w:val="20"/>
          <w:szCs w:val="20"/>
        </w:rPr>
        <w:t xml:space="preserve"> </w:t>
      </w:r>
      <w:r w:rsidRPr="009A11F9">
        <w:rPr>
          <w:rFonts w:ascii="Bookman Old Style" w:hAnsi="Bookman Old Style"/>
          <w:b/>
          <w:sz w:val="20"/>
          <w:szCs w:val="20"/>
        </w:rPr>
        <w:t>2.150, DE 31 DE OUTUBRO DE 2006 E  DECRETO Nº</w:t>
      </w:r>
      <w:r>
        <w:rPr>
          <w:rFonts w:ascii="Bookman Old Style" w:hAnsi="Bookman Old Style"/>
          <w:b/>
          <w:sz w:val="20"/>
          <w:szCs w:val="20"/>
        </w:rPr>
        <w:t xml:space="preserve"> </w:t>
      </w:r>
      <w:r w:rsidRPr="009A11F9">
        <w:rPr>
          <w:rFonts w:ascii="Bookman Old Style" w:hAnsi="Bookman Old Style"/>
          <w:b/>
          <w:sz w:val="20"/>
          <w:szCs w:val="20"/>
        </w:rPr>
        <w:t>2.355, DE 28 DE DEZEMBRO DE 2007 E DÁ OUTRAS  PROVIDÊNCIAS</w:t>
      </w:r>
      <w:r w:rsidRPr="009A11F9">
        <w:rPr>
          <w:rFonts w:ascii="Bookman Old Style" w:hAnsi="Bookman Old Style"/>
          <w:b/>
          <w:bCs/>
          <w:sz w:val="20"/>
          <w:szCs w:val="20"/>
        </w:rPr>
        <w:t>.</w:t>
      </w:r>
    </w:p>
    <w:p w:rsidR="008B514B" w:rsidRPr="009A11F9" w:rsidRDefault="008B514B" w:rsidP="00173FBE">
      <w:pPr>
        <w:ind w:left="360"/>
        <w:jc w:val="both"/>
        <w:rPr>
          <w:rFonts w:ascii="Bookman Old Style" w:hAnsi="Bookman Old Style"/>
          <w:sz w:val="20"/>
          <w:szCs w:val="20"/>
        </w:rPr>
      </w:pPr>
    </w:p>
    <w:p w:rsidR="008B514B" w:rsidRPr="009A11F9" w:rsidRDefault="008B514B" w:rsidP="00173FBE">
      <w:pPr>
        <w:pStyle w:val="BodyText"/>
        <w:spacing w:after="0"/>
        <w:ind w:left="360" w:firstLine="720"/>
        <w:jc w:val="both"/>
        <w:rPr>
          <w:rFonts w:ascii="Bookman Old Style" w:hAnsi="Bookman Old Style"/>
          <w:sz w:val="20"/>
          <w:szCs w:val="20"/>
        </w:rPr>
      </w:pPr>
      <w:r w:rsidRPr="009A11F9">
        <w:rPr>
          <w:rFonts w:ascii="Bookman Old Style" w:hAnsi="Bookman Old Style"/>
          <w:b/>
          <w:bCs/>
          <w:sz w:val="20"/>
          <w:szCs w:val="20"/>
        </w:rPr>
        <w:t>FERNANDO TOMASELLI</w:t>
      </w:r>
      <w:r w:rsidRPr="009A11F9">
        <w:rPr>
          <w:rFonts w:ascii="Bookman Old Style" w:hAnsi="Bookman Old Style"/>
          <w:sz w:val="20"/>
          <w:szCs w:val="20"/>
        </w:rPr>
        <w:t>, Prefeito Municipal de Rio dos Cedros, Estado de Santa Catarina, no uso de suas atribuições</w:t>
      </w:r>
    </w:p>
    <w:p w:rsidR="008B514B" w:rsidRPr="005A48AC" w:rsidRDefault="008B514B" w:rsidP="00173FBE">
      <w:pPr>
        <w:ind w:left="360"/>
        <w:jc w:val="both"/>
        <w:rPr>
          <w:rFonts w:ascii="Bookman Old Style" w:hAnsi="Bookman Old Style"/>
          <w:sz w:val="16"/>
          <w:szCs w:val="16"/>
        </w:rPr>
      </w:pPr>
    </w:p>
    <w:p w:rsidR="008B514B" w:rsidRPr="009A11F9" w:rsidRDefault="008B514B" w:rsidP="00173FBE">
      <w:pPr>
        <w:ind w:left="360"/>
        <w:jc w:val="center"/>
        <w:rPr>
          <w:rFonts w:ascii="Bookman Old Style" w:hAnsi="Bookman Old Style"/>
          <w:b/>
          <w:bCs/>
          <w:sz w:val="20"/>
          <w:szCs w:val="20"/>
        </w:rPr>
      </w:pPr>
      <w:r w:rsidRPr="009A11F9">
        <w:rPr>
          <w:rFonts w:ascii="Bookman Old Style" w:hAnsi="Bookman Old Style"/>
          <w:b/>
          <w:bCs/>
          <w:sz w:val="20"/>
          <w:szCs w:val="20"/>
        </w:rPr>
        <w:t>DECRETA:</w:t>
      </w:r>
    </w:p>
    <w:p w:rsidR="008B514B" w:rsidRPr="005A48AC" w:rsidRDefault="008B514B" w:rsidP="00173FBE">
      <w:pPr>
        <w:ind w:left="360"/>
        <w:jc w:val="both"/>
        <w:rPr>
          <w:rFonts w:ascii="Bookman Old Style" w:hAnsi="Bookman Old Style"/>
          <w:bCs/>
          <w:sz w:val="16"/>
          <w:szCs w:val="16"/>
        </w:rPr>
      </w:pPr>
    </w:p>
    <w:p w:rsidR="008B514B" w:rsidRPr="009A11F9" w:rsidRDefault="008B514B" w:rsidP="00173FBE">
      <w:pPr>
        <w:ind w:left="1080" w:hanging="720"/>
        <w:jc w:val="both"/>
        <w:rPr>
          <w:rFonts w:ascii="Bookman Old Style" w:hAnsi="Bookman Old Style"/>
          <w:sz w:val="20"/>
          <w:szCs w:val="20"/>
        </w:rPr>
      </w:pPr>
      <w:r w:rsidRPr="009A11F9">
        <w:rPr>
          <w:rFonts w:ascii="Bookman Old Style" w:hAnsi="Bookman Old Style"/>
          <w:b/>
          <w:sz w:val="20"/>
          <w:szCs w:val="20"/>
        </w:rPr>
        <w:t xml:space="preserve">Art.1º. </w:t>
      </w:r>
      <w:r w:rsidRPr="009A11F9">
        <w:rPr>
          <w:rFonts w:ascii="Bookman Old Style" w:hAnsi="Bookman Old Style"/>
          <w:sz w:val="20"/>
          <w:szCs w:val="20"/>
        </w:rPr>
        <w:t>Considerando-se o falecimento do beneficiário do alvará para estacionamento de “pontos de táxi” localizado na Avenida Tiradentes, Centro, em Rio dos Cedros/SC, em frente ao Hospital Dom Bosco, de que trata o Decreto nº</w:t>
      </w:r>
      <w:r w:rsidRPr="009A11F9">
        <w:rPr>
          <w:rFonts w:ascii="Bookman Old Style" w:hAnsi="Bookman Old Style"/>
          <w:b/>
          <w:sz w:val="20"/>
          <w:szCs w:val="20"/>
        </w:rPr>
        <w:t xml:space="preserve"> </w:t>
      </w:r>
      <w:r w:rsidRPr="009A11F9">
        <w:rPr>
          <w:rFonts w:ascii="Bookman Old Style" w:hAnsi="Bookman Old Style"/>
          <w:sz w:val="20"/>
          <w:szCs w:val="20"/>
        </w:rPr>
        <w:t>2.150, de 31 de outubro de 2006 com redação dada  pelo Decreto nº</w:t>
      </w:r>
      <w:r>
        <w:rPr>
          <w:rFonts w:ascii="Bookman Old Style" w:hAnsi="Bookman Old Style"/>
          <w:sz w:val="20"/>
          <w:szCs w:val="20"/>
        </w:rPr>
        <w:t xml:space="preserve"> </w:t>
      </w:r>
      <w:r w:rsidRPr="009A11F9">
        <w:rPr>
          <w:rFonts w:ascii="Bookman Old Style" w:hAnsi="Bookman Old Style"/>
          <w:sz w:val="20"/>
          <w:szCs w:val="20"/>
        </w:rPr>
        <w:t>2.355, de 28 de dezembro de 2007 concedido  em razão de deferimento do requerimento relativo ao cadastro nº</w:t>
      </w:r>
      <w:r>
        <w:rPr>
          <w:rFonts w:ascii="Bookman Old Style" w:hAnsi="Bookman Old Style"/>
          <w:sz w:val="20"/>
          <w:szCs w:val="20"/>
        </w:rPr>
        <w:t xml:space="preserve"> </w:t>
      </w:r>
      <w:r w:rsidRPr="009A11F9">
        <w:rPr>
          <w:rFonts w:ascii="Bookman Old Style" w:hAnsi="Bookman Old Style"/>
          <w:sz w:val="20"/>
          <w:szCs w:val="20"/>
        </w:rPr>
        <w:t>2334, conforme  Certidão de Óbito  lavrada  no Registro  Civil  das Pessoas  Naturais  e de  Interdições e Tutelas  do Município de  Timbó, Estado de Santa Catarina, sob matrícula nº 107821 01 55 2009 4 00011 105 0004499 09 e  tendo em vista a pessoalidade do ato administrativo DETERMINO baixa e arquivamento do cadastro anteriormente mencionado.</w:t>
      </w:r>
    </w:p>
    <w:p w:rsidR="008B514B" w:rsidRPr="005A48AC" w:rsidRDefault="008B514B" w:rsidP="00173FBE">
      <w:pPr>
        <w:ind w:left="360"/>
        <w:jc w:val="both"/>
        <w:rPr>
          <w:rFonts w:ascii="Bookman Old Style" w:hAnsi="Bookman Old Style"/>
          <w:sz w:val="16"/>
          <w:szCs w:val="16"/>
        </w:rPr>
      </w:pPr>
    </w:p>
    <w:p w:rsidR="008B514B" w:rsidRPr="009A11F9" w:rsidRDefault="008B514B" w:rsidP="00173FBE">
      <w:pPr>
        <w:ind w:left="1080" w:hanging="720"/>
        <w:jc w:val="both"/>
        <w:rPr>
          <w:rFonts w:ascii="Bookman Old Style" w:hAnsi="Bookman Old Style"/>
          <w:sz w:val="20"/>
          <w:szCs w:val="20"/>
        </w:rPr>
      </w:pPr>
      <w:r w:rsidRPr="009A11F9">
        <w:rPr>
          <w:rFonts w:ascii="Bookman Old Style" w:hAnsi="Bookman Old Style"/>
          <w:b/>
          <w:sz w:val="20"/>
          <w:szCs w:val="20"/>
        </w:rPr>
        <w:t>Art.2º</w:t>
      </w:r>
      <w:r w:rsidRPr="009A11F9">
        <w:rPr>
          <w:rFonts w:ascii="Bookman Old Style" w:hAnsi="Bookman Old Style"/>
          <w:sz w:val="20"/>
          <w:szCs w:val="20"/>
        </w:rPr>
        <w:t>. Os interessados em obter alvará para o ponto de que trata o artigo  anterior  (art.8º, §2º, “a” do Decreto nº</w:t>
      </w:r>
      <w:r w:rsidRPr="009A11F9">
        <w:rPr>
          <w:rFonts w:ascii="Bookman Old Style" w:hAnsi="Bookman Old Style"/>
          <w:b/>
          <w:sz w:val="20"/>
          <w:szCs w:val="20"/>
        </w:rPr>
        <w:t xml:space="preserve"> </w:t>
      </w:r>
      <w:r w:rsidRPr="009A11F9">
        <w:rPr>
          <w:rFonts w:ascii="Bookman Old Style" w:hAnsi="Bookman Old Style"/>
          <w:sz w:val="20"/>
          <w:szCs w:val="20"/>
        </w:rPr>
        <w:t>2.150, de 31 de outubro de 2006 com redação dada pelo Decreto nº</w:t>
      </w:r>
      <w:r>
        <w:rPr>
          <w:rFonts w:ascii="Bookman Old Style" w:hAnsi="Bookman Old Style"/>
          <w:sz w:val="20"/>
          <w:szCs w:val="20"/>
        </w:rPr>
        <w:t xml:space="preserve"> </w:t>
      </w:r>
      <w:r w:rsidRPr="009A11F9">
        <w:rPr>
          <w:rFonts w:ascii="Bookman Old Style" w:hAnsi="Bookman Old Style"/>
          <w:sz w:val="20"/>
          <w:szCs w:val="20"/>
        </w:rPr>
        <w:t>2.355, de 28 de dezembro de 2007) deverão efetuar requerimento escrito até o prazo de 15 dias contados da publicação deste Decreto, na forma que dispõe a Lei Ordinária n</w:t>
      </w:r>
      <w:r>
        <w:rPr>
          <w:rFonts w:ascii="Bookman Old Style" w:hAnsi="Bookman Old Style"/>
          <w:sz w:val="20"/>
          <w:szCs w:val="20"/>
        </w:rPr>
        <w:t xml:space="preserve">º </w:t>
      </w:r>
      <w:r w:rsidRPr="009A11F9">
        <w:rPr>
          <w:rFonts w:ascii="Bookman Old Style" w:hAnsi="Bookman Old Style"/>
          <w:sz w:val="20"/>
          <w:szCs w:val="20"/>
        </w:rPr>
        <w:t>1.489/06.</w:t>
      </w:r>
    </w:p>
    <w:p w:rsidR="008B514B" w:rsidRPr="005A48AC" w:rsidRDefault="008B514B" w:rsidP="00173FBE">
      <w:pPr>
        <w:ind w:left="360"/>
        <w:jc w:val="both"/>
        <w:rPr>
          <w:rFonts w:ascii="Bookman Old Style" w:hAnsi="Bookman Old Style"/>
          <w:b/>
          <w:sz w:val="16"/>
          <w:szCs w:val="16"/>
        </w:rPr>
      </w:pPr>
    </w:p>
    <w:p w:rsidR="008B514B" w:rsidRPr="009A11F9" w:rsidRDefault="008B514B" w:rsidP="00173FBE">
      <w:pPr>
        <w:ind w:left="1080" w:hanging="720"/>
        <w:jc w:val="both"/>
        <w:rPr>
          <w:rFonts w:ascii="Bookman Old Style" w:hAnsi="Bookman Old Style"/>
          <w:sz w:val="20"/>
          <w:szCs w:val="20"/>
        </w:rPr>
      </w:pPr>
      <w:r w:rsidRPr="009A11F9">
        <w:rPr>
          <w:rFonts w:ascii="Bookman Old Style" w:hAnsi="Bookman Old Style"/>
          <w:b/>
          <w:sz w:val="20"/>
          <w:szCs w:val="20"/>
        </w:rPr>
        <w:t>Art.3º.</w:t>
      </w:r>
      <w:r w:rsidRPr="009A11F9">
        <w:rPr>
          <w:rFonts w:ascii="Bookman Old Style" w:hAnsi="Bookman Old Style"/>
          <w:sz w:val="20"/>
          <w:szCs w:val="20"/>
        </w:rPr>
        <w:t xml:space="preserve"> Só poderá haver formulação de pedido para apenas um alvará, sendo vedada a concessão de mais de um alvará por pessoa.</w:t>
      </w:r>
    </w:p>
    <w:p w:rsidR="008B514B" w:rsidRPr="005A48AC" w:rsidRDefault="008B514B" w:rsidP="00173FBE">
      <w:pPr>
        <w:pStyle w:val="NormalWeb"/>
        <w:spacing w:before="0" w:beforeAutospacing="0" w:after="0" w:afterAutospacing="0"/>
        <w:ind w:left="360" w:right="141"/>
        <w:jc w:val="both"/>
        <w:rPr>
          <w:rFonts w:ascii="Bookman Old Style" w:hAnsi="Bookman Old Style"/>
          <w:sz w:val="16"/>
          <w:szCs w:val="16"/>
        </w:rPr>
      </w:pPr>
    </w:p>
    <w:p w:rsidR="008B514B" w:rsidRDefault="008B514B" w:rsidP="00173FBE">
      <w:pPr>
        <w:ind w:left="1080" w:hanging="720"/>
        <w:jc w:val="both"/>
        <w:rPr>
          <w:rFonts w:ascii="Bookman Old Style" w:hAnsi="Bookman Old Style"/>
          <w:sz w:val="20"/>
          <w:szCs w:val="20"/>
        </w:rPr>
      </w:pPr>
      <w:r w:rsidRPr="009A11F9">
        <w:rPr>
          <w:rFonts w:ascii="Bookman Old Style" w:hAnsi="Bookman Old Style"/>
          <w:b/>
          <w:bCs/>
          <w:sz w:val="20"/>
          <w:szCs w:val="20"/>
        </w:rPr>
        <w:t xml:space="preserve">Art.4º. </w:t>
      </w:r>
      <w:r w:rsidRPr="009A11F9">
        <w:rPr>
          <w:rFonts w:ascii="Bookman Old Style" w:hAnsi="Bookman Old Style"/>
          <w:sz w:val="20"/>
          <w:szCs w:val="20"/>
        </w:rPr>
        <w:t>Este Decreto entra em vigor na data de sua publicação, revogadas as disposições em contrário.</w:t>
      </w:r>
    </w:p>
    <w:p w:rsidR="008B514B" w:rsidRPr="005A48AC" w:rsidRDefault="008B514B" w:rsidP="00173FBE">
      <w:pPr>
        <w:ind w:left="1080" w:hanging="720"/>
        <w:jc w:val="both"/>
        <w:rPr>
          <w:rFonts w:ascii="Bookman Old Style" w:hAnsi="Bookman Old Style"/>
          <w:sz w:val="16"/>
          <w:szCs w:val="16"/>
        </w:rPr>
      </w:pPr>
    </w:p>
    <w:p w:rsidR="008B514B" w:rsidRPr="009A11F9" w:rsidRDefault="008B514B" w:rsidP="00173FBE">
      <w:pPr>
        <w:ind w:left="360"/>
        <w:jc w:val="center"/>
        <w:rPr>
          <w:rFonts w:ascii="Bookman Old Style" w:hAnsi="Bookman Old Style"/>
          <w:sz w:val="20"/>
          <w:szCs w:val="20"/>
        </w:rPr>
      </w:pPr>
      <w:r w:rsidRPr="009A11F9">
        <w:rPr>
          <w:rFonts w:ascii="Bookman Old Style" w:hAnsi="Bookman Old Style"/>
          <w:sz w:val="20"/>
          <w:szCs w:val="20"/>
        </w:rPr>
        <w:t>Município de Rio dos Cedros, 05 de Fevereiro de 2013.</w:t>
      </w:r>
    </w:p>
    <w:p w:rsidR="008B514B" w:rsidRPr="009A11F9" w:rsidRDefault="008B514B" w:rsidP="00173FBE">
      <w:pPr>
        <w:ind w:left="360"/>
        <w:jc w:val="both"/>
        <w:rPr>
          <w:rFonts w:ascii="Bookman Old Style" w:hAnsi="Bookman Old Style"/>
          <w:b/>
          <w:sz w:val="20"/>
          <w:szCs w:val="20"/>
        </w:rPr>
      </w:pPr>
    </w:p>
    <w:p w:rsidR="008B514B" w:rsidRPr="009A11F9" w:rsidRDefault="008B514B" w:rsidP="00173FBE">
      <w:pPr>
        <w:ind w:left="360"/>
        <w:jc w:val="center"/>
        <w:rPr>
          <w:rFonts w:ascii="Bookman Old Style" w:hAnsi="Bookman Old Style"/>
          <w:b/>
          <w:sz w:val="20"/>
          <w:szCs w:val="20"/>
        </w:rPr>
      </w:pPr>
    </w:p>
    <w:p w:rsidR="008B514B" w:rsidRPr="009A11F9" w:rsidRDefault="008B514B" w:rsidP="00173FBE">
      <w:pPr>
        <w:ind w:left="360"/>
        <w:jc w:val="center"/>
        <w:rPr>
          <w:rFonts w:ascii="Bookman Old Style" w:hAnsi="Bookman Old Style"/>
          <w:b/>
          <w:sz w:val="20"/>
          <w:szCs w:val="20"/>
        </w:rPr>
      </w:pPr>
    </w:p>
    <w:p w:rsidR="008B514B" w:rsidRPr="009A11F9" w:rsidRDefault="008B514B" w:rsidP="00173FBE">
      <w:pPr>
        <w:ind w:left="360"/>
        <w:jc w:val="center"/>
        <w:rPr>
          <w:rFonts w:ascii="Bookman Old Style" w:hAnsi="Bookman Old Style"/>
          <w:sz w:val="20"/>
          <w:szCs w:val="20"/>
        </w:rPr>
      </w:pPr>
      <w:r w:rsidRPr="009A11F9">
        <w:rPr>
          <w:rFonts w:ascii="Bookman Old Style" w:hAnsi="Bookman Old Style"/>
          <w:b/>
          <w:sz w:val="20"/>
          <w:szCs w:val="20"/>
        </w:rPr>
        <w:t>FERNANDO TOMASELLI</w:t>
      </w:r>
    </w:p>
    <w:p w:rsidR="008B514B" w:rsidRPr="009A11F9" w:rsidRDefault="008B514B" w:rsidP="00173FBE">
      <w:pPr>
        <w:ind w:left="360"/>
        <w:jc w:val="center"/>
        <w:rPr>
          <w:rFonts w:ascii="Bookman Old Style" w:hAnsi="Bookman Old Style"/>
          <w:sz w:val="20"/>
          <w:szCs w:val="20"/>
        </w:rPr>
      </w:pPr>
      <w:r w:rsidRPr="009A11F9">
        <w:rPr>
          <w:rFonts w:ascii="Bookman Old Style" w:hAnsi="Bookman Old Style"/>
          <w:sz w:val="20"/>
          <w:szCs w:val="20"/>
        </w:rPr>
        <w:t>Prefeito Municipal</w:t>
      </w:r>
    </w:p>
    <w:p w:rsidR="008B514B" w:rsidRPr="009A11F9" w:rsidRDefault="008B514B" w:rsidP="00173FBE">
      <w:pPr>
        <w:ind w:left="360"/>
        <w:jc w:val="both"/>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r w:rsidRPr="009A11F9">
        <w:rPr>
          <w:rFonts w:ascii="Bookman Old Style" w:hAnsi="Bookman Old Style"/>
          <w:sz w:val="20"/>
          <w:szCs w:val="20"/>
        </w:rPr>
        <w:t xml:space="preserve">Este Decreto foi devidamente registrado e publicado na forma regulamentar, </w:t>
      </w:r>
    </w:p>
    <w:p w:rsidR="008B514B" w:rsidRPr="009A11F9" w:rsidRDefault="008B514B" w:rsidP="00173FBE">
      <w:pPr>
        <w:ind w:left="360"/>
        <w:jc w:val="center"/>
        <w:rPr>
          <w:rFonts w:ascii="Bookman Old Style" w:hAnsi="Bookman Old Style"/>
          <w:sz w:val="20"/>
          <w:szCs w:val="20"/>
        </w:rPr>
      </w:pPr>
      <w:r w:rsidRPr="009A11F9">
        <w:rPr>
          <w:rFonts w:ascii="Bookman Old Style" w:hAnsi="Bookman Old Style"/>
          <w:sz w:val="20"/>
          <w:szCs w:val="20"/>
        </w:rPr>
        <w:t>aos 05 de Fevereiro de 2013.</w:t>
      </w:r>
    </w:p>
    <w:p w:rsidR="008B514B" w:rsidRPr="009A11F9" w:rsidRDefault="008B514B" w:rsidP="00173FBE">
      <w:pPr>
        <w:ind w:left="360"/>
        <w:rPr>
          <w:rFonts w:ascii="Bookman Old Style" w:hAnsi="Bookman Old Style"/>
          <w:sz w:val="20"/>
          <w:szCs w:val="20"/>
        </w:rPr>
      </w:pPr>
    </w:p>
    <w:p w:rsidR="008B514B" w:rsidRDefault="008B514B" w:rsidP="00173FBE">
      <w:pPr>
        <w:ind w:left="360" w:firstLine="708"/>
        <w:jc w:val="both"/>
        <w:rPr>
          <w:rFonts w:ascii="Bookman Old Style" w:hAnsi="Bookman Old Style"/>
          <w:b/>
          <w:color w:val="FF0000"/>
          <w:sz w:val="20"/>
          <w:szCs w:val="20"/>
          <w:highlight w:val="yellow"/>
        </w:rPr>
      </w:pPr>
    </w:p>
    <w:p w:rsidR="008B514B" w:rsidRPr="009A11F9" w:rsidRDefault="008B514B" w:rsidP="00173FBE">
      <w:pPr>
        <w:ind w:left="360" w:firstLine="708"/>
        <w:jc w:val="both"/>
        <w:rPr>
          <w:rFonts w:ascii="Bookman Old Style" w:hAnsi="Bookman Old Style"/>
          <w:b/>
          <w:color w:val="FF0000"/>
          <w:sz w:val="20"/>
          <w:szCs w:val="20"/>
          <w:highlight w:val="yellow"/>
        </w:rPr>
      </w:pPr>
    </w:p>
    <w:p w:rsidR="008B514B" w:rsidRPr="009A11F9" w:rsidRDefault="008B514B" w:rsidP="00173FBE">
      <w:pPr>
        <w:ind w:left="360"/>
        <w:jc w:val="center"/>
        <w:rPr>
          <w:rFonts w:ascii="Bookman Old Style" w:hAnsi="Bookman Old Style"/>
          <w:b/>
          <w:sz w:val="20"/>
          <w:szCs w:val="20"/>
        </w:rPr>
      </w:pPr>
      <w:r w:rsidRPr="009A11F9">
        <w:rPr>
          <w:rFonts w:ascii="Bookman Old Style" w:hAnsi="Bookman Old Style"/>
          <w:b/>
          <w:sz w:val="20"/>
          <w:szCs w:val="20"/>
        </w:rPr>
        <w:t>ANA CLARA MARCHETTI CAMPESTRINI</w:t>
      </w:r>
    </w:p>
    <w:p w:rsidR="008B514B" w:rsidRPr="009A11F9" w:rsidRDefault="008B514B" w:rsidP="00173FBE">
      <w:pPr>
        <w:ind w:left="360"/>
        <w:jc w:val="center"/>
        <w:rPr>
          <w:rFonts w:ascii="Bookman Old Style" w:hAnsi="Bookman Old Style"/>
          <w:sz w:val="20"/>
          <w:szCs w:val="20"/>
        </w:rPr>
      </w:pPr>
      <w:r w:rsidRPr="009A11F9">
        <w:rPr>
          <w:rFonts w:ascii="Bookman Old Style" w:hAnsi="Bookman Old Style"/>
          <w:sz w:val="20"/>
          <w:szCs w:val="20"/>
        </w:rPr>
        <w:t>Assistente de Contabilidade</w:t>
      </w:r>
    </w:p>
    <w:p w:rsidR="008B514B" w:rsidRPr="009A11F9" w:rsidRDefault="008B514B" w:rsidP="00173FBE">
      <w:pPr>
        <w:ind w:left="360" w:firstLine="904"/>
        <w:jc w:val="both"/>
        <w:rPr>
          <w:rFonts w:ascii="Bookman Old Style" w:hAnsi="Bookman Old Style"/>
          <w:b/>
          <w:sz w:val="20"/>
          <w:szCs w:val="20"/>
          <w:highlight w:val="yellow"/>
          <w:u w:val="single"/>
        </w:rPr>
      </w:pPr>
    </w:p>
    <w:p w:rsidR="008B514B" w:rsidRDefault="008B514B" w:rsidP="00173FBE">
      <w:pPr>
        <w:ind w:left="1080"/>
        <w:jc w:val="both"/>
        <w:rPr>
          <w:rFonts w:ascii="Bookman Old Style" w:hAnsi="Bookman Old Style"/>
          <w:b/>
          <w:bCs/>
          <w:sz w:val="20"/>
          <w:szCs w:val="20"/>
        </w:rPr>
      </w:pPr>
    </w:p>
    <w:p w:rsidR="008B514B" w:rsidRDefault="008B514B" w:rsidP="00173FBE">
      <w:pPr>
        <w:ind w:left="1080"/>
        <w:jc w:val="both"/>
        <w:rPr>
          <w:rFonts w:ascii="Bookman Old Style" w:hAnsi="Bookman Old Style"/>
          <w:b/>
          <w:bCs/>
          <w:sz w:val="20"/>
          <w:szCs w:val="20"/>
        </w:rPr>
      </w:pPr>
    </w:p>
    <w:p w:rsidR="008B514B" w:rsidRDefault="008B514B" w:rsidP="00173FBE">
      <w:pPr>
        <w:ind w:left="1080"/>
        <w:jc w:val="both"/>
        <w:rPr>
          <w:rFonts w:ascii="Bookman Old Style" w:hAnsi="Bookman Old Style"/>
          <w:b/>
          <w:bCs/>
          <w:sz w:val="20"/>
          <w:szCs w:val="20"/>
        </w:rPr>
      </w:pPr>
    </w:p>
    <w:p w:rsidR="008B514B" w:rsidRPr="00F26E53" w:rsidRDefault="008B514B" w:rsidP="00173FBE">
      <w:pPr>
        <w:pStyle w:val="NormalWeb"/>
        <w:spacing w:before="0" w:beforeAutospacing="0" w:after="0" w:afterAutospacing="0"/>
        <w:ind w:left="360"/>
        <w:jc w:val="center"/>
        <w:rPr>
          <w:rFonts w:ascii="Bookman Old Style" w:hAnsi="Bookman Old Style"/>
          <w:b/>
          <w:color w:val="FF0000"/>
          <w:sz w:val="28"/>
          <w:szCs w:val="28"/>
        </w:rPr>
      </w:pPr>
      <w:r w:rsidRPr="00F26E53">
        <w:rPr>
          <w:rFonts w:ascii="Bookman Old Style" w:hAnsi="Bookman Old Style"/>
          <w:b/>
          <w:color w:val="FF0000"/>
          <w:sz w:val="28"/>
          <w:szCs w:val="28"/>
        </w:rPr>
        <w:t>ARQUIVO SEPARADO (74 páginas)</w:t>
      </w:r>
    </w:p>
    <w:p w:rsidR="008B514B" w:rsidRDefault="008B514B" w:rsidP="00173FBE">
      <w:pPr>
        <w:ind w:left="1080"/>
        <w:jc w:val="both"/>
        <w:rPr>
          <w:rFonts w:ascii="Bookman Old Style" w:hAnsi="Bookman Old Style"/>
          <w:b/>
          <w:bCs/>
          <w:sz w:val="20"/>
          <w:szCs w:val="20"/>
        </w:rPr>
      </w:pPr>
    </w:p>
    <w:p w:rsidR="008B514B" w:rsidRDefault="008B514B" w:rsidP="00173FBE">
      <w:pPr>
        <w:ind w:left="1080"/>
        <w:jc w:val="both"/>
        <w:rPr>
          <w:rFonts w:ascii="Bookman Old Style" w:hAnsi="Bookman Old Style"/>
          <w:b/>
          <w:bCs/>
          <w:sz w:val="20"/>
          <w:szCs w:val="20"/>
        </w:rPr>
      </w:pPr>
    </w:p>
    <w:p w:rsidR="008B514B" w:rsidRPr="00FB4D78" w:rsidRDefault="008B514B" w:rsidP="00173FBE">
      <w:pPr>
        <w:ind w:left="1080"/>
        <w:jc w:val="both"/>
        <w:rPr>
          <w:rFonts w:ascii="Bookman Old Style" w:hAnsi="Bookman Old Style"/>
          <w:b/>
          <w:bCs/>
          <w:sz w:val="20"/>
          <w:szCs w:val="20"/>
          <w:u w:val="single"/>
        </w:rPr>
      </w:pPr>
      <w:r>
        <w:rPr>
          <w:rFonts w:ascii="Bookman Old Style" w:hAnsi="Bookman Old Style"/>
          <w:b/>
          <w:bCs/>
          <w:sz w:val="20"/>
          <w:szCs w:val="20"/>
        </w:rPr>
        <w:t xml:space="preserve"> </w:t>
      </w:r>
      <w:r w:rsidRPr="00E160E5">
        <w:rPr>
          <w:rFonts w:ascii="Bookman Old Style" w:hAnsi="Bookman Old Style"/>
          <w:b/>
          <w:bCs/>
          <w:sz w:val="20"/>
          <w:szCs w:val="20"/>
          <w:u w:val="single"/>
        </w:rPr>
        <w:t>DECRETO Nº 2.5</w:t>
      </w:r>
      <w:r>
        <w:rPr>
          <w:rFonts w:ascii="Bookman Old Style" w:hAnsi="Bookman Old Style"/>
          <w:b/>
          <w:bCs/>
          <w:sz w:val="20"/>
          <w:szCs w:val="20"/>
          <w:u w:val="single"/>
        </w:rPr>
        <w:t>92,</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 xml:space="preserve">13 </w:t>
      </w:r>
      <w:r w:rsidRPr="00E160E5">
        <w:rPr>
          <w:rFonts w:ascii="Bookman Old Style" w:hAnsi="Bookman Old Style"/>
          <w:b/>
          <w:bCs/>
          <w:sz w:val="20"/>
          <w:szCs w:val="20"/>
          <w:u w:val="single"/>
        </w:rPr>
        <w:t xml:space="preserve">DE </w:t>
      </w:r>
      <w:r>
        <w:rPr>
          <w:rFonts w:ascii="Bookman Old Style" w:hAnsi="Bookman Old Style"/>
          <w:b/>
          <w:bCs/>
          <w:sz w:val="20"/>
          <w:szCs w:val="20"/>
          <w:u w:val="single"/>
        </w:rPr>
        <w:t>FEVEREIRO</w:t>
      </w:r>
      <w:r w:rsidRPr="00E160E5">
        <w:rPr>
          <w:rFonts w:ascii="Bookman Old Style" w:hAnsi="Bookman Old Style"/>
          <w:b/>
          <w:bCs/>
          <w:sz w:val="20"/>
          <w:szCs w:val="20"/>
          <w:u w:val="single"/>
        </w:rPr>
        <w:t xml:space="preserve"> DE 2013.</w:t>
      </w:r>
    </w:p>
    <w:p w:rsidR="008B514B" w:rsidRDefault="008B514B" w:rsidP="00173FBE">
      <w:pPr>
        <w:ind w:left="1080" w:hanging="720"/>
        <w:jc w:val="center"/>
      </w:pPr>
    </w:p>
    <w:p w:rsidR="008B514B" w:rsidRPr="0062252A" w:rsidRDefault="008B514B" w:rsidP="00173FBE">
      <w:pPr>
        <w:ind w:left="1134"/>
        <w:jc w:val="both"/>
        <w:rPr>
          <w:rFonts w:ascii="Bookman Old Style" w:hAnsi="Bookman Old Style"/>
          <w:sz w:val="20"/>
          <w:szCs w:val="20"/>
        </w:rPr>
      </w:pPr>
      <w:r w:rsidRPr="0062252A">
        <w:rPr>
          <w:rFonts w:ascii="Bookman Old Style" w:hAnsi="Bookman Old Style" w:cs="Arial"/>
          <w:b/>
          <w:bCs/>
          <w:sz w:val="20"/>
          <w:szCs w:val="20"/>
        </w:rPr>
        <w:t xml:space="preserve">APROVA PLANO DE LOTEAMENTO NO IMOVEL URBANO DE  PROPRIEDADE DE </w:t>
      </w:r>
      <w:r w:rsidRPr="0062252A">
        <w:rPr>
          <w:rFonts w:ascii="Bookman Old Style" w:hAnsi="Bookman Old Style"/>
          <w:b/>
          <w:sz w:val="20"/>
          <w:szCs w:val="20"/>
        </w:rPr>
        <w:t xml:space="preserve">JARDIM AMÉRICA LOTEAMENTO RESIDENCIAL LTDA, </w:t>
      </w:r>
      <w:r w:rsidRPr="0062252A">
        <w:rPr>
          <w:rFonts w:ascii="Bookman Old Style" w:hAnsi="Bookman Old Style" w:cs="Arial"/>
          <w:b/>
          <w:bCs/>
          <w:sz w:val="20"/>
          <w:szCs w:val="20"/>
        </w:rPr>
        <w:t xml:space="preserve">DENOMINADO   “LOTEAMENTO RESIDENCIAL JARDIM AMÉRICA”, SITUADO DO LADO PAR DA RODOVIA ESTADUAL SC-417, NESTA CIDADE. </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b/>
          <w:bCs/>
          <w:sz w:val="20"/>
          <w:szCs w:val="20"/>
        </w:rPr>
        <w:t> </w:t>
      </w:r>
      <w:r w:rsidRPr="005C6CC6">
        <w:rPr>
          <w:rFonts w:ascii="Bookman Old Style" w:hAnsi="Bookman Old Style" w:cs="Arial"/>
          <w:sz w:val="20"/>
          <w:szCs w:val="20"/>
        </w:rPr>
        <w:t> </w:t>
      </w:r>
    </w:p>
    <w:p w:rsidR="008B514B" w:rsidRPr="005C6CC6" w:rsidRDefault="008B514B" w:rsidP="00173FBE">
      <w:pPr>
        <w:ind w:left="426" w:firstLine="708"/>
        <w:jc w:val="both"/>
        <w:rPr>
          <w:rFonts w:ascii="Bookman Old Style" w:hAnsi="Bookman Old Style"/>
          <w:sz w:val="20"/>
          <w:szCs w:val="20"/>
        </w:rPr>
      </w:pPr>
      <w:r w:rsidRPr="005C6CC6">
        <w:rPr>
          <w:rFonts w:ascii="Bookman Old Style" w:hAnsi="Bookman Old Style" w:cs="Arial"/>
          <w:b/>
          <w:bCs/>
          <w:sz w:val="20"/>
          <w:szCs w:val="20"/>
        </w:rPr>
        <w:t>FERNANDO TOMASELLI</w:t>
      </w:r>
      <w:r w:rsidRPr="005C6CC6">
        <w:rPr>
          <w:rFonts w:ascii="Bookman Old Style" w:hAnsi="Bookman Old Style" w:cs="Arial"/>
          <w:sz w:val="20"/>
          <w:szCs w:val="20"/>
        </w:rPr>
        <w:t>, Prefeito Municipal de Rio dos Cedros, Estado de Santa Catarina, no uso das atribuições que lhe são conferidas pelo artigo 50, inciso V, da Lei Orgânica do Município, Lei Municipal nº 233/80, respeitada a Lei Federal nº 6.766, de 19 de dezembro de 1979;</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xml:space="preserve">                                                         </w:t>
      </w:r>
      <w:r w:rsidRPr="005C6CC6">
        <w:rPr>
          <w:rFonts w:ascii="Bookman Old Style" w:hAnsi="Bookman Old Style" w:cs="Arial"/>
          <w:b/>
          <w:bCs/>
          <w:sz w:val="20"/>
          <w:szCs w:val="20"/>
        </w:rPr>
        <w:t> DECRETA</w:t>
      </w:r>
      <w:r w:rsidRPr="005C6CC6">
        <w:rPr>
          <w:rFonts w:ascii="Bookman Old Style" w:hAnsi="Bookman Old Style" w:cs="Arial"/>
          <w:sz w:val="20"/>
          <w:szCs w:val="20"/>
        </w:rPr>
        <w:t>;</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Default="008B514B" w:rsidP="00173FBE">
      <w:pPr>
        <w:ind w:left="1134" w:hanging="708"/>
        <w:jc w:val="both"/>
        <w:rPr>
          <w:rFonts w:ascii="Bookman Old Style" w:hAnsi="Bookman Old Style" w:cs="Arial"/>
          <w:sz w:val="20"/>
          <w:szCs w:val="20"/>
        </w:rPr>
      </w:pPr>
      <w:r w:rsidRPr="005C6CC6">
        <w:rPr>
          <w:rFonts w:ascii="Bookman Old Style" w:hAnsi="Bookman Old Style" w:cs="Arial"/>
          <w:b/>
          <w:sz w:val="20"/>
          <w:szCs w:val="20"/>
        </w:rPr>
        <w:t>Art.</w:t>
      </w:r>
      <w:r>
        <w:rPr>
          <w:rFonts w:ascii="Bookman Old Style" w:hAnsi="Bookman Old Style" w:cs="Arial"/>
          <w:b/>
          <w:sz w:val="20"/>
          <w:szCs w:val="20"/>
        </w:rPr>
        <w:t xml:space="preserve">1º. </w:t>
      </w:r>
      <w:r w:rsidRPr="005C6CC6">
        <w:rPr>
          <w:rFonts w:ascii="Bookman Old Style" w:hAnsi="Bookman Old Style" w:cs="Arial"/>
          <w:sz w:val="20"/>
          <w:szCs w:val="20"/>
        </w:rPr>
        <w:t xml:space="preserve">Fica aprovado o Plano de Loteamento no imóvel urbano de propriedade de </w:t>
      </w:r>
      <w:r w:rsidRPr="008D0673">
        <w:rPr>
          <w:rFonts w:ascii="Bookman Old Style" w:hAnsi="Bookman Old Style" w:cs="Arial"/>
          <w:b/>
          <w:sz w:val="20"/>
          <w:szCs w:val="20"/>
        </w:rPr>
        <w:t>JARDIM AMÉRICA LOTEAMENTO RESIDENCIAL LTDA</w:t>
      </w:r>
      <w:r w:rsidRPr="008D0673">
        <w:rPr>
          <w:rFonts w:ascii="Bookman Old Style" w:hAnsi="Bookman Old Style" w:cs="Arial"/>
          <w:sz w:val="20"/>
          <w:szCs w:val="20"/>
        </w:rPr>
        <w:t>,</w:t>
      </w:r>
      <w:r>
        <w:rPr>
          <w:rFonts w:ascii="Bookman Old Style" w:hAnsi="Bookman Old Style" w:cs="Arial"/>
          <w:sz w:val="20"/>
          <w:szCs w:val="20"/>
        </w:rPr>
        <w:t xml:space="preserve"> pessoa  jurídica  </w:t>
      </w:r>
      <w:r w:rsidRPr="005C6CC6">
        <w:rPr>
          <w:rFonts w:ascii="Bookman Old Style" w:hAnsi="Bookman Old Style" w:cs="Arial"/>
          <w:sz w:val="20"/>
          <w:szCs w:val="20"/>
        </w:rPr>
        <w:t xml:space="preserve">LOTEAMENTO RESIDENCIAL </w:t>
      </w:r>
      <w:r>
        <w:rPr>
          <w:rFonts w:ascii="Bookman Old Style" w:hAnsi="Bookman Old Style" w:cs="Arial"/>
          <w:sz w:val="20"/>
          <w:szCs w:val="20"/>
        </w:rPr>
        <w:t>JARDIM AMÉRICA</w:t>
      </w:r>
      <w:r w:rsidRPr="005C6CC6">
        <w:rPr>
          <w:rFonts w:ascii="Bookman Old Style" w:hAnsi="Bookman Old Style" w:cs="Arial"/>
          <w:sz w:val="20"/>
          <w:szCs w:val="20"/>
        </w:rPr>
        <w:t xml:space="preserve">  situado do lado par da </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Default="008B514B" w:rsidP="00173FBE">
      <w:pPr>
        <w:ind w:left="360"/>
        <w:jc w:val="both"/>
        <w:rPr>
          <w:rFonts w:ascii="Bookman Old Style" w:hAnsi="Bookman Old Style"/>
          <w:b/>
          <w:color w:val="FF0000"/>
          <w:sz w:val="20"/>
          <w:szCs w:val="20"/>
          <w:highlight w:val="yellow"/>
        </w:rPr>
      </w:pPr>
    </w:p>
    <w:p w:rsidR="008B514B" w:rsidRPr="00D427AD" w:rsidRDefault="008B514B" w:rsidP="00173FBE">
      <w:pPr>
        <w:pStyle w:val="NormalWeb"/>
        <w:spacing w:before="0" w:beforeAutospacing="0" w:after="0" w:afterAutospacing="0"/>
        <w:ind w:left="360"/>
        <w:jc w:val="center"/>
        <w:rPr>
          <w:rFonts w:ascii="Bookman Old Style" w:hAnsi="Bookman Old Style"/>
          <w:b/>
          <w:color w:val="FF0000"/>
          <w:sz w:val="20"/>
          <w:szCs w:val="20"/>
        </w:rPr>
      </w:pPr>
      <w:r>
        <w:rPr>
          <w:rFonts w:ascii="Bookman Old Style" w:hAnsi="Bookman Old Style"/>
          <w:b/>
          <w:color w:val="FF0000"/>
          <w:sz w:val="20"/>
          <w:szCs w:val="20"/>
        </w:rPr>
        <w:t>ARQUIVO SEPARADO (74 páginas)</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155937" w:rsidRDefault="008B514B" w:rsidP="00173FBE">
      <w:pPr>
        <w:pStyle w:val="NormalWeb"/>
        <w:spacing w:before="0" w:beforeAutospacing="0" w:after="0" w:afterAutospacing="0"/>
        <w:ind w:left="1200"/>
        <w:jc w:val="both"/>
        <w:rPr>
          <w:rFonts w:ascii="Bookman Old Style" w:hAnsi="Bookman Old Style"/>
          <w:sz w:val="20"/>
          <w:szCs w:val="20"/>
          <w:u w:val="single"/>
        </w:rPr>
      </w:pPr>
      <w:r w:rsidRPr="00155937">
        <w:rPr>
          <w:rFonts w:ascii="Bookman Old Style" w:hAnsi="Bookman Old Style"/>
          <w:b/>
          <w:bCs/>
          <w:sz w:val="20"/>
          <w:szCs w:val="20"/>
          <w:u w:val="single"/>
        </w:rPr>
        <w:t>DECRETO Nº 2.593, DE 25 DE FEVEREIRO DE 201</w:t>
      </w:r>
      <w:r>
        <w:rPr>
          <w:rFonts w:ascii="Bookman Old Style" w:hAnsi="Bookman Old Style"/>
          <w:b/>
          <w:bCs/>
          <w:sz w:val="20"/>
          <w:szCs w:val="20"/>
          <w:u w:val="single"/>
        </w:rPr>
        <w:t>3</w:t>
      </w:r>
      <w:r w:rsidRPr="00155937">
        <w:rPr>
          <w:rFonts w:ascii="Bookman Old Style" w:hAnsi="Bookman Old Style"/>
          <w:sz w:val="20"/>
          <w:szCs w:val="20"/>
          <w:u w:val="single"/>
        </w:rPr>
        <w:t>.</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APROVA DESMEMBRAMENTO DE ÁREAS NO IMOVEL URBANO DE PROPRIEDADE DE RIBEIRÃO DO OURO-EXTRAÇÃO, COMERCIO, TRANSPORTES E REPRESENTAÇÃO DE MINERIOS LTDA., SITUADO DO LADO PAR DA AVENIDA TIRADENTES, NESTE CIDADE.</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b/>
          <w:bCs/>
          <w:sz w:val="20"/>
          <w:szCs w:val="20"/>
        </w:rPr>
        <w:t> </w:t>
      </w:r>
    </w:p>
    <w:p w:rsidR="008B514B" w:rsidRPr="006F172B" w:rsidRDefault="008B514B" w:rsidP="00173FBE">
      <w:pPr>
        <w:pStyle w:val="NormalWeb"/>
        <w:spacing w:before="0" w:beforeAutospacing="0" w:after="0" w:afterAutospacing="0"/>
        <w:ind w:left="360" w:firstLine="840"/>
        <w:jc w:val="both"/>
        <w:rPr>
          <w:rFonts w:ascii="Bookman Old Style" w:hAnsi="Bookman Old Style"/>
          <w:sz w:val="20"/>
          <w:szCs w:val="20"/>
        </w:rPr>
      </w:pPr>
      <w:r w:rsidRPr="006F172B">
        <w:rPr>
          <w:rFonts w:ascii="Bookman Old Style" w:hAnsi="Bookman Old Style"/>
          <w:b/>
          <w:bCs/>
          <w:sz w:val="20"/>
          <w:szCs w:val="20"/>
        </w:rPr>
        <w:t>FERNANDO TOMASELLI</w:t>
      </w:r>
      <w:r w:rsidRPr="006F172B">
        <w:rPr>
          <w:rFonts w:ascii="Bookman Old Style" w:hAnsi="Bookman Old Style"/>
          <w:sz w:val="20"/>
          <w:szCs w:val="20"/>
        </w:rPr>
        <w:t>, Prefeito de Rio dos Cedros, Estado de Santa Catarina, no uso das atribuições que lhe são conferidas pelo artigo 50,</w:t>
      </w:r>
      <w:r>
        <w:rPr>
          <w:rFonts w:ascii="Bookman Old Style" w:hAnsi="Bookman Old Style"/>
          <w:sz w:val="20"/>
          <w:szCs w:val="20"/>
        </w:rPr>
        <w:t xml:space="preserve"> i</w:t>
      </w:r>
      <w:r w:rsidRPr="006F172B">
        <w:rPr>
          <w:rFonts w:ascii="Bookman Old Style" w:hAnsi="Bookman Old Style"/>
          <w:sz w:val="20"/>
          <w:szCs w:val="20"/>
        </w:rPr>
        <w:t>nciso V, da Lei  Orgânica do Munic</w:t>
      </w:r>
      <w:r>
        <w:rPr>
          <w:rFonts w:ascii="Bookman Old Style" w:hAnsi="Bookman Old Style"/>
          <w:sz w:val="20"/>
          <w:szCs w:val="20"/>
        </w:rPr>
        <w:t>í</w:t>
      </w:r>
      <w:r w:rsidRPr="006F172B">
        <w:rPr>
          <w:rFonts w:ascii="Bookman Old Style" w:hAnsi="Bookman Old Style"/>
          <w:sz w:val="20"/>
          <w:szCs w:val="20"/>
        </w:rPr>
        <w:t>pio, Lei Municipal nº 233/1980, respeitada a Lei Federal nº 6.766, de 19 de dezembro de 1979:</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xml:space="preserve">                                                         </w:t>
      </w:r>
      <w:r w:rsidRPr="006F172B">
        <w:rPr>
          <w:rFonts w:ascii="Bookman Old Style" w:hAnsi="Bookman Old Style"/>
          <w:b/>
          <w:bCs/>
          <w:sz w:val="20"/>
          <w:szCs w:val="20"/>
        </w:rPr>
        <w:t>DECRETA</w:t>
      </w:r>
      <w:r w:rsidRPr="006F172B">
        <w:rPr>
          <w:rFonts w:ascii="Bookman Old Style" w:hAnsi="Bookman Old Style"/>
          <w:sz w:val="20"/>
          <w:szCs w:val="20"/>
        </w:rPr>
        <w:t xml:space="preserve">; </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Art.1º</w:t>
      </w:r>
      <w:r>
        <w:rPr>
          <w:rFonts w:ascii="Bookman Old Style" w:hAnsi="Bookman Old Style"/>
          <w:b/>
          <w:bCs/>
          <w:sz w:val="20"/>
          <w:szCs w:val="20"/>
        </w:rPr>
        <w:t xml:space="preserve">. </w:t>
      </w:r>
      <w:r w:rsidRPr="006F172B">
        <w:rPr>
          <w:rFonts w:ascii="Bookman Old Style" w:hAnsi="Bookman Old Style"/>
          <w:sz w:val="20"/>
          <w:szCs w:val="20"/>
        </w:rPr>
        <w:t xml:space="preserve">Fica aprovado o desmembramento de áreas no imóvel urbano de propriedade de </w:t>
      </w:r>
      <w:r w:rsidRPr="006F172B">
        <w:rPr>
          <w:rFonts w:ascii="Bookman Old Style" w:hAnsi="Bookman Old Style"/>
          <w:b/>
          <w:bCs/>
          <w:sz w:val="20"/>
          <w:szCs w:val="20"/>
        </w:rPr>
        <w:t>RIBEIRÃO DO COBRE-EXTRAÇÃO, COMERCIO, TRANAPORTES E</w:t>
      </w:r>
      <w:r w:rsidRPr="006F172B">
        <w:rPr>
          <w:rFonts w:ascii="Bookman Old Style" w:hAnsi="Bookman Old Style"/>
          <w:sz w:val="20"/>
          <w:szCs w:val="20"/>
        </w:rPr>
        <w:t xml:space="preserve"> </w:t>
      </w:r>
      <w:r w:rsidRPr="006F172B">
        <w:rPr>
          <w:rFonts w:ascii="Bookman Old Style" w:hAnsi="Bookman Old Style"/>
          <w:b/>
          <w:bCs/>
          <w:sz w:val="20"/>
          <w:szCs w:val="20"/>
        </w:rPr>
        <w:t>REPRESENTAÇÃO DE MINERIOS LTDA</w:t>
      </w:r>
      <w:r w:rsidRPr="006F172B">
        <w:rPr>
          <w:rFonts w:ascii="Bookman Old Style" w:hAnsi="Bookman Old Style"/>
          <w:sz w:val="20"/>
          <w:szCs w:val="20"/>
        </w:rPr>
        <w:t>.</w:t>
      </w:r>
      <w:r w:rsidRPr="006F172B">
        <w:rPr>
          <w:rFonts w:ascii="Bookman Old Style" w:hAnsi="Bookman Old Style"/>
          <w:b/>
          <w:bCs/>
          <w:sz w:val="20"/>
          <w:szCs w:val="20"/>
        </w:rPr>
        <w:t xml:space="preserve">, </w:t>
      </w:r>
      <w:r w:rsidRPr="006F172B">
        <w:rPr>
          <w:rFonts w:ascii="Bookman Old Style" w:hAnsi="Bookman Old Style"/>
          <w:sz w:val="20"/>
          <w:szCs w:val="20"/>
        </w:rPr>
        <w:t>situado do lado par da Avenida Tiradentes, nesta cidade, distando pelo lado esquerdo (marco PP) 135,00 metros da esquina formada pelo lado par da Avenida Tiradentes com o lado impar da  rua Pernambuco, tendo como área total alienável 2.250,10 m</w:t>
      </w:r>
      <w:r>
        <w:rPr>
          <w:rFonts w:ascii="Bookman Old Style" w:hAnsi="Bookman Old Style"/>
          <w:sz w:val="20"/>
          <w:szCs w:val="20"/>
        </w:rPr>
        <w:t>²</w:t>
      </w:r>
      <w:r w:rsidRPr="006F172B">
        <w:rPr>
          <w:rFonts w:ascii="Bookman Old Style" w:hAnsi="Bookman Old Style"/>
          <w:sz w:val="20"/>
          <w:szCs w:val="20"/>
        </w:rPr>
        <w:t xml:space="preserve"> e 7.749,90 m</w:t>
      </w:r>
      <w:r>
        <w:rPr>
          <w:rFonts w:ascii="Bookman Old Style" w:hAnsi="Bookman Old Style"/>
          <w:sz w:val="20"/>
          <w:szCs w:val="20"/>
        </w:rPr>
        <w:t>²</w:t>
      </w:r>
      <w:r w:rsidRPr="006F172B">
        <w:rPr>
          <w:rFonts w:ascii="Bookman Old Style" w:hAnsi="Bookman Old Style"/>
          <w:sz w:val="20"/>
          <w:szCs w:val="20"/>
        </w:rPr>
        <w:t xml:space="preserve"> de área remanescente, conforme planta e documentos apresentados pela proprietária acompanhado do requerimento nº L/D-003/2013 de 08 de fevereiro de 2013.</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Art.2º</w:t>
      </w:r>
      <w:r>
        <w:rPr>
          <w:rFonts w:ascii="Bookman Old Style" w:hAnsi="Bookman Old Style"/>
          <w:b/>
          <w:bCs/>
          <w:sz w:val="20"/>
          <w:szCs w:val="20"/>
        </w:rPr>
        <w:t xml:space="preserve">. </w:t>
      </w:r>
      <w:r w:rsidRPr="006F172B">
        <w:rPr>
          <w:rFonts w:ascii="Bookman Old Style" w:hAnsi="Bookman Old Style"/>
          <w:sz w:val="20"/>
          <w:szCs w:val="20"/>
        </w:rPr>
        <w:t>O desmembramento aprovado por este Decreto, provem de imóvel registrado junto ao lº Oficio do Registro de Imóveis da Comarca de Timbó sob matricula nº 4671, livro 2, e esta assim constituído;</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§1º</w:t>
      </w:r>
      <w:r w:rsidRPr="006F172B">
        <w:rPr>
          <w:rFonts w:ascii="Bookman Old Style" w:hAnsi="Bookman Old Style"/>
          <w:sz w:val="20"/>
          <w:szCs w:val="20"/>
        </w:rPr>
        <w:t>. 2.250,10 m</w:t>
      </w:r>
      <w:r>
        <w:rPr>
          <w:rFonts w:ascii="Bookman Old Style" w:hAnsi="Bookman Old Style"/>
          <w:sz w:val="20"/>
          <w:szCs w:val="20"/>
        </w:rPr>
        <w:t>²</w:t>
      </w:r>
      <w:r w:rsidRPr="006F172B">
        <w:rPr>
          <w:rFonts w:ascii="Bookman Old Style" w:hAnsi="Bookman Old Style"/>
          <w:sz w:val="20"/>
          <w:szCs w:val="20"/>
        </w:rPr>
        <w:t xml:space="preserve"> de área alienável, esta distribuída em 05 (cinco) áreas, assim constituídas;</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01</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PP), 135,00 metros da esquina formada pelo lado par da Avenida Tiradentes com o lado impar da Rua Pernambuco; Cadastro Imobiliário nº 3270.0.</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02</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P4), 150,01 metros da esquina formada pelo lado par da Avenida Tiradentes com o lado impar da Rua Pernambuco; Cadastro Imobiliário nº 3271.9.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03</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P5), 165,02 metros da esquina formada pelo lado par da Avenida Tiradentes com o lado impar da Rua Pernambuco; Cadastro Imobiliário nº 3272.2.</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04</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P6), 180,03 metros da esquina formada pelo lado par da Avenida Tiradentes com o lado impar da Rua Pernambuco; Cadastro Imobiliário nº 3273.5.</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05</w:t>
      </w:r>
      <w:r>
        <w:rPr>
          <w:rFonts w:ascii="Bookman Old Style" w:hAnsi="Bookman Old Style"/>
          <w:b/>
          <w:bCs/>
          <w:sz w:val="20"/>
          <w:szCs w:val="20"/>
        </w:rPr>
        <w:t xml:space="preserve"> </w:t>
      </w:r>
      <w:r w:rsidRPr="006F172B">
        <w:rPr>
          <w:rFonts w:ascii="Bookman Old Style" w:hAnsi="Bookman Old Style"/>
          <w:b/>
          <w:bCs/>
          <w:sz w:val="20"/>
          <w:szCs w:val="20"/>
        </w:rPr>
        <w:t xml:space="preserve">- </w:t>
      </w:r>
      <w:r w:rsidRPr="006F172B">
        <w:rPr>
          <w:rFonts w:ascii="Bookman Old Style" w:hAnsi="Bookman Old Style"/>
          <w:sz w:val="20"/>
          <w:szCs w:val="20"/>
        </w:rPr>
        <w:t>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P7), 195,04 metros da esquina formada pelo lado par da Avenida Tiradentes com o lado impar da Rua Pernambuco; Cadastro Imobiliário nº 3274.3.</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 2º</w:t>
      </w:r>
      <w:r>
        <w:rPr>
          <w:rFonts w:ascii="Bookman Old Style" w:hAnsi="Bookman Old Style"/>
          <w:b/>
          <w:bCs/>
          <w:sz w:val="20"/>
          <w:szCs w:val="20"/>
        </w:rPr>
        <w:t xml:space="preserve">. </w:t>
      </w:r>
      <w:r w:rsidRPr="006F172B">
        <w:rPr>
          <w:rFonts w:ascii="Bookman Old Style" w:hAnsi="Bookman Old Style"/>
          <w:sz w:val="20"/>
          <w:szCs w:val="20"/>
        </w:rPr>
        <w:t>A área remanescente, objeto do presente Decreto, passa a contar com a área de 7.749,90 m</w:t>
      </w:r>
      <w:r>
        <w:rPr>
          <w:rFonts w:ascii="Bookman Old Style" w:hAnsi="Bookman Old Style"/>
          <w:sz w:val="20"/>
          <w:szCs w:val="20"/>
        </w:rPr>
        <w:t>²</w:t>
      </w:r>
      <w:r w:rsidRPr="006F172B">
        <w:rPr>
          <w:rFonts w:ascii="Bookman Old Style" w:hAnsi="Bookman Old Style"/>
          <w:sz w:val="20"/>
          <w:szCs w:val="20"/>
        </w:rPr>
        <w:t>, situado do lado par da Avenida Tiradentes, nesta cidade, distando pelo lado esquerdo (marco P8), 210,05 metros da esquina formada pelo lado par da Avenida Tiradentes com o lado impar da Rua Pernambuco; Cadastro Imobiliário nº 779.0.</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b/>
          <w:bCs/>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Art.3º</w:t>
      </w:r>
      <w:r>
        <w:rPr>
          <w:rFonts w:ascii="Bookman Old Style" w:hAnsi="Bookman Old Style"/>
          <w:b/>
          <w:bCs/>
          <w:sz w:val="20"/>
          <w:szCs w:val="20"/>
        </w:rPr>
        <w:t xml:space="preserve">. </w:t>
      </w:r>
      <w:r w:rsidRPr="006F172B">
        <w:rPr>
          <w:rFonts w:ascii="Bookman Old Style" w:hAnsi="Bookman Old Style"/>
          <w:sz w:val="20"/>
          <w:szCs w:val="20"/>
        </w:rPr>
        <w:t>Em virtude do  presente desmembramento, fica o proprietário do mesmo, sujeita ao cumprimento de todas as exigências da Lei Federal nº 6.766, de 19 de dezembro de 1979 e demais Leis Municipais, bem como suas regularizações.</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Art.4º</w:t>
      </w:r>
      <w:r>
        <w:rPr>
          <w:rFonts w:ascii="Bookman Old Style" w:hAnsi="Bookman Old Style"/>
          <w:b/>
          <w:bCs/>
          <w:sz w:val="20"/>
          <w:szCs w:val="20"/>
        </w:rPr>
        <w:t xml:space="preserve">. </w:t>
      </w:r>
      <w:r w:rsidRPr="006F172B">
        <w:rPr>
          <w:rFonts w:ascii="Bookman Old Style" w:hAnsi="Bookman Old Style"/>
          <w:sz w:val="20"/>
          <w:szCs w:val="20"/>
        </w:rPr>
        <w:t>O presente Decreto entra em vigor na data de sua publicação, revogadas as disposições em contrário.</w:t>
      </w: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3F6D90"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Município de Rio dos Cedros, </w:t>
      </w:r>
      <w:r>
        <w:rPr>
          <w:rFonts w:ascii="Bookman Old Style" w:hAnsi="Bookman Old Style"/>
          <w:sz w:val="20"/>
          <w:szCs w:val="20"/>
        </w:rPr>
        <w:t>2</w:t>
      </w:r>
      <w:r w:rsidRPr="003F6D90">
        <w:rPr>
          <w:rFonts w:ascii="Bookman Old Style" w:hAnsi="Bookman Old Style"/>
          <w:sz w:val="20"/>
          <w:szCs w:val="20"/>
        </w:rPr>
        <w:t>5 de Fevereiro de 2013.</w:t>
      </w:r>
    </w:p>
    <w:p w:rsidR="008B514B" w:rsidRPr="003F6D90" w:rsidRDefault="008B514B" w:rsidP="00173FBE">
      <w:pPr>
        <w:ind w:left="360"/>
        <w:jc w:val="both"/>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b/>
          <w:sz w:val="20"/>
          <w:szCs w:val="20"/>
        </w:rPr>
        <w:t>FERNANDO TOMASELLI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Prefeito Municipal</w:t>
      </w:r>
    </w:p>
    <w:p w:rsidR="008B514B" w:rsidRDefault="008B514B" w:rsidP="00173FBE">
      <w:pPr>
        <w:ind w:left="360"/>
        <w:jc w:val="both"/>
        <w:rPr>
          <w:rFonts w:ascii="Bookman Old Style" w:hAnsi="Bookman Old Style"/>
          <w:sz w:val="20"/>
          <w:szCs w:val="20"/>
        </w:rPr>
      </w:pPr>
    </w:p>
    <w:p w:rsidR="008B514B" w:rsidRPr="003F6D90" w:rsidRDefault="008B514B" w:rsidP="00173FBE">
      <w:pPr>
        <w:ind w:left="36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Este Decreto foi devidamente registrado e publicado na forma regulamentar, </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aos </w:t>
      </w:r>
      <w:r>
        <w:rPr>
          <w:rFonts w:ascii="Bookman Old Style" w:hAnsi="Bookman Old Style"/>
          <w:sz w:val="20"/>
          <w:szCs w:val="20"/>
        </w:rPr>
        <w:t>2</w:t>
      </w:r>
      <w:r w:rsidRPr="003F6D90">
        <w:rPr>
          <w:rFonts w:ascii="Bookman Old Style" w:hAnsi="Bookman Old Style"/>
          <w:sz w:val="20"/>
          <w:szCs w:val="20"/>
        </w:rPr>
        <w:t>5 de Fevereiro de 2013.</w:t>
      </w:r>
    </w:p>
    <w:p w:rsidR="008B514B" w:rsidRPr="003F6D90" w:rsidRDefault="008B514B" w:rsidP="00173FBE">
      <w:pPr>
        <w:ind w:left="360"/>
        <w:rPr>
          <w:rFonts w:ascii="Bookman Old Style" w:hAnsi="Bookman Old Style"/>
          <w:sz w:val="20"/>
          <w:szCs w:val="20"/>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jc w:val="center"/>
        <w:rPr>
          <w:rFonts w:ascii="Bookman Old Style" w:hAnsi="Bookman Old Style"/>
          <w:b/>
          <w:sz w:val="20"/>
          <w:szCs w:val="20"/>
        </w:rPr>
      </w:pPr>
      <w:r w:rsidRPr="003F6D90">
        <w:rPr>
          <w:rFonts w:ascii="Bookman Old Style" w:hAnsi="Bookman Old Style"/>
          <w:b/>
          <w:sz w:val="20"/>
          <w:szCs w:val="20"/>
        </w:rPr>
        <w:t>ANA CLARA MARCHETTI CAMPESTRINI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Assistente de Contabilidade</w:t>
      </w:r>
    </w:p>
    <w:p w:rsidR="008B514B" w:rsidRPr="003F6D90"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155937" w:rsidRDefault="008B514B" w:rsidP="00173FBE">
      <w:pPr>
        <w:pStyle w:val="NormalWeb"/>
        <w:spacing w:before="0" w:beforeAutospacing="0" w:after="0" w:afterAutospacing="0"/>
        <w:ind w:left="1200"/>
        <w:jc w:val="both"/>
        <w:rPr>
          <w:rFonts w:ascii="Bookman Old Style" w:hAnsi="Bookman Old Style"/>
          <w:sz w:val="20"/>
          <w:szCs w:val="20"/>
          <w:u w:val="single"/>
        </w:rPr>
      </w:pPr>
      <w:r w:rsidRPr="00155937">
        <w:rPr>
          <w:rFonts w:ascii="Bookman Old Style" w:hAnsi="Bookman Old Style"/>
          <w:b/>
          <w:bCs/>
          <w:sz w:val="20"/>
          <w:szCs w:val="20"/>
          <w:u w:val="single"/>
        </w:rPr>
        <w:t>DECRETO Nº 2.59</w:t>
      </w:r>
      <w:r>
        <w:rPr>
          <w:rFonts w:ascii="Bookman Old Style" w:hAnsi="Bookman Old Style"/>
          <w:b/>
          <w:bCs/>
          <w:sz w:val="20"/>
          <w:szCs w:val="20"/>
          <w:u w:val="single"/>
        </w:rPr>
        <w:t>4,</w:t>
      </w:r>
      <w:r w:rsidRPr="00155937">
        <w:rPr>
          <w:rFonts w:ascii="Bookman Old Style" w:hAnsi="Bookman Old Style"/>
          <w:b/>
          <w:bCs/>
          <w:sz w:val="20"/>
          <w:szCs w:val="20"/>
          <w:u w:val="single"/>
        </w:rPr>
        <w:t xml:space="preserve"> DE </w:t>
      </w:r>
      <w:r>
        <w:rPr>
          <w:rFonts w:ascii="Bookman Old Style" w:hAnsi="Bookman Old Style"/>
          <w:b/>
          <w:bCs/>
          <w:sz w:val="20"/>
          <w:szCs w:val="20"/>
          <w:u w:val="single"/>
        </w:rPr>
        <w:t>07</w:t>
      </w:r>
      <w:r w:rsidRPr="00155937">
        <w:rPr>
          <w:rFonts w:ascii="Bookman Old Style" w:hAnsi="Bookman Old Style"/>
          <w:b/>
          <w:bCs/>
          <w:sz w:val="20"/>
          <w:szCs w:val="20"/>
          <w:u w:val="single"/>
        </w:rPr>
        <w:t xml:space="preserve"> DE </w:t>
      </w:r>
      <w:r>
        <w:rPr>
          <w:rFonts w:ascii="Bookman Old Style" w:hAnsi="Bookman Old Style"/>
          <w:b/>
          <w:bCs/>
          <w:sz w:val="20"/>
          <w:szCs w:val="20"/>
          <w:u w:val="single"/>
        </w:rPr>
        <w:t>MARÇO</w:t>
      </w:r>
      <w:r w:rsidRPr="00155937">
        <w:rPr>
          <w:rFonts w:ascii="Bookman Old Style" w:hAnsi="Bookman Old Style"/>
          <w:b/>
          <w:bCs/>
          <w:sz w:val="20"/>
          <w:szCs w:val="20"/>
          <w:u w:val="single"/>
        </w:rPr>
        <w:t xml:space="preserve"> DE 201</w:t>
      </w:r>
      <w:r>
        <w:rPr>
          <w:rFonts w:ascii="Bookman Old Style" w:hAnsi="Bookman Old Style"/>
          <w:b/>
          <w:bCs/>
          <w:sz w:val="20"/>
          <w:szCs w:val="20"/>
          <w:u w:val="single"/>
        </w:rPr>
        <w:t>3</w:t>
      </w:r>
      <w:r w:rsidRPr="00155937">
        <w:rPr>
          <w:rFonts w:ascii="Bookman Old Style" w:hAnsi="Bookman Old Style"/>
          <w:sz w:val="20"/>
          <w:szCs w:val="20"/>
          <w:u w:val="single"/>
        </w:rPr>
        <w:t>.</w:t>
      </w:r>
    </w:p>
    <w:p w:rsidR="008B514B" w:rsidRDefault="008B514B" w:rsidP="008B1915">
      <w:pPr>
        <w:jc w:val="right"/>
        <w:rPr>
          <w:rFonts w:ascii="Bookman Old Style" w:hAnsi="Bookman Old Style"/>
          <w:b/>
          <w:color w:val="FF0000"/>
          <w:sz w:val="16"/>
          <w:szCs w:val="16"/>
          <w:u w:val="single"/>
        </w:rPr>
      </w:pP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2.648/2014)</w:t>
      </w:r>
    </w:p>
    <w:p w:rsidR="008B514B" w:rsidRDefault="008B514B" w:rsidP="008B1915">
      <w:pPr>
        <w:rPr>
          <w:rFonts w:ascii="Bookman Old Style" w:hAnsi="Bookman Old Style"/>
          <w:sz w:val="20"/>
          <w:szCs w:val="20"/>
        </w:rPr>
      </w:pP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 xml:space="preserve">APROVA DESMEMBRAMENTO DE ÁREAS NO IMOVEL URBANO DE PROPRIEDADE DE RIBEIRÃO DO </w:t>
      </w:r>
      <w:r>
        <w:rPr>
          <w:rFonts w:ascii="Bookman Old Style" w:hAnsi="Bookman Old Style"/>
          <w:b/>
          <w:bCs/>
          <w:sz w:val="20"/>
          <w:szCs w:val="20"/>
        </w:rPr>
        <w:t>COBRE</w:t>
      </w:r>
      <w:r w:rsidRPr="006F172B">
        <w:rPr>
          <w:rFonts w:ascii="Bookman Old Style" w:hAnsi="Bookman Old Style"/>
          <w:b/>
          <w:bCs/>
          <w:sz w:val="20"/>
          <w:szCs w:val="20"/>
        </w:rPr>
        <w:t>-EXTRAÇÃO, COMERCIO, TRANSPORTES E REPRESENTAÇÃO DE MINERIOS LTDA., SITUADO DO LADO PAR DA AVENIDA TIRADENTES, NESTE CIDADE.</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b/>
          <w:bCs/>
          <w:sz w:val="20"/>
          <w:szCs w:val="20"/>
        </w:rPr>
        <w:t> </w:t>
      </w:r>
    </w:p>
    <w:p w:rsidR="008B514B" w:rsidRPr="006F172B" w:rsidRDefault="008B514B" w:rsidP="00173FBE">
      <w:pPr>
        <w:pStyle w:val="NormalWeb"/>
        <w:spacing w:before="0" w:beforeAutospacing="0" w:after="0" w:afterAutospacing="0"/>
        <w:ind w:left="360" w:firstLine="840"/>
        <w:jc w:val="both"/>
        <w:rPr>
          <w:rFonts w:ascii="Bookman Old Style" w:hAnsi="Bookman Old Style"/>
          <w:sz w:val="20"/>
          <w:szCs w:val="20"/>
        </w:rPr>
      </w:pPr>
      <w:r w:rsidRPr="006F172B">
        <w:rPr>
          <w:rFonts w:ascii="Bookman Old Style" w:hAnsi="Bookman Old Style"/>
          <w:b/>
          <w:bCs/>
          <w:sz w:val="20"/>
          <w:szCs w:val="20"/>
        </w:rPr>
        <w:t>FERNANDO TOMASELLI</w:t>
      </w:r>
      <w:r w:rsidRPr="006F172B">
        <w:rPr>
          <w:rFonts w:ascii="Bookman Old Style" w:hAnsi="Bookman Old Style"/>
          <w:sz w:val="20"/>
          <w:szCs w:val="20"/>
        </w:rPr>
        <w:t>, Prefeito de Rio dos Cedros, Estado de Santa Catarina, no uso das atribuições que lhe são conferidas pelo artigo 50,</w:t>
      </w:r>
      <w:r>
        <w:rPr>
          <w:rFonts w:ascii="Bookman Old Style" w:hAnsi="Bookman Old Style"/>
          <w:sz w:val="20"/>
          <w:szCs w:val="20"/>
        </w:rPr>
        <w:t xml:space="preserve"> i</w:t>
      </w:r>
      <w:r w:rsidRPr="006F172B">
        <w:rPr>
          <w:rFonts w:ascii="Bookman Old Style" w:hAnsi="Bookman Old Style"/>
          <w:sz w:val="20"/>
          <w:szCs w:val="20"/>
        </w:rPr>
        <w:t>nciso V, da Lei  Orgânica do Munic</w:t>
      </w:r>
      <w:r>
        <w:rPr>
          <w:rFonts w:ascii="Bookman Old Style" w:hAnsi="Bookman Old Style"/>
          <w:sz w:val="20"/>
          <w:szCs w:val="20"/>
        </w:rPr>
        <w:t>í</w:t>
      </w:r>
      <w:r w:rsidRPr="006F172B">
        <w:rPr>
          <w:rFonts w:ascii="Bookman Old Style" w:hAnsi="Bookman Old Style"/>
          <w:sz w:val="20"/>
          <w:szCs w:val="20"/>
        </w:rPr>
        <w:t>pio, Lei Municipal nº 233/1980, respeitada a Lei Federal nº 6.766, de 19 de dezembro de 1979:</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xml:space="preserve">                                                         </w:t>
      </w:r>
      <w:r w:rsidRPr="006F172B">
        <w:rPr>
          <w:rFonts w:ascii="Bookman Old Style" w:hAnsi="Bookman Old Style"/>
          <w:b/>
          <w:bCs/>
          <w:sz w:val="20"/>
          <w:szCs w:val="20"/>
        </w:rPr>
        <w:t>DECRETA</w:t>
      </w:r>
      <w:r w:rsidRPr="006F172B">
        <w:rPr>
          <w:rFonts w:ascii="Bookman Old Style" w:hAnsi="Bookman Old Style"/>
          <w:sz w:val="20"/>
          <w:szCs w:val="20"/>
        </w:rPr>
        <w:t xml:space="preserve">; </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Art.1º</w:t>
      </w:r>
      <w:r>
        <w:rPr>
          <w:rFonts w:ascii="Bookman Old Style" w:hAnsi="Bookman Old Style"/>
          <w:b/>
          <w:bCs/>
          <w:sz w:val="20"/>
          <w:szCs w:val="20"/>
        </w:rPr>
        <w:t xml:space="preserve">. </w:t>
      </w:r>
      <w:r w:rsidRPr="006F172B">
        <w:rPr>
          <w:rFonts w:ascii="Bookman Old Style" w:hAnsi="Bookman Old Style"/>
          <w:sz w:val="20"/>
          <w:szCs w:val="20"/>
        </w:rPr>
        <w:t xml:space="preserve">Fica aprovado o desmembramento de áreas no imóvel urbano de propriedade de </w:t>
      </w:r>
      <w:r w:rsidRPr="006F172B">
        <w:rPr>
          <w:rFonts w:ascii="Bookman Old Style" w:hAnsi="Bookman Old Style"/>
          <w:b/>
          <w:bCs/>
          <w:sz w:val="20"/>
          <w:szCs w:val="20"/>
        </w:rPr>
        <w:t>RIBEIRÃO DO COBRE-EXTRAÇÃO, COMERCIO, TRAN</w:t>
      </w:r>
      <w:r>
        <w:rPr>
          <w:rFonts w:ascii="Bookman Old Style" w:hAnsi="Bookman Old Style"/>
          <w:b/>
          <w:bCs/>
          <w:sz w:val="20"/>
          <w:szCs w:val="20"/>
        </w:rPr>
        <w:t>S</w:t>
      </w:r>
      <w:r w:rsidRPr="006F172B">
        <w:rPr>
          <w:rFonts w:ascii="Bookman Old Style" w:hAnsi="Bookman Old Style"/>
          <w:b/>
          <w:bCs/>
          <w:sz w:val="20"/>
          <w:szCs w:val="20"/>
        </w:rPr>
        <w:t>PORTES E</w:t>
      </w:r>
      <w:r w:rsidRPr="006F172B">
        <w:rPr>
          <w:rFonts w:ascii="Bookman Old Style" w:hAnsi="Bookman Old Style"/>
          <w:sz w:val="20"/>
          <w:szCs w:val="20"/>
        </w:rPr>
        <w:t xml:space="preserve"> </w:t>
      </w:r>
      <w:r w:rsidRPr="006F172B">
        <w:rPr>
          <w:rFonts w:ascii="Bookman Old Style" w:hAnsi="Bookman Old Style"/>
          <w:b/>
          <w:bCs/>
          <w:sz w:val="20"/>
          <w:szCs w:val="20"/>
        </w:rPr>
        <w:t>REPRESENTAÇÃO DE MINERIOS LTDA</w:t>
      </w:r>
      <w:r w:rsidRPr="006F172B">
        <w:rPr>
          <w:rFonts w:ascii="Bookman Old Style" w:hAnsi="Bookman Old Style"/>
          <w:sz w:val="20"/>
          <w:szCs w:val="20"/>
        </w:rPr>
        <w:t>.</w:t>
      </w:r>
      <w:r w:rsidRPr="006F172B">
        <w:rPr>
          <w:rFonts w:ascii="Bookman Old Style" w:hAnsi="Bookman Old Style"/>
          <w:b/>
          <w:bCs/>
          <w:sz w:val="20"/>
          <w:szCs w:val="20"/>
        </w:rPr>
        <w:t xml:space="preserve">, </w:t>
      </w:r>
      <w:r w:rsidRPr="006F172B">
        <w:rPr>
          <w:rFonts w:ascii="Bookman Old Style" w:hAnsi="Bookman Old Style"/>
          <w:sz w:val="20"/>
          <w:szCs w:val="20"/>
        </w:rPr>
        <w:t>situado do lado par da Avenida Tiradentes, nesta cidade, distando pelo lado esquerdo (marco PP) 135,00 metros da esquina formada pelo lado par da Avenida Tiradentes com o lado impar da  rua Pernambuco, tendo como área total alienável 2.250,10 m</w:t>
      </w:r>
      <w:r>
        <w:rPr>
          <w:rFonts w:ascii="Bookman Old Style" w:hAnsi="Bookman Old Style"/>
          <w:sz w:val="20"/>
          <w:szCs w:val="20"/>
        </w:rPr>
        <w:t>²</w:t>
      </w:r>
      <w:r w:rsidRPr="006F172B">
        <w:rPr>
          <w:rFonts w:ascii="Bookman Old Style" w:hAnsi="Bookman Old Style"/>
          <w:sz w:val="20"/>
          <w:szCs w:val="20"/>
        </w:rPr>
        <w:t xml:space="preserve"> e 7.749,90 m</w:t>
      </w:r>
      <w:r>
        <w:rPr>
          <w:rFonts w:ascii="Bookman Old Style" w:hAnsi="Bookman Old Style"/>
          <w:sz w:val="20"/>
          <w:szCs w:val="20"/>
        </w:rPr>
        <w:t>²</w:t>
      </w:r>
      <w:r w:rsidRPr="006F172B">
        <w:rPr>
          <w:rFonts w:ascii="Bookman Old Style" w:hAnsi="Bookman Old Style"/>
          <w:sz w:val="20"/>
          <w:szCs w:val="20"/>
        </w:rPr>
        <w:t xml:space="preserve"> de área remanescente, conforme planta e documentos apresentados pela proprietária acompanhado do requerimento nº L/D-003/2013 de 08 de fevereiro de 2013.</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Art.2º</w:t>
      </w:r>
      <w:r>
        <w:rPr>
          <w:rFonts w:ascii="Bookman Old Style" w:hAnsi="Bookman Old Style"/>
          <w:b/>
          <w:bCs/>
          <w:sz w:val="20"/>
          <w:szCs w:val="20"/>
        </w:rPr>
        <w:t xml:space="preserve">. </w:t>
      </w:r>
      <w:r w:rsidRPr="006F172B">
        <w:rPr>
          <w:rFonts w:ascii="Bookman Old Style" w:hAnsi="Bookman Old Style"/>
          <w:sz w:val="20"/>
          <w:szCs w:val="20"/>
        </w:rPr>
        <w:t>O desmembramento aprovado por este Decreto, provem de imóvel registrado junto ao lº Oficio do Registro de Imóveis da Comarca de Timbó sob matricula nº 4671, livro 2, e esta assim constituído;</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§1º</w:t>
      </w:r>
      <w:r w:rsidRPr="006F172B">
        <w:rPr>
          <w:rFonts w:ascii="Bookman Old Style" w:hAnsi="Bookman Old Style"/>
          <w:sz w:val="20"/>
          <w:szCs w:val="20"/>
        </w:rPr>
        <w:t>. 2.250,10 m</w:t>
      </w:r>
      <w:r>
        <w:rPr>
          <w:rFonts w:ascii="Bookman Old Style" w:hAnsi="Bookman Old Style"/>
          <w:sz w:val="20"/>
          <w:szCs w:val="20"/>
        </w:rPr>
        <w:t>²</w:t>
      </w:r>
      <w:r w:rsidRPr="006F172B">
        <w:rPr>
          <w:rFonts w:ascii="Bookman Old Style" w:hAnsi="Bookman Old Style"/>
          <w:sz w:val="20"/>
          <w:szCs w:val="20"/>
        </w:rPr>
        <w:t xml:space="preserve"> de área alienável, esta distribuída em 05 (cinco) áreas, assim constituídas;</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01</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PP), 135,00 metros da esquina formada pelo lado par da Avenida Tiradentes com o lado impar da Rua Pernambuco; Cadastro Imobiliário nº 3270.0.</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02</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P4), 150,01 metros da esquina formada pelo lado par da Avenida Tiradentes com o lado impar da Rua Pernambuco; Cadastro Imobiliário nº 3271.9.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03</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P5), 165,02 metros da esquina formada pelo lado par da Avenida Tiradentes com o lado impar da Rua Pernambuco; Cadastro Imobiliário nº 3272.2.</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04</w:t>
      </w:r>
      <w:r>
        <w:rPr>
          <w:rFonts w:ascii="Bookman Old Style" w:hAnsi="Bookman Old Style"/>
          <w:b/>
          <w:bCs/>
          <w:sz w:val="20"/>
          <w:szCs w:val="20"/>
        </w:rPr>
        <w:t xml:space="preserve"> </w:t>
      </w:r>
      <w:r w:rsidRPr="006F172B">
        <w:rPr>
          <w:rFonts w:ascii="Bookman Old Style" w:hAnsi="Bookman Old Style"/>
          <w:sz w:val="20"/>
          <w:szCs w:val="20"/>
        </w:rPr>
        <w:t>- 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P6), 180,03 metros da esquina formada pelo lado par da Avenida Tiradentes com o lado impar da Rua Pernambuco; Cadastro Imobiliário nº 3273.5.</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Área 05</w:t>
      </w:r>
      <w:r>
        <w:rPr>
          <w:rFonts w:ascii="Bookman Old Style" w:hAnsi="Bookman Old Style"/>
          <w:b/>
          <w:bCs/>
          <w:sz w:val="20"/>
          <w:szCs w:val="20"/>
        </w:rPr>
        <w:t xml:space="preserve"> </w:t>
      </w:r>
      <w:r w:rsidRPr="006F172B">
        <w:rPr>
          <w:rFonts w:ascii="Bookman Old Style" w:hAnsi="Bookman Old Style"/>
          <w:b/>
          <w:bCs/>
          <w:sz w:val="20"/>
          <w:szCs w:val="20"/>
        </w:rPr>
        <w:t xml:space="preserve">- </w:t>
      </w:r>
      <w:r w:rsidRPr="006F172B">
        <w:rPr>
          <w:rFonts w:ascii="Bookman Old Style" w:hAnsi="Bookman Old Style"/>
          <w:sz w:val="20"/>
          <w:szCs w:val="20"/>
        </w:rPr>
        <w:t>Terreno urbano, situado do lado par da Avenida Tiradentes, nesta cidade, com a área de 450,01 m</w:t>
      </w:r>
      <w:r>
        <w:rPr>
          <w:rFonts w:ascii="Bookman Old Style" w:hAnsi="Bookman Old Style"/>
          <w:sz w:val="20"/>
          <w:szCs w:val="20"/>
        </w:rPr>
        <w:t>²</w:t>
      </w:r>
      <w:r w:rsidRPr="006F172B">
        <w:rPr>
          <w:rFonts w:ascii="Bookman Old Style" w:hAnsi="Bookman Old Style"/>
          <w:sz w:val="20"/>
          <w:szCs w:val="20"/>
        </w:rPr>
        <w:t>, distando pelo lado esquerdo, (marco P7), 195,04 metros da esquina formada pelo lado par da Avenida Tiradentes com o lado impar da Rua Pernambuco; Cadastro Imobiliário nº 3274.3.</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jc w:val="both"/>
        <w:rPr>
          <w:rFonts w:ascii="Bookman Old Style" w:hAnsi="Bookman Old Style"/>
          <w:sz w:val="20"/>
          <w:szCs w:val="20"/>
        </w:rPr>
      </w:pPr>
      <w:r w:rsidRPr="006F172B">
        <w:rPr>
          <w:rFonts w:ascii="Bookman Old Style" w:hAnsi="Bookman Old Style"/>
          <w:b/>
          <w:bCs/>
          <w:sz w:val="20"/>
          <w:szCs w:val="20"/>
        </w:rPr>
        <w:t>§ 2º</w:t>
      </w:r>
      <w:r>
        <w:rPr>
          <w:rFonts w:ascii="Bookman Old Style" w:hAnsi="Bookman Old Style"/>
          <w:b/>
          <w:bCs/>
          <w:sz w:val="20"/>
          <w:szCs w:val="20"/>
        </w:rPr>
        <w:t xml:space="preserve">. </w:t>
      </w:r>
      <w:r w:rsidRPr="006F172B">
        <w:rPr>
          <w:rFonts w:ascii="Bookman Old Style" w:hAnsi="Bookman Old Style"/>
          <w:sz w:val="20"/>
          <w:szCs w:val="20"/>
        </w:rPr>
        <w:t>A área remanescente, objeto do presente Decreto, passa a contar com a área de 7.749,90 m</w:t>
      </w:r>
      <w:r>
        <w:rPr>
          <w:rFonts w:ascii="Bookman Old Style" w:hAnsi="Bookman Old Style"/>
          <w:sz w:val="20"/>
          <w:szCs w:val="20"/>
        </w:rPr>
        <w:t>²</w:t>
      </w:r>
      <w:r w:rsidRPr="006F172B">
        <w:rPr>
          <w:rFonts w:ascii="Bookman Old Style" w:hAnsi="Bookman Old Style"/>
          <w:sz w:val="20"/>
          <w:szCs w:val="20"/>
        </w:rPr>
        <w:t>, situado do lado par da Avenida Tiradentes, nesta cidade, distando pelo lado esquerdo (marco P8), 210,05 metros da esquina formada pelo lado par da Avenida Tiradentes com o lado impar da Rua Pernambuco; Cadastro Imobiliário nº 779.0.</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b/>
          <w:bCs/>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Art.3º</w:t>
      </w:r>
      <w:r>
        <w:rPr>
          <w:rFonts w:ascii="Bookman Old Style" w:hAnsi="Bookman Old Style"/>
          <w:b/>
          <w:bCs/>
          <w:sz w:val="20"/>
          <w:szCs w:val="20"/>
        </w:rPr>
        <w:t xml:space="preserve">. </w:t>
      </w:r>
      <w:r w:rsidRPr="006F172B">
        <w:rPr>
          <w:rFonts w:ascii="Bookman Old Style" w:hAnsi="Bookman Old Style"/>
          <w:sz w:val="20"/>
          <w:szCs w:val="20"/>
        </w:rPr>
        <w:t>Em virtude do  presente desmembramento, fica o proprietário do mesmo, sujeita ao cumprimento de todas as exigências da Lei Federal nº 6.766, de 19 de dezembro de 1979 e demais Leis Municipais, bem como suas regularizações.</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6F172B" w:rsidRDefault="008B514B" w:rsidP="00173FBE">
      <w:pPr>
        <w:pStyle w:val="NormalWeb"/>
        <w:spacing w:before="0" w:beforeAutospacing="0" w:after="0" w:afterAutospacing="0"/>
        <w:ind w:left="1200" w:hanging="840"/>
        <w:jc w:val="both"/>
        <w:rPr>
          <w:rFonts w:ascii="Bookman Old Style" w:hAnsi="Bookman Old Style"/>
          <w:sz w:val="20"/>
          <w:szCs w:val="20"/>
        </w:rPr>
      </w:pPr>
      <w:r w:rsidRPr="006F172B">
        <w:rPr>
          <w:rFonts w:ascii="Bookman Old Style" w:hAnsi="Bookman Old Style"/>
          <w:b/>
          <w:bCs/>
          <w:sz w:val="20"/>
          <w:szCs w:val="20"/>
        </w:rPr>
        <w:t>Art.4º</w:t>
      </w:r>
      <w:r>
        <w:rPr>
          <w:rFonts w:ascii="Bookman Old Style" w:hAnsi="Bookman Old Style"/>
          <w:b/>
          <w:bCs/>
          <w:sz w:val="20"/>
          <w:szCs w:val="20"/>
        </w:rPr>
        <w:t xml:space="preserve">. </w:t>
      </w:r>
      <w:r w:rsidRPr="006F172B">
        <w:rPr>
          <w:rFonts w:ascii="Bookman Old Style" w:hAnsi="Bookman Old Style"/>
          <w:sz w:val="20"/>
          <w:szCs w:val="20"/>
        </w:rPr>
        <w:t>O presente Decreto entra em vigor na data de sua publicação, revogadas as disposições em contrário</w:t>
      </w:r>
      <w:r>
        <w:rPr>
          <w:rFonts w:ascii="Bookman Old Style" w:hAnsi="Bookman Old Style"/>
          <w:sz w:val="20"/>
          <w:szCs w:val="20"/>
        </w:rPr>
        <w:t>, em especial o Decreto nº 2.593, de 25 de Fevereiro de 2013</w:t>
      </w:r>
      <w:r w:rsidRPr="006F172B">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w:t>
      </w:r>
    </w:p>
    <w:p w:rsidR="008B514B" w:rsidRPr="003F6D90"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Município de Rio dos Cedros, </w:t>
      </w:r>
      <w:r>
        <w:rPr>
          <w:rFonts w:ascii="Bookman Old Style" w:hAnsi="Bookman Old Style"/>
          <w:sz w:val="20"/>
          <w:szCs w:val="20"/>
        </w:rPr>
        <w:t>07</w:t>
      </w:r>
      <w:r w:rsidRPr="003F6D90">
        <w:rPr>
          <w:rFonts w:ascii="Bookman Old Style" w:hAnsi="Bookman Old Style"/>
          <w:sz w:val="20"/>
          <w:szCs w:val="20"/>
        </w:rPr>
        <w:t xml:space="preserve"> de </w:t>
      </w:r>
      <w:r>
        <w:rPr>
          <w:rFonts w:ascii="Bookman Old Style" w:hAnsi="Bookman Old Style"/>
          <w:sz w:val="20"/>
          <w:szCs w:val="20"/>
        </w:rPr>
        <w:t>Março</w:t>
      </w:r>
      <w:r w:rsidRPr="003F6D90">
        <w:rPr>
          <w:rFonts w:ascii="Bookman Old Style" w:hAnsi="Bookman Old Style"/>
          <w:sz w:val="20"/>
          <w:szCs w:val="20"/>
        </w:rPr>
        <w:t xml:space="preserve"> de 2013.</w:t>
      </w:r>
    </w:p>
    <w:p w:rsidR="008B514B" w:rsidRPr="003F6D90" w:rsidRDefault="008B514B" w:rsidP="00173FBE">
      <w:pPr>
        <w:ind w:left="360"/>
        <w:jc w:val="both"/>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b/>
          <w:sz w:val="20"/>
          <w:szCs w:val="20"/>
        </w:rPr>
        <w:t>FERNANDO TOMASELLI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Prefeito Municipal</w:t>
      </w:r>
    </w:p>
    <w:p w:rsidR="008B514B" w:rsidRDefault="008B514B" w:rsidP="00173FBE">
      <w:pPr>
        <w:ind w:left="360"/>
        <w:jc w:val="both"/>
        <w:rPr>
          <w:rFonts w:ascii="Bookman Old Style" w:hAnsi="Bookman Old Style"/>
          <w:sz w:val="20"/>
          <w:szCs w:val="20"/>
        </w:rPr>
      </w:pPr>
    </w:p>
    <w:p w:rsidR="008B514B" w:rsidRPr="003F6D90" w:rsidRDefault="008B514B" w:rsidP="00173FBE">
      <w:pPr>
        <w:ind w:left="36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Este Decreto foi devidamente registrado e publicado na forma regulamentar, </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aos </w:t>
      </w:r>
      <w:r>
        <w:rPr>
          <w:rFonts w:ascii="Bookman Old Style" w:hAnsi="Bookman Old Style"/>
          <w:sz w:val="20"/>
          <w:szCs w:val="20"/>
        </w:rPr>
        <w:t>07</w:t>
      </w:r>
      <w:r w:rsidRPr="003F6D90">
        <w:rPr>
          <w:rFonts w:ascii="Bookman Old Style" w:hAnsi="Bookman Old Style"/>
          <w:sz w:val="20"/>
          <w:szCs w:val="20"/>
        </w:rPr>
        <w:t xml:space="preserve"> de </w:t>
      </w:r>
      <w:r>
        <w:rPr>
          <w:rFonts w:ascii="Bookman Old Style" w:hAnsi="Bookman Old Style"/>
          <w:sz w:val="20"/>
          <w:szCs w:val="20"/>
        </w:rPr>
        <w:t>Março</w:t>
      </w:r>
      <w:r w:rsidRPr="003F6D90">
        <w:rPr>
          <w:rFonts w:ascii="Bookman Old Style" w:hAnsi="Bookman Old Style"/>
          <w:sz w:val="20"/>
          <w:szCs w:val="20"/>
        </w:rPr>
        <w:t xml:space="preserve"> de 2013.</w:t>
      </w:r>
    </w:p>
    <w:p w:rsidR="008B514B" w:rsidRPr="003F6D90" w:rsidRDefault="008B514B" w:rsidP="00173FBE">
      <w:pPr>
        <w:ind w:left="360"/>
        <w:rPr>
          <w:rFonts w:ascii="Bookman Old Style" w:hAnsi="Bookman Old Style"/>
          <w:sz w:val="20"/>
          <w:szCs w:val="20"/>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jc w:val="center"/>
        <w:rPr>
          <w:rFonts w:ascii="Bookman Old Style" w:hAnsi="Bookman Old Style"/>
          <w:b/>
          <w:sz w:val="20"/>
          <w:szCs w:val="20"/>
        </w:rPr>
      </w:pPr>
      <w:r w:rsidRPr="003F6D90">
        <w:rPr>
          <w:rFonts w:ascii="Bookman Old Style" w:hAnsi="Bookman Old Style"/>
          <w:b/>
          <w:sz w:val="20"/>
          <w:szCs w:val="20"/>
        </w:rPr>
        <w:t>ANA CLARA MARCHETTI CAMPESTRINI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Assistente de Contabilidade</w:t>
      </w:r>
    </w:p>
    <w:p w:rsidR="008B514B" w:rsidRPr="003F6D90"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60"/>
        <w:rPr>
          <w:rFonts w:ascii="Bookman Old Style" w:hAnsi="Bookman Old Style"/>
          <w:sz w:val="20"/>
          <w:szCs w:val="20"/>
          <w:highlight w:val="yellow"/>
        </w:rPr>
      </w:pPr>
    </w:p>
    <w:p w:rsidR="008B514B" w:rsidRDefault="008B514B" w:rsidP="00173FBE">
      <w:pPr>
        <w:pStyle w:val="NormalWeb"/>
        <w:spacing w:before="0" w:beforeAutospacing="0" w:after="0" w:afterAutospacing="0"/>
        <w:ind w:left="1200"/>
        <w:jc w:val="both"/>
        <w:rPr>
          <w:rFonts w:ascii="Bookman Old Style" w:hAnsi="Bookman Old Style"/>
          <w:b/>
          <w:bCs/>
          <w:sz w:val="20"/>
          <w:szCs w:val="20"/>
          <w:u w:val="single"/>
        </w:rPr>
      </w:pPr>
    </w:p>
    <w:p w:rsidR="008B514B" w:rsidRPr="00C83953" w:rsidRDefault="008B514B" w:rsidP="00173FBE">
      <w:pPr>
        <w:pStyle w:val="NormalWeb"/>
        <w:spacing w:before="0" w:beforeAutospacing="0" w:after="0" w:afterAutospacing="0"/>
        <w:ind w:left="1200"/>
        <w:jc w:val="both"/>
        <w:rPr>
          <w:rFonts w:ascii="Bookman Old Style" w:hAnsi="Bookman Old Style"/>
          <w:sz w:val="20"/>
          <w:szCs w:val="20"/>
          <w:u w:val="single"/>
        </w:rPr>
      </w:pPr>
      <w:r w:rsidRPr="00C83953">
        <w:rPr>
          <w:rFonts w:ascii="Bookman Old Style" w:hAnsi="Bookman Old Style"/>
          <w:b/>
          <w:bCs/>
          <w:sz w:val="20"/>
          <w:szCs w:val="20"/>
          <w:u w:val="single"/>
        </w:rPr>
        <w:t xml:space="preserve">DECRETO Nº </w:t>
      </w:r>
      <w:r>
        <w:rPr>
          <w:rFonts w:ascii="Bookman Old Style" w:hAnsi="Bookman Old Style"/>
          <w:b/>
          <w:bCs/>
          <w:sz w:val="20"/>
          <w:szCs w:val="20"/>
          <w:u w:val="single"/>
        </w:rPr>
        <w:t>2.595</w:t>
      </w:r>
      <w:r w:rsidRPr="00C83953">
        <w:rPr>
          <w:rFonts w:ascii="Bookman Old Style" w:hAnsi="Bookman Old Style"/>
          <w:b/>
          <w:bCs/>
          <w:sz w:val="20"/>
          <w:szCs w:val="20"/>
          <w:u w:val="single"/>
        </w:rPr>
        <w:t xml:space="preserve">, DE </w:t>
      </w:r>
      <w:r>
        <w:rPr>
          <w:rFonts w:ascii="Bookman Old Style" w:hAnsi="Bookman Old Style"/>
          <w:b/>
          <w:bCs/>
          <w:sz w:val="20"/>
          <w:szCs w:val="20"/>
          <w:u w:val="single"/>
        </w:rPr>
        <w:t>14</w:t>
      </w:r>
      <w:r w:rsidRPr="00C83953">
        <w:rPr>
          <w:rFonts w:ascii="Bookman Old Style" w:hAnsi="Bookman Old Style"/>
          <w:b/>
          <w:bCs/>
          <w:sz w:val="20"/>
          <w:szCs w:val="20"/>
          <w:u w:val="single"/>
        </w:rPr>
        <w:t xml:space="preserve"> DE MARÇO DE 2013</w:t>
      </w:r>
      <w:r w:rsidRPr="00C83953">
        <w:rPr>
          <w:rFonts w:ascii="Bookman Old Style" w:hAnsi="Bookman Old Style"/>
          <w:sz w:val="20"/>
          <w:szCs w:val="20"/>
          <w:u w:val="single"/>
        </w:rPr>
        <w:t>.</w:t>
      </w:r>
    </w:p>
    <w:p w:rsidR="008B514B" w:rsidRPr="00C83953" w:rsidRDefault="008B514B" w:rsidP="00173FBE">
      <w:pPr>
        <w:pStyle w:val="NormalWeb"/>
        <w:spacing w:before="0" w:beforeAutospacing="0" w:after="0" w:afterAutospacing="0"/>
        <w:ind w:left="360"/>
        <w:jc w:val="both"/>
        <w:rPr>
          <w:rFonts w:ascii="Bookman Old Style" w:hAnsi="Bookman Old Style"/>
          <w:sz w:val="20"/>
          <w:szCs w:val="20"/>
        </w:rPr>
      </w:pPr>
      <w:r w:rsidRPr="00C83953">
        <w:rPr>
          <w:rFonts w:ascii="Bookman Old Style" w:hAnsi="Bookman Old Style"/>
          <w:sz w:val="20"/>
          <w:szCs w:val="20"/>
        </w:rPr>
        <w:t> </w:t>
      </w:r>
    </w:p>
    <w:p w:rsidR="008B514B" w:rsidRPr="00A4183B" w:rsidRDefault="008B514B" w:rsidP="00173FBE">
      <w:pPr>
        <w:ind w:left="1200"/>
        <w:jc w:val="both"/>
        <w:rPr>
          <w:rFonts w:ascii="Bookman Old Style" w:hAnsi="Bookman Old Style"/>
          <w:b/>
          <w:sz w:val="20"/>
          <w:szCs w:val="20"/>
        </w:rPr>
      </w:pPr>
      <w:r w:rsidRPr="00C83953">
        <w:rPr>
          <w:rFonts w:ascii="Bookman Old Style" w:hAnsi="Bookman Old Style"/>
          <w:b/>
          <w:sz w:val="20"/>
          <w:szCs w:val="20"/>
        </w:rPr>
        <w:t>RETIFICAÇÃO DO DECRETO Nº 2.592, DE 13 DE FEVEREIRO DE 2013, QUE APROVA PLANO DE LOTEAMENTO NO IMÓVEL URBANO DE PROPRIEDADE DE JARDIM AMÉRICA LOTEAMENTO RESIDENCIAL LTDA., DENOMINADO “LOTEAMENTO RESIDENCIAL JARDIM AMÉRICA”, SITUADO DO LADO PAR DA RODOVIA ESTADUAL SC-417, NESTA CIDADE.</w:t>
      </w:r>
    </w:p>
    <w:p w:rsidR="008B514B" w:rsidRDefault="008B514B" w:rsidP="00173FBE">
      <w:pPr>
        <w:ind w:left="360"/>
        <w:jc w:val="both"/>
        <w:rPr>
          <w:rFonts w:ascii="Bookman Old Style" w:hAnsi="Bookman Old Style"/>
          <w:b/>
          <w:sz w:val="20"/>
          <w:szCs w:val="20"/>
        </w:rPr>
      </w:pPr>
    </w:p>
    <w:p w:rsidR="008B514B" w:rsidRDefault="008B514B" w:rsidP="00173FBE">
      <w:pPr>
        <w:ind w:left="360" w:firstLine="840"/>
        <w:jc w:val="both"/>
        <w:rPr>
          <w:rFonts w:ascii="Bookman Old Style" w:hAnsi="Bookman Old Style"/>
          <w:sz w:val="20"/>
          <w:szCs w:val="20"/>
        </w:rPr>
      </w:pPr>
      <w:r w:rsidRPr="00A4183B">
        <w:rPr>
          <w:rFonts w:ascii="Bookman Old Style" w:hAnsi="Bookman Old Style"/>
          <w:b/>
          <w:sz w:val="20"/>
          <w:szCs w:val="20"/>
        </w:rPr>
        <w:t xml:space="preserve">FERNANDO TOMASELLI, </w:t>
      </w:r>
      <w:r w:rsidRPr="00A4183B">
        <w:rPr>
          <w:rFonts w:ascii="Bookman Old Style" w:hAnsi="Bookman Old Style"/>
          <w:sz w:val="20"/>
          <w:szCs w:val="20"/>
        </w:rPr>
        <w:t>Prefeito Municipal de Rio dos Cedros, Estgado de Santa Catarina, no uso das atribuições que lhe são conferidas pelo artigo 50, inciso V, das Lei Orgânica do Município, Lei Municipal nº 233/80, tendo em vista incorreções havidas no enunciado do Decreto nº 2.592, de 13/02/2013, faz saber o seguinte:</w:t>
      </w:r>
    </w:p>
    <w:p w:rsidR="008B514B" w:rsidRDefault="008B514B" w:rsidP="00173FBE">
      <w:pPr>
        <w:ind w:left="360" w:firstLine="840"/>
        <w:jc w:val="both"/>
        <w:rPr>
          <w:rFonts w:ascii="Bookman Old Style" w:hAnsi="Bookman Old Style"/>
          <w:sz w:val="20"/>
          <w:szCs w:val="20"/>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xml:space="preserve">                                                         </w:t>
      </w:r>
      <w:r w:rsidRPr="006F172B">
        <w:rPr>
          <w:rFonts w:ascii="Bookman Old Style" w:hAnsi="Bookman Old Style"/>
          <w:b/>
          <w:bCs/>
          <w:sz w:val="20"/>
          <w:szCs w:val="20"/>
        </w:rPr>
        <w:t>DECRETA</w:t>
      </w:r>
      <w:r w:rsidRPr="006F172B">
        <w:rPr>
          <w:rFonts w:ascii="Bookman Old Style" w:hAnsi="Bookman Old Style"/>
          <w:sz w:val="20"/>
          <w:szCs w:val="20"/>
        </w:rPr>
        <w:t xml:space="preserve">; </w:t>
      </w: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FF2250" w:rsidRDefault="008B514B" w:rsidP="00173FBE">
      <w:pPr>
        <w:ind w:left="1200" w:hanging="840"/>
        <w:jc w:val="both"/>
        <w:rPr>
          <w:rFonts w:ascii="Bookman Old Style" w:hAnsi="Bookman Old Style"/>
          <w:sz w:val="20"/>
          <w:szCs w:val="20"/>
        </w:rPr>
      </w:pPr>
      <w:r w:rsidRPr="006F172B">
        <w:rPr>
          <w:rFonts w:ascii="Bookman Old Style" w:hAnsi="Bookman Old Style"/>
          <w:b/>
          <w:bCs/>
          <w:sz w:val="20"/>
          <w:szCs w:val="20"/>
        </w:rPr>
        <w:t>Art.1º</w:t>
      </w:r>
      <w:r>
        <w:rPr>
          <w:rFonts w:ascii="Bookman Old Style" w:hAnsi="Bookman Old Style"/>
          <w:b/>
          <w:bCs/>
          <w:sz w:val="20"/>
          <w:szCs w:val="20"/>
        </w:rPr>
        <w:t xml:space="preserve">. </w:t>
      </w:r>
      <w:r w:rsidRPr="006F172B">
        <w:rPr>
          <w:rFonts w:ascii="Bookman Old Style" w:hAnsi="Bookman Old Style"/>
          <w:sz w:val="20"/>
          <w:szCs w:val="20"/>
        </w:rPr>
        <w:t>Fica aprovad</w:t>
      </w:r>
      <w:r>
        <w:rPr>
          <w:rFonts w:ascii="Bookman Old Style" w:hAnsi="Bookman Old Style"/>
          <w:sz w:val="20"/>
          <w:szCs w:val="20"/>
        </w:rPr>
        <w:t>a retificação</w:t>
      </w:r>
      <w:r w:rsidRPr="00A4183B">
        <w:rPr>
          <w:rFonts w:ascii="Bookman Old Style" w:hAnsi="Bookman Old Style"/>
          <w:b/>
          <w:sz w:val="20"/>
          <w:szCs w:val="20"/>
        </w:rPr>
        <w:t xml:space="preserve"> </w:t>
      </w:r>
      <w:r>
        <w:rPr>
          <w:rFonts w:ascii="Bookman Old Style" w:hAnsi="Bookman Old Style"/>
          <w:sz w:val="20"/>
          <w:szCs w:val="20"/>
        </w:rPr>
        <w:t>do</w:t>
      </w:r>
      <w:r w:rsidRPr="00FF2250">
        <w:rPr>
          <w:rFonts w:ascii="Bookman Old Style" w:hAnsi="Bookman Old Style"/>
          <w:sz w:val="20"/>
          <w:szCs w:val="20"/>
        </w:rPr>
        <w:t xml:space="preserve"> Decreto </w:t>
      </w:r>
      <w:r>
        <w:rPr>
          <w:rFonts w:ascii="Bookman Old Style" w:hAnsi="Bookman Old Style"/>
          <w:sz w:val="20"/>
          <w:szCs w:val="20"/>
        </w:rPr>
        <w:t>n</w:t>
      </w:r>
      <w:r w:rsidRPr="00FF2250">
        <w:rPr>
          <w:rFonts w:ascii="Bookman Old Style" w:hAnsi="Bookman Old Style"/>
          <w:sz w:val="20"/>
          <w:szCs w:val="20"/>
        </w:rPr>
        <w:t xml:space="preserve">º 2.592, </w:t>
      </w:r>
      <w:r>
        <w:rPr>
          <w:rFonts w:ascii="Bookman Old Style" w:hAnsi="Bookman Old Style"/>
          <w:sz w:val="20"/>
          <w:szCs w:val="20"/>
        </w:rPr>
        <w:t>d</w:t>
      </w:r>
      <w:r w:rsidRPr="00FF2250">
        <w:rPr>
          <w:rFonts w:ascii="Bookman Old Style" w:hAnsi="Bookman Old Style"/>
          <w:sz w:val="20"/>
          <w:szCs w:val="20"/>
        </w:rPr>
        <w:t xml:space="preserve">e 13 </w:t>
      </w:r>
      <w:r>
        <w:rPr>
          <w:rFonts w:ascii="Bookman Old Style" w:hAnsi="Bookman Old Style"/>
          <w:sz w:val="20"/>
          <w:szCs w:val="20"/>
        </w:rPr>
        <w:t>d</w:t>
      </w:r>
      <w:r w:rsidRPr="00FF2250">
        <w:rPr>
          <w:rFonts w:ascii="Bookman Old Style" w:hAnsi="Bookman Old Style"/>
          <w:sz w:val="20"/>
          <w:szCs w:val="20"/>
        </w:rPr>
        <w:t xml:space="preserve">e Fevereiro </w:t>
      </w:r>
      <w:r>
        <w:rPr>
          <w:rFonts w:ascii="Bookman Old Style" w:hAnsi="Bookman Old Style"/>
          <w:sz w:val="20"/>
          <w:szCs w:val="20"/>
        </w:rPr>
        <w:t>d</w:t>
      </w:r>
      <w:r w:rsidRPr="00FF2250">
        <w:rPr>
          <w:rFonts w:ascii="Bookman Old Style" w:hAnsi="Bookman Old Style"/>
          <w:sz w:val="20"/>
          <w:szCs w:val="20"/>
        </w:rPr>
        <w:t xml:space="preserve">e 2013, </w:t>
      </w:r>
      <w:r>
        <w:rPr>
          <w:rFonts w:ascii="Bookman Old Style" w:hAnsi="Bookman Old Style"/>
          <w:sz w:val="20"/>
          <w:szCs w:val="20"/>
        </w:rPr>
        <w:t>q</w:t>
      </w:r>
      <w:r w:rsidRPr="00FF2250">
        <w:rPr>
          <w:rFonts w:ascii="Bookman Old Style" w:hAnsi="Bookman Old Style"/>
          <w:sz w:val="20"/>
          <w:szCs w:val="20"/>
        </w:rPr>
        <w:t xml:space="preserve">ue Aprova Plano </w:t>
      </w:r>
      <w:r>
        <w:rPr>
          <w:rFonts w:ascii="Bookman Old Style" w:hAnsi="Bookman Old Style"/>
          <w:sz w:val="20"/>
          <w:szCs w:val="20"/>
        </w:rPr>
        <w:t>d</w:t>
      </w:r>
      <w:r w:rsidRPr="00FF2250">
        <w:rPr>
          <w:rFonts w:ascii="Bookman Old Style" w:hAnsi="Bookman Old Style"/>
          <w:sz w:val="20"/>
          <w:szCs w:val="20"/>
        </w:rPr>
        <w:t xml:space="preserve">e Loteamento </w:t>
      </w:r>
      <w:r>
        <w:rPr>
          <w:rFonts w:ascii="Bookman Old Style" w:hAnsi="Bookman Old Style"/>
          <w:sz w:val="20"/>
          <w:szCs w:val="20"/>
        </w:rPr>
        <w:t>n</w:t>
      </w:r>
      <w:r w:rsidRPr="00FF2250">
        <w:rPr>
          <w:rFonts w:ascii="Bookman Old Style" w:hAnsi="Bookman Old Style"/>
          <w:sz w:val="20"/>
          <w:szCs w:val="20"/>
        </w:rPr>
        <w:t xml:space="preserve">o Imóvel Urbano </w:t>
      </w:r>
      <w:r>
        <w:rPr>
          <w:rFonts w:ascii="Bookman Old Style" w:hAnsi="Bookman Old Style"/>
          <w:sz w:val="20"/>
          <w:szCs w:val="20"/>
        </w:rPr>
        <w:t>d</w:t>
      </w:r>
      <w:r w:rsidRPr="00FF2250">
        <w:rPr>
          <w:rFonts w:ascii="Bookman Old Style" w:hAnsi="Bookman Old Style"/>
          <w:sz w:val="20"/>
          <w:szCs w:val="20"/>
        </w:rPr>
        <w:t xml:space="preserve">e Propriedade </w:t>
      </w:r>
      <w:r>
        <w:rPr>
          <w:rFonts w:ascii="Bookman Old Style" w:hAnsi="Bookman Old Style"/>
          <w:sz w:val="20"/>
          <w:szCs w:val="20"/>
        </w:rPr>
        <w:t>d</w:t>
      </w:r>
      <w:r w:rsidRPr="00FF2250">
        <w:rPr>
          <w:rFonts w:ascii="Bookman Old Style" w:hAnsi="Bookman Old Style"/>
          <w:sz w:val="20"/>
          <w:szCs w:val="20"/>
        </w:rPr>
        <w:t xml:space="preserve">e Jardim América Loteamento Residencial Ltda., </w:t>
      </w:r>
      <w:r>
        <w:rPr>
          <w:rFonts w:ascii="Bookman Old Style" w:hAnsi="Bookman Old Style"/>
          <w:sz w:val="20"/>
          <w:szCs w:val="20"/>
        </w:rPr>
        <w:t>d</w:t>
      </w:r>
      <w:r w:rsidRPr="00FF2250">
        <w:rPr>
          <w:rFonts w:ascii="Bookman Old Style" w:hAnsi="Bookman Old Style"/>
          <w:sz w:val="20"/>
          <w:szCs w:val="20"/>
        </w:rPr>
        <w:t xml:space="preserve">enominado “Loteamento Residencial Jardim América”, </w:t>
      </w:r>
      <w:r>
        <w:rPr>
          <w:rFonts w:ascii="Bookman Old Style" w:hAnsi="Bookman Old Style"/>
          <w:sz w:val="20"/>
          <w:szCs w:val="20"/>
        </w:rPr>
        <w:t>s</w:t>
      </w:r>
      <w:r w:rsidRPr="00FF2250">
        <w:rPr>
          <w:rFonts w:ascii="Bookman Old Style" w:hAnsi="Bookman Old Style"/>
          <w:sz w:val="20"/>
          <w:szCs w:val="20"/>
        </w:rPr>
        <w:t xml:space="preserve">ituado </w:t>
      </w:r>
      <w:r>
        <w:rPr>
          <w:rFonts w:ascii="Bookman Old Style" w:hAnsi="Bookman Old Style"/>
          <w:sz w:val="20"/>
          <w:szCs w:val="20"/>
        </w:rPr>
        <w:t>d</w:t>
      </w:r>
      <w:r w:rsidRPr="00FF2250">
        <w:rPr>
          <w:rFonts w:ascii="Bookman Old Style" w:hAnsi="Bookman Old Style"/>
          <w:sz w:val="20"/>
          <w:szCs w:val="20"/>
        </w:rPr>
        <w:t xml:space="preserve">o </w:t>
      </w:r>
      <w:r>
        <w:rPr>
          <w:rFonts w:ascii="Bookman Old Style" w:hAnsi="Bookman Old Style"/>
          <w:sz w:val="20"/>
          <w:szCs w:val="20"/>
        </w:rPr>
        <w:t>l</w:t>
      </w:r>
      <w:r w:rsidRPr="00FF2250">
        <w:rPr>
          <w:rFonts w:ascii="Bookman Old Style" w:hAnsi="Bookman Old Style"/>
          <w:sz w:val="20"/>
          <w:szCs w:val="20"/>
        </w:rPr>
        <w:t xml:space="preserve">ado </w:t>
      </w:r>
      <w:r>
        <w:rPr>
          <w:rFonts w:ascii="Bookman Old Style" w:hAnsi="Bookman Old Style"/>
          <w:sz w:val="20"/>
          <w:szCs w:val="20"/>
        </w:rPr>
        <w:t>p</w:t>
      </w:r>
      <w:r w:rsidRPr="00FF2250">
        <w:rPr>
          <w:rFonts w:ascii="Bookman Old Style" w:hAnsi="Bookman Old Style"/>
          <w:sz w:val="20"/>
          <w:szCs w:val="20"/>
        </w:rPr>
        <w:t xml:space="preserve">ar </w:t>
      </w:r>
      <w:r>
        <w:rPr>
          <w:rFonts w:ascii="Bookman Old Style" w:hAnsi="Bookman Old Style"/>
          <w:sz w:val="20"/>
          <w:szCs w:val="20"/>
        </w:rPr>
        <w:t>d</w:t>
      </w:r>
      <w:r w:rsidRPr="00FF2250">
        <w:rPr>
          <w:rFonts w:ascii="Bookman Old Style" w:hAnsi="Bookman Old Style"/>
          <w:sz w:val="20"/>
          <w:szCs w:val="20"/>
        </w:rPr>
        <w:t xml:space="preserve">a Rodovia Estadual Sc-417, </w:t>
      </w:r>
      <w:r>
        <w:rPr>
          <w:rFonts w:ascii="Bookman Old Style" w:hAnsi="Bookman Old Style"/>
          <w:sz w:val="20"/>
          <w:szCs w:val="20"/>
        </w:rPr>
        <w:t>n</w:t>
      </w:r>
      <w:r w:rsidRPr="00FF2250">
        <w:rPr>
          <w:rFonts w:ascii="Bookman Old Style" w:hAnsi="Bookman Old Style"/>
          <w:sz w:val="20"/>
          <w:szCs w:val="20"/>
        </w:rPr>
        <w:t xml:space="preserve">esta </w:t>
      </w:r>
      <w:r>
        <w:rPr>
          <w:rFonts w:ascii="Bookman Old Style" w:hAnsi="Bookman Old Style"/>
          <w:sz w:val="20"/>
          <w:szCs w:val="20"/>
        </w:rPr>
        <w:t>c</w:t>
      </w:r>
      <w:r w:rsidRPr="00FF2250">
        <w:rPr>
          <w:rFonts w:ascii="Bookman Old Style" w:hAnsi="Bookman Old Style"/>
          <w:sz w:val="20"/>
          <w:szCs w:val="20"/>
        </w:rPr>
        <w:t>idade.</w:t>
      </w:r>
    </w:p>
    <w:p w:rsidR="008B514B" w:rsidRPr="006F172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Lote 075: Onde se lê: “e pelo lado esqu</w:t>
      </w:r>
      <w:r>
        <w:rPr>
          <w:rFonts w:ascii="Bookman Old Style" w:hAnsi="Bookman Old Style"/>
          <w:sz w:val="20"/>
          <w:szCs w:val="20"/>
        </w:rPr>
        <w:t xml:space="preserve">erdo em trinta metros (30,00 m) </w:t>
      </w:r>
      <w:r w:rsidRPr="00A4183B">
        <w:rPr>
          <w:rFonts w:ascii="Bookman Old Style" w:hAnsi="Bookman Old Style"/>
          <w:sz w:val="20"/>
          <w:szCs w:val="20"/>
        </w:rPr>
        <w:t xml:space="preserve">com o Lote 077 da Quadra I”, leia-se: “e pelo lado esquerdo em trinta metros (30,00 m) com o Lote </w:t>
      </w:r>
      <w:r w:rsidRPr="00A4183B">
        <w:rPr>
          <w:rFonts w:ascii="Bookman Old Style" w:hAnsi="Bookman Old Style"/>
          <w:b/>
          <w:sz w:val="20"/>
          <w:szCs w:val="20"/>
        </w:rPr>
        <w:t>076</w:t>
      </w:r>
      <w:r w:rsidRPr="00A4183B">
        <w:rPr>
          <w:rFonts w:ascii="Bookman Old Style" w:hAnsi="Bookman Old Style"/>
          <w:sz w:val="20"/>
          <w:szCs w:val="20"/>
        </w:rPr>
        <w:t xml:space="preserve"> da Quadra I”.</w:t>
      </w:r>
    </w:p>
    <w:p w:rsidR="008B514B" w:rsidRPr="00A4183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Lote 077: Onde se lê: ”fundos em dezoito metros (18,00 m) com o Lote 168 da Quadra G”, leia-se: ” fundos em dezoito metros (18,00 m) com o Lote </w:t>
      </w:r>
      <w:r w:rsidRPr="00A4183B">
        <w:rPr>
          <w:rFonts w:ascii="Bookman Old Style" w:hAnsi="Bookman Old Style"/>
          <w:b/>
          <w:sz w:val="20"/>
          <w:szCs w:val="20"/>
        </w:rPr>
        <w:t>186</w:t>
      </w:r>
      <w:r w:rsidRPr="00A4183B">
        <w:rPr>
          <w:rFonts w:ascii="Bookman Old Style" w:hAnsi="Bookman Old Style"/>
          <w:sz w:val="20"/>
          <w:szCs w:val="20"/>
        </w:rPr>
        <w:t xml:space="preserve"> da Quadra G”.</w:t>
      </w:r>
    </w:p>
    <w:p w:rsidR="008B514B" w:rsidRPr="00A4183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Lote 188: Onde se lê: “ e pelo lado esquerdo em vinte e sete metros (30,00 m) com o Lote 189 da Quadra J”, leia-se: “ e pelo lado esquerdo em vinte e sete metros (</w:t>
      </w:r>
      <w:r w:rsidRPr="00A4183B">
        <w:rPr>
          <w:rFonts w:ascii="Bookman Old Style" w:hAnsi="Bookman Old Style"/>
          <w:b/>
          <w:sz w:val="20"/>
          <w:szCs w:val="20"/>
        </w:rPr>
        <w:t>27,00 m</w:t>
      </w:r>
      <w:r w:rsidRPr="00A4183B">
        <w:rPr>
          <w:rFonts w:ascii="Bookman Old Style" w:hAnsi="Bookman Old Style"/>
          <w:sz w:val="20"/>
          <w:szCs w:val="20"/>
        </w:rPr>
        <w:t>) com o Lote 189 da Quadra J”.</w:t>
      </w:r>
    </w:p>
    <w:p w:rsidR="008B514B" w:rsidRPr="00A4183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Lote 198: Onde se lê: “e pelo lado esquerdo em trinta metros (30,00 m) com o Lote 199 da Quadra J”, leia-se: “e pelo lado esquerdo em </w:t>
      </w:r>
      <w:r w:rsidRPr="00A4183B">
        <w:rPr>
          <w:rFonts w:ascii="Bookman Old Style" w:hAnsi="Bookman Old Style"/>
          <w:b/>
          <w:sz w:val="20"/>
          <w:szCs w:val="20"/>
        </w:rPr>
        <w:t>vinte e sete metros e cinquenta centímetros (27,50 m)</w:t>
      </w:r>
      <w:r w:rsidRPr="00A4183B">
        <w:rPr>
          <w:rFonts w:ascii="Bookman Old Style" w:hAnsi="Bookman Old Style"/>
          <w:sz w:val="20"/>
          <w:szCs w:val="20"/>
        </w:rPr>
        <w:t xml:space="preserve"> com o Lote 199 da Quadra J”.</w:t>
      </w:r>
    </w:p>
    <w:p w:rsidR="008B514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Lotes 230 (inclusive) a 245 (inclusive): Onde se lê “fazendo frente em quinze metros (15,00 m) para o lado par da Rua C Projetada”, leia-se: “fazendo frente em quinze metros (15,00 m) para o lado </w:t>
      </w:r>
      <w:r w:rsidRPr="00A4183B">
        <w:rPr>
          <w:rFonts w:ascii="Bookman Old Style" w:hAnsi="Bookman Old Style"/>
          <w:b/>
          <w:sz w:val="20"/>
          <w:szCs w:val="20"/>
        </w:rPr>
        <w:t xml:space="preserve">ímpar </w:t>
      </w:r>
      <w:r w:rsidRPr="00A4183B">
        <w:rPr>
          <w:rFonts w:ascii="Bookman Old Style" w:hAnsi="Bookman Old Style"/>
          <w:sz w:val="20"/>
          <w:szCs w:val="20"/>
        </w:rPr>
        <w:t>da Rua C Projetada”.</w:t>
      </w:r>
    </w:p>
    <w:p w:rsidR="008B514B" w:rsidRDefault="008B514B" w:rsidP="00173FBE">
      <w:pPr>
        <w:pStyle w:val="ListParagraph"/>
        <w:spacing w:after="200" w:line="276" w:lineRule="auto"/>
        <w:ind w:left="1200"/>
        <w:jc w:val="both"/>
        <w:rPr>
          <w:rFonts w:ascii="Bookman Old Style" w:hAnsi="Bookman Old Style"/>
          <w:sz w:val="20"/>
          <w:szCs w:val="20"/>
        </w:rPr>
      </w:pPr>
    </w:p>
    <w:p w:rsidR="008B514B" w:rsidRDefault="008B514B" w:rsidP="00173FBE">
      <w:pPr>
        <w:pStyle w:val="ListParagraph"/>
        <w:spacing w:after="200" w:line="276" w:lineRule="auto"/>
        <w:ind w:left="1200"/>
        <w:jc w:val="both"/>
        <w:rPr>
          <w:rFonts w:ascii="Bookman Old Style" w:hAnsi="Bookman Old Style"/>
          <w:sz w:val="20"/>
          <w:szCs w:val="20"/>
        </w:rPr>
      </w:pPr>
    </w:p>
    <w:p w:rsidR="008B514B" w:rsidRPr="00A4183B" w:rsidRDefault="008B514B" w:rsidP="00173FBE">
      <w:pPr>
        <w:pStyle w:val="ListParagraph"/>
        <w:spacing w:after="200" w:line="276" w:lineRule="auto"/>
        <w:ind w:left="1200"/>
        <w:jc w:val="both"/>
        <w:rPr>
          <w:rFonts w:ascii="Bookman Old Style" w:hAnsi="Bookman Old Style"/>
          <w:sz w:val="20"/>
          <w:szCs w:val="20"/>
        </w:rPr>
      </w:pPr>
    </w:p>
    <w:p w:rsidR="008B514B" w:rsidRPr="00A4183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Lote 251: Onde se lê: “fazendo frente em vinte e dois metros e setenta centímetros (22,70 m) para o lado ímpar da Rua C Projetada ...”, leia-se: “fazendo frente em </w:t>
      </w:r>
      <w:r w:rsidRPr="00A4183B">
        <w:rPr>
          <w:rFonts w:ascii="Bookman Old Style" w:hAnsi="Bookman Old Style"/>
          <w:b/>
          <w:sz w:val="20"/>
          <w:szCs w:val="20"/>
        </w:rPr>
        <w:t>vinte e oito metros e setenta centímetros (28,70 m)</w:t>
      </w:r>
      <w:r w:rsidRPr="00A4183B">
        <w:rPr>
          <w:rFonts w:ascii="Bookman Old Style" w:hAnsi="Bookman Old Style"/>
          <w:sz w:val="20"/>
          <w:szCs w:val="20"/>
        </w:rPr>
        <w:t xml:space="preserve"> para o lado ímpar da Rua C Projetada ...”.</w:t>
      </w:r>
    </w:p>
    <w:p w:rsidR="008B514B" w:rsidRPr="00A4183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API 02: Onde se lê: “lado direito com oitenta e cinco metros e quarenta e quatro centímetros (85,44 m)”, leia-se: “lado direito com </w:t>
      </w:r>
      <w:r w:rsidRPr="00A4183B">
        <w:rPr>
          <w:rFonts w:ascii="Bookman Old Style" w:hAnsi="Bookman Old Style"/>
          <w:b/>
          <w:sz w:val="20"/>
          <w:szCs w:val="20"/>
        </w:rPr>
        <w:t>cem metros e quarenta e quatro centímetros (100,44 m)</w:t>
      </w:r>
      <w:r w:rsidRPr="00A4183B">
        <w:rPr>
          <w:rFonts w:ascii="Bookman Old Style" w:hAnsi="Bookman Old Style"/>
          <w:sz w:val="20"/>
          <w:szCs w:val="20"/>
        </w:rPr>
        <w:t>”.</w:t>
      </w:r>
    </w:p>
    <w:p w:rsidR="008B514B" w:rsidRDefault="008B514B" w:rsidP="00173FBE">
      <w:pPr>
        <w:pStyle w:val="ListParagraph"/>
        <w:numPr>
          <w:ilvl w:val="0"/>
          <w:numId w:val="8"/>
        </w:numPr>
        <w:tabs>
          <w:tab w:val="clear" w:pos="1146"/>
          <w:tab w:val="num" w:pos="1560"/>
        </w:tabs>
        <w:spacing w:after="200" w:line="276" w:lineRule="auto"/>
        <w:ind w:left="1560"/>
        <w:jc w:val="both"/>
        <w:rPr>
          <w:rFonts w:ascii="Bookman Old Style" w:hAnsi="Bookman Old Style"/>
          <w:sz w:val="20"/>
          <w:szCs w:val="20"/>
        </w:rPr>
      </w:pPr>
      <w:r w:rsidRPr="00A4183B">
        <w:rPr>
          <w:rFonts w:ascii="Bookman Old Style" w:hAnsi="Bookman Old Style"/>
          <w:sz w:val="20"/>
          <w:szCs w:val="20"/>
        </w:rPr>
        <w:t xml:space="preserve">APP 02: Onde se lê: “fazendo frente em cento e noventa e sete metros e sessenta e três centímetros (197,63 m) ...” leia-se: “fazendo frente em </w:t>
      </w:r>
      <w:r w:rsidRPr="00A4183B">
        <w:rPr>
          <w:rFonts w:ascii="Bookman Old Style" w:hAnsi="Bookman Old Style"/>
          <w:b/>
          <w:sz w:val="20"/>
          <w:szCs w:val="20"/>
        </w:rPr>
        <w:t>cento e noventa e sete metros e setenta e três centímetros (197,73 m)</w:t>
      </w:r>
      <w:r w:rsidRPr="00A4183B">
        <w:rPr>
          <w:rFonts w:ascii="Bookman Old Style" w:hAnsi="Bookman Old Style"/>
          <w:sz w:val="20"/>
          <w:szCs w:val="20"/>
        </w:rPr>
        <w:t xml:space="preserve"> ...”.</w:t>
      </w:r>
    </w:p>
    <w:p w:rsidR="008B514B" w:rsidRPr="00A4183B" w:rsidRDefault="008B514B" w:rsidP="00173FBE">
      <w:pPr>
        <w:pStyle w:val="ListParagraph"/>
        <w:spacing w:after="200" w:line="276" w:lineRule="auto"/>
        <w:ind w:left="120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Município de Rio dos Cedros, </w:t>
      </w:r>
      <w:r>
        <w:rPr>
          <w:rFonts w:ascii="Bookman Old Style" w:hAnsi="Bookman Old Style"/>
          <w:sz w:val="20"/>
          <w:szCs w:val="20"/>
        </w:rPr>
        <w:t xml:space="preserve">14 </w:t>
      </w:r>
      <w:r w:rsidRPr="003F6D90">
        <w:rPr>
          <w:rFonts w:ascii="Bookman Old Style" w:hAnsi="Bookman Old Style"/>
          <w:sz w:val="20"/>
          <w:szCs w:val="20"/>
        </w:rPr>
        <w:t xml:space="preserve">de </w:t>
      </w:r>
      <w:r>
        <w:rPr>
          <w:rFonts w:ascii="Bookman Old Style" w:hAnsi="Bookman Old Style"/>
          <w:sz w:val="20"/>
          <w:szCs w:val="20"/>
        </w:rPr>
        <w:t>Março</w:t>
      </w:r>
      <w:r w:rsidRPr="003F6D90">
        <w:rPr>
          <w:rFonts w:ascii="Bookman Old Style" w:hAnsi="Bookman Old Style"/>
          <w:sz w:val="20"/>
          <w:szCs w:val="20"/>
        </w:rPr>
        <w:t xml:space="preserve"> de 2013.</w:t>
      </w:r>
    </w:p>
    <w:p w:rsidR="008B514B" w:rsidRPr="003F6D90" w:rsidRDefault="008B514B" w:rsidP="00173FBE">
      <w:pPr>
        <w:ind w:left="360"/>
        <w:jc w:val="both"/>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b/>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b/>
          <w:sz w:val="20"/>
          <w:szCs w:val="20"/>
        </w:rPr>
        <w:t>FERNANDO TOMASELLI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Prefeito Municipal</w:t>
      </w:r>
    </w:p>
    <w:p w:rsidR="008B514B" w:rsidRDefault="008B514B" w:rsidP="00173FBE">
      <w:pPr>
        <w:ind w:left="360"/>
        <w:jc w:val="both"/>
        <w:rPr>
          <w:rFonts w:ascii="Bookman Old Style" w:hAnsi="Bookman Old Style"/>
          <w:sz w:val="20"/>
          <w:szCs w:val="20"/>
        </w:rPr>
      </w:pPr>
    </w:p>
    <w:p w:rsidR="008B514B" w:rsidRPr="003F6D90" w:rsidRDefault="008B514B" w:rsidP="00173FBE">
      <w:pPr>
        <w:ind w:left="360"/>
        <w:jc w:val="both"/>
        <w:rPr>
          <w:rFonts w:ascii="Bookman Old Style" w:hAnsi="Bookman Old Style"/>
          <w:sz w:val="20"/>
          <w:szCs w:val="20"/>
        </w:rPr>
      </w:pP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Este Decreto foi devidamente registrado e publicado na forma regulamentar, </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 xml:space="preserve">aos </w:t>
      </w:r>
      <w:r>
        <w:rPr>
          <w:rFonts w:ascii="Bookman Old Style" w:hAnsi="Bookman Old Style"/>
          <w:sz w:val="20"/>
          <w:szCs w:val="20"/>
        </w:rPr>
        <w:t>14</w:t>
      </w:r>
      <w:r w:rsidRPr="003F6D90">
        <w:rPr>
          <w:rFonts w:ascii="Bookman Old Style" w:hAnsi="Bookman Old Style"/>
          <w:sz w:val="20"/>
          <w:szCs w:val="20"/>
        </w:rPr>
        <w:t xml:space="preserve"> de </w:t>
      </w:r>
      <w:r>
        <w:rPr>
          <w:rFonts w:ascii="Bookman Old Style" w:hAnsi="Bookman Old Style"/>
          <w:sz w:val="20"/>
          <w:szCs w:val="20"/>
        </w:rPr>
        <w:t>Março</w:t>
      </w:r>
      <w:r w:rsidRPr="003F6D90">
        <w:rPr>
          <w:rFonts w:ascii="Bookman Old Style" w:hAnsi="Bookman Old Style"/>
          <w:sz w:val="20"/>
          <w:szCs w:val="20"/>
        </w:rPr>
        <w:t xml:space="preserve"> de 2013.</w:t>
      </w:r>
    </w:p>
    <w:p w:rsidR="008B514B" w:rsidRPr="003F6D90" w:rsidRDefault="008B514B" w:rsidP="00173FBE">
      <w:pPr>
        <w:ind w:left="360"/>
        <w:rPr>
          <w:rFonts w:ascii="Bookman Old Style" w:hAnsi="Bookman Old Style"/>
          <w:sz w:val="20"/>
          <w:szCs w:val="20"/>
        </w:rPr>
      </w:pPr>
    </w:p>
    <w:p w:rsidR="008B514B"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firstLine="708"/>
        <w:jc w:val="both"/>
        <w:rPr>
          <w:rFonts w:ascii="Bookman Old Style" w:hAnsi="Bookman Old Style"/>
          <w:b/>
          <w:color w:val="FF0000"/>
          <w:sz w:val="20"/>
          <w:szCs w:val="20"/>
          <w:highlight w:val="yellow"/>
        </w:rPr>
      </w:pPr>
    </w:p>
    <w:p w:rsidR="008B514B" w:rsidRPr="003F6D90" w:rsidRDefault="008B514B" w:rsidP="00173FBE">
      <w:pPr>
        <w:ind w:left="360"/>
        <w:jc w:val="center"/>
        <w:rPr>
          <w:rFonts w:ascii="Bookman Old Style" w:hAnsi="Bookman Old Style"/>
          <w:b/>
          <w:sz w:val="20"/>
          <w:szCs w:val="20"/>
        </w:rPr>
      </w:pPr>
      <w:r w:rsidRPr="003F6D90">
        <w:rPr>
          <w:rFonts w:ascii="Bookman Old Style" w:hAnsi="Bookman Old Style"/>
          <w:b/>
          <w:sz w:val="20"/>
          <w:szCs w:val="20"/>
        </w:rPr>
        <w:t>ANA CLARA MARCHETTI CAMPESTRINI</w:t>
      </w:r>
    </w:p>
    <w:p w:rsidR="008B514B" w:rsidRPr="003F6D90" w:rsidRDefault="008B514B" w:rsidP="00173FBE">
      <w:pPr>
        <w:ind w:left="360"/>
        <w:jc w:val="center"/>
        <w:rPr>
          <w:rFonts w:ascii="Bookman Old Style" w:hAnsi="Bookman Old Style"/>
          <w:sz w:val="20"/>
          <w:szCs w:val="20"/>
        </w:rPr>
      </w:pPr>
      <w:r w:rsidRPr="003F6D90">
        <w:rPr>
          <w:rFonts w:ascii="Bookman Old Style" w:hAnsi="Bookman Old Style"/>
          <w:sz w:val="20"/>
          <w:szCs w:val="20"/>
        </w:rPr>
        <w:t>Assistente de Contabilidade</w:t>
      </w:r>
    </w:p>
    <w:p w:rsidR="008B514B" w:rsidRPr="003F6D90"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A4183B" w:rsidRDefault="008B514B" w:rsidP="00173FBE">
      <w:pPr>
        <w:ind w:left="360"/>
        <w:jc w:val="both"/>
        <w:rPr>
          <w:rFonts w:ascii="Bookman Old Style" w:hAnsi="Bookman Old Style"/>
          <w:sz w:val="20"/>
          <w:szCs w:val="20"/>
        </w:rPr>
      </w:pPr>
    </w:p>
    <w:p w:rsidR="008B514B" w:rsidRPr="00A4183B" w:rsidRDefault="008B514B" w:rsidP="00173FBE">
      <w:pPr>
        <w:ind w:left="360"/>
        <w:rPr>
          <w:rFonts w:ascii="Bookman Old Style" w:hAnsi="Bookman Old Style"/>
          <w:sz w:val="20"/>
          <w:szCs w:val="20"/>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057BE9" w:rsidRDefault="008B514B" w:rsidP="00173FBE">
      <w:pPr>
        <w:pStyle w:val="NormalWeb"/>
        <w:spacing w:before="0" w:beforeAutospacing="0" w:after="0" w:afterAutospacing="0"/>
        <w:ind w:left="1200"/>
        <w:jc w:val="both"/>
        <w:rPr>
          <w:rFonts w:ascii="Bookman Old Style" w:hAnsi="Bookman Old Style"/>
          <w:sz w:val="18"/>
          <w:szCs w:val="18"/>
          <w:u w:val="single"/>
        </w:rPr>
      </w:pPr>
      <w:r w:rsidRPr="00057BE9">
        <w:rPr>
          <w:rFonts w:ascii="Bookman Old Style" w:hAnsi="Bookman Old Style"/>
          <w:b/>
          <w:bCs/>
          <w:sz w:val="18"/>
          <w:szCs w:val="18"/>
          <w:u w:val="single"/>
        </w:rPr>
        <w:t>DECRETO Nº 2.596, DE 14 DE MARÇO DE 2013</w:t>
      </w:r>
      <w:r w:rsidRPr="00057BE9">
        <w:rPr>
          <w:rFonts w:ascii="Bookman Old Style" w:hAnsi="Bookman Old Style"/>
          <w:sz w:val="18"/>
          <w:szCs w:val="18"/>
          <w:u w:val="single"/>
        </w:rPr>
        <w:t>.</w:t>
      </w:r>
    </w:p>
    <w:p w:rsidR="008B514B" w:rsidRPr="00057BE9" w:rsidRDefault="008B514B" w:rsidP="00173FBE">
      <w:pPr>
        <w:pStyle w:val="Header"/>
        <w:tabs>
          <w:tab w:val="clear" w:pos="4419"/>
          <w:tab w:val="clear" w:pos="8838"/>
        </w:tabs>
        <w:ind w:left="360"/>
        <w:rPr>
          <w:rFonts w:ascii="Bookman Old Style" w:hAnsi="Bookman Old Style" w:cs="Times New Roman"/>
          <w:sz w:val="18"/>
          <w:szCs w:val="18"/>
        </w:rPr>
      </w:pPr>
    </w:p>
    <w:p w:rsidR="008B514B" w:rsidRPr="00057BE9" w:rsidRDefault="008B514B" w:rsidP="00173FBE">
      <w:pPr>
        <w:ind w:left="1200"/>
        <w:jc w:val="both"/>
        <w:rPr>
          <w:rFonts w:ascii="Bookman Old Style" w:hAnsi="Bookman Old Style"/>
          <w:b/>
          <w:sz w:val="18"/>
          <w:szCs w:val="18"/>
        </w:rPr>
      </w:pPr>
      <w:r w:rsidRPr="00057BE9">
        <w:rPr>
          <w:rFonts w:ascii="Bookman Old Style" w:hAnsi="Bookman Old Style"/>
          <w:b/>
          <w:sz w:val="18"/>
          <w:szCs w:val="18"/>
        </w:rPr>
        <w:t>CONVOCA A ETAPA PREPARATÓRIA MUNICIPAL DA 5ª CONFERÊNCIA NACIONAL DAS CIDADES E DÁ OUTRAS PROVIDÊNCIAS.</w:t>
      </w:r>
    </w:p>
    <w:p w:rsidR="008B514B" w:rsidRPr="00057BE9" w:rsidRDefault="008B514B" w:rsidP="00173FBE">
      <w:pPr>
        <w:ind w:left="360"/>
        <w:jc w:val="both"/>
        <w:rPr>
          <w:rFonts w:ascii="Bookman Old Style" w:hAnsi="Bookman Old Style"/>
          <w:sz w:val="18"/>
          <w:szCs w:val="18"/>
        </w:rPr>
      </w:pPr>
    </w:p>
    <w:p w:rsidR="008B514B" w:rsidRPr="00057BE9" w:rsidRDefault="008B514B" w:rsidP="00173FBE">
      <w:pPr>
        <w:ind w:left="360" w:firstLine="840"/>
        <w:jc w:val="both"/>
        <w:rPr>
          <w:rFonts w:ascii="Bookman Old Style" w:hAnsi="Bookman Old Style"/>
          <w:sz w:val="18"/>
          <w:szCs w:val="18"/>
        </w:rPr>
      </w:pPr>
      <w:r w:rsidRPr="00057BE9">
        <w:rPr>
          <w:rFonts w:ascii="Bookman Old Style" w:hAnsi="Bookman Old Style"/>
          <w:b/>
          <w:sz w:val="18"/>
          <w:szCs w:val="18"/>
        </w:rPr>
        <w:t>O PREFEITO DE RIO DOS CEDROS</w:t>
      </w:r>
      <w:r w:rsidRPr="00057BE9">
        <w:rPr>
          <w:rFonts w:ascii="Bookman Old Style" w:hAnsi="Bookman Old Style"/>
          <w:sz w:val="18"/>
          <w:szCs w:val="18"/>
        </w:rPr>
        <w:t>, no uso de suas atribuições legais, considerando o Decreto Estadual n.º 6231, de 16 de outubro de 2012 e a Resolução Normativa nº 14 de 06 de junho de 2012, do Conselho Nacional das Cidades, decreta:</w:t>
      </w:r>
    </w:p>
    <w:p w:rsidR="008B514B" w:rsidRPr="00057BE9" w:rsidRDefault="008B514B" w:rsidP="00173FBE">
      <w:pPr>
        <w:ind w:left="360"/>
        <w:jc w:val="both"/>
        <w:rPr>
          <w:rFonts w:ascii="Bookman Old Style" w:hAnsi="Bookman Old Style"/>
          <w:b/>
          <w:sz w:val="18"/>
          <w:szCs w:val="18"/>
        </w:rPr>
      </w:pPr>
    </w:p>
    <w:p w:rsidR="008B514B" w:rsidRPr="00057BE9" w:rsidRDefault="008B514B" w:rsidP="00173FBE">
      <w:pPr>
        <w:keepNext/>
        <w:keepLines/>
        <w:ind w:left="1200" w:hanging="840"/>
        <w:jc w:val="both"/>
        <w:rPr>
          <w:rFonts w:ascii="Bookman Old Style" w:hAnsi="Bookman Old Style"/>
          <w:snapToGrid w:val="0"/>
          <w:sz w:val="18"/>
          <w:szCs w:val="18"/>
        </w:rPr>
      </w:pPr>
      <w:r w:rsidRPr="00057BE9">
        <w:rPr>
          <w:rFonts w:ascii="Bookman Old Style" w:hAnsi="Bookman Old Style"/>
          <w:b/>
          <w:sz w:val="18"/>
          <w:szCs w:val="18"/>
        </w:rPr>
        <w:t>Art.1º.</w:t>
      </w:r>
      <w:r w:rsidRPr="00057BE9">
        <w:rPr>
          <w:rFonts w:ascii="Bookman Old Style" w:hAnsi="Bookman Old Style"/>
          <w:sz w:val="18"/>
          <w:szCs w:val="18"/>
        </w:rPr>
        <w:t xml:space="preserve"> Fica convocada a Etapa Preparatória Municipal da 5ª Conferência Nacional das Cidades, a ser realizada na data de 09 de maio de 2013, no Auditório da Prefeitura de Rio dos Cedros, situado na sede Administrativa do Poder  Executivo Municipal, à Rua Nereu Ramos,  nº205,  Centro, no município de Rio dos Cedros/SC, sob a coordenação de Beno Follmann</w:t>
      </w:r>
      <w:r w:rsidRPr="00057BE9">
        <w:rPr>
          <w:rFonts w:ascii="Bookman Old Style" w:hAnsi="Bookman Old Style"/>
          <w:snapToGrid w:val="0"/>
          <w:sz w:val="18"/>
          <w:szCs w:val="18"/>
        </w:rPr>
        <w:t>.</w:t>
      </w:r>
    </w:p>
    <w:p w:rsidR="008B514B" w:rsidRPr="00057BE9" w:rsidRDefault="008B514B" w:rsidP="00173FBE">
      <w:pPr>
        <w:ind w:left="1200" w:hanging="840"/>
        <w:jc w:val="both"/>
        <w:rPr>
          <w:rFonts w:ascii="Bookman Old Style" w:hAnsi="Bookman Old Style"/>
          <w:sz w:val="18"/>
          <w:szCs w:val="18"/>
        </w:rPr>
      </w:pPr>
    </w:p>
    <w:p w:rsidR="008B514B" w:rsidRPr="00057BE9" w:rsidRDefault="008B514B" w:rsidP="00173FBE">
      <w:pPr>
        <w:pStyle w:val="BodyTextIndent"/>
        <w:ind w:left="1200" w:hanging="840"/>
        <w:rPr>
          <w:rFonts w:ascii="Bookman Old Style" w:hAnsi="Bookman Old Style"/>
          <w:sz w:val="18"/>
          <w:szCs w:val="18"/>
        </w:rPr>
      </w:pPr>
      <w:r w:rsidRPr="00057BE9">
        <w:rPr>
          <w:rFonts w:ascii="Bookman Old Style" w:hAnsi="Bookman Old Style"/>
          <w:b/>
          <w:sz w:val="18"/>
          <w:szCs w:val="18"/>
        </w:rPr>
        <w:t>Art.2º.</w:t>
      </w:r>
      <w:r w:rsidRPr="00057BE9">
        <w:rPr>
          <w:rFonts w:ascii="Bookman Old Style" w:hAnsi="Bookman Old Style"/>
          <w:sz w:val="18"/>
          <w:szCs w:val="18"/>
        </w:rPr>
        <w:t xml:space="preserve"> A Etapa Preparatória Municipal da 5ª Conferência Nacional das Cidades</w:t>
      </w:r>
      <w:r w:rsidRPr="00057BE9">
        <w:rPr>
          <w:rFonts w:ascii="Bookman Old Style" w:hAnsi="Bookman Old Style"/>
          <w:bCs/>
          <w:sz w:val="18"/>
          <w:szCs w:val="18"/>
        </w:rPr>
        <w:t xml:space="preserve"> terá como </w:t>
      </w:r>
      <w:r w:rsidRPr="00057BE9">
        <w:rPr>
          <w:rFonts w:ascii="Bookman Old Style" w:hAnsi="Bookman Old Style"/>
          <w:bCs/>
          <w:sz w:val="18"/>
          <w:szCs w:val="18"/>
          <w:lang w:eastAsia="ar-SA"/>
        </w:rPr>
        <w:t xml:space="preserve">tema: </w:t>
      </w:r>
      <w:r w:rsidRPr="00057BE9">
        <w:rPr>
          <w:rFonts w:ascii="Bookman Old Style" w:hAnsi="Bookman Old Style"/>
          <w:b/>
          <w:bCs/>
          <w:sz w:val="18"/>
          <w:szCs w:val="18"/>
          <w:lang w:eastAsia="ar-SA"/>
        </w:rPr>
        <w:t>“Quem muda a cidade somos nós: Reforma Urbana já!”</w:t>
      </w:r>
    </w:p>
    <w:p w:rsidR="008B514B" w:rsidRPr="00057BE9" w:rsidRDefault="008B514B" w:rsidP="00173FBE">
      <w:pPr>
        <w:pStyle w:val="BodyTextIndent"/>
        <w:ind w:left="1200" w:hanging="840"/>
        <w:rPr>
          <w:rFonts w:ascii="Bookman Old Style" w:hAnsi="Bookman Old Style"/>
          <w:sz w:val="18"/>
          <w:szCs w:val="18"/>
        </w:rPr>
      </w:pPr>
    </w:p>
    <w:p w:rsidR="008B514B" w:rsidRPr="00057BE9" w:rsidRDefault="008B514B" w:rsidP="00173FBE">
      <w:pPr>
        <w:pStyle w:val="BodyTextIndent"/>
        <w:ind w:left="1200" w:hanging="840"/>
        <w:rPr>
          <w:rFonts w:ascii="Bookman Old Style" w:hAnsi="Bookman Old Style"/>
          <w:sz w:val="18"/>
          <w:szCs w:val="18"/>
        </w:rPr>
      </w:pPr>
      <w:r w:rsidRPr="00057BE9">
        <w:rPr>
          <w:rFonts w:ascii="Bookman Old Style" w:hAnsi="Bookman Old Style"/>
          <w:b/>
          <w:sz w:val="18"/>
          <w:szCs w:val="18"/>
        </w:rPr>
        <w:t xml:space="preserve">Art.3º. </w:t>
      </w:r>
      <w:r w:rsidRPr="00057BE9">
        <w:rPr>
          <w:rFonts w:ascii="Bookman Old Style" w:hAnsi="Bookman Old Style"/>
          <w:sz w:val="18"/>
          <w:szCs w:val="18"/>
        </w:rPr>
        <w:t>A Etapa Preparatória Municipal da 5ª Conferência Nacional das Cidades será presidida pelo Prefeito Fernando Tomaselli e no seu impedimento, pelo Coordenador, Secretário da Fazenda Beno Follmann.</w:t>
      </w:r>
    </w:p>
    <w:p w:rsidR="008B514B" w:rsidRPr="00057BE9" w:rsidRDefault="008B514B" w:rsidP="00173FBE">
      <w:pPr>
        <w:ind w:left="1200" w:hanging="840"/>
        <w:jc w:val="both"/>
        <w:rPr>
          <w:rFonts w:ascii="Bookman Old Style" w:hAnsi="Bookman Old Style"/>
          <w:sz w:val="18"/>
          <w:szCs w:val="18"/>
        </w:rPr>
      </w:pPr>
    </w:p>
    <w:p w:rsidR="008B514B" w:rsidRPr="00057BE9" w:rsidRDefault="008B514B" w:rsidP="00173FBE">
      <w:pPr>
        <w:pStyle w:val="BodyTextIndent2"/>
        <w:spacing w:line="240" w:lineRule="auto"/>
        <w:ind w:left="1200" w:hanging="840"/>
        <w:rPr>
          <w:rFonts w:ascii="Bookman Old Style" w:hAnsi="Bookman Old Style"/>
          <w:sz w:val="18"/>
          <w:szCs w:val="18"/>
        </w:rPr>
      </w:pPr>
      <w:r w:rsidRPr="00057BE9">
        <w:rPr>
          <w:rFonts w:ascii="Bookman Old Style" w:hAnsi="Bookman Old Style"/>
          <w:b/>
          <w:sz w:val="18"/>
          <w:szCs w:val="18"/>
        </w:rPr>
        <w:t xml:space="preserve">Art.4º. </w:t>
      </w:r>
      <w:r w:rsidRPr="00057BE9">
        <w:rPr>
          <w:rFonts w:ascii="Bookman Old Style" w:hAnsi="Bookman Old Style"/>
          <w:sz w:val="18"/>
          <w:szCs w:val="18"/>
        </w:rPr>
        <w:t>O Coordenador da Conferência expedirá resolução, definindo e aprovando o Regimento da Etapa Municipal elaborado pelas entidades componentes do Conselho Municipal de Desenvolvimento Urbano.</w:t>
      </w:r>
    </w:p>
    <w:p w:rsidR="008B514B" w:rsidRPr="00057BE9" w:rsidRDefault="008B514B" w:rsidP="00173FBE">
      <w:pPr>
        <w:pStyle w:val="BodyTextIndent"/>
        <w:ind w:left="1200"/>
        <w:rPr>
          <w:rFonts w:ascii="Bookman Old Style" w:hAnsi="Bookman Old Style"/>
          <w:sz w:val="18"/>
          <w:szCs w:val="18"/>
        </w:rPr>
      </w:pPr>
      <w:r w:rsidRPr="00057BE9">
        <w:rPr>
          <w:rFonts w:ascii="Bookman Old Style" w:hAnsi="Bookman Old Style"/>
          <w:b/>
          <w:sz w:val="18"/>
          <w:szCs w:val="18"/>
        </w:rPr>
        <w:t>Parágrafo Único</w:t>
      </w:r>
      <w:r w:rsidRPr="00057BE9">
        <w:rPr>
          <w:rFonts w:ascii="Bookman Old Style" w:hAnsi="Bookman Old Style"/>
          <w:sz w:val="18"/>
          <w:szCs w:val="18"/>
        </w:rPr>
        <w:t>: O regimento disporá sobre a organização e funcionamento da Etapa Preparatória Municipal da 5ª Conferência Nacional das Cidades, inclusive sobre o processo democrático de escolha dos seus delegados, devendo conter data, local e pauta.</w:t>
      </w:r>
    </w:p>
    <w:p w:rsidR="008B514B" w:rsidRPr="00057BE9" w:rsidRDefault="008B514B" w:rsidP="00173FBE">
      <w:pPr>
        <w:ind w:left="1200" w:hanging="840"/>
        <w:jc w:val="both"/>
        <w:rPr>
          <w:rFonts w:ascii="Bookman Old Style" w:hAnsi="Bookman Old Style"/>
          <w:sz w:val="18"/>
          <w:szCs w:val="18"/>
        </w:rPr>
      </w:pPr>
    </w:p>
    <w:p w:rsidR="008B514B" w:rsidRPr="00057BE9" w:rsidRDefault="008B514B" w:rsidP="00173FBE">
      <w:pPr>
        <w:ind w:left="1200" w:hanging="840"/>
        <w:jc w:val="both"/>
        <w:rPr>
          <w:rFonts w:ascii="Bookman Old Style" w:hAnsi="Bookman Old Style"/>
          <w:sz w:val="18"/>
          <w:szCs w:val="18"/>
        </w:rPr>
      </w:pPr>
      <w:r w:rsidRPr="00057BE9">
        <w:rPr>
          <w:rFonts w:ascii="Bookman Old Style" w:hAnsi="Bookman Old Style"/>
          <w:b/>
          <w:sz w:val="18"/>
          <w:szCs w:val="18"/>
        </w:rPr>
        <w:t>Art.5º.</w:t>
      </w:r>
      <w:r w:rsidRPr="00057BE9">
        <w:rPr>
          <w:rFonts w:ascii="Bookman Old Style" w:hAnsi="Bookman Old Style"/>
          <w:sz w:val="18"/>
          <w:szCs w:val="18"/>
        </w:rPr>
        <w:t xml:space="preserve"> As despesas com a realização da Etapa Preparatória Municipal da 5ª Conferência Nacional das Cidades correrão por conta de recursos orçamentários do próprio Município.</w:t>
      </w:r>
    </w:p>
    <w:p w:rsidR="008B514B" w:rsidRPr="00057BE9" w:rsidRDefault="008B514B" w:rsidP="00173FBE">
      <w:pPr>
        <w:ind w:left="1200" w:hanging="840"/>
        <w:jc w:val="both"/>
        <w:rPr>
          <w:rFonts w:ascii="Bookman Old Style" w:hAnsi="Bookman Old Style"/>
          <w:sz w:val="18"/>
          <w:szCs w:val="18"/>
        </w:rPr>
      </w:pPr>
    </w:p>
    <w:p w:rsidR="008B514B" w:rsidRPr="00057BE9" w:rsidRDefault="008B514B" w:rsidP="00173FBE">
      <w:pPr>
        <w:pStyle w:val="BodyTextIndent"/>
        <w:ind w:left="1200" w:hanging="840"/>
        <w:rPr>
          <w:rFonts w:ascii="Bookman Old Style" w:hAnsi="Bookman Old Style"/>
          <w:sz w:val="18"/>
          <w:szCs w:val="18"/>
        </w:rPr>
      </w:pPr>
      <w:r w:rsidRPr="00057BE9">
        <w:rPr>
          <w:rFonts w:ascii="Bookman Old Style" w:hAnsi="Bookman Old Style"/>
          <w:b/>
          <w:sz w:val="18"/>
          <w:szCs w:val="18"/>
        </w:rPr>
        <w:t>Art.6º.</w:t>
      </w:r>
      <w:r w:rsidRPr="00057BE9">
        <w:rPr>
          <w:rFonts w:ascii="Bookman Old Style" w:hAnsi="Bookman Old Style"/>
          <w:sz w:val="18"/>
          <w:szCs w:val="18"/>
        </w:rPr>
        <w:t xml:space="preserve"> Este Decreto entrará em vigor na data de sua publicação.</w:t>
      </w:r>
    </w:p>
    <w:p w:rsidR="008B514B" w:rsidRPr="00057BE9" w:rsidRDefault="008B514B" w:rsidP="00173FBE">
      <w:pPr>
        <w:pStyle w:val="BodyTextIndent"/>
        <w:rPr>
          <w:rFonts w:ascii="Bookman Old Style" w:hAnsi="Bookman Old Style"/>
          <w:sz w:val="18"/>
          <w:szCs w:val="18"/>
        </w:rPr>
      </w:pP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Município de Rio dos Cedros, 14 de Março de 2013.</w:t>
      </w:r>
    </w:p>
    <w:p w:rsidR="008B514B" w:rsidRPr="00057BE9" w:rsidRDefault="008B514B" w:rsidP="00173FBE">
      <w:pPr>
        <w:ind w:left="360"/>
        <w:jc w:val="center"/>
        <w:rPr>
          <w:rFonts w:ascii="Bookman Old Style" w:hAnsi="Bookman Old Style"/>
          <w:b/>
          <w:sz w:val="18"/>
          <w:szCs w:val="18"/>
        </w:rPr>
      </w:pPr>
    </w:p>
    <w:p w:rsidR="008B514B" w:rsidRPr="00057BE9" w:rsidRDefault="008B514B" w:rsidP="00173FBE">
      <w:pPr>
        <w:ind w:left="360"/>
        <w:jc w:val="center"/>
        <w:rPr>
          <w:rFonts w:ascii="Bookman Old Style" w:hAnsi="Bookman Old Style"/>
          <w:b/>
          <w:sz w:val="18"/>
          <w:szCs w:val="18"/>
        </w:rPr>
      </w:pPr>
    </w:p>
    <w:p w:rsidR="008B514B" w:rsidRPr="00057BE9" w:rsidRDefault="008B514B" w:rsidP="00173FBE">
      <w:pPr>
        <w:ind w:left="360"/>
        <w:jc w:val="center"/>
        <w:rPr>
          <w:rFonts w:ascii="Bookman Old Style" w:hAnsi="Bookman Old Style"/>
          <w:b/>
          <w:sz w:val="18"/>
          <w:szCs w:val="18"/>
        </w:rPr>
      </w:pP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b/>
          <w:sz w:val="18"/>
          <w:szCs w:val="18"/>
        </w:rPr>
        <w:t>FERNANDO TOMASELLI</w:t>
      </w: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Prefeito Municipal</w:t>
      </w:r>
    </w:p>
    <w:p w:rsidR="008B514B" w:rsidRPr="00057BE9" w:rsidRDefault="008B514B" w:rsidP="00173FBE">
      <w:pPr>
        <w:ind w:left="360"/>
        <w:jc w:val="both"/>
        <w:rPr>
          <w:rFonts w:ascii="Bookman Old Style" w:hAnsi="Bookman Old Style"/>
          <w:sz w:val="18"/>
          <w:szCs w:val="18"/>
        </w:rPr>
      </w:pPr>
    </w:p>
    <w:p w:rsidR="008B514B" w:rsidRPr="00057BE9" w:rsidRDefault="008B514B" w:rsidP="00173FBE">
      <w:pPr>
        <w:ind w:left="360"/>
        <w:jc w:val="both"/>
        <w:rPr>
          <w:rFonts w:ascii="Bookman Old Style" w:hAnsi="Bookman Old Style"/>
          <w:sz w:val="18"/>
          <w:szCs w:val="18"/>
        </w:rPr>
      </w:pP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 xml:space="preserve">Este Decreto foi devidamente registrado e publicado na forma regulamentar, </w:t>
      </w: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aos 14 de Março de 2013.</w:t>
      </w:r>
    </w:p>
    <w:p w:rsidR="008B514B" w:rsidRPr="00057BE9" w:rsidRDefault="008B514B" w:rsidP="00173FBE">
      <w:pPr>
        <w:ind w:left="360"/>
        <w:rPr>
          <w:rFonts w:ascii="Bookman Old Style" w:hAnsi="Bookman Old Style"/>
          <w:sz w:val="18"/>
          <w:szCs w:val="18"/>
        </w:rPr>
      </w:pPr>
    </w:p>
    <w:p w:rsidR="008B514B" w:rsidRPr="00057BE9" w:rsidRDefault="008B514B" w:rsidP="00173FBE">
      <w:pPr>
        <w:ind w:left="360" w:firstLine="708"/>
        <w:jc w:val="both"/>
        <w:rPr>
          <w:rFonts w:ascii="Bookman Old Style" w:hAnsi="Bookman Old Style"/>
          <w:b/>
          <w:color w:val="FF0000"/>
          <w:sz w:val="18"/>
          <w:szCs w:val="18"/>
          <w:highlight w:val="yellow"/>
        </w:rPr>
      </w:pPr>
    </w:p>
    <w:p w:rsidR="008B514B" w:rsidRPr="00057BE9" w:rsidRDefault="008B514B" w:rsidP="00173FBE">
      <w:pPr>
        <w:ind w:left="360" w:firstLine="708"/>
        <w:jc w:val="both"/>
        <w:rPr>
          <w:rFonts w:ascii="Bookman Old Style" w:hAnsi="Bookman Old Style"/>
          <w:b/>
          <w:color w:val="FF0000"/>
          <w:sz w:val="18"/>
          <w:szCs w:val="18"/>
          <w:highlight w:val="yellow"/>
        </w:rPr>
      </w:pPr>
    </w:p>
    <w:p w:rsidR="008B514B" w:rsidRPr="00057BE9" w:rsidRDefault="008B514B" w:rsidP="00173FBE">
      <w:pPr>
        <w:ind w:left="360"/>
        <w:jc w:val="center"/>
        <w:rPr>
          <w:rFonts w:ascii="Bookman Old Style" w:hAnsi="Bookman Old Style"/>
          <w:b/>
          <w:sz w:val="18"/>
          <w:szCs w:val="18"/>
        </w:rPr>
      </w:pPr>
      <w:r w:rsidRPr="00057BE9">
        <w:rPr>
          <w:rFonts w:ascii="Bookman Old Style" w:hAnsi="Bookman Old Style"/>
          <w:b/>
          <w:sz w:val="18"/>
          <w:szCs w:val="18"/>
        </w:rPr>
        <w:t>ANA CLARA MARCHETTI CAMPESTRINI</w:t>
      </w: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Assistente de Contabilidade</w:t>
      </w:r>
    </w:p>
    <w:p w:rsidR="008B514B" w:rsidRPr="00057BE9" w:rsidRDefault="008B514B" w:rsidP="00173FBE">
      <w:pPr>
        <w:ind w:left="360"/>
        <w:jc w:val="both"/>
        <w:rPr>
          <w:rFonts w:ascii="Bookman Old Style" w:hAnsi="Bookman Old Style"/>
          <w:b/>
          <w:color w:val="FF0000"/>
          <w:sz w:val="18"/>
          <w:szCs w:val="18"/>
          <w:highlight w:val="yellow"/>
        </w:rPr>
      </w:pPr>
    </w:p>
    <w:p w:rsidR="008B514B" w:rsidRPr="00057BE9" w:rsidRDefault="008B514B" w:rsidP="00173FBE">
      <w:pPr>
        <w:ind w:left="372" w:firstLine="708"/>
        <w:jc w:val="both"/>
        <w:rPr>
          <w:rFonts w:ascii="Bookman Old Style" w:hAnsi="Bookman Old Style"/>
          <w:b/>
          <w:color w:val="FF0000"/>
          <w:sz w:val="18"/>
          <w:szCs w:val="18"/>
          <w:highlight w:val="yellow"/>
        </w:rPr>
      </w:pPr>
    </w:p>
    <w:p w:rsidR="008B514B" w:rsidRPr="003F46EC" w:rsidRDefault="008B514B" w:rsidP="00173FBE">
      <w:pPr>
        <w:pStyle w:val="NormalWeb"/>
        <w:spacing w:before="0" w:beforeAutospacing="0" w:after="0" w:afterAutospacing="0"/>
        <w:ind w:left="1200"/>
        <w:jc w:val="both"/>
        <w:rPr>
          <w:rFonts w:ascii="Bookman Old Style" w:hAnsi="Bookman Old Style"/>
          <w:sz w:val="18"/>
          <w:szCs w:val="18"/>
          <w:u w:val="single"/>
        </w:rPr>
      </w:pPr>
      <w:r w:rsidRPr="003F46EC">
        <w:rPr>
          <w:rFonts w:ascii="Bookman Old Style" w:hAnsi="Bookman Old Style"/>
          <w:b/>
          <w:bCs/>
          <w:sz w:val="18"/>
          <w:szCs w:val="18"/>
          <w:u w:val="single"/>
        </w:rPr>
        <w:t>DECRETO Nº 2.597, DE 14 DE MARÇO DE 2013</w:t>
      </w:r>
      <w:r w:rsidRPr="003F46EC">
        <w:rPr>
          <w:rFonts w:ascii="Bookman Old Style" w:hAnsi="Bookman Old Style"/>
          <w:sz w:val="18"/>
          <w:szCs w:val="18"/>
          <w:u w:val="single"/>
        </w:rPr>
        <w:t>.</w:t>
      </w:r>
      <w:r>
        <w:rPr>
          <w:rFonts w:ascii="Bookman Old Style" w:hAnsi="Bookman Old Style"/>
          <w:sz w:val="18"/>
          <w:szCs w:val="18"/>
          <w:u w:val="single"/>
        </w:rPr>
        <w:t xml:space="preserve"> (ver </w:t>
      </w:r>
      <w:r w:rsidRPr="00FA13F2">
        <w:rPr>
          <w:rFonts w:ascii="Bookman Old Style" w:hAnsi="Bookman Old Style"/>
          <w:sz w:val="18"/>
          <w:szCs w:val="18"/>
          <w:u w:val="single"/>
        </w:rPr>
        <w:t>LEI COMPLEMENTAR Nº113, DE 12 DE DEZEMBRO DE 2006</w:t>
      </w:r>
      <w:r>
        <w:rPr>
          <w:rFonts w:ascii="Bookman Old Style" w:hAnsi="Bookman Old Style"/>
          <w:sz w:val="18"/>
          <w:szCs w:val="18"/>
          <w:u w:val="single"/>
        </w:rPr>
        <w:t>)</w:t>
      </w:r>
      <w:bookmarkStart w:id="0" w:name="_GoBack"/>
      <w:bookmarkEnd w:id="0"/>
      <w:r w:rsidRPr="00FA13F2">
        <w:rPr>
          <w:rFonts w:ascii="Bookman Old Style" w:hAnsi="Bookman Old Style"/>
          <w:sz w:val="18"/>
          <w:szCs w:val="18"/>
          <w:u w:val="single"/>
        </w:rPr>
        <w:t>.</w:t>
      </w:r>
    </w:p>
    <w:p w:rsidR="008B514B" w:rsidRPr="003F46EC" w:rsidRDefault="008B514B" w:rsidP="00173FBE">
      <w:pPr>
        <w:jc w:val="both"/>
        <w:rPr>
          <w:rFonts w:ascii="Bookman Old Style" w:hAnsi="Bookman Old Style"/>
          <w:b/>
          <w:sz w:val="18"/>
          <w:szCs w:val="18"/>
        </w:rPr>
      </w:pPr>
    </w:p>
    <w:p w:rsidR="008B514B" w:rsidRPr="003F46EC" w:rsidRDefault="008B514B" w:rsidP="00173FBE">
      <w:pPr>
        <w:ind w:left="1200"/>
        <w:jc w:val="both"/>
        <w:rPr>
          <w:rFonts w:ascii="Bookman Old Style" w:hAnsi="Bookman Old Style"/>
          <w:b/>
          <w:sz w:val="18"/>
          <w:szCs w:val="18"/>
        </w:rPr>
      </w:pPr>
      <w:r w:rsidRPr="003F46EC">
        <w:rPr>
          <w:rFonts w:ascii="Bookman Old Style" w:hAnsi="Bookman Old Style"/>
          <w:b/>
          <w:sz w:val="18"/>
          <w:szCs w:val="18"/>
        </w:rPr>
        <w:t>REGULAMENTA A EXPEDIÇÃO DE ALVARÁ DE CONSTRUÇÃO, HABITE-SE, APROVAÇÃO DE PROJETOS HIDROSSANITÁRIOS E DÁ OUTRAS PROVIDÊNCIAS.</w:t>
      </w:r>
    </w:p>
    <w:p w:rsidR="008B514B" w:rsidRPr="003F46EC" w:rsidRDefault="008B514B" w:rsidP="00173FBE">
      <w:pPr>
        <w:ind w:left="360"/>
        <w:jc w:val="both"/>
        <w:rPr>
          <w:rFonts w:ascii="Bookman Old Style" w:hAnsi="Bookman Old Style"/>
          <w:sz w:val="18"/>
          <w:szCs w:val="18"/>
        </w:rPr>
      </w:pPr>
    </w:p>
    <w:p w:rsidR="008B514B" w:rsidRPr="003F46EC" w:rsidRDefault="008B514B" w:rsidP="00173FBE">
      <w:pPr>
        <w:ind w:left="360" w:firstLine="840"/>
        <w:jc w:val="both"/>
        <w:rPr>
          <w:rFonts w:ascii="Bookman Old Style" w:hAnsi="Bookman Old Style"/>
          <w:sz w:val="18"/>
          <w:szCs w:val="18"/>
        </w:rPr>
      </w:pPr>
      <w:r w:rsidRPr="003F46EC">
        <w:rPr>
          <w:rFonts w:ascii="Bookman Old Style" w:hAnsi="Bookman Old Style"/>
          <w:b/>
          <w:sz w:val="18"/>
          <w:szCs w:val="18"/>
        </w:rPr>
        <w:t>FERNANDO TOMASELLI</w:t>
      </w:r>
      <w:r w:rsidRPr="003F46EC">
        <w:rPr>
          <w:rFonts w:ascii="Bookman Old Style" w:hAnsi="Bookman Old Style"/>
          <w:sz w:val="18"/>
          <w:szCs w:val="18"/>
        </w:rPr>
        <w:t>, Prefeito de Rio dos Cedros, Estado de Santa Catarina, usando das atribuições que lhe são conferidas pela Lei Orgânica do Município de Rio dos Cedros, em conjunto com o que dispõe a Lei Ordinária  Municipal nº 1.574, de 18 de abril de 2008, e a Lei Ordinária Municipal nº 231, de 16 de dezembro de 1980 e suas alterações, combinados com as Normas Técnicas da ABNT NBR 7.229/1993 e NBR 13.969/1997, e Considerando o Termo de Compromisso de Ajustamento de Condutas, firmado entre a municipalidade e o Ministério Público do Estado de Santa Catarina,</w:t>
      </w:r>
    </w:p>
    <w:p w:rsidR="008B514B" w:rsidRPr="003F46EC" w:rsidRDefault="008B514B" w:rsidP="00173FBE">
      <w:pPr>
        <w:ind w:left="360"/>
        <w:jc w:val="both"/>
        <w:rPr>
          <w:rFonts w:ascii="Bookman Old Style" w:hAnsi="Bookman Old Style"/>
          <w:sz w:val="18"/>
          <w:szCs w:val="18"/>
        </w:rPr>
      </w:pPr>
    </w:p>
    <w:p w:rsidR="008B514B" w:rsidRPr="003F46EC" w:rsidRDefault="008B514B" w:rsidP="00173FBE">
      <w:pPr>
        <w:ind w:left="360"/>
        <w:jc w:val="center"/>
        <w:rPr>
          <w:rFonts w:ascii="Bookman Old Style" w:hAnsi="Bookman Old Style"/>
          <w:b/>
          <w:sz w:val="18"/>
          <w:szCs w:val="18"/>
        </w:rPr>
      </w:pPr>
      <w:r w:rsidRPr="003F46EC">
        <w:rPr>
          <w:rFonts w:ascii="Bookman Old Style" w:hAnsi="Bookman Old Style"/>
          <w:b/>
          <w:sz w:val="18"/>
          <w:szCs w:val="18"/>
        </w:rPr>
        <w:t>D E C R E T A:</w:t>
      </w:r>
    </w:p>
    <w:p w:rsidR="008B514B" w:rsidRPr="003F46EC" w:rsidRDefault="008B514B" w:rsidP="00173FBE">
      <w:pPr>
        <w:ind w:left="360"/>
        <w:jc w:val="both"/>
        <w:rPr>
          <w:rFonts w:ascii="Bookman Old Style" w:hAnsi="Bookman Old Style"/>
          <w:sz w:val="18"/>
          <w:szCs w:val="18"/>
        </w:rPr>
      </w:pPr>
    </w:p>
    <w:p w:rsidR="008B514B" w:rsidRPr="003F46EC" w:rsidRDefault="008B514B" w:rsidP="00173FBE">
      <w:pPr>
        <w:ind w:left="1080" w:hanging="720"/>
        <w:jc w:val="both"/>
        <w:rPr>
          <w:rFonts w:ascii="Bookman Old Style" w:hAnsi="Bookman Old Style"/>
          <w:sz w:val="18"/>
          <w:szCs w:val="18"/>
        </w:rPr>
      </w:pPr>
      <w:r w:rsidRPr="003F46EC">
        <w:rPr>
          <w:rFonts w:ascii="Bookman Old Style" w:hAnsi="Bookman Old Style"/>
          <w:b/>
          <w:sz w:val="18"/>
          <w:szCs w:val="18"/>
        </w:rPr>
        <w:t xml:space="preserve">Art1º. </w:t>
      </w:r>
      <w:r w:rsidRPr="003F46EC">
        <w:rPr>
          <w:rFonts w:ascii="Bookman Old Style" w:hAnsi="Bookman Old Style"/>
          <w:sz w:val="18"/>
          <w:szCs w:val="18"/>
        </w:rPr>
        <w:t xml:space="preserve">Fica determinado que o Município de Rio dos Cedros, para fins de expedição de </w:t>
      </w:r>
      <w:r w:rsidRPr="003F46EC">
        <w:rPr>
          <w:rFonts w:ascii="Bookman Old Style" w:hAnsi="Bookman Old Style"/>
          <w:b/>
          <w:sz w:val="18"/>
          <w:szCs w:val="18"/>
        </w:rPr>
        <w:t xml:space="preserve">ALVARÁ DE CONSTRUÇÃO </w:t>
      </w:r>
      <w:r w:rsidRPr="003F46EC">
        <w:rPr>
          <w:rFonts w:ascii="Bookman Old Style" w:hAnsi="Bookman Old Style"/>
          <w:sz w:val="18"/>
          <w:szCs w:val="18"/>
        </w:rPr>
        <w:t xml:space="preserve">para edificações, novas ou antigas, em processo de regularização, deverá analisar e aprovar os projetos (arquitetônico, elétrico, hidrossanitário completo) apresentados pelo requerente, todos elaborados em conformidade com as Normas Técnicas - NBR vigentes. </w:t>
      </w:r>
    </w:p>
    <w:p w:rsidR="008B514B" w:rsidRPr="003F46EC" w:rsidRDefault="008B514B" w:rsidP="00173FBE">
      <w:pPr>
        <w:ind w:left="1080" w:hanging="720"/>
        <w:jc w:val="both"/>
        <w:rPr>
          <w:rFonts w:ascii="Bookman Old Style" w:hAnsi="Bookman Old Style"/>
          <w:sz w:val="18"/>
          <w:szCs w:val="18"/>
        </w:rPr>
      </w:pPr>
    </w:p>
    <w:p w:rsidR="008B514B" w:rsidRPr="003F46EC" w:rsidRDefault="008B514B" w:rsidP="00173FBE">
      <w:pPr>
        <w:ind w:left="1080" w:hanging="720"/>
        <w:jc w:val="both"/>
        <w:rPr>
          <w:rFonts w:ascii="Bookman Old Style" w:hAnsi="Bookman Old Style"/>
          <w:sz w:val="18"/>
          <w:szCs w:val="18"/>
        </w:rPr>
      </w:pPr>
      <w:r w:rsidRPr="003F46EC">
        <w:rPr>
          <w:rFonts w:ascii="Bookman Old Style" w:hAnsi="Bookman Old Style"/>
          <w:b/>
          <w:sz w:val="18"/>
          <w:szCs w:val="18"/>
        </w:rPr>
        <w:t xml:space="preserve">Art2º. </w:t>
      </w:r>
      <w:r w:rsidRPr="003F46EC">
        <w:rPr>
          <w:rFonts w:ascii="Bookman Old Style" w:hAnsi="Bookman Old Style"/>
          <w:sz w:val="18"/>
          <w:szCs w:val="18"/>
        </w:rPr>
        <w:t>Todos os projetos apresentados deverão estar acompanhados dos devidos memoriais descritivos, memoriais de cálculo, peças gráficas e Anotação de Responsabilidade Técnica (ART) específicas de cada profissional responsável e devidamente habilitado junto ao Conselho Regional de Engenharia e Agronomia de Santa Catarina (CREA/SC) e o Conselho de Arquitetura e Urbanismo (CAU/SC), bem como apresentar o projeto preventivo de incêndio, quando obrigatório, devidamente aprovado pelo Corpo de Bombeiros.</w:t>
      </w:r>
    </w:p>
    <w:p w:rsidR="008B514B" w:rsidRPr="003F46EC" w:rsidRDefault="008B514B" w:rsidP="00173FBE">
      <w:pPr>
        <w:ind w:left="1080" w:hanging="720"/>
        <w:jc w:val="both"/>
        <w:rPr>
          <w:rFonts w:ascii="Bookman Old Style" w:hAnsi="Bookman Old Style"/>
          <w:sz w:val="18"/>
          <w:szCs w:val="18"/>
        </w:rPr>
      </w:pPr>
      <w:r w:rsidRPr="003F46EC">
        <w:rPr>
          <w:rFonts w:ascii="Bookman Old Style" w:hAnsi="Bookman Old Style"/>
          <w:sz w:val="18"/>
          <w:szCs w:val="18"/>
        </w:rPr>
        <w:t xml:space="preserve"> </w:t>
      </w:r>
    </w:p>
    <w:p w:rsidR="008B514B" w:rsidRPr="003F46EC" w:rsidRDefault="008B514B" w:rsidP="00173FBE">
      <w:pPr>
        <w:ind w:left="1080" w:hanging="720"/>
        <w:jc w:val="both"/>
        <w:rPr>
          <w:rFonts w:ascii="Bookman Old Style" w:hAnsi="Bookman Old Style"/>
          <w:sz w:val="18"/>
          <w:szCs w:val="18"/>
        </w:rPr>
      </w:pPr>
      <w:r w:rsidRPr="003F46EC">
        <w:rPr>
          <w:rFonts w:ascii="Bookman Old Style" w:hAnsi="Bookman Old Style"/>
          <w:b/>
          <w:sz w:val="18"/>
          <w:szCs w:val="18"/>
        </w:rPr>
        <w:t xml:space="preserve">Art3º. </w:t>
      </w:r>
      <w:r w:rsidRPr="003F46EC">
        <w:rPr>
          <w:rFonts w:ascii="Bookman Old Style" w:hAnsi="Bookman Old Style"/>
          <w:sz w:val="18"/>
          <w:szCs w:val="18"/>
        </w:rPr>
        <w:t xml:space="preserve">Para fins de expedição de </w:t>
      </w:r>
      <w:r w:rsidRPr="003F46EC">
        <w:rPr>
          <w:rFonts w:ascii="Bookman Old Style" w:hAnsi="Bookman Old Style"/>
          <w:b/>
          <w:sz w:val="18"/>
          <w:szCs w:val="18"/>
        </w:rPr>
        <w:t xml:space="preserve">HABITE-SE </w:t>
      </w:r>
      <w:r w:rsidRPr="003F46EC">
        <w:rPr>
          <w:rFonts w:ascii="Bookman Old Style" w:hAnsi="Bookman Old Style"/>
          <w:sz w:val="18"/>
          <w:szCs w:val="18"/>
        </w:rPr>
        <w:t>de edificação, nova ou antiga, em processo de regularização, deverá o Município fazer a vistoria da mesma quando tudo deverá estar em conformidade com os projetos apresentados, cadastrados e executados pelo requerente, e devidamente aprovados.</w:t>
      </w:r>
    </w:p>
    <w:p w:rsidR="008B514B" w:rsidRPr="003F46EC" w:rsidRDefault="008B514B" w:rsidP="00173FBE">
      <w:pPr>
        <w:ind w:left="360"/>
        <w:jc w:val="both"/>
        <w:rPr>
          <w:rFonts w:ascii="Bookman Old Style" w:hAnsi="Bookman Old Style"/>
          <w:sz w:val="18"/>
          <w:szCs w:val="18"/>
        </w:rPr>
      </w:pPr>
    </w:p>
    <w:p w:rsidR="008B514B" w:rsidRPr="003F46EC" w:rsidRDefault="008B514B" w:rsidP="00173FBE">
      <w:pPr>
        <w:ind w:left="360"/>
        <w:jc w:val="both"/>
        <w:rPr>
          <w:rFonts w:ascii="Bookman Old Style" w:hAnsi="Bookman Old Style"/>
          <w:sz w:val="18"/>
          <w:szCs w:val="18"/>
        </w:rPr>
      </w:pPr>
      <w:r w:rsidRPr="003F46EC">
        <w:rPr>
          <w:rFonts w:ascii="Bookman Old Style" w:hAnsi="Bookman Old Style"/>
          <w:b/>
          <w:sz w:val="18"/>
          <w:szCs w:val="18"/>
        </w:rPr>
        <w:t xml:space="preserve">Art.4º. </w:t>
      </w:r>
      <w:r w:rsidRPr="003F46EC">
        <w:rPr>
          <w:rFonts w:ascii="Bookman Old Style" w:hAnsi="Bookman Old Style"/>
          <w:sz w:val="18"/>
          <w:szCs w:val="18"/>
        </w:rPr>
        <w:t>Este Decreto entra em vigor na data de sua publicação.</w:t>
      </w:r>
    </w:p>
    <w:p w:rsidR="008B514B" w:rsidRPr="003F46EC" w:rsidRDefault="008B514B" w:rsidP="00173FBE">
      <w:pPr>
        <w:ind w:left="360"/>
        <w:jc w:val="both"/>
        <w:rPr>
          <w:rFonts w:ascii="Bookman Old Style" w:hAnsi="Bookman Old Style"/>
          <w:sz w:val="18"/>
          <w:szCs w:val="18"/>
        </w:rPr>
      </w:pPr>
    </w:p>
    <w:p w:rsidR="008B514B" w:rsidRPr="003F46EC" w:rsidRDefault="008B514B" w:rsidP="00173FBE">
      <w:pPr>
        <w:ind w:left="360"/>
        <w:jc w:val="both"/>
        <w:rPr>
          <w:rFonts w:ascii="Bookman Old Style" w:hAnsi="Bookman Old Style"/>
          <w:sz w:val="18"/>
          <w:szCs w:val="18"/>
        </w:rPr>
      </w:pPr>
      <w:r w:rsidRPr="003F46EC">
        <w:rPr>
          <w:rFonts w:ascii="Bookman Old Style" w:hAnsi="Bookman Old Style"/>
          <w:b/>
          <w:sz w:val="18"/>
          <w:szCs w:val="18"/>
        </w:rPr>
        <w:t xml:space="preserve">Art.5º. </w:t>
      </w:r>
      <w:r w:rsidRPr="003F46EC">
        <w:rPr>
          <w:rFonts w:ascii="Bookman Old Style" w:hAnsi="Bookman Old Style"/>
          <w:sz w:val="18"/>
          <w:szCs w:val="18"/>
        </w:rPr>
        <w:t>Ficam revogadas as disposições em contrário.</w:t>
      </w:r>
    </w:p>
    <w:p w:rsidR="008B514B" w:rsidRPr="003F46EC" w:rsidRDefault="008B514B" w:rsidP="00173FBE">
      <w:pPr>
        <w:tabs>
          <w:tab w:val="left" w:pos="3456"/>
          <w:tab w:val="left" w:pos="3600"/>
          <w:tab w:val="left" w:pos="4320"/>
          <w:tab w:val="left" w:pos="5040"/>
          <w:tab w:val="left" w:pos="5760"/>
          <w:tab w:val="left" w:pos="6480"/>
          <w:tab w:val="left" w:pos="7200"/>
          <w:tab w:val="left" w:pos="7920"/>
          <w:tab w:val="left" w:pos="8640"/>
          <w:tab w:val="left" w:pos="9360"/>
        </w:tabs>
        <w:ind w:left="360"/>
        <w:jc w:val="both"/>
        <w:rPr>
          <w:rFonts w:ascii="Bookman Old Style" w:hAnsi="Bookman Old Style"/>
          <w:sz w:val="18"/>
          <w:szCs w:val="18"/>
        </w:rPr>
      </w:pPr>
      <w:r w:rsidRPr="003F46EC">
        <w:rPr>
          <w:rFonts w:ascii="Bookman Old Style" w:hAnsi="Bookman Old Style"/>
          <w:sz w:val="18"/>
          <w:szCs w:val="18"/>
        </w:rPr>
        <w:t xml:space="preserve">       </w:t>
      </w:r>
    </w:p>
    <w:p w:rsidR="008B514B" w:rsidRPr="003F46EC" w:rsidRDefault="008B514B" w:rsidP="00173FBE">
      <w:pPr>
        <w:tabs>
          <w:tab w:val="left" w:pos="3456"/>
          <w:tab w:val="left" w:pos="3600"/>
          <w:tab w:val="left" w:pos="4320"/>
          <w:tab w:val="left" w:pos="5040"/>
          <w:tab w:val="left" w:pos="5760"/>
          <w:tab w:val="left" w:pos="6480"/>
          <w:tab w:val="left" w:pos="7200"/>
          <w:tab w:val="left" w:pos="7920"/>
          <w:tab w:val="left" w:pos="8640"/>
          <w:tab w:val="left" w:pos="9360"/>
        </w:tabs>
        <w:ind w:left="360"/>
        <w:jc w:val="center"/>
        <w:rPr>
          <w:rFonts w:ascii="Bookman Old Style" w:hAnsi="Bookman Old Style"/>
          <w:sz w:val="18"/>
          <w:szCs w:val="18"/>
        </w:rPr>
      </w:pPr>
      <w:r w:rsidRPr="003F46EC">
        <w:rPr>
          <w:rFonts w:ascii="Bookman Old Style" w:hAnsi="Bookman Old Style"/>
          <w:sz w:val="18"/>
          <w:szCs w:val="18"/>
        </w:rPr>
        <w:t>Município de Rio dos Cedros, 14 de Março de 2013.</w:t>
      </w:r>
    </w:p>
    <w:p w:rsidR="008B514B" w:rsidRPr="003F46EC" w:rsidRDefault="008B514B" w:rsidP="00173FBE">
      <w:pPr>
        <w:ind w:left="360"/>
        <w:jc w:val="center"/>
        <w:rPr>
          <w:rFonts w:ascii="Bookman Old Style" w:hAnsi="Bookman Old Style"/>
          <w:b/>
          <w:sz w:val="18"/>
          <w:szCs w:val="18"/>
        </w:rPr>
      </w:pPr>
    </w:p>
    <w:p w:rsidR="008B514B" w:rsidRPr="003F46EC" w:rsidRDefault="008B514B" w:rsidP="00173FBE">
      <w:pPr>
        <w:ind w:left="360"/>
        <w:jc w:val="center"/>
        <w:rPr>
          <w:rFonts w:ascii="Bookman Old Style" w:hAnsi="Bookman Old Style"/>
          <w:b/>
          <w:sz w:val="18"/>
          <w:szCs w:val="18"/>
        </w:rPr>
      </w:pPr>
    </w:p>
    <w:p w:rsidR="008B514B" w:rsidRPr="003F46EC" w:rsidRDefault="008B514B" w:rsidP="00173FBE">
      <w:pPr>
        <w:ind w:left="360"/>
        <w:jc w:val="center"/>
        <w:rPr>
          <w:rFonts w:ascii="Bookman Old Style" w:hAnsi="Bookman Old Style"/>
          <w:b/>
          <w:sz w:val="18"/>
          <w:szCs w:val="18"/>
        </w:rPr>
      </w:pPr>
    </w:p>
    <w:p w:rsidR="008B514B" w:rsidRPr="003F46EC" w:rsidRDefault="008B514B" w:rsidP="00173FBE">
      <w:pPr>
        <w:ind w:left="360"/>
        <w:jc w:val="center"/>
        <w:rPr>
          <w:rFonts w:ascii="Bookman Old Style" w:hAnsi="Bookman Old Style"/>
          <w:b/>
          <w:sz w:val="18"/>
          <w:szCs w:val="18"/>
        </w:rPr>
      </w:pPr>
      <w:r w:rsidRPr="003F46EC">
        <w:rPr>
          <w:rFonts w:ascii="Bookman Old Style" w:hAnsi="Bookman Old Style"/>
          <w:b/>
          <w:sz w:val="18"/>
          <w:szCs w:val="18"/>
        </w:rPr>
        <w:t>FERNANDO TOMASELLI</w:t>
      </w:r>
    </w:p>
    <w:p w:rsidR="008B514B" w:rsidRPr="003F46EC" w:rsidRDefault="008B514B" w:rsidP="00173FBE">
      <w:pPr>
        <w:ind w:left="360"/>
        <w:jc w:val="center"/>
        <w:rPr>
          <w:rFonts w:ascii="Bookman Old Style" w:hAnsi="Bookman Old Style"/>
          <w:sz w:val="18"/>
          <w:szCs w:val="18"/>
        </w:rPr>
      </w:pPr>
      <w:r w:rsidRPr="003F46EC">
        <w:rPr>
          <w:rFonts w:ascii="Bookman Old Style" w:hAnsi="Bookman Old Style"/>
          <w:sz w:val="18"/>
          <w:szCs w:val="18"/>
        </w:rPr>
        <w:t>Prefeito Municipal</w:t>
      </w:r>
    </w:p>
    <w:p w:rsidR="008B514B" w:rsidRPr="003F46EC" w:rsidRDefault="008B514B" w:rsidP="00173FBE">
      <w:pPr>
        <w:ind w:left="360"/>
        <w:rPr>
          <w:rFonts w:ascii="Bookman Old Style" w:hAnsi="Bookman Old Style"/>
          <w:sz w:val="18"/>
          <w:szCs w:val="18"/>
        </w:rPr>
      </w:pPr>
      <w:r w:rsidRPr="003F46EC">
        <w:rPr>
          <w:rFonts w:ascii="Bookman Old Style" w:hAnsi="Bookman Old Style"/>
          <w:sz w:val="18"/>
          <w:szCs w:val="18"/>
        </w:rPr>
        <w:tab/>
      </w:r>
      <w:r w:rsidRPr="003F46EC">
        <w:rPr>
          <w:rFonts w:ascii="Bookman Old Style" w:hAnsi="Bookman Old Style"/>
          <w:sz w:val="18"/>
          <w:szCs w:val="18"/>
        </w:rPr>
        <w:tab/>
      </w:r>
      <w:r w:rsidRPr="003F46EC">
        <w:rPr>
          <w:rFonts w:ascii="Bookman Old Style" w:hAnsi="Bookman Old Style"/>
          <w:sz w:val="18"/>
          <w:szCs w:val="18"/>
        </w:rPr>
        <w:tab/>
      </w:r>
      <w:r w:rsidRPr="003F46EC">
        <w:rPr>
          <w:rFonts w:ascii="Bookman Old Style" w:hAnsi="Bookman Old Style"/>
          <w:sz w:val="18"/>
          <w:szCs w:val="18"/>
        </w:rPr>
        <w:tab/>
      </w:r>
      <w:r w:rsidRPr="003F46EC">
        <w:rPr>
          <w:rFonts w:ascii="Bookman Old Style" w:hAnsi="Bookman Old Style"/>
          <w:sz w:val="18"/>
          <w:szCs w:val="18"/>
        </w:rPr>
        <w:tab/>
      </w:r>
      <w:r w:rsidRPr="003F46EC">
        <w:rPr>
          <w:rFonts w:ascii="Bookman Old Style" w:hAnsi="Bookman Old Style"/>
          <w:sz w:val="18"/>
          <w:szCs w:val="18"/>
        </w:rPr>
        <w:tab/>
      </w:r>
    </w:p>
    <w:p w:rsidR="008B514B" w:rsidRDefault="008B514B" w:rsidP="00173FBE">
      <w:pPr>
        <w:ind w:left="360"/>
        <w:jc w:val="center"/>
        <w:rPr>
          <w:rFonts w:ascii="Bookman Old Style" w:hAnsi="Bookman Old Style"/>
          <w:sz w:val="18"/>
          <w:szCs w:val="18"/>
        </w:rPr>
      </w:pPr>
      <w:r w:rsidRPr="003F46EC">
        <w:rPr>
          <w:rFonts w:ascii="Bookman Old Style" w:hAnsi="Bookman Old Style"/>
          <w:sz w:val="18"/>
          <w:szCs w:val="18"/>
        </w:rPr>
        <w:t>Este Decreto foi devidamente registrado e publicado na forma regulamentar,</w:t>
      </w:r>
    </w:p>
    <w:p w:rsidR="008B514B" w:rsidRPr="003F46EC" w:rsidRDefault="008B514B" w:rsidP="00173FBE">
      <w:pPr>
        <w:ind w:left="360"/>
        <w:jc w:val="center"/>
        <w:rPr>
          <w:rFonts w:ascii="Bookman Old Style" w:hAnsi="Bookman Old Style"/>
          <w:sz w:val="18"/>
          <w:szCs w:val="18"/>
        </w:rPr>
      </w:pPr>
      <w:r w:rsidRPr="003F46EC">
        <w:rPr>
          <w:rFonts w:ascii="Bookman Old Style" w:hAnsi="Bookman Old Style"/>
          <w:sz w:val="18"/>
          <w:szCs w:val="18"/>
        </w:rPr>
        <w:t xml:space="preserve"> aos 14 de Março de 2013.</w:t>
      </w:r>
    </w:p>
    <w:p w:rsidR="008B514B" w:rsidRPr="009341A7" w:rsidRDefault="008B514B" w:rsidP="00173FBE">
      <w:pPr>
        <w:ind w:left="360"/>
        <w:rPr>
          <w:rFonts w:ascii="Bookman Old Style" w:hAnsi="Bookman Old Style"/>
          <w:sz w:val="16"/>
          <w:szCs w:val="16"/>
        </w:rPr>
      </w:pPr>
    </w:p>
    <w:p w:rsidR="008B514B" w:rsidRPr="009341A7" w:rsidRDefault="008B514B" w:rsidP="00173FBE">
      <w:pPr>
        <w:ind w:left="360" w:firstLine="708"/>
        <w:jc w:val="both"/>
        <w:rPr>
          <w:rFonts w:ascii="Bookman Old Style" w:hAnsi="Bookman Old Style"/>
          <w:b/>
          <w:color w:val="FF0000"/>
          <w:sz w:val="16"/>
          <w:szCs w:val="16"/>
          <w:highlight w:val="yellow"/>
        </w:rPr>
      </w:pPr>
    </w:p>
    <w:p w:rsidR="008B514B" w:rsidRPr="009341A7" w:rsidRDefault="008B514B" w:rsidP="00173FBE">
      <w:pPr>
        <w:ind w:left="372" w:firstLine="708"/>
        <w:jc w:val="both"/>
        <w:rPr>
          <w:rFonts w:ascii="Bookman Old Style" w:hAnsi="Bookman Old Style"/>
          <w:b/>
          <w:color w:val="FF0000"/>
          <w:sz w:val="16"/>
          <w:szCs w:val="16"/>
          <w:highlight w:val="yellow"/>
        </w:rPr>
      </w:pPr>
    </w:p>
    <w:p w:rsidR="008B514B" w:rsidRPr="00057BE9" w:rsidRDefault="008B514B" w:rsidP="00173FBE">
      <w:pPr>
        <w:ind w:left="360"/>
        <w:jc w:val="center"/>
        <w:rPr>
          <w:rFonts w:ascii="Bookman Old Style" w:hAnsi="Bookman Old Style"/>
          <w:b/>
          <w:sz w:val="18"/>
          <w:szCs w:val="18"/>
        </w:rPr>
      </w:pPr>
      <w:r w:rsidRPr="00057BE9">
        <w:rPr>
          <w:rFonts w:ascii="Bookman Old Style" w:hAnsi="Bookman Old Style"/>
          <w:b/>
          <w:sz w:val="18"/>
          <w:szCs w:val="18"/>
        </w:rPr>
        <w:t>ANA CLARA MARCHETTI CAMPESTRINI</w:t>
      </w:r>
    </w:p>
    <w:p w:rsidR="008B514B" w:rsidRPr="00057BE9" w:rsidRDefault="008B514B" w:rsidP="00173FBE">
      <w:pPr>
        <w:ind w:left="360"/>
        <w:jc w:val="center"/>
        <w:rPr>
          <w:rFonts w:ascii="Bookman Old Style" w:hAnsi="Bookman Old Style"/>
          <w:sz w:val="18"/>
          <w:szCs w:val="18"/>
        </w:rPr>
      </w:pPr>
      <w:r w:rsidRPr="00057BE9">
        <w:rPr>
          <w:rFonts w:ascii="Bookman Old Style" w:hAnsi="Bookman Old Style"/>
          <w:sz w:val="18"/>
          <w:szCs w:val="18"/>
        </w:rPr>
        <w:t>Assistente de Contabilidade</w:t>
      </w:r>
    </w:p>
    <w:p w:rsidR="008B514B" w:rsidRPr="00057BE9" w:rsidRDefault="008B514B" w:rsidP="00173FBE">
      <w:pPr>
        <w:ind w:left="360"/>
        <w:jc w:val="both"/>
        <w:rPr>
          <w:rFonts w:ascii="Bookman Old Style" w:hAnsi="Bookman Old Style"/>
          <w:b/>
          <w:color w:val="FF0000"/>
          <w:sz w:val="18"/>
          <w:szCs w:val="18"/>
          <w:highlight w:val="yellow"/>
        </w:rPr>
      </w:pPr>
    </w:p>
    <w:p w:rsidR="008B514B" w:rsidRPr="008D2BEC" w:rsidRDefault="008B514B" w:rsidP="00173FBE">
      <w:pPr>
        <w:pStyle w:val="NormalWeb"/>
        <w:spacing w:before="0" w:beforeAutospacing="0" w:after="0" w:afterAutospacing="0"/>
        <w:ind w:left="1200"/>
        <w:jc w:val="both"/>
        <w:rPr>
          <w:rFonts w:ascii="Bookman Old Style" w:hAnsi="Bookman Old Style"/>
          <w:sz w:val="20"/>
          <w:szCs w:val="20"/>
          <w:u w:val="single"/>
        </w:rPr>
      </w:pPr>
      <w:r w:rsidRPr="008D2BEC">
        <w:rPr>
          <w:rFonts w:ascii="Bookman Old Style" w:hAnsi="Bookman Old Style"/>
          <w:b/>
          <w:bCs/>
          <w:sz w:val="20"/>
          <w:szCs w:val="20"/>
          <w:u w:val="single"/>
        </w:rPr>
        <w:t>DECRETO Nº 2.59</w:t>
      </w:r>
      <w:r>
        <w:rPr>
          <w:rFonts w:ascii="Bookman Old Style" w:hAnsi="Bookman Old Style"/>
          <w:b/>
          <w:bCs/>
          <w:sz w:val="20"/>
          <w:szCs w:val="20"/>
          <w:u w:val="single"/>
        </w:rPr>
        <w:t>8</w:t>
      </w:r>
      <w:r w:rsidRPr="008D2BEC">
        <w:rPr>
          <w:rFonts w:ascii="Bookman Old Style" w:hAnsi="Bookman Old Style"/>
          <w:b/>
          <w:bCs/>
          <w:sz w:val="20"/>
          <w:szCs w:val="20"/>
          <w:u w:val="single"/>
        </w:rPr>
        <w:t xml:space="preserve"> DE 1</w:t>
      </w:r>
      <w:r>
        <w:rPr>
          <w:rFonts w:ascii="Bookman Old Style" w:hAnsi="Bookman Old Style"/>
          <w:b/>
          <w:bCs/>
          <w:sz w:val="20"/>
          <w:szCs w:val="20"/>
          <w:u w:val="single"/>
        </w:rPr>
        <w:t xml:space="preserve">8 </w:t>
      </w:r>
      <w:r w:rsidRPr="008D2BEC">
        <w:rPr>
          <w:rFonts w:ascii="Bookman Old Style" w:hAnsi="Bookman Old Style"/>
          <w:b/>
          <w:bCs/>
          <w:sz w:val="20"/>
          <w:szCs w:val="20"/>
          <w:u w:val="single"/>
        </w:rPr>
        <w:t xml:space="preserve">DE </w:t>
      </w:r>
      <w:r>
        <w:rPr>
          <w:rFonts w:ascii="Bookman Old Style" w:hAnsi="Bookman Old Style"/>
          <w:b/>
          <w:bCs/>
          <w:sz w:val="20"/>
          <w:szCs w:val="20"/>
          <w:u w:val="single"/>
        </w:rPr>
        <w:t>ABRIL</w:t>
      </w:r>
      <w:r w:rsidRPr="008D2BEC">
        <w:rPr>
          <w:rFonts w:ascii="Bookman Old Style" w:hAnsi="Bookman Old Style"/>
          <w:b/>
          <w:bCs/>
          <w:sz w:val="20"/>
          <w:szCs w:val="20"/>
          <w:u w:val="single"/>
        </w:rPr>
        <w:t xml:space="preserve"> DE 2013</w:t>
      </w:r>
      <w:r w:rsidRPr="008D2BEC">
        <w:rPr>
          <w:rFonts w:ascii="Bookman Old Style" w:hAnsi="Bookman Old Style"/>
          <w:sz w:val="20"/>
          <w:szCs w:val="20"/>
          <w:u w:val="single"/>
        </w:rPr>
        <w:t>.</w:t>
      </w:r>
    </w:p>
    <w:p w:rsidR="008B514B" w:rsidRDefault="008B514B" w:rsidP="00173FBE">
      <w:pPr>
        <w:ind w:left="1200"/>
        <w:jc w:val="both"/>
        <w:rPr>
          <w:rFonts w:ascii="Bookman Old Style" w:hAnsi="Bookman Old Style"/>
          <w:b/>
          <w:sz w:val="20"/>
          <w:szCs w:val="20"/>
        </w:rPr>
      </w:pPr>
    </w:p>
    <w:p w:rsidR="008B514B" w:rsidRPr="008D2BEC" w:rsidRDefault="008B514B" w:rsidP="00173FBE">
      <w:pPr>
        <w:ind w:left="1200"/>
        <w:jc w:val="both"/>
        <w:rPr>
          <w:rFonts w:ascii="Bookman Old Style" w:hAnsi="Bookman Old Style"/>
          <w:b/>
          <w:sz w:val="20"/>
          <w:szCs w:val="20"/>
        </w:rPr>
      </w:pPr>
      <w:r w:rsidRPr="008D2BEC">
        <w:rPr>
          <w:rFonts w:ascii="Bookman Old Style" w:hAnsi="Bookman Old Style"/>
          <w:b/>
          <w:sz w:val="20"/>
          <w:szCs w:val="20"/>
        </w:rPr>
        <w:t>RETIFICAÇÃO DO DECRETO Nº 2.592, DE 13 DE FEVEREIRO DE 2013, QUE APROVA PLANO DE LOTEAMENTO NO IMÓVEL URBANO DE PROPRIEDADE DE JARDIM AMÉRICA LOTEAMENTO RESIDENCIAL LTDA., DENOMINADO “LOTEAMENTO RESIDENCIAL JARDIM AMÉRICA”, SITUADO DO LADO PAR DA RODOVIA ESTADUAL SC-417, NESTA CIDADE.</w:t>
      </w:r>
    </w:p>
    <w:p w:rsidR="008B514B" w:rsidRPr="008D2BEC" w:rsidRDefault="008B514B" w:rsidP="00173FBE">
      <w:pPr>
        <w:ind w:left="360"/>
        <w:jc w:val="both"/>
        <w:rPr>
          <w:rFonts w:ascii="Bookman Old Style" w:hAnsi="Bookman Old Style"/>
          <w:b/>
          <w:sz w:val="20"/>
          <w:szCs w:val="20"/>
        </w:rPr>
      </w:pPr>
    </w:p>
    <w:p w:rsidR="008B514B" w:rsidRDefault="008B514B" w:rsidP="00173FBE">
      <w:pPr>
        <w:ind w:left="360" w:firstLine="840"/>
        <w:jc w:val="both"/>
        <w:rPr>
          <w:rFonts w:ascii="Bookman Old Style" w:hAnsi="Bookman Old Style"/>
          <w:sz w:val="20"/>
          <w:szCs w:val="20"/>
        </w:rPr>
      </w:pPr>
      <w:r w:rsidRPr="008D2BEC">
        <w:rPr>
          <w:rFonts w:ascii="Bookman Old Style" w:hAnsi="Bookman Old Style"/>
          <w:b/>
          <w:sz w:val="20"/>
          <w:szCs w:val="20"/>
        </w:rPr>
        <w:t xml:space="preserve">FERNANDO TOMASELLI, </w:t>
      </w:r>
      <w:r w:rsidRPr="008D2BEC">
        <w:rPr>
          <w:rFonts w:ascii="Bookman Old Style" w:hAnsi="Bookman Old Style"/>
          <w:sz w:val="20"/>
          <w:szCs w:val="20"/>
        </w:rPr>
        <w:t>Prefeito Municipal de Rio dos Cedros, Estado de Santa Catarina, no uso das atribuições que lhe são conferidas pelo artigo 50, inciso V, da Lei Orgânica do Município, Lei Municipal nº 233/80, tendo em vista incorreções havidas no enunciado do Decreto nº 2.592, de 13/02/2013, faz saber o seguinte:</w:t>
      </w:r>
    </w:p>
    <w:p w:rsidR="008B514B" w:rsidRDefault="008B514B" w:rsidP="00173FBE">
      <w:pPr>
        <w:ind w:left="360" w:firstLine="840"/>
        <w:jc w:val="both"/>
        <w:rPr>
          <w:rFonts w:ascii="Bookman Old Style" w:hAnsi="Bookman Old Style"/>
          <w:sz w:val="20"/>
          <w:szCs w:val="20"/>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6F172B">
        <w:rPr>
          <w:rFonts w:ascii="Bookman Old Style" w:hAnsi="Bookman Old Style"/>
          <w:sz w:val="20"/>
          <w:szCs w:val="20"/>
        </w:rPr>
        <w:t xml:space="preserve">                                                         </w:t>
      </w:r>
      <w:r w:rsidRPr="006F172B">
        <w:rPr>
          <w:rFonts w:ascii="Bookman Old Style" w:hAnsi="Bookman Old Style"/>
          <w:b/>
          <w:bCs/>
          <w:sz w:val="20"/>
          <w:szCs w:val="20"/>
        </w:rPr>
        <w:t>DECRETA</w:t>
      </w:r>
      <w:r w:rsidRPr="006F172B">
        <w:rPr>
          <w:rFonts w:ascii="Bookman Old Style" w:hAnsi="Bookman Old Style"/>
          <w:sz w:val="20"/>
          <w:szCs w:val="20"/>
        </w:rPr>
        <w:t xml:space="preserve">; </w:t>
      </w: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FF2250" w:rsidRDefault="008B514B" w:rsidP="00173FBE">
      <w:pPr>
        <w:ind w:left="1200" w:hanging="840"/>
        <w:jc w:val="both"/>
        <w:rPr>
          <w:rFonts w:ascii="Bookman Old Style" w:hAnsi="Bookman Old Style"/>
          <w:sz w:val="20"/>
          <w:szCs w:val="20"/>
        </w:rPr>
      </w:pPr>
      <w:r w:rsidRPr="006F172B">
        <w:rPr>
          <w:rFonts w:ascii="Bookman Old Style" w:hAnsi="Bookman Old Style"/>
          <w:b/>
          <w:bCs/>
          <w:sz w:val="20"/>
          <w:szCs w:val="20"/>
        </w:rPr>
        <w:t>Art.1º</w:t>
      </w:r>
      <w:r>
        <w:rPr>
          <w:rFonts w:ascii="Bookman Old Style" w:hAnsi="Bookman Old Style"/>
          <w:b/>
          <w:bCs/>
          <w:sz w:val="20"/>
          <w:szCs w:val="20"/>
        </w:rPr>
        <w:t xml:space="preserve">. </w:t>
      </w:r>
      <w:r w:rsidRPr="006F172B">
        <w:rPr>
          <w:rFonts w:ascii="Bookman Old Style" w:hAnsi="Bookman Old Style"/>
          <w:sz w:val="20"/>
          <w:szCs w:val="20"/>
        </w:rPr>
        <w:t>Fica aprovad</w:t>
      </w:r>
      <w:r>
        <w:rPr>
          <w:rFonts w:ascii="Bookman Old Style" w:hAnsi="Bookman Old Style"/>
          <w:sz w:val="20"/>
          <w:szCs w:val="20"/>
        </w:rPr>
        <w:t>a retificação</w:t>
      </w:r>
      <w:r w:rsidRPr="00A4183B">
        <w:rPr>
          <w:rFonts w:ascii="Bookman Old Style" w:hAnsi="Bookman Old Style"/>
          <w:b/>
          <w:sz w:val="20"/>
          <w:szCs w:val="20"/>
        </w:rPr>
        <w:t xml:space="preserve"> </w:t>
      </w:r>
      <w:r>
        <w:rPr>
          <w:rFonts w:ascii="Bookman Old Style" w:hAnsi="Bookman Old Style"/>
          <w:sz w:val="20"/>
          <w:szCs w:val="20"/>
        </w:rPr>
        <w:t>do</w:t>
      </w:r>
      <w:r w:rsidRPr="00FF2250">
        <w:rPr>
          <w:rFonts w:ascii="Bookman Old Style" w:hAnsi="Bookman Old Style"/>
          <w:sz w:val="20"/>
          <w:szCs w:val="20"/>
        </w:rPr>
        <w:t xml:space="preserve"> Decreto </w:t>
      </w:r>
      <w:r>
        <w:rPr>
          <w:rFonts w:ascii="Bookman Old Style" w:hAnsi="Bookman Old Style"/>
          <w:sz w:val="20"/>
          <w:szCs w:val="20"/>
        </w:rPr>
        <w:t>n</w:t>
      </w:r>
      <w:r w:rsidRPr="00FF2250">
        <w:rPr>
          <w:rFonts w:ascii="Bookman Old Style" w:hAnsi="Bookman Old Style"/>
          <w:sz w:val="20"/>
          <w:szCs w:val="20"/>
        </w:rPr>
        <w:t xml:space="preserve">º 2.592, </w:t>
      </w:r>
      <w:r>
        <w:rPr>
          <w:rFonts w:ascii="Bookman Old Style" w:hAnsi="Bookman Old Style"/>
          <w:sz w:val="20"/>
          <w:szCs w:val="20"/>
        </w:rPr>
        <w:t>d</w:t>
      </w:r>
      <w:r w:rsidRPr="00FF2250">
        <w:rPr>
          <w:rFonts w:ascii="Bookman Old Style" w:hAnsi="Bookman Old Style"/>
          <w:sz w:val="20"/>
          <w:szCs w:val="20"/>
        </w:rPr>
        <w:t xml:space="preserve">e 13 </w:t>
      </w:r>
      <w:r>
        <w:rPr>
          <w:rFonts w:ascii="Bookman Old Style" w:hAnsi="Bookman Old Style"/>
          <w:sz w:val="20"/>
          <w:szCs w:val="20"/>
        </w:rPr>
        <w:t>d</w:t>
      </w:r>
      <w:r w:rsidRPr="00FF2250">
        <w:rPr>
          <w:rFonts w:ascii="Bookman Old Style" w:hAnsi="Bookman Old Style"/>
          <w:sz w:val="20"/>
          <w:szCs w:val="20"/>
        </w:rPr>
        <w:t xml:space="preserve">e Fevereiro </w:t>
      </w:r>
      <w:r>
        <w:rPr>
          <w:rFonts w:ascii="Bookman Old Style" w:hAnsi="Bookman Old Style"/>
          <w:sz w:val="20"/>
          <w:szCs w:val="20"/>
        </w:rPr>
        <w:t>d</w:t>
      </w:r>
      <w:r w:rsidRPr="00FF2250">
        <w:rPr>
          <w:rFonts w:ascii="Bookman Old Style" w:hAnsi="Bookman Old Style"/>
          <w:sz w:val="20"/>
          <w:szCs w:val="20"/>
        </w:rPr>
        <w:t xml:space="preserve">e 2013, </w:t>
      </w:r>
      <w:r>
        <w:rPr>
          <w:rFonts w:ascii="Bookman Old Style" w:hAnsi="Bookman Old Style"/>
          <w:sz w:val="20"/>
          <w:szCs w:val="20"/>
        </w:rPr>
        <w:t>q</w:t>
      </w:r>
      <w:r w:rsidRPr="00FF2250">
        <w:rPr>
          <w:rFonts w:ascii="Bookman Old Style" w:hAnsi="Bookman Old Style"/>
          <w:sz w:val="20"/>
          <w:szCs w:val="20"/>
        </w:rPr>
        <w:t xml:space="preserve">ue Aprova Plano </w:t>
      </w:r>
      <w:r>
        <w:rPr>
          <w:rFonts w:ascii="Bookman Old Style" w:hAnsi="Bookman Old Style"/>
          <w:sz w:val="20"/>
          <w:szCs w:val="20"/>
        </w:rPr>
        <w:t>d</w:t>
      </w:r>
      <w:r w:rsidRPr="00FF2250">
        <w:rPr>
          <w:rFonts w:ascii="Bookman Old Style" w:hAnsi="Bookman Old Style"/>
          <w:sz w:val="20"/>
          <w:szCs w:val="20"/>
        </w:rPr>
        <w:t xml:space="preserve">e Loteamento </w:t>
      </w:r>
      <w:r>
        <w:rPr>
          <w:rFonts w:ascii="Bookman Old Style" w:hAnsi="Bookman Old Style"/>
          <w:sz w:val="20"/>
          <w:szCs w:val="20"/>
        </w:rPr>
        <w:t>n</w:t>
      </w:r>
      <w:r w:rsidRPr="00FF2250">
        <w:rPr>
          <w:rFonts w:ascii="Bookman Old Style" w:hAnsi="Bookman Old Style"/>
          <w:sz w:val="20"/>
          <w:szCs w:val="20"/>
        </w:rPr>
        <w:t xml:space="preserve">o Imóvel Urbano </w:t>
      </w:r>
      <w:r>
        <w:rPr>
          <w:rFonts w:ascii="Bookman Old Style" w:hAnsi="Bookman Old Style"/>
          <w:sz w:val="20"/>
          <w:szCs w:val="20"/>
        </w:rPr>
        <w:t>d</w:t>
      </w:r>
      <w:r w:rsidRPr="00FF2250">
        <w:rPr>
          <w:rFonts w:ascii="Bookman Old Style" w:hAnsi="Bookman Old Style"/>
          <w:sz w:val="20"/>
          <w:szCs w:val="20"/>
        </w:rPr>
        <w:t xml:space="preserve">e Propriedade </w:t>
      </w:r>
      <w:r>
        <w:rPr>
          <w:rFonts w:ascii="Bookman Old Style" w:hAnsi="Bookman Old Style"/>
          <w:sz w:val="20"/>
          <w:szCs w:val="20"/>
        </w:rPr>
        <w:t>d</w:t>
      </w:r>
      <w:r w:rsidRPr="00FF2250">
        <w:rPr>
          <w:rFonts w:ascii="Bookman Old Style" w:hAnsi="Bookman Old Style"/>
          <w:sz w:val="20"/>
          <w:szCs w:val="20"/>
        </w:rPr>
        <w:t xml:space="preserve">e Jardim América Loteamento Residencial Ltda., </w:t>
      </w:r>
      <w:r>
        <w:rPr>
          <w:rFonts w:ascii="Bookman Old Style" w:hAnsi="Bookman Old Style"/>
          <w:sz w:val="20"/>
          <w:szCs w:val="20"/>
        </w:rPr>
        <w:t>d</w:t>
      </w:r>
      <w:r w:rsidRPr="00FF2250">
        <w:rPr>
          <w:rFonts w:ascii="Bookman Old Style" w:hAnsi="Bookman Old Style"/>
          <w:sz w:val="20"/>
          <w:szCs w:val="20"/>
        </w:rPr>
        <w:t xml:space="preserve">enominado “Loteamento Residencial Jardim América”, </w:t>
      </w:r>
      <w:r>
        <w:rPr>
          <w:rFonts w:ascii="Bookman Old Style" w:hAnsi="Bookman Old Style"/>
          <w:sz w:val="20"/>
          <w:szCs w:val="20"/>
        </w:rPr>
        <w:t>s</w:t>
      </w:r>
      <w:r w:rsidRPr="00FF2250">
        <w:rPr>
          <w:rFonts w:ascii="Bookman Old Style" w:hAnsi="Bookman Old Style"/>
          <w:sz w:val="20"/>
          <w:szCs w:val="20"/>
        </w:rPr>
        <w:t xml:space="preserve">ituado </w:t>
      </w:r>
      <w:r>
        <w:rPr>
          <w:rFonts w:ascii="Bookman Old Style" w:hAnsi="Bookman Old Style"/>
          <w:sz w:val="20"/>
          <w:szCs w:val="20"/>
        </w:rPr>
        <w:t>d</w:t>
      </w:r>
      <w:r w:rsidRPr="00FF2250">
        <w:rPr>
          <w:rFonts w:ascii="Bookman Old Style" w:hAnsi="Bookman Old Style"/>
          <w:sz w:val="20"/>
          <w:szCs w:val="20"/>
        </w:rPr>
        <w:t xml:space="preserve">o </w:t>
      </w:r>
      <w:r>
        <w:rPr>
          <w:rFonts w:ascii="Bookman Old Style" w:hAnsi="Bookman Old Style"/>
          <w:sz w:val="20"/>
          <w:szCs w:val="20"/>
        </w:rPr>
        <w:t>l</w:t>
      </w:r>
      <w:r w:rsidRPr="00FF2250">
        <w:rPr>
          <w:rFonts w:ascii="Bookman Old Style" w:hAnsi="Bookman Old Style"/>
          <w:sz w:val="20"/>
          <w:szCs w:val="20"/>
        </w:rPr>
        <w:t xml:space="preserve">ado </w:t>
      </w:r>
      <w:r>
        <w:rPr>
          <w:rFonts w:ascii="Bookman Old Style" w:hAnsi="Bookman Old Style"/>
          <w:sz w:val="20"/>
          <w:szCs w:val="20"/>
        </w:rPr>
        <w:t>p</w:t>
      </w:r>
      <w:r w:rsidRPr="00FF2250">
        <w:rPr>
          <w:rFonts w:ascii="Bookman Old Style" w:hAnsi="Bookman Old Style"/>
          <w:sz w:val="20"/>
          <w:szCs w:val="20"/>
        </w:rPr>
        <w:t xml:space="preserve">ar </w:t>
      </w:r>
      <w:r>
        <w:rPr>
          <w:rFonts w:ascii="Bookman Old Style" w:hAnsi="Bookman Old Style"/>
          <w:sz w:val="20"/>
          <w:szCs w:val="20"/>
        </w:rPr>
        <w:t>d</w:t>
      </w:r>
      <w:r w:rsidRPr="00FF2250">
        <w:rPr>
          <w:rFonts w:ascii="Bookman Old Style" w:hAnsi="Bookman Old Style"/>
          <w:sz w:val="20"/>
          <w:szCs w:val="20"/>
        </w:rPr>
        <w:t xml:space="preserve">a Rodovia Estadual Sc-417, </w:t>
      </w:r>
      <w:r>
        <w:rPr>
          <w:rFonts w:ascii="Bookman Old Style" w:hAnsi="Bookman Old Style"/>
          <w:sz w:val="20"/>
          <w:szCs w:val="20"/>
        </w:rPr>
        <w:t>n</w:t>
      </w:r>
      <w:r w:rsidRPr="00FF2250">
        <w:rPr>
          <w:rFonts w:ascii="Bookman Old Style" w:hAnsi="Bookman Old Style"/>
          <w:sz w:val="20"/>
          <w:szCs w:val="20"/>
        </w:rPr>
        <w:t xml:space="preserve">esta </w:t>
      </w:r>
      <w:r>
        <w:rPr>
          <w:rFonts w:ascii="Bookman Old Style" w:hAnsi="Bookman Old Style"/>
          <w:sz w:val="20"/>
          <w:szCs w:val="20"/>
        </w:rPr>
        <w:t>c</w:t>
      </w:r>
      <w:r w:rsidRPr="00FF2250">
        <w:rPr>
          <w:rFonts w:ascii="Bookman Old Style" w:hAnsi="Bookman Old Style"/>
          <w:sz w:val="20"/>
          <w:szCs w:val="20"/>
        </w:rPr>
        <w:t>idade.</w:t>
      </w:r>
    </w:p>
    <w:p w:rsidR="008B514B" w:rsidRPr="008D2BEC" w:rsidRDefault="008B514B" w:rsidP="00173FBE">
      <w:pPr>
        <w:ind w:left="360" w:firstLine="840"/>
        <w:jc w:val="both"/>
        <w:rPr>
          <w:rFonts w:ascii="Bookman Old Style" w:hAnsi="Bookman Old Style"/>
          <w:sz w:val="20"/>
          <w:szCs w:val="20"/>
        </w:rPr>
      </w:pP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001: Onde se lê: “e pelo lado esquerdo em quarenta e três metros e quatorze centímetros (43,14 m)”, leia-se: “e pelo lado esquerdo em </w:t>
      </w:r>
      <w:r w:rsidRPr="008D2BEC">
        <w:rPr>
          <w:rFonts w:ascii="Bookman Old Style" w:hAnsi="Bookman Old Style"/>
          <w:b/>
          <w:sz w:val="20"/>
          <w:szCs w:val="20"/>
        </w:rPr>
        <w:t>quarenta e três metros e vinte e quatro centímetros (43,24 m)</w:t>
      </w:r>
      <w:r w:rsidRPr="008D2BEC">
        <w:rPr>
          <w:rFonts w:ascii="Bookman Old Style" w:hAnsi="Bookman Old Style"/>
          <w:sz w:val="20"/>
          <w:szCs w:val="20"/>
        </w:rPr>
        <w:t>”.</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035: Onde se lê: ”e pelo lado esquerdo em vinte e dois metros (22,00 m) com o lado ímpar da Rua E Projetada”, leia-se:” e pelo lado esquerdo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036: Onde se lê: ”e pelo lado direito em vinte e dois metros (22,00 m) com o lado par da Rua E Projetada”, leia-se:” e pelo lado direito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060: Onde se lê: ”e pelo lado esquerdo em vinte e dois metros (22,00 m) com o lado ímpar da Rua F Projetada”, leia-se:” e pelo lado esquerdo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F Projetada”.</w:t>
      </w:r>
    </w:p>
    <w:p w:rsidR="008B514B"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061: Onde se lê: ”estremando lado direito em vinte e dois metros (22,00 m) com o lado par da Rua F Projetada”, leia-se:” estremando pelo lado direito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F Projetada”.</w:t>
      </w:r>
    </w:p>
    <w:p w:rsidR="008B514B" w:rsidRDefault="008B514B" w:rsidP="00173FBE">
      <w:pPr>
        <w:pStyle w:val="ListParagraph"/>
        <w:spacing w:after="200" w:line="276" w:lineRule="auto"/>
        <w:ind w:left="1200"/>
        <w:jc w:val="both"/>
        <w:rPr>
          <w:rFonts w:ascii="Bookman Old Style" w:hAnsi="Bookman Old Style"/>
          <w:sz w:val="20"/>
          <w:szCs w:val="20"/>
        </w:rPr>
      </w:pPr>
    </w:p>
    <w:p w:rsidR="008B514B" w:rsidRDefault="008B514B" w:rsidP="00173FBE">
      <w:pPr>
        <w:pStyle w:val="ListParagraph"/>
        <w:spacing w:after="200" w:line="276" w:lineRule="auto"/>
        <w:ind w:left="1200"/>
        <w:jc w:val="both"/>
        <w:rPr>
          <w:rFonts w:ascii="Bookman Old Style" w:hAnsi="Bookman Old Style"/>
          <w:sz w:val="20"/>
          <w:szCs w:val="20"/>
        </w:rPr>
      </w:pPr>
    </w:p>
    <w:p w:rsidR="008B514B" w:rsidRDefault="008B514B" w:rsidP="00173FBE">
      <w:pPr>
        <w:pStyle w:val="ListParagraph"/>
        <w:spacing w:after="200" w:line="276" w:lineRule="auto"/>
        <w:ind w:left="1200"/>
        <w:jc w:val="both"/>
        <w:rPr>
          <w:rFonts w:ascii="Bookman Old Style" w:hAnsi="Bookman Old Style"/>
          <w:sz w:val="20"/>
          <w:szCs w:val="20"/>
        </w:rPr>
      </w:pPr>
    </w:p>
    <w:p w:rsidR="008B514B" w:rsidRPr="008D2BEC" w:rsidRDefault="008B514B" w:rsidP="00173FBE">
      <w:pPr>
        <w:pStyle w:val="ListParagraph"/>
        <w:spacing w:after="200" w:line="276" w:lineRule="auto"/>
        <w:ind w:left="1200"/>
        <w:jc w:val="both"/>
        <w:rPr>
          <w:rFonts w:ascii="Bookman Old Style" w:hAnsi="Bookman Old Style"/>
          <w:sz w:val="20"/>
          <w:szCs w:val="20"/>
        </w:rPr>
      </w:pP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076: Onde se lê: ”e pelo lado esquerdo em vinte e dois metros (22,00 m) com o lado par da Rua F Projetada”, leia-se:” e pelo lado esquerdo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F Projetada”.</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077: Onde se lê: ”estremando lado direito em vinte e dois metros (22,00 m) com o lado ímpar da Rua F Projetada”, leia-se:” estremando pelo lado direito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F Projetada”.</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101: Onde se lê: ”e pelo lado esquerdo em vinte e dois metros (22,00 m) com o lado par da Rua E Projetada”, leia-se:” e pelo lado esquerdo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102: Onde se lê: ”estremando lado direito em vinte e dois metros (22,00 m) com o lado ímpar da Rua E Projetada”, leia-se:” estremando pelo lado direito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161: Onde se lê: ”e pelo lado esquerdo em vinte e dois metros (22,00 m) com o lado ímpar da Rua E Projetada”, leia-se:” e pelo lado esquerdo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162: Onde se lê: ”estremando lado direito em vinte e dois metros (22,00 m) com o lado par da Rua E Projetada”, leia-se:” estremando pelo lado direito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E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186: Onde se lê: ”e pelo lado esquerdo em vinte e dois metros (22,00 m) com o lado ímpar da Rua F Projetada”, leia-se:” e pelo lado esquerdo em vinte e dois metros (22,00 m) com o lado </w:t>
      </w:r>
      <w:r w:rsidRPr="008D2BEC">
        <w:rPr>
          <w:rFonts w:ascii="Bookman Old Style" w:hAnsi="Bookman Old Style"/>
          <w:b/>
          <w:sz w:val="20"/>
          <w:szCs w:val="20"/>
        </w:rPr>
        <w:t>par</w:t>
      </w:r>
      <w:r w:rsidRPr="008D2BEC">
        <w:rPr>
          <w:rFonts w:ascii="Bookman Old Style" w:hAnsi="Bookman Old Style"/>
          <w:sz w:val="20"/>
          <w:szCs w:val="20"/>
        </w:rPr>
        <w:t xml:space="preserve"> da Rua F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187: Onde se lê: ”estremando pelo lado direito em vinte e dois metros (22,00 m) com o lado par da Rua F Projetada”, leia-se:” estremando pelo lado direito em vinte e dois metros (22,00 m) com o lado </w:t>
      </w:r>
      <w:r w:rsidRPr="008D2BEC">
        <w:rPr>
          <w:rFonts w:ascii="Bookman Old Style" w:hAnsi="Bookman Old Style"/>
          <w:b/>
          <w:sz w:val="20"/>
          <w:szCs w:val="20"/>
        </w:rPr>
        <w:t>ímpar</w:t>
      </w:r>
      <w:r w:rsidRPr="008D2BEC">
        <w:rPr>
          <w:rFonts w:ascii="Bookman Old Style" w:hAnsi="Bookman Old Style"/>
          <w:sz w:val="20"/>
          <w:szCs w:val="20"/>
        </w:rPr>
        <w:t xml:space="preserve"> da Rua F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b/>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046: Onde se lê: “fundos em quinze metros (15,00 m) com terras de Marcos Ernesto Haertel”, leia-se “fundos em quinze metros (15,00 m), </w:t>
      </w:r>
      <w:r w:rsidRPr="008D2BEC">
        <w:rPr>
          <w:rFonts w:ascii="Bookman Old Style" w:hAnsi="Bookman Old Style"/>
          <w:b/>
          <w:sz w:val="20"/>
          <w:szCs w:val="20"/>
        </w:rPr>
        <w:t>sendo dois metros e trinta sete centímetros (2,37 m) com terras de Marcos Ernesto Haertel sob matrícula nº 4.593 e doze metros e sessenta e três centímetros (12,63 m) com terras de Marcos Ernesto Haertel sob matrícula nº 8.781”.</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b/>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227: Onde se lê: “frente em trinta e quatro metros e cinquenta e sete centímetros (34,57 m) para o lado par da Rua A Projetada”, leia-se “frente em trinta e quatro metros e cinquenta e sete centímetros (34,57 m) para o lado par da Rua </w:t>
      </w:r>
      <w:r w:rsidRPr="008D2BEC">
        <w:rPr>
          <w:rFonts w:ascii="Bookman Old Style" w:hAnsi="Bookman Old Style"/>
          <w:b/>
          <w:sz w:val="20"/>
          <w:szCs w:val="20"/>
        </w:rPr>
        <w:t>B</w:t>
      </w:r>
      <w:r w:rsidRPr="008D2BEC">
        <w:rPr>
          <w:rFonts w:ascii="Bookman Old Style" w:hAnsi="Bookman Old Style"/>
          <w:sz w:val="20"/>
          <w:szCs w:val="20"/>
        </w:rPr>
        <w:t xml:space="preserve"> Projetada”.</w:t>
      </w:r>
    </w:p>
    <w:p w:rsidR="008B514B" w:rsidRPr="008D2BEC" w:rsidRDefault="008B514B" w:rsidP="00173FBE">
      <w:pPr>
        <w:pStyle w:val="ListParagraph"/>
        <w:numPr>
          <w:ilvl w:val="0"/>
          <w:numId w:val="3"/>
        </w:numPr>
        <w:spacing w:after="200" w:line="276" w:lineRule="auto"/>
        <w:ind w:left="1560" w:hanging="480"/>
        <w:jc w:val="both"/>
        <w:rPr>
          <w:rFonts w:ascii="Bookman Old Style" w:hAnsi="Bookman Old Style"/>
          <w:sz w:val="20"/>
          <w:szCs w:val="20"/>
        </w:rPr>
      </w:pPr>
      <w:r>
        <w:rPr>
          <w:rFonts w:ascii="Bookman Old Style" w:hAnsi="Bookman Old Style"/>
          <w:sz w:val="20"/>
          <w:szCs w:val="20"/>
        </w:rPr>
        <w:t xml:space="preserve">  </w:t>
      </w:r>
      <w:r w:rsidRPr="008D2BEC">
        <w:rPr>
          <w:rFonts w:ascii="Bookman Old Style" w:hAnsi="Bookman Old Style"/>
          <w:sz w:val="20"/>
          <w:szCs w:val="20"/>
        </w:rPr>
        <w:t xml:space="preserve">Lote 244: Onde se lê: “e pelo lado esquerdo em trinta metros (30,00 m) com o Lote 246 da Quadra D” leia-se “e pelo lado esquerdo em trinta metros (30,00 m) com o Lote </w:t>
      </w:r>
      <w:r w:rsidRPr="008D2BEC">
        <w:rPr>
          <w:rFonts w:ascii="Bookman Old Style" w:hAnsi="Bookman Old Style"/>
          <w:b/>
          <w:sz w:val="20"/>
          <w:szCs w:val="20"/>
        </w:rPr>
        <w:t>245</w:t>
      </w:r>
      <w:r w:rsidRPr="008D2BEC">
        <w:rPr>
          <w:rFonts w:ascii="Bookman Old Style" w:hAnsi="Bookman Old Style"/>
          <w:sz w:val="20"/>
          <w:szCs w:val="20"/>
        </w:rPr>
        <w:t xml:space="preserve"> da Quadra D”</w:t>
      </w:r>
    </w:p>
    <w:p w:rsidR="008B514B" w:rsidRPr="008D2BEC"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r w:rsidRPr="008D2BEC">
        <w:rPr>
          <w:rFonts w:ascii="Bookman Old Style" w:hAnsi="Bookman Old Style"/>
          <w:sz w:val="20"/>
          <w:szCs w:val="20"/>
        </w:rPr>
        <w:t xml:space="preserve">Município de Rio dos Cedros, </w:t>
      </w:r>
      <w:r>
        <w:rPr>
          <w:rFonts w:ascii="Bookman Old Style" w:hAnsi="Bookman Old Style"/>
          <w:sz w:val="20"/>
          <w:szCs w:val="20"/>
        </w:rPr>
        <w:t>18</w:t>
      </w:r>
      <w:r w:rsidRPr="008D2BEC">
        <w:rPr>
          <w:rFonts w:ascii="Bookman Old Style" w:hAnsi="Bookman Old Style"/>
          <w:sz w:val="20"/>
          <w:szCs w:val="20"/>
        </w:rPr>
        <w:t xml:space="preserve"> de abril de 2013.</w:t>
      </w:r>
    </w:p>
    <w:p w:rsidR="008B514B" w:rsidRPr="008D2BEC"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Pr="008D2BEC" w:rsidRDefault="008B514B" w:rsidP="00173FBE">
      <w:pPr>
        <w:ind w:left="360"/>
        <w:jc w:val="both"/>
        <w:rPr>
          <w:rFonts w:ascii="Bookman Old Style" w:hAnsi="Bookman Old Style"/>
          <w:sz w:val="20"/>
          <w:szCs w:val="20"/>
        </w:rPr>
      </w:pPr>
    </w:p>
    <w:p w:rsidR="008B514B" w:rsidRPr="008D2BEC" w:rsidRDefault="008B514B" w:rsidP="00173FBE">
      <w:pPr>
        <w:ind w:left="360"/>
        <w:jc w:val="center"/>
        <w:rPr>
          <w:rFonts w:ascii="Bookman Old Style" w:hAnsi="Bookman Old Style"/>
          <w:b/>
          <w:sz w:val="20"/>
          <w:szCs w:val="20"/>
        </w:rPr>
      </w:pPr>
      <w:r w:rsidRPr="008D2BEC">
        <w:rPr>
          <w:rFonts w:ascii="Bookman Old Style" w:hAnsi="Bookman Old Style"/>
          <w:b/>
          <w:sz w:val="20"/>
          <w:szCs w:val="20"/>
        </w:rPr>
        <w:t>FERNANDO TOMASELLI</w:t>
      </w:r>
    </w:p>
    <w:p w:rsidR="008B514B" w:rsidRPr="008D2BEC" w:rsidRDefault="008B514B" w:rsidP="00173FBE">
      <w:pPr>
        <w:ind w:left="360"/>
        <w:jc w:val="center"/>
        <w:rPr>
          <w:rFonts w:ascii="Bookman Old Style" w:hAnsi="Bookman Old Style"/>
          <w:sz w:val="20"/>
          <w:szCs w:val="20"/>
        </w:rPr>
      </w:pPr>
      <w:r w:rsidRPr="008D2BEC">
        <w:rPr>
          <w:rFonts w:ascii="Bookman Old Style" w:hAnsi="Bookman Old Style"/>
          <w:sz w:val="20"/>
          <w:szCs w:val="20"/>
        </w:rPr>
        <w:t>Prefeito Municipal</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r w:rsidRPr="008D2BEC">
        <w:rPr>
          <w:rFonts w:ascii="Bookman Old Style" w:hAnsi="Bookman Old Style"/>
          <w:sz w:val="20"/>
          <w:szCs w:val="20"/>
        </w:rPr>
        <w:t xml:space="preserve">Este Decreto foi devidamente registrado e publicado na forma regulamentar, aos </w:t>
      </w:r>
      <w:r>
        <w:rPr>
          <w:rFonts w:ascii="Bookman Old Style" w:hAnsi="Bookman Old Style"/>
          <w:sz w:val="20"/>
          <w:szCs w:val="20"/>
        </w:rPr>
        <w:t>18</w:t>
      </w:r>
      <w:r w:rsidRPr="008D2BEC">
        <w:rPr>
          <w:rFonts w:ascii="Bookman Old Style" w:hAnsi="Bookman Old Style"/>
          <w:sz w:val="20"/>
          <w:szCs w:val="20"/>
        </w:rPr>
        <w:t xml:space="preserve"> de abril de 2013.</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sz w:val="20"/>
          <w:szCs w:val="20"/>
        </w:rPr>
      </w:pPr>
    </w:p>
    <w:p w:rsidR="008B514B" w:rsidRPr="008D2BEC" w:rsidRDefault="008B514B" w:rsidP="00173FBE">
      <w:pPr>
        <w:ind w:left="360"/>
        <w:jc w:val="center"/>
        <w:rPr>
          <w:rFonts w:ascii="Bookman Old Style" w:hAnsi="Bookman Old Style"/>
          <w:b/>
          <w:sz w:val="20"/>
          <w:szCs w:val="20"/>
        </w:rPr>
      </w:pPr>
      <w:r w:rsidRPr="008D2BEC">
        <w:rPr>
          <w:rFonts w:ascii="Bookman Old Style" w:hAnsi="Bookman Old Style"/>
          <w:b/>
          <w:sz w:val="20"/>
          <w:szCs w:val="20"/>
        </w:rPr>
        <w:t>ANA CLARA MARCHETTI CAMPESTRINI</w:t>
      </w:r>
    </w:p>
    <w:p w:rsidR="008B514B" w:rsidRPr="008D2BEC" w:rsidRDefault="008B514B" w:rsidP="00173FBE">
      <w:pPr>
        <w:ind w:left="360"/>
        <w:jc w:val="center"/>
        <w:rPr>
          <w:rFonts w:ascii="Bookman Old Style" w:hAnsi="Bookman Old Style"/>
          <w:sz w:val="20"/>
          <w:szCs w:val="20"/>
        </w:rPr>
      </w:pPr>
      <w:r w:rsidRPr="008D2BEC">
        <w:rPr>
          <w:rFonts w:ascii="Bookman Old Style" w:hAnsi="Bookman Old Style"/>
          <w:sz w:val="20"/>
          <w:szCs w:val="20"/>
        </w:rPr>
        <w:t>Assistente de Contabilidade</w:t>
      </w:r>
    </w:p>
    <w:p w:rsidR="008B514B" w:rsidRPr="008D2BEC" w:rsidRDefault="008B514B" w:rsidP="00173FBE">
      <w:pPr>
        <w:ind w:left="360" w:firstLine="708"/>
        <w:jc w:val="both"/>
        <w:rPr>
          <w:rFonts w:ascii="Bookman Old Style" w:hAnsi="Bookman Old Style"/>
          <w:b/>
          <w:color w:val="FF0000"/>
          <w:sz w:val="20"/>
          <w:szCs w:val="20"/>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2B3E62" w:rsidRDefault="008B514B" w:rsidP="00173FBE">
      <w:pPr>
        <w:pStyle w:val="NormalWeb"/>
        <w:spacing w:before="0" w:beforeAutospacing="0" w:after="0" w:afterAutospacing="0"/>
        <w:ind w:left="1200"/>
        <w:jc w:val="both"/>
        <w:rPr>
          <w:rFonts w:ascii="Bookman Old Style" w:hAnsi="Bookman Old Style"/>
          <w:sz w:val="22"/>
          <w:szCs w:val="22"/>
          <w:u w:val="single"/>
        </w:rPr>
      </w:pPr>
      <w:r w:rsidRPr="002B3E62">
        <w:rPr>
          <w:rFonts w:ascii="Bookman Old Style" w:hAnsi="Bookman Old Style"/>
          <w:b/>
          <w:bCs/>
          <w:sz w:val="22"/>
          <w:szCs w:val="22"/>
          <w:u w:val="single"/>
        </w:rPr>
        <w:t>DECRETO Nº 2.599, DE 18 DE ABRIL DE 2013</w:t>
      </w:r>
      <w:r w:rsidRPr="002B3E62">
        <w:rPr>
          <w:rFonts w:ascii="Bookman Old Style" w:hAnsi="Bookman Old Style"/>
          <w:sz w:val="22"/>
          <w:szCs w:val="22"/>
          <w:u w:val="single"/>
        </w:rPr>
        <w:t>.</w:t>
      </w:r>
    </w:p>
    <w:p w:rsidR="008B514B" w:rsidRDefault="008B514B" w:rsidP="008B1915">
      <w:pPr>
        <w:jc w:val="right"/>
        <w:rPr>
          <w:rFonts w:ascii="Bookman Old Style" w:hAnsi="Bookman Old Style"/>
          <w:b/>
          <w:color w:val="FF0000"/>
          <w:sz w:val="16"/>
          <w:szCs w:val="16"/>
          <w:u w:val="single"/>
        </w:rPr>
      </w:pP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2.652/2014)</w:t>
      </w:r>
    </w:p>
    <w:p w:rsidR="008B514B" w:rsidRPr="002B3E62" w:rsidRDefault="008B514B" w:rsidP="00173FBE">
      <w:pPr>
        <w:ind w:left="1080"/>
        <w:jc w:val="both"/>
        <w:rPr>
          <w:rFonts w:ascii="Bookman Old Style" w:hAnsi="Bookman Old Style"/>
          <w:b/>
          <w:bCs/>
          <w:sz w:val="22"/>
          <w:szCs w:val="22"/>
          <w:u w:val="single"/>
        </w:rPr>
      </w:pPr>
    </w:p>
    <w:p w:rsidR="008B514B" w:rsidRPr="002B3E62" w:rsidRDefault="008B514B" w:rsidP="00173FBE">
      <w:pPr>
        <w:pStyle w:val="BodyTextIndent2"/>
        <w:spacing w:after="0" w:line="240" w:lineRule="auto"/>
        <w:ind w:left="1134"/>
        <w:jc w:val="both"/>
        <w:rPr>
          <w:rStyle w:val="Strong"/>
          <w:rFonts w:ascii="Bookman Old Style" w:hAnsi="Bookman Old Style"/>
          <w:bCs/>
          <w:sz w:val="22"/>
          <w:szCs w:val="22"/>
        </w:rPr>
      </w:pPr>
      <w:r w:rsidRPr="002B3E62">
        <w:rPr>
          <w:rStyle w:val="Strong"/>
          <w:rFonts w:ascii="Bookman Old Style" w:hAnsi="Bookman Old Style"/>
          <w:bCs/>
          <w:sz w:val="22"/>
          <w:szCs w:val="22"/>
        </w:rPr>
        <w:t>NOMEIA OS MEMBROS DO CONSELHO MUNICIPAL DOS DIREITOS DA CRIANÇA E DO ADOLESCENTE – CMDCA E</w:t>
      </w:r>
      <w:r>
        <w:rPr>
          <w:rStyle w:val="Strong"/>
          <w:rFonts w:ascii="Bookman Old Style" w:hAnsi="Bookman Old Style"/>
          <w:bCs/>
          <w:sz w:val="22"/>
          <w:szCs w:val="22"/>
        </w:rPr>
        <w:t xml:space="preserve"> DEFINE COMO INSTÂNCIA DE CONTROLE SOCIAL DO PROGRAMA BOLSA FAMÍLIA, E</w:t>
      </w:r>
      <w:r w:rsidRPr="002B3E62">
        <w:rPr>
          <w:rStyle w:val="Strong"/>
          <w:rFonts w:ascii="Bookman Old Style" w:hAnsi="Bookman Old Style"/>
          <w:bCs/>
          <w:sz w:val="22"/>
          <w:szCs w:val="22"/>
        </w:rPr>
        <w:t xml:space="preserve"> DÁ OUTRAS PROVIDÊNCIAS.</w:t>
      </w:r>
    </w:p>
    <w:p w:rsidR="008B514B" w:rsidRPr="002B3E62" w:rsidRDefault="008B514B" w:rsidP="00173FBE">
      <w:pPr>
        <w:ind w:firstLine="993"/>
        <w:jc w:val="both"/>
        <w:rPr>
          <w:rFonts w:ascii="Bookman Old Style" w:hAnsi="Bookman Old Style"/>
          <w:sz w:val="22"/>
          <w:szCs w:val="22"/>
        </w:rPr>
      </w:pPr>
    </w:p>
    <w:p w:rsidR="008B514B" w:rsidRPr="002B3E62" w:rsidRDefault="008B514B" w:rsidP="00173FBE">
      <w:pPr>
        <w:ind w:left="426" w:firstLine="708"/>
        <w:jc w:val="both"/>
        <w:rPr>
          <w:rFonts w:ascii="Bookman Old Style" w:hAnsi="Bookman Old Style"/>
          <w:sz w:val="22"/>
          <w:szCs w:val="22"/>
        </w:rPr>
      </w:pPr>
      <w:r w:rsidRPr="002B3E62">
        <w:rPr>
          <w:rFonts w:ascii="Bookman Old Style" w:hAnsi="Bookman Old Style"/>
          <w:b/>
          <w:sz w:val="22"/>
          <w:szCs w:val="22"/>
        </w:rPr>
        <w:t>FERNANDO TOMASELLI</w:t>
      </w:r>
      <w:r w:rsidRPr="002B3E62">
        <w:rPr>
          <w:rFonts w:ascii="Bookman Old Style" w:hAnsi="Bookman Old Style"/>
          <w:sz w:val="22"/>
          <w:szCs w:val="22"/>
        </w:rPr>
        <w:t>, Prefeito Municipal de Rio dos Cedros, Estado de Santa Catarina, no uso das atribuições legais que lhe confere o artigo 70, inciso II, letra “a”, da Lei Orgânica do Município, c/c o artigo 6º, inciso I, da Lei nº 637/1993 e suas alterações;</w:t>
      </w:r>
    </w:p>
    <w:p w:rsidR="008B514B" w:rsidRPr="002B3E62" w:rsidRDefault="008B514B" w:rsidP="00173FBE">
      <w:pPr>
        <w:jc w:val="both"/>
        <w:rPr>
          <w:rFonts w:ascii="Bookman Old Style" w:hAnsi="Bookman Old Style"/>
          <w:b/>
          <w:sz w:val="22"/>
          <w:szCs w:val="22"/>
        </w:rPr>
      </w:pPr>
    </w:p>
    <w:p w:rsidR="008B514B" w:rsidRPr="002B3E62" w:rsidRDefault="008B514B" w:rsidP="00173FBE">
      <w:pPr>
        <w:ind w:firstLine="709"/>
        <w:jc w:val="center"/>
        <w:rPr>
          <w:rFonts w:ascii="Bookman Old Style" w:hAnsi="Bookman Old Style"/>
          <w:b/>
          <w:sz w:val="22"/>
          <w:szCs w:val="22"/>
        </w:rPr>
      </w:pPr>
      <w:r w:rsidRPr="002B3E62">
        <w:rPr>
          <w:rFonts w:ascii="Bookman Old Style" w:hAnsi="Bookman Old Style"/>
          <w:b/>
          <w:sz w:val="22"/>
          <w:szCs w:val="22"/>
        </w:rPr>
        <w:t>RESOLVE:</w:t>
      </w:r>
    </w:p>
    <w:p w:rsidR="008B514B" w:rsidRPr="002B3E62" w:rsidRDefault="008B514B" w:rsidP="00173FBE">
      <w:pPr>
        <w:jc w:val="both"/>
        <w:rPr>
          <w:rFonts w:ascii="Bookman Old Style" w:hAnsi="Bookman Old Style"/>
          <w:sz w:val="22"/>
          <w:szCs w:val="22"/>
        </w:rPr>
      </w:pPr>
    </w:p>
    <w:p w:rsidR="008B514B" w:rsidRPr="002B3E62" w:rsidRDefault="008B514B" w:rsidP="00173FBE">
      <w:pPr>
        <w:tabs>
          <w:tab w:val="left" w:pos="1134"/>
        </w:tabs>
        <w:ind w:left="1134" w:hanging="708"/>
        <w:jc w:val="both"/>
        <w:rPr>
          <w:rFonts w:ascii="Bookman Old Style" w:hAnsi="Bookman Old Style"/>
          <w:sz w:val="22"/>
          <w:szCs w:val="22"/>
        </w:rPr>
      </w:pPr>
      <w:r w:rsidRPr="002B3E62">
        <w:rPr>
          <w:rFonts w:ascii="Bookman Old Style" w:hAnsi="Bookman Old Style"/>
          <w:b/>
          <w:sz w:val="22"/>
          <w:szCs w:val="22"/>
        </w:rPr>
        <w:t>Art.1º.</w:t>
      </w:r>
      <w:r w:rsidRPr="002B3E62">
        <w:rPr>
          <w:rFonts w:ascii="Bookman Old Style" w:hAnsi="Bookman Old Style"/>
          <w:sz w:val="22"/>
          <w:szCs w:val="22"/>
        </w:rPr>
        <w:t xml:space="preserve"> Nomear, os membros do </w:t>
      </w:r>
      <w:r w:rsidRPr="002B3E62">
        <w:rPr>
          <w:rFonts w:ascii="Bookman Old Style" w:hAnsi="Bookman Old Style"/>
          <w:b/>
          <w:sz w:val="22"/>
          <w:szCs w:val="22"/>
        </w:rPr>
        <w:t>Conselho Municipal dos Direitos da Criança e do Adolescente do Município de Rio dos Cedros</w:t>
      </w:r>
      <w:r w:rsidRPr="002B3E62">
        <w:rPr>
          <w:rFonts w:ascii="Bookman Old Style" w:hAnsi="Bookman Old Style"/>
          <w:sz w:val="22"/>
          <w:szCs w:val="22"/>
        </w:rPr>
        <w:t>, instituído pela Lei Municipal nº 637, de 07 de Junho de 1993.</w:t>
      </w:r>
    </w:p>
    <w:p w:rsidR="008B514B" w:rsidRPr="002B3E62" w:rsidRDefault="008B514B" w:rsidP="00173FBE">
      <w:pPr>
        <w:tabs>
          <w:tab w:val="left" w:pos="1134"/>
        </w:tabs>
        <w:ind w:left="1134" w:hanging="708"/>
        <w:jc w:val="both"/>
        <w:rPr>
          <w:rFonts w:ascii="Bookman Old Style" w:hAnsi="Bookman Old Style"/>
          <w:b/>
          <w:sz w:val="22"/>
          <w:szCs w:val="22"/>
        </w:rPr>
      </w:pPr>
    </w:p>
    <w:p w:rsidR="008B514B" w:rsidRPr="002B3E62" w:rsidRDefault="008B514B" w:rsidP="00173FBE">
      <w:pPr>
        <w:tabs>
          <w:tab w:val="left" w:pos="1134"/>
        </w:tabs>
        <w:ind w:left="1134" w:hanging="708"/>
        <w:jc w:val="both"/>
        <w:rPr>
          <w:rFonts w:ascii="Bookman Old Style" w:hAnsi="Bookman Old Style"/>
          <w:b/>
          <w:bCs/>
          <w:sz w:val="22"/>
          <w:szCs w:val="22"/>
          <w:u w:val="single"/>
        </w:rPr>
      </w:pPr>
      <w:r w:rsidRPr="002B3E62">
        <w:rPr>
          <w:rFonts w:ascii="Bookman Old Style" w:hAnsi="Bookman Old Style"/>
          <w:b/>
          <w:bCs/>
          <w:sz w:val="22"/>
          <w:szCs w:val="22"/>
        </w:rPr>
        <w:tab/>
        <w:t xml:space="preserve"> </w:t>
      </w:r>
      <w:r w:rsidRPr="002B3E62">
        <w:rPr>
          <w:rFonts w:ascii="Bookman Old Style" w:hAnsi="Bookman Old Style"/>
          <w:b/>
          <w:bCs/>
          <w:sz w:val="22"/>
          <w:szCs w:val="22"/>
          <w:u w:val="single"/>
        </w:rPr>
        <w:t>REPRESENTANTES DA ENTIDADE GOVERNAMENTAL:</w:t>
      </w:r>
    </w:p>
    <w:p w:rsidR="008B514B" w:rsidRPr="002B3E62" w:rsidRDefault="008B514B" w:rsidP="00173FBE">
      <w:pPr>
        <w:tabs>
          <w:tab w:val="left" w:pos="1134"/>
        </w:tabs>
        <w:ind w:left="1134" w:hanging="708"/>
        <w:jc w:val="both"/>
        <w:rPr>
          <w:rFonts w:ascii="Bookman Old Style" w:hAnsi="Bookman Old Style"/>
          <w:b/>
          <w:sz w:val="22"/>
          <w:szCs w:val="22"/>
        </w:rPr>
      </w:pPr>
    </w:p>
    <w:p w:rsidR="008B514B" w:rsidRDefault="008B514B" w:rsidP="00173FBE">
      <w:pPr>
        <w:tabs>
          <w:tab w:val="left" w:pos="1134"/>
        </w:tabs>
        <w:ind w:left="1134" w:firstLine="126"/>
        <w:jc w:val="both"/>
        <w:rPr>
          <w:rFonts w:ascii="Bookman Old Style" w:hAnsi="Bookman Old Style"/>
          <w:sz w:val="22"/>
          <w:szCs w:val="22"/>
        </w:rPr>
      </w:pPr>
      <w:r w:rsidRPr="002B3E62">
        <w:rPr>
          <w:rFonts w:ascii="Bookman Old Style" w:hAnsi="Bookman Old Style"/>
          <w:b/>
          <w:sz w:val="22"/>
          <w:szCs w:val="22"/>
          <w:u w:val="single"/>
        </w:rPr>
        <w:t>TITULARES:</w:t>
      </w:r>
      <w:r w:rsidRPr="002B3E62">
        <w:rPr>
          <w:rFonts w:ascii="Bookman Old Style" w:hAnsi="Bookman Old Style"/>
          <w:sz w:val="22"/>
          <w:szCs w:val="22"/>
        </w:rPr>
        <w:t xml:space="preserve"> </w:t>
      </w:r>
      <w:r>
        <w:rPr>
          <w:rFonts w:ascii="Bookman Old Style" w:hAnsi="Bookman Old Style"/>
          <w:sz w:val="22"/>
          <w:szCs w:val="22"/>
        </w:rPr>
        <w:tab/>
      </w:r>
    </w:p>
    <w:p w:rsidR="008B514B" w:rsidRDefault="008B514B" w:rsidP="00173FBE">
      <w:pPr>
        <w:numPr>
          <w:ilvl w:val="0"/>
          <w:numId w:val="13"/>
        </w:numPr>
        <w:tabs>
          <w:tab w:val="clear" w:pos="1980"/>
          <w:tab w:val="left" w:pos="1134"/>
          <w:tab w:val="num" w:pos="1560"/>
        </w:tabs>
        <w:ind w:hanging="660"/>
        <w:jc w:val="both"/>
        <w:rPr>
          <w:rFonts w:ascii="Bookman Old Style" w:hAnsi="Bookman Old Style"/>
          <w:sz w:val="22"/>
          <w:szCs w:val="22"/>
        </w:rPr>
      </w:pPr>
      <w:r w:rsidRPr="002B3E62">
        <w:rPr>
          <w:rFonts w:ascii="Bookman Old Style" w:hAnsi="Bookman Old Style"/>
          <w:sz w:val="22"/>
          <w:szCs w:val="22"/>
        </w:rPr>
        <w:t>Denise Isabel Vasselai</w:t>
      </w:r>
    </w:p>
    <w:p w:rsidR="008B514B" w:rsidRDefault="008B514B" w:rsidP="00173FBE">
      <w:pPr>
        <w:numPr>
          <w:ilvl w:val="0"/>
          <w:numId w:val="13"/>
        </w:numPr>
        <w:tabs>
          <w:tab w:val="clear" w:pos="1980"/>
          <w:tab w:val="left" w:pos="1134"/>
          <w:tab w:val="num" w:pos="1560"/>
        </w:tabs>
        <w:ind w:hanging="660"/>
        <w:jc w:val="both"/>
        <w:rPr>
          <w:rFonts w:ascii="Bookman Old Style" w:hAnsi="Bookman Old Style"/>
          <w:sz w:val="22"/>
          <w:szCs w:val="22"/>
        </w:rPr>
      </w:pPr>
      <w:r>
        <w:rPr>
          <w:rFonts w:ascii="Bookman Old Style" w:hAnsi="Bookman Old Style"/>
          <w:sz w:val="22"/>
          <w:szCs w:val="22"/>
        </w:rPr>
        <w:t>M</w:t>
      </w:r>
      <w:r w:rsidRPr="002B3E62">
        <w:rPr>
          <w:rFonts w:ascii="Bookman Old Style" w:hAnsi="Bookman Old Style"/>
          <w:sz w:val="22"/>
          <w:szCs w:val="22"/>
        </w:rPr>
        <w:t>arineusa Hoffmann</w:t>
      </w:r>
    </w:p>
    <w:p w:rsidR="008B514B" w:rsidRDefault="008B514B" w:rsidP="00173FBE">
      <w:pPr>
        <w:numPr>
          <w:ilvl w:val="0"/>
          <w:numId w:val="13"/>
        </w:numPr>
        <w:tabs>
          <w:tab w:val="clear" w:pos="1980"/>
          <w:tab w:val="left" w:pos="1134"/>
          <w:tab w:val="num" w:pos="1560"/>
        </w:tabs>
        <w:ind w:hanging="660"/>
        <w:jc w:val="both"/>
        <w:rPr>
          <w:rFonts w:ascii="Bookman Old Style" w:hAnsi="Bookman Old Style"/>
          <w:sz w:val="22"/>
          <w:szCs w:val="22"/>
        </w:rPr>
      </w:pPr>
      <w:r>
        <w:rPr>
          <w:rFonts w:ascii="Bookman Old Style" w:hAnsi="Bookman Old Style"/>
          <w:sz w:val="22"/>
          <w:szCs w:val="22"/>
        </w:rPr>
        <w:t>A</w:t>
      </w:r>
      <w:r w:rsidRPr="002B3E62">
        <w:rPr>
          <w:rFonts w:ascii="Bookman Old Style" w:hAnsi="Bookman Old Style"/>
          <w:sz w:val="22"/>
          <w:szCs w:val="22"/>
        </w:rPr>
        <w:t>na Clara Marchetti Campestrini</w:t>
      </w:r>
    </w:p>
    <w:p w:rsidR="008B514B" w:rsidRDefault="008B514B" w:rsidP="00173FBE">
      <w:pPr>
        <w:numPr>
          <w:ilvl w:val="0"/>
          <w:numId w:val="13"/>
        </w:numPr>
        <w:tabs>
          <w:tab w:val="clear" w:pos="1980"/>
          <w:tab w:val="left" w:pos="1134"/>
          <w:tab w:val="num" w:pos="1560"/>
        </w:tabs>
        <w:ind w:hanging="660"/>
        <w:jc w:val="both"/>
        <w:rPr>
          <w:rFonts w:ascii="Bookman Old Style" w:hAnsi="Bookman Old Style"/>
          <w:sz w:val="22"/>
          <w:szCs w:val="22"/>
        </w:rPr>
      </w:pPr>
      <w:r>
        <w:rPr>
          <w:rFonts w:ascii="Bookman Old Style" w:hAnsi="Bookman Old Style"/>
          <w:sz w:val="22"/>
          <w:szCs w:val="22"/>
        </w:rPr>
        <w:t>S</w:t>
      </w:r>
      <w:r w:rsidRPr="002B3E62">
        <w:rPr>
          <w:rFonts w:ascii="Bookman Old Style" w:hAnsi="Bookman Old Style"/>
          <w:sz w:val="22"/>
          <w:szCs w:val="22"/>
        </w:rPr>
        <w:t>amuel André Lenzi</w:t>
      </w:r>
    </w:p>
    <w:p w:rsidR="008B514B" w:rsidRPr="002B3E62" w:rsidRDefault="008B514B" w:rsidP="00173FBE">
      <w:pPr>
        <w:numPr>
          <w:ilvl w:val="0"/>
          <w:numId w:val="13"/>
        </w:numPr>
        <w:tabs>
          <w:tab w:val="clear" w:pos="1980"/>
          <w:tab w:val="left" w:pos="1134"/>
          <w:tab w:val="num" w:pos="1560"/>
        </w:tabs>
        <w:ind w:hanging="660"/>
        <w:jc w:val="both"/>
        <w:rPr>
          <w:rFonts w:ascii="Bookman Old Style" w:hAnsi="Bookman Old Style"/>
          <w:sz w:val="22"/>
          <w:szCs w:val="22"/>
        </w:rPr>
      </w:pPr>
      <w:r>
        <w:rPr>
          <w:rFonts w:ascii="Bookman Old Style" w:hAnsi="Bookman Old Style"/>
          <w:sz w:val="22"/>
          <w:szCs w:val="22"/>
        </w:rPr>
        <w:t>B</w:t>
      </w:r>
      <w:r w:rsidRPr="002B3E62">
        <w:rPr>
          <w:rFonts w:ascii="Bookman Old Style" w:hAnsi="Bookman Old Style"/>
          <w:sz w:val="22"/>
          <w:szCs w:val="22"/>
        </w:rPr>
        <w:t>runa Luiza Patricio</w:t>
      </w:r>
    </w:p>
    <w:p w:rsidR="008B514B" w:rsidRPr="002B3E62" w:rsidRDefault="008B514B" w:rsidP="00173FBE">
      <w:pPr>
        <w:tabs>
          <w:tab w:val="left" w:pos="1134"/>
        </w:tabs>
        <w:ind w:left="1134" w:firstLine="126"/>
        <w:jc w:val="both"/>
        <w:rPr>
          <w:rFonts w:ascii="Bookman Old Style" w:hAnsi="Bookman Old Style"/>
          <w:b/>
          <w:sz w:val="22"/>
          <w:szCs w:val="22"/>
          <w:u w:val="single"/>
        </w:rPr>
      </w:pPr>
    </w:p>
    <w:p w:rsidR="008B514B" w:rsidRDefault="008B514B" w:rsidP="00173FBE">
      <w:pPr>
        <w:tabs>
          <w:tab w:val="left" w:pos="1134"/>
        </w:tabs>
        <w:ind w:left="1134" w:firstLine="126"/>
        <w:jc w:val="both"/>
        <w:rPr>
          <w:rFonts w:ascii="Bookman Old Style" w:hAnsi="Bookman Old Style"/>
          <w:sz w:val="22"/>
          <w:szCs w:val="22"/>
        </w:rPr>
      </w:pPr>
      <w:r w:rsidRPr="002B3E62">
        <w:rPr>
          <w:rFonts w:ascii="Bookman Old Style" w:hAnsi="Bookman Old Style"/>
          <w:b/>
          <w:sz w:val="22"/>
          <w:szCs w:val="22"/>
          <w:u w:val="single"/>
        </w:rPr>
        <w:t>SUPLENTES:</w:t>
      </w:r>
      <w:r w:rsidRPr="002B3E62">
        <w:rPr>
          <w:rFonts w:ascii="Bookman Old Style" w:hAnsi="Bookman Old Style"/>
          <w:sz w:val="22"/>
          <w:szCs w:val="22"/>
        </w:rPr>
        <w:t xml:space="preserve"> </w:t>
      </w:r>
    </w:p>
    <w:p w:rsidR="008B514B" w:rsidRDefault="008B514B" w:rsidP="00173FBE">
      <w:pPr>
        <w:numPr>
          <w:ilvl w:val="0"/>
          <w:numId w:val="14"/>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Fábio Eduardo Castellain</w:t>
      </w:r>
    </w:p>
    <w:p w:rsidR="008B514B" w:rsidRDefault="008B514B" w:rsidP="00173FBE">
      <w:pPr>
        <w:numPr>
          <w:ilvl w:val="0"/>
          <w:numId w:val="14"/>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L</w:t>
      </w:r>
      <w:r w:rsidRPr="002B3E62">
        <w:rPr>
          <w:rFonts w:ascii="Bookman Old Style" w:hAnsi="Bookman Old Style"/>
          <w:sz w:val="22"/>
          <w:szCs w:val="22"/>
        </w:rPr>
        <w:t>uciana Fernandes Floriani</w:t>
      </w:r>
    </w:p>
    <w:p w:rsidR="008B514B" w:rsidRDefault="008B514B" w:rsidP="00173FBE">
      <w:pPr>
        <w:numPr>
          <w:ilvl w:val="0"/>
          <w:numId w:val="14"/>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M</w:t>
      </w:r>
      <w:r w:rsidRPr="002B3E62">
        <w:rPr>
          <w:rFonts w:ascii="Bookman Old Style" w:hAnsi="Bookman Old Style"/>
          <w:sz w:val="22"/>
          <w:szCs w:val="22"/>
        </w:rPr>
        <w:t>ichele Vicenzi Fussi</w:t>
      </w:r>
    </w:p>
    <w:p w:rsidR="008B514B" w:rsidRDefault="008B514B" w:rsidP="00173FBE">
      <w:pPr>
        <w:numPr>
          <w:ilvl w:val="0"/>
          <w:numId w:val="14"/>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R</w:t>
      </w:r>
      <w:r w:rsidRPr="002B3E62">
        <w:rPr>
          <w:rFonts w:ascii="Bookman Old Style" w:hAnsi="Bookman Old Style"/>
          <w:sz w:val="22"/>
          <w:szCs w:val="22"/>
        </w:rPr>
        <w:t>oseli Purim</w:t>
      </w:r>
    </w:p>
    <w:p w:rsidR="008B514B" w:rsidRPr="002B3E62" w:rsidRDefault="008B514B" w:rsidP="00173FBE">
      <w:pPr>
        <w:numPr>
          <w:ilvl w:val="0"/>
          <w:numId w:val="14"/>
        </w:numPr>
        <w:tabs>
          <w:tab w:val="clear" w:pos="1980"/>
          <w:tab w:val="left" w:pos="1134"/>
          <w:tab w:val="num" w:pos="1560"/>
        </w:tabs>
        <w:ind w:left="1560" w:hanging="240"/>
        <w:jc w:val="both"/>
        <w:rPr>
          <w:rFonts w:ascii="Bookman Old Style" w:hAnsi="Bookman Old Style"/>
          <w:sz w:val="22"/>
          <w:szCs w:val="22"/>
          <w:lang w:val="es-ES_tradnl"/>
        </w:rPr>
      </w:pPr>
      <w:r>
        <w:rPr>
          <w:rFonts w:ascii="Bookman Old Style" w:hAnsi="Bookman Old Style"/>
          <w:sz w:val="22"/>
          <w:szCs w:val="22"/>
        </w:rPr>
        <w:t>G</w:t>
      </w:r>
      <w:r w:rsidRPr="002B3E62">
        <w:rPr>
          <w:rFonts w:ascii="Bookman Old Style" w:hAnsi="Bookman Old Style"/>
          <w:sz w:val="22"/>
          <w:szCs w:val="22"/>
          <w:lang w:val="es-ES_tradnl"/>
        </w:rPr>
        <w:t>iovanna Borges de Lima Lenzi</w:t>
      </w:r>
    </w:p>
    <w:p w:rsidR="008B514B" w:rsidRPr="002B3E62" w:rsidRDefault="008B514B" w:rsidP="00173FBE">
      <w:pPr>
        <w:tabs>
          <w:tab w:val="left" w:pos="1134"/>
        </w:tabs>
        <w:ind w:left="1134" w:firstLine="126"/>
        <w:jc w:val="both"/>
        <w:rPr>
          <w:rFonts w:ascii="Bookman Old Style" w:hAnsi="Bookman Old Style"/>
          <w:sz w:val="22"/>
          <w:szCs w:val="22"/>
          <w:lang w:val="es-ES_tradnl"/>
        </w:rPr>
      </w:pPr>
    </w:p>
    <w:p w:rsidR="008B514B" w:rsidRPr="002B3E62" w:rsidRDefault="008B514B" w:rsidP="00173FBE">
      <w:pPr>
        <w:tabs>
          <w:tab w:val="left" w:pos="1134"/>
        </w:tabs>
        <w:ind w:left="709" w:hanging="283"/>
        <w:jc w:val="both"/>
        <w:rPr>
          <w:rFonts w:ascii="Bookman Old Style" w:hAnsi="Bookman Old Style"/>
          <w:b/>
          <w:bCs/>
          <w:sz w:val="22"/>
          <w:szCs w:val="22"/>
          <w:u w:val="single"/>
        </w:rPr>
      </w:pPr>
      <w:r w:rsidRPr="002B3E62">
        <w:rPr>
          <w:rFonts w:ascii="Bookman Old Style" w:hAnsi="Bookman Old Style"/>
          <w:b/>
          <w:bCs/>
          <w:sz w:val="22"/>
          <w:szCs w:val="22"/>
        </w:rPr>
        <w:tab/>
      </w:r>
      <w:r w:rsidRPr="002B3E62">
        <w:rPr>
          <w:rFonts w:ascii="Bookman Old Style" w:hAnsi="Bookman Old Style"/>
          <w:b/>
          <w:bCs/>
          <w:sz w:val="22"/>
          <w:szCs w:val="22"/>
        </w:rPr>
        <w:tab/>
        <w:t xml:space="preserve"> </w:t>
      </w:r>
      <w:r w:rsidRPr="002B3E62">
        <w:rPr>
          <w:rFonts w:ascii="Bookman Old Style" w:hAnsi="Bookman Old Style"/>
          <w:b/>
          <w:bCs/>
          <w:sz w:val="22"/>
          <w:szCs w:val="22"/>
          <w:u w:val="single"/>
        </w:rPr>
        <w:t>REPRESENTANTES DE ENTIDADES NÃO GOVERNAMENTAIS:</w:t>
      </w:r>
    </w:p>
    <w:p w:rsidR="008B514B" w:rsidRPr="002B3E62" w:rsidRDefault="008B514B" w:rsidP="00173FBE">
      <w:pPr>
        <w:tabs>
          <w:tab w:val="left" w:pos="1134"/>
        </w:tabs>
        <w:ind w:left="709" w:hanging="283"/>
        <w:jc w:val="both"/>
        <w:rPr>
          <w:rFonts w:ascii="Bookman Old Style" w:hAnsi="Bookman Old Style"/>
          <w:sz w:val="22"/>
          <w:szCs w:val="22"/>
        </w:rPr>
      </w:pPr>
    </w:p>
    <w:p w:rsidR="008B514B" w:rsidRDefault="008B514B" w:rsidP="00173FBE">
      <w:pPr>
        <w:tabs>
          <w:tab w:val="left" w:pos="1200"/>
        </w:tabs>
        <w:ind w:left="1200" w:firstLine="60"/>
        <w:jc w:val="both"/>
        <w:rPr>
          <w:rFonts w:ascii="Bookman Old Style" w:hAnsi="Bookman Old Style"/>
          <w:sz w:val="22"/>
          <w:szCs w:val="22"/>
        </w:rPr>
      </w:pPr>
      <w:r w:rsidRPr="002B3E62">
        <w:rPr>
          <w:rFonts w:ascii="Bookman Old Style" w:hAnsi="Bookman Old Style"/>
          <w:b/>
          <w:sz w:val="22"/>
          <w:szCs w:val="22"/>
          <w:u w:val="single"/>
        </w:rPr>
        <w:t>TITULARES:</w:t>
      </w:r>
      <w:r>
        <w:rPr>
          <w:rFonts w:ascii="Bookman Old Style" w:hAnsi="Bookman Old Style"/>
          <w:sz w:val="22"/>
          <w:szCs w:val="22"/>
        </w:rPr>
        <w:t xml:space="preserve"> </w:t>
      </w:r>
    </w:p>
    <w:p w:rsidR="008B514B" w:rsidRDefault="008B514B" w:rsidP="00173FBE">
      <w:pPr>
        <w:numPr>
          <w:ilvl w:val="0"/>
          <w:numId w:val="12"/>
        </w:numPr>
        <w:tabs>
          <w:tab w:val="clear" w:pos="1980"/>
          <w:tab w:val="num" w:pos="1560"/>
        </w:tabs>
        <w:ind w:left="1560" w:hanging="240"/>
        <w:jc w:val="both"/>
        <w:rPr>
          <w:rFonts w:ascii="Bookman Old Style" w:hAnsi="Bookman Old Style"/>
          <w:sz w:val="22"/>
          <w:szCs w:val="22"/>
        </w:rPr>
      </w:pPr>
      <w:r w:rsidRPr="002B3E62">
        <w:rPr>
          <w:rFonts w:ascii="Bookman Old Style" w:hAnsi="Bookman Old Style"/>
          <w:sz w:val="22"/>
          <w:szCs w:val="22"/>
        </w:rPr>
        <w:t xml:space="preserve">Miria Eliete Schmid Floriani – JURCE – Juventude Unida </w:t>
      </w:r>
      <w:r>
        <w:rPr>
          <w:rFonts w:ascii="Bookman Old Style" w:hAnsi="Bookman Old Style"/>
          <w:sz w:val="22"/>
          <w:szCs w:val="22"/>
        </w:rPr>
        <w:t xml:space="preserve">     </w:t>
      </w:r>
      <w:r w:rsidRPr="002B3E62">
        <w:rPr>
          <w:rFonts w:ascii="Bookman Old Style" w:hAnsi="Bookman Old Style"/>
          <w:sz w:val="22"/>
          <w:szCs w:val="22"/>
        </w:rPr>
        <w:t>Riocedrense</w:t>
      </w:r>
    </w:p>
    <w:p w:rsidR="008B514B" w:rsidRDefault="008B514B" w:rsidP="00173FBE">
      <w:pPr>
        <w:numPr>
          <w:ilvl w:val="0"/>
          <w:numId w:val="12"/>
        </w:numPr>
        <w:tabs>
          <w:tab w:val="clear" w:pos="1980"/>
          <w:tab w:val="num" w:pos="1560"/>
        </w:tabs>
        <w:ind w:left="1560" w:hanging="240"/>
        <w:jc w:val="both"/>
        <w:rPr>
          <w:rFonts w:ascii="Bookman Old Style" w:hAnsi="Bookman Old Style"/>
          <w:sz w:val="22"/>
          <w:szCs w:val="22"/>
        </w:rPr>
      </w:pPr>
      <w:r>
        <w:rPr>
          <w:rFonts w:ascii="Bookman Old Style" w:hAnsi="Bookman Old Style"/>
          <w:sz w:val="22"/>
          <w:szCs w:val="22"/>
        </w:rPr>
        <w:t>Sabrina Campregher Tomaselli</w:t>
      </w:r>
      <w:r w:rsidRPr="002B3E62">
        <w:rPr>
          <w:rFonts w:ascii="Bookman Old Style" w:hAnsi="Bookman Old Style"/>
          <w:sz w:val="22"/>
          <w:szCs w:val="22"/>
        </w:rPr>
        <w:t xml:space="preserve"> – Grupo de Idosos Alegria de Viver de Rio dos Cedros</w:t>
      </w:r>
    </w:p>
    <w:p w:rsidR="008B514B" w:rsidRDefault="008B514B" w:rsidP="00173FBE">
      <w:pPr>
        <w:numPr>
          <w:ilvl w:val="0"/>
          <w:numId w:val="12"/>
        </w:numPr>
        <w:tabs>
          <w:tab w:val="clear" w:pos="1980"/>
          <w:tab w:val="num" w:pos="1560"/>
        </w:tabs>
        <w:ind w:left="1560" w:hanging="240"/>
        <w:jc w:val="both"/>
        <w:rPr>
          <w:rFonts w:ascii="Bookman Old Style" w:hAnsi="Bookman Old Style"/>
          <w:sz w:val="22"/>
          <w:szCs w:val="22"/>
        </w:rPr>
      </w:pPr>
      <w:r>
        <w:rPr>
          <w:rFonts w:ascii="Bookman Old Style" w:hAnsi="Bookman Old Style"/>
          <w:sz w:val="22"/>
          <w:szCs w:val="22"/>
        </w:rPr>
        <w:t>A</w:t>
      </w:r>
      <w:r w:rsidRPr="002B3E62">
        <w:rPr>
          <w:rFonts w:ascii="Bookman Old Style" w:hAnsi="Bookman Old Style"/>
          <w:sz w:val="22"/>
          <w:szCs w:val="22"/>
        </w:rPr>
        <w:t>valcir Bona – Associação Dom Bosco de Rio dos Cedros</w:t>
      </w:r>
    </w:p>
    <w:p w:rsidR="008B514B" w:rsidRDefault="008B514B" w:rsidP="00173FBE">
      <w:pPr>
        <w:numPr>
          <w:ilvl w:val="0"/>
          <w:numId w:val="12"/>
        </w:numPr>
        <w:tabs>
          <w:tab w:val="clear" w:pos="1980"/>
          <w:tab w:val="num" w:pos="1560"/>
        </w:tabs>
        <w:ind w:left="1560" w:hanging="240"/>
        <w:jc w:val="both"/>
        <w:rPr>
          <w:rFonts w:ascii="Bookman Old Style" w:hAnsi="Bookman Old Style"/>
          <w:sz w:val="22"/>
          <w:szCs w:val="22"/>
        </w:rPr>
      </w:pPr>
      <w:r>
        <w:rPr>
          <w:rFonts w:ascii="Bookman Old Style" w:hAnsi="Bookman Old Style"/>
          <w:sz w:val="22"/>
          <w:szCs w:val="22"/>
        </w:rPr>
        <w:t>M</w:t>
      </w:r>
      <w:r w:rsidRPr="002B3E62">
        <w:rPr>
          <w:rFonts w:ascii="Bookman Old Style" w:hAnsi="Bookman Old Style"/>
          <w:sz w:val="22"/>
          <w:szCs w:val="22"/>
        </w:rPr>
        <w:t>arize Floriani – Paróquia Nª Senhora Imaculada Conceição</w:t>
      </w:r>
    </w:p>
    <w:p w:rsidR="008B514B" w:rsidRPr="002B3E62" w:rsidRDefault="008B514B" w:rsidP="00173FBE">
      <w:pPr>
        <w:numPr>
          <w:ilvl w:val="0"/>
          <w:numId w:val="12"/>
        </w:numPr>
        <w:tabs>
          <w:tab w:val="clear" w:pos="1980"/>
          <w:tab w:val="num" w:pos="1560"/>
        </w:tabs>
        <w:ind w:left="1560" w:hanging="240"/>
        <w:jc w:val="both"/>
        <w:rPr>
          <w:rFonts w:ascii="Bookman Old Style" w:hAnsi="Bookman Old Style"/>
          <w:sz w:val="22"/>
          <w:szCs w:val="22"/>
        </w:rPr>
      </w:pPr>
      <w:r>
        <w:rPr>
          <w:rFonts w:ascii="Bookman Old Style" w:hAnsi="Bookman Old Style"/>
          <w:sz w:val="22"/>
          <w:szCs w:val="22"/>
        </w:rPr>
        <w:t>A</w:t>
      </w:r>
      <w:r w:rsidRPr="002B3E62">
        <w:rPr>
          <w:rFonts w:ascii="Bookman Old Style" w:hAnsi="Bookman Old Style"/>
          <w:sz w:val="22"/>
          <w:szCs w:val="22"/>
        </w:rPr>
        <w:t>ndr</w:t>
      </w:r>
      <w:r>
        <w:rPr>
          <w:rFonts w:ascii="Bookman Old Style" w:hAnsi="Bookman Old Style"/>
          <w:sz w:val="22"/>
          <w:szCs w:val="22"/>
        </w:rPr>
        <w:t>é</w:t>
      </w:r>
      <w:r w:rsidRPr="002B3E62">
        <w:rPr>
          <w:rFonts w:ascii="Bookman Old Style" w:hAnsi="Bookman Old Style"/>
          <w:sz w:val="22"/>
          <w:szCs w:val="22"/>
        </w:rPr>
        <w:t>ia Aparecida Devegili Hardt – Igreja Evangélica de Rio dos Cedros</w:t>
      </w:r>
    </w:p>
    <w:p w:rsidR="008B514B" w:rsidRPr="002B3E62" w:rsidRDefault="008B514B" w:rsidP="00173FBE">
      <w:pPr>
        <w:tabs>
          <w:tab w:val="left" w:pos="1134"/>
        </w:tabs>
        <w:ind w:left="709" w:firstLine="551"/>
        <w:jc w:val="both"/>
        <w:rPr>
          <w:rFonts w:ascii="Bookman Old Style" w:hAnsi="Bookman Old Style"/>
          <w:b/>
          <w:sz w:val="22"/>
          <w:szCs w:val="22"/>
          <w:u w:val="single"/>
        </w:rPr>
      </w:pPr>
    </w:p>
    <w:p w:rsidR="008B514B" w:rsidRDefault="008B514B" w:rsidP="00173FBE">
      <w:pPr>
        <w:tabs>
          <w:tab w:val="left" w:pos="1134"/>
        </w:tabs>
        <w:ind w:left="709" w:firstLine="551"/>
        <w:jc w:val="both"/>
        <w:rPr>
          <w:rFonts w:ascii="Bookman Old Style" w:hAnsi="Bookman Old Style"/>
          <w:b/>
          <w:sz w:val="22"/>
          <w:szCs w:val="22"/>
          <w:u w:val="single"/>
        </w:rPr>
      </w:pPr>
      <w:r w:rsidRPr="002B3E62">
        <w:rPr>
          <w:rFonts w:ascii="Bookman Old Style" w:hAnsi="Bookman Old Style"/>
          <w:b/>
          <w:sz w:val="22"/>
          <w:szCs w:val="22"/>
          <w:u w:val="single"/>
        </w:rPr>
        <w:t>SUPLENTES:</w:t>
      </w:r>
    </w:p>
    <w:p w:rsidR="008B514B" w:rsidRDefault="008B514B" w:rsidP="00173FBE">
      <w:pPr>
        <w:numPr>
          <w:ilvl w:val="0"/>
          <w:numId w:val="15"/>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S</w:t>
      </w:r>
      <w:r w:rsidRPr="002B3E62">
        <w:rPr>
          <w:rFonts w:ascii="Bookman Old Style" w:hAnsi="Bookman Old Style"/>
          <w:sz w:val="22"/>
          <w:szCs w:val="22"/>
        </w:rPr>
        <w:t>andro Kissner – JURCE – Juventude Unida Riocedrense</w:t>
      </w:r>
    </w:p>
    <w:p w:rsidR="008B514B" w:rsidRDefault="008B514B" w:rsidP="00173FBE">
      <w:pPr>
        <w:numPr>
          <w:ilvl w:val="0"/>
          <w:numId w:val="15"/>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A</w:t>
      </w:r>
      <w:r w:rsidRPr="002B3E62">
        <w:rPr>
          <w:rFonts w:ascii="Bookman Old Style" w:hAnsi="Bookman Old Style"/>
          <w:sz w:val="22"/>
          <w:szCs w:val="22"/>
        </w:rPr>
        <w:t>ury Dallabrida – Grupo de Idosos Alegria de Viver de Rio dos Cedros</w:t>
      </w:r>
    </w:p>
    <w:p w:rsidR="008B514B" w:rsidRDefault="008B514B" w:rsidP="00173FBE">
      <w:pPr>
        <w:numPr>
          <w:ilvl w:val="0"/>
          <w:numId w:val="15"/>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M</w:t>
      </w:r>
      <w:r w:rsidRPr="002B3E62">
        <w:rPr>
          <w:rFonts w:ascii="Bookman Old Style" w:hAnsi="Bookman Old Style"/>
          <w:sz w:val="22"/>
          <w:szCs w:val="22"/>
        </w:rPr>
        <w:t>arina Carla Bertoldi – Associação Dom Bosco de Rio dos Cedros</w:t>
      </w:r>
    </w:p>
    <w:p w:rsidR="008B514B" w:rsidRDefault="008B514B" w:rsidP="00173FBE">
      <w:pPr>
        <w:numPr>
          <w:ilvl w:val="0"/>
          <w:numId w:val="15"/>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M</w:t>
      </w:r>
      <w:r w:rsidRPr="002B3E62">
        <w:rPr>
          <w:rFonts w:ascii="Bookman Old Style" w:hAnsi="Bookman Old Style"/>
          <w:sz w:val="22"/>
          <w:szCs w:val="22"/>
        </w:rPr>
        <w:t>arlene Luiza Tafner – Paróquia N</w:t>
      </w:r>
      <w:r>
        <w:rPr>
          <w:rFonts w:ascii="Bookman Old Style" w:hAnsi="Bookman Old Style"/>
          <w:sz w:val="22"/>
          <w:szCs w:val="22"/>
        </w:rPr>
        <w:t>ossa</w:t>
      </w:r>
      <w:r w:rsidRPr="002B3E62">
        <w:rPr>
          <w:rFonts w:ascii="Bookman Old Style" w:hAnsi="Bookman Old Style"/>
          <w:sz w:val="22"/>
          <w:szCs w:val="22"/>
        </w:rPr>
        <w:t xml:space="preserve"> Senhora Imaculada Conceição</w:t>
      </w:r>
    </w:p>
    <w:p w:rsidR="008B514B" w:rsidRPr="002B3E62" w:rsidRDefault="008B514B" w:rsidP="00173FBE">
      <w:pPr>
        <w:numPr>
          <w:ilvl w:val="0"/>
          <w:numId w:val="15"/>
        </w:numPr>
        <w:tabs>
          <w:tab w:val="clear" w:pos="1980"/>
          <w:tab w:val="left" w:pos="1134"/>
          <w:tab w:val="num" w:pos="1560"/>
        </w:tabs>
        <w:ind w:left="1560" w:hanging="240"/>
        <w:jc w:val="both"/>
        <w:rPr>
          <w:rFonts w:ascii="Bookman Old Style" w:hAnsi="Bookman Old Style"/>
          <w:sz w:val="22"/>
          <w:szCs w:val="22"/>
        </w:rPr>
      </w:pPr>
      <w:r>
        <w:rPr>
          <w:rFonts w:ascii="Bookman Old Style" w:hAnsi="Bookman Old Style"/>
          <w:sz w:val="22"/>
          <w:szCs w:val="22"/>
        </w:rPr>
        <w:t>R</w:t>
      </w:r>
      <w:r w:rsidRPr="002B3E62">
        <w:rPr>
          <w:rFonts w:ascii="Bookman Old Style" w:hAnsi="Bookman Old Style"/>
          <w:sz w:val="22"/>
          <w:szCs w:val="22"/>
        </w:rPr>
        <w:t>olf Baade – Paróquia Evangélica de Rio dos Cedros</w:t>
      </w:r>
    </w:p>
    <w:p w:rsidR="008B514B" w:rsidRPr="002B3E62" w:rsidRDefault="008B514B" w:rsidP="00173FBE">
      <w:pPr>
        <w:ind w:left="1080" w:hanging="283"/>
        <w:jc w:val="both"/>
        <w:rPr>
          <w:rFonts w:ascii="Bookman Old Style" w:hAnsi="Bookman Old Style"/>
          <w:b/>
          <w:sz w:val="22"/>
          <w:szCs w:val="22"/>
        </w:rPr>
      </w:pPr>
    </w:p>
    <w:p w:rsidR="008B514B" w:rsidRPr="002B3E62" w:rsidRDefault="008B514B" w:rsidP="00173FBE">
      <w:pPr>
        <w:ind w:left="1080" w:hanging="654"/>
        <w:jc w:val="both"/>
        <w:rPr>
          <w:rFonts w:ascii="Bookman Old Style" w:hAnsi="Bookman Old Style"/>
          <w:sz w:val="22"/>
          <w:szCs w:val="22"/>
        </w:rPr>
      </w:pPr>
      <w:r w:rsidRPr="002B3E62">
        <w:rPr>
          <w:rFonts w:ascii="Bookman Old Style" w:hAnsi="Bookman Old Style"/>
          <w:b/>
          <w:sz w:val="22"/>
          <w:szCs w:val="22"/>
        </w:rPr>
        <w:t xml:space="preserve">Art.2º. </w:t>
      </w:r>
      <w:r w:rsidRPr="002B3E62">
        <w:rPr>
          <w:rFonts w:ascii="Bookman Old Style" w:hAnsi="Bookman Old Style"/>
          <w:sz w:val="22"/>
          <w:szCs w:val="22"/>
        </w:rPr>
        <w:t>Revogam-se as disposições em contrário, em especial o Decreto nº 2.552, de 17 de maio de 2012.</w:t>
      </w:r>
    </w:p>
    <w:p w:rsidR="008B514B" w:rsidRPr="002B3E62" w:rsidRDefault="008B514B" w:rsidP="00173FBE">
      <w:pPr>
        <w:ind w:left="1080" w:hanging="654"/>
        <w:jc w:val="both"/>
        <w:rPr>
          <w:rFonts w:ascii="Bookman Old Style" w:hAnsi="Bookman Old Style"/>
          <w:b/>
          <w:sz w:val="22"/>
          <w:szCs w:val="22"/>
        </w:rPr>
      </w:pPr>
    </w:p>
    <w:p w:rsidR="008B514B" w:rsidRPr="002B3E62" w:rsidRDefault="008B514B" w:rsidP="00173FBE">
      <w:pPr>
        <w:ind w:left="1080" w:hanging="654"/>
        <w:jc w:val="both"/>
        <w:rPr>
          <w:rFonts w:ascii="Bookman Old Style" w:hAnsi="Bookman Old Style"/>
          <w:sz w:val="22"/>
          <w:szCs w:val="22"/>
        </w:rPr>
      </w:pPr>
      <w:r w:rsidRPr="002B3E62">
        <w:rPr>
          <w:rFonts w:ascii="Bookman Old Style" w:hAnsi="Bookman Old Style"/>
          <w:b/>
          <w:sz w:val="22"/>
          <w:szCs w:val="22"/>
        </w:rPr>
        <w:t>Art.3º.</w:t>
      </w:r>
      <w:r w:rsidRPr="002B3E62">
        <w:rPr>
          <w:rFonts w:ascii="Bookman Old Style" w:hAnsi="Bookman Old Style"/>
          <w:sz w:val="22"/>
          <w:szCs w:val="22"/>
        </w:rPr>
        <w:t xml:space="preserve"> Dê-se ciência, registre-se, publique-se e cumpra-se.</w:t>
      </w:r>
    </w:p>
    <w:p w:rsidR="008B514B" w:rsidRPr="002B3E62" w:rsidRDefault="008B514B" w:rsidP="00173FBE">
      <w:pPr>
        <w:ind w:left="1080" w:hanging="72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Município de Rio dos Cedros, 18 de abril de 2013.</w:t>
      </w: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center"/>
        <w:rPr>
          <w:rFonts w:ascii="Bookman Old Style" w:hAnsi="Bookman Old Style"/>
          <w:b/>
          <w:sz w:val="22"/>
          <w:szCs w:val="22"/>
        </w:rPr>
      </w:pPr>
      <w:r w:rsidRPr="002B3E62">
        <w:rPr>
          <w:rFonts w:ascii="Bookman Old Style" w:hAnsi="Bookman Old Style"/>
          <w:b/>
          <w:sz w:val="22"/>
          <w:szCs w:val="22"/>
        </w:rPr>
        <w:t>FERNANDO TOMASELLI</w:t>
      </w: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Prefeito Municipal</w:t>
      </w: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Este Decreto foi devidamente registrado e publicado na forma regulamentar, aos 18 de abril de 2013.</w:t>
      </w: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b/>
          <w:sz w:val="22"/>
          <w:szCs w:val="22"/>
        </w:rPr>
      </w:pPr>
      <w:r w:rsidRPr="002B3E62">
        <w:rPr>
          <w:rFonts w:ascii="Bookman Old Style" w:hAnsi="Bookman Old Style"/>
          <w:b/>
          <w:sz w:val="22"/>
          <w:szCs w:val="22"/>
        </w:rPr>
        <w:t>ANA CLARA MARCHETTI CAMPESTRINI</w:t>
      </w: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Assistente de Contabilidade</w:t>
      </w:r>
    </w:p>
    <w:p w:rsidR="008B514B" w:rsidRPr="002B3E62" w:rsidRDefault="008B514B" w:rsidP="00173FBE">
      <w:pPr>
        <w:ind w:left="360" w:firstLine="708"/>
        <w:jc w:val="both"/>
        <w:rPr>
          <w:rFonts w:ascii="Bookman Old Style" w:hAnsi="Bookman Old Style"/>
          <w:b/>
          <w:color w:val="FF0000"/>
          <w:sz w:val="22"/>
          <w:szCs w:val="22"/>
          <w:highlight w:val="yellow"/>
        </w:rPr>
      </w:pPr>
    </w:p>
    <w:p w:rsidR="008B514B" w:rsidRPr="002B3E62" w:rsidRDefault="008B514B" w:rsidP="00173FBE">
      <w:pPr>
        <w:ind w:left="372" w:firstLine="708"/>
        <w:jc w:val="both"/>
        <w:rPr>
          <w:rFonts w:ascii="Bookman Old Style" w:hAnsi="Bookman Old Style"/>
          <w:b/>
          <w:color w:val="FF0000"/>
          <w:sz w:val="22"/>
          <w:szCs w:val="22"/>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545EDE" w:rsidRDefault="008B514B" w:rsidP="00173FBE">
      <w:pPr>
        <w:pStyle w:val="NormalWeb"/>
        <w:spacing w:before="0" w:beforeAutospacing="0" w:after="0" w:afterAutospacing="0"/>
        <w:ind w:left="1200"/>
        <w:jc w:val="both"/>
        <w:rPr>
          <w:rFonts w:ascii="Bookman Old Style" w:hAnsi="Bookman Old Style"/>
          <w:sz w:val="22"/>
          <w:szCs w:val="22"/>
          <w:u w:val="single"/>
        </w:rPr>
      </w:pPr>
      <w:r w:rsidRPr="00545EDE">
        <w:rPr>
          <w:rFonts w:ascii="Bookman Old Style" w:hAnsi="Bookman Old Style"/>
          <w:b/>
          <w:bCs/>
          <w:sz w:val="22"/>
          <w:szCs w:val="22"/>
          <w:u w:val="single"/>
        </w:rPr>
        <w:t>DECRETO Nº 2.600, DE 09 DE MAIO DE 2013</w:t>
      </w:r>
      <w:r w:rsidRPr="00545EDE">
        <w:rPr>
          <w:rFonts w:ascii="Bookman Old Style" w:hAnsi="Bookman Old Style"/>
          <w:sz w:val="22"/>
          <w:szCs w:val="22"/>
          <w:u w:val="single"/>
        </w:rPr>
        <w:t>.</w:t>
      </w:r>
    </w:p>
    <w:p w:rsidR="008B514B" w:rsidRPr="00545EDE" w:rsidRDefault="008B514B" w:rsidP="00173FBE">
      <w:pPr>
        <w:jc w:val="center"/>
        <w:rPr>
          <w:rFonts w:ascii="Bookman Old Style" w:hAnsi="Bookman Old Style"/>
          <w:b/>
          <w:sz w:val="22"/>
          <w:szCs w:val="22"/>
        </w:rPr>
      </w:pPr>
    </w:p>
    <w:p w:rsidR="008B514B" w:rsidRPr="00545EDE" w:rsidRDefault="008B514B" w:rsidP="00173FBE">
      <w:pPr>
        <w:ind w:left="1200"/>
        <w:jc w:val="both"/>
        <w:rPr>
          <w:rFonts w:ascii="Bookman Old Style" w:hAnsi="Bookman Old Style"/>
          <w:b/>
          <w:sz w:val="22"/>
          <w:szCs w:val="22"/>
        </w:rPr>
      </w:pPr>
      <w:r w:rsidRPr="00545EDE">
        <w:rPr>
          <w:rFonts w:ascii="Bookman Old Style" w:hAnsi="Bookman Old Style"/>
          <w:b/>
          <w:sz w:val="22"/>
          <w:szCs w:val="22"/>
        </w:rPr>
        <w:t>DISPÕE SOBRE O REEMBOLSO DE DESPESAS COM ALIMENTAÇÃO E ESTADIA PARA OS JOGOS ABERTOS DA TERCEIRA IDADE DE SANTA CATARINA (JASTI) E DÁ OUTRAS PROVIDÊNCIAS.</w:t>
      </w:r>
    </w:p>
    <w:p w:rsidR="008B514B" w:rsidRPr="00545EDE" w:rsidRDefault="008B514B" w:rsidP="00173FBE">
      <w:pPr>
        <w:ind w:left="2700"/>
        <w:jc w:val="both"/>
        <w:rPr>
          <w:rFonts w:ascii="Bookman Old Style" w:hAnsi="Bookman Old Style"/>
          <w:sz w:val="22"/>
          <w:szCs w:val="22"/>
        </w:rPr>
      </w:pPr>
    </w:p>
    <w:p w:rsidR="008B514B" w:rsidRPr="00545EDE" w:rsidRDefault="008B514B" w:rsidP="00173FBE">
      <w:pPr>
        <w:ind w:left="360" w:firstLine="840"/>
        <w:jc w:val="both"/>
        <w:rPr>
          <w:rFonts w:ascii="Bookman Old Style" w:hAnsi="Bookman Old Style"/>
          <w:sz w:val="22"/>
          <w:szCs w:val="22"/>
        </w:rPr>
      </w:pPr>
      <w:r w:rsidRPr="00545EDE">
        <w:rPr>
          <w:rFonts w:ascii="Bookman Old Style" w:hAnsi="Bookman Old Style"/>
          <w:b/>
          <w:sz w:val="22"/>
          <w:szCs w:val="22"/>
        </w:rPr>
        <w:t>FERNANDO TOMASELLI</w:t>
      </w:r>
      <w:r w:rsidRPr="00545EDE">
        <w:rPr>
          <w:rFonts w:ascii="Bookman Old Style" w:hAnsi="Bookman Old Style"/>
          <w:sz w:val="22"/>
          <w:szCs w:val="22"/>
        </w:rPr>
        <w:t>, Prefeito do Município de Rio dos Cedros, no uso de suas atribuições que lhe são conferidas por lei,</w:t>
      </w:r>
    </w:p>
    <w:p w:rsidR="008B514B" w:rsidRPr="00545EDE" w:rsidRDefault="008B514B" w:rsidP="00173FBE">
      <w:pPr>
        <w:jc w:val="center"/>
        <w:rPr>
          <w:rFonts w:ascii="Bookman Old Style" w:hAnsi="Bookman Old Style"/>
          <w:b/>
          <w:sz w:val="22"/>
          <w:szCs w:val="22"/>
        </w:rPr>
      </w:pPr>
    </w:p>
    <w:p w:rsidR="008B514B" w:rsidRPr="00545EDE" w:rsidRDefault="008B514B" w:rsidP="00173FBE">
      <w:pPr>
        <w:jc w:val="center"/>
        <w:rPr>
          <w:rFonts w:ascii="Bookman Old Style" w:hAnsi="Bookman Old Style"/>
          <w:b/>
          <w:sz w:val="22"/>
          <w:szCs w:val="22"/>
        </w:rPr>
      </w:pPr>
      <w:r w:rsidRPr="00545EDE">
        <w:rPr>
          <w:rFonts w:ascii="Bookman Old Style" w:hAnsi="Bookman Old Style"/>
          <w:b/>
          <w:sz w:val="22"/>
          <w:szCs w:val="22"/>
        </w:rPr>
        <w:t>DECRETA:</w:t>
      </w:r>
    </w:p>
    <w:p w:rsidR="008B514B" w:rsidRPr="00545EDE" w:rsidRDefault="008B514B" w:rsidP="00173FBE">
      <w:pPr>
        <w:jc w:val="both"/>
        <w:rPr>
          <w:rFonts w:ascii="Bookman Old Style" w:hAnsi="Bookman Old Style"/>
          <w:b/>
          <w:bCs/>
          <w:sz w:val="22"/>
          <w:szCs w:val="22"/>
        </w:rPr>
      </w:pPr>
    </w:p>
    <w:p w:rsidR="008B514B" w:rsidRPr="00545EDE" w:rsidRDefault="008B514B" w:rsidP="00173FBE">
      <w:pPr>
        <w:ind w:left="1080" w:hanging="720"/>
        <w:jc w:val="both"/>
        <w:rPr>
          <w:rFonts w:ascii="Bookman Old Style" w:hAnsi="Bookman Old Style"/>
          <w:sz w:val="22"/>
          <w:szCs w:val="22"/>
        </w:rPr>
      </w:pPr>
      <w:r w:rsidRPr="00545EDE">
        <w:rPr>
          <w:rFonts w:ascii="Bookman Old Style" w:hAnsi="Bookman Old Style"/>
          <w:b/>
          <w:bCs/>
          <w:sz w:val="22"/>
          <w:szCs w:val="22"/>
        </w:rPr>
        <w:t xml:space="preserve">Art.1º. </w:t>
      </w:r>
      <w:r w:rsidRPr="00545EDE">
        <w:rPr>
          <w:rFonts w:ascii="Bookman Old Style" w:hAnsi="Bookman Old Style"/>
          <w:sz w:val="22"/>
          <w:szCs w:val="22"/>
        </w:rPr>
        <w:t>Tendo em vista a política nacional de proteção ao idoso implantada por intermédio da Lei nº</w:t>
      </w:r>
      <w:r>
        <w:rPr>
          <w:rFonts w:ascii="Bookman Old Style" w:hAnsi="Bookman Old Style"/>
          <w:sz w:val="22"/>
          <w:szCs w:val="22"/>
        </w:rPr>
        <w:t xml:space="preserve"> </w:t>
      </w:r>
      <w:r w:rsidRPr="00545EDE">
        <w:rPr>
          <w:rFonts w:ascii="Bookman Old Style" w:hAnsi="Bookman Old Style"/>
          <w:sz w:val="22"/>
          <w:szCs w:val="22"/>
        </w:rPr>
        <w:t>10.741, de 1º de outubro de 2003, que instituiu o Estatuto do Idoso e, considerando que, compete ao Poder Público assegurar ao idoso, com absoluta prioridade, a efetivação do direito à vida, à saúde, à cultura, ao esporte, ao lazer, à cidadania, à liberdade, à dignidade, ao respeito e à convivência familiar e comunitária, tudo isso atrelado ao fato de que encontram-se  abertos os Jogos Abertos da Terceira Idade de Santa Catarina (JASTI), evento do qual  participam cidadãos riocedrenses os quais,   logrando êxito em algumas modalidades desportivas almejaram  seguir na competição avançando etapas, em conformidade com o  que dispõe o artigo 11 da Lei Ordinária Municipal nº1.753, de 20 de novembro de 2012 combinado com o inciso XXII do  artigo 50 da  Lei Orgânica Municipal, fica autorizado o reembolso de despesas  relativas à alimentação e estadia dos munícipes Riocedrenses, que, sob  esta premissa, representarem Rio dos Cedros nos Jogos Abertos da Terceira Idade de Santa Catarina (JASTI), bem como dos agentes  públicos que estiverem a serviço junto ao evento.</w:t>
      </w:r>
    </w:p>
    <w:p w:rsidR="008B514B" w:rsidRPr="00545EDE" w:rsidRDefault="008B514B" w:rsidP="00173FBE">
      <w:pPr>
        <w:ind w:left="360"/>
        <w:jc w:val="both"/>
        <w:rPr>
          <w:rFonts w:ascii="Bookman Old Style" w:hAnsi="Bookman Old Style"/>
          <w:b/>
          <w:sz w:val="22"/>
          <w:szCs w:val="22"/>
        </w:rPr>
      </w:pPr>
    </w:p>
    <w:p w:rsidR="008B514B" w:rsidRPr="00545EDE" w:rsidRDefault="008B514B" w:rsidP="00173FBE">
      <w:pPr>
        <w:ind w:left="1080" w:hanging="720"/>
        <w:jc w:val="both"/>
        <w:rPr>
          <w:rFonts w:ascii="Bookman Old Style" w:hAnsi="Bookman Old Style"/>
          <w:sz w:val="22"/>
          <w:szCs w:val="22"/>
        </w:rPr>
      </w:pPr>
      <w:r w:rsidRPr="00545EDE">
        <w:rPr>
          <w:rFonts w:ascii="Bookman Old Style" w:hAnsi="Bookman Old Style"/>
          <w:b/>
          <w:sz w:val="22"/>
          <w:szCs w:val="22"/>
        </w:rPr>
        <w:t xml:space="preserve">Art.2º. </w:t>
      </w:r>
      <w:r w:rsidRPr="00545EDE">
        <w:rPr>
          <w:rFonts w:ascii="Bookman Old Style" w:hAnsi="Bookman Old Style"/>
          <w:sz w:val="22"/>
          <w:szCs w:val="22"/>
        </w:rPr>
        <w:t>O reembolso das despesas será requerido pelos beneficiários a que alude o artigo anterior junto ao Setor de Contabilidade e virá instruído dos seguintes documentos:</w:t>
      </w:r>
    </w:p>
    <w:p w:rsidR="008B514B" w:rsidRPr="00545EDE" w:rsidRDefault="008B514B" w:rsidP="00173FBE">
      <w:pPr>
        <w:ind w:left="1080" w:hanging="720"/>
        <w:jc w:val="both"/>
        <w:rPr>
          <w:rFonts w:ascii="Bookman Old Style" w:hAnsi="Bookman Old Style"/>
          <w:sz w:val="22"/>
          <w:szCs w:val="22"/>
        </w:rPr>
      </w:pPr>
    </w:p>
    <w:p w:rsidR="008B514B" w:rsidRPr="00545EDE" w:rsidRDefault="008B514B" w:rsidP="00173FBE">
      <w:pPr>
        <w:ind w:left="1080"/>
        <w:jc w:val="both"/>
        <w:rPr>
          <w:rFonts w:ascii="Bookman Old Style" w:hAnsi="Bookman Old Style"/>
          <w:sz w:val="22"/>
          <w:szCs w:val="22"/>
        </w:rPr>
      </w:pPr>
      <w:r w:rsidRPr="00545EDE">
        <w:rPr>
          <w:rFonts w:ascii="Bookman Old Style" w:hAnsi="Bookman Old Style"/>
          <w:b/>
          <w:sz w:val="22"/>
          <w:szCs w:val="22"/>
        </w:rPr>
        <w:t>I</w:t>
      </w:r>
      <w:r w:rsidRPr="00545EDE">
        <w:rPr>
          <w:rFonts w:ascii="Bookman Old Style" w:hAnsi="Bookman Old Style"/>
          <w:sz w:val="22"/>
          <w:szCs w:val="22"/>
        </w:rPr>
        <w:t xml:space="preserve"> – Nota Fiscal ou cupom fiscal, emitido em nome do MUNICÍPIO DE RIO DOS CEDROS, contendo:</w:t>
      </w:r>
    </w:p>
    <w:p w:rsidR="008B514B" w:rsidRPr="00545EDE" w:rsidRDefault="008B514B" w:rsidP="00173FBE">
      <w:pPr>
        <w:ind w:left="1080"/>
        <w:jc w:val="both"/>
        <w:rPr>
          <w:rFonts w:ascii="Bookman Old Style" w:hAnsi="Bookman Old Style"/>
          <w:sz w:val="22"/>
          <w:szCs w:val="22"/>
        </w:rPr>
      </w:pPr>
    </w:p>
    <w:p w:rsidR="008B514B" w:rsidRPr="00545EDE" w:rsidRDefault="008B514B" w:rsidP="00173FBE">
      <w:pPr>
        <w:numPr>
          <w:ilvl w:val="0"/>
          <w:numId w:val="16"/>
        </w:numPr>
        <w:ind w:left="1440" w:hanging="357"/>
        <w:jc w:val="both"/>
        <w:rPr>
          <w:rFonts w:ascii="Bookman Old Style" w:hAnsi="Bookman Old Style"/>
          <w:sz w:val="22"/>
          <w:szCs w:val="22"/>
        </w:rPr>
      </w:pPr>
      <w:r w:rsidRPr="00545EDE">
        <w:rPr>
          <w:rFonts w:ascii="Bookman Old Style" w:hAnsi="Bookman Old Style"/>
          <w:sz w:val="22"/>
          <w:szCs w:val="22"/>
        </w:rPr>
        <w:t>CNPJ 83.102.806/0001-18;</w:t>
      </w:r>
    </w:p>
    <w:p w:rsidR="008B514B" w:rsidRPr="00545EDE" w:rsidRDefault="008B514B" w:rsidP="00173FBE">
      <w:pPr>
        <w:numPr>
          <w:ilvl w:val="0"/>
          <w:numId w:val="16"/>
        </w:numPr>
        <w:ind w:left="1440" w:hanging="357"/>
        <w:jc w:val="both"/>
        <w:rPr>
          <w:rFonts w:ascii="Bookman Old Style" w:hAnsi="Bookman Old Style"/>
          <w:sz w:val="22"/>
          <w:szCs w:val="22"/>
        </w:rPr>
      </w:pPr>
      <w:r w:rsidRPr="00545EDE">
        <w:rPr>
          <w:rFonts w:ascii="Bookman Old Style" w:hAnsi="Bookman Old Style"/>
          <w:sz w:val="22"/>
          <w:szCs w:val="22"/>
        </w:rPr>
        <w:t>Data;</w:t>
      </w:r>
    </w:p>
    <w:p w:rsidR="008B514B" w:rsidRPr="00545EDE" w:rsidRDefault="008B514B" w:rsidP="00173FBE">
      <w:pPr>
        <w:numPr>
          <w:ilvl w:val="0"/>
          <w:numId w:val="16"/>
        </w:numPr>
        <w:ind w:left="1440" w:hanging="357"/>
        <w:jc w:val="both"/>
        <w:rPr>
          <w:rFonts w:ascii="Bookman Old Style" w:hAnsi="Bookman Old Style"/>
          <w:sz w:val="22"/>
          <w:szCs w:val="22"/>
        </w:rPr>
      </w:pPr>
      <w:r w:rsidRPr="00545EDE">
        <w:rPr>
          <w:rFonts w:ascii="Bookman Old Style" w:hAnsi="Bookman Old Style"/>
          <w:sz w:val="22"/>
          <w:szCs w:val="22"/>
        </w:rPr>
        <w:t>Descrição do produto/bem/serviço prestado/adquirido e sua quantificação;</w:t>
      </w:r>
    </w:p>
    <w:p w:rsidR="008B514B" w:rsidRPr="00545EDE" w:rsidRDefault="008B514B" w:rsidP="00173FBE">
      <w:pPr>
        <w:numPr>
          <w:ilvl w:val="0"/>
          <w:numId w:val="16"/>
        </w:numPr>
        <w:ind w:left="1440" w:hanging="357"/>
        <w:jc w:val="both"/>
        <w:rPr>
          <w:rFonts w:ascii="Bookman Old Style" w:hAnsi="Bookman Old Style"/>
          <w:sz w:val="22"/>
          <w:szCs w:val="22"/>
        </w:rPr>
      </w:pPr>
      <w:r w:rsidRPr="00545EDE">
        <w:rPr>
          <w:rFonts w:ascii="Bookman Old Style" w:hAnsi="Bookman Old Style"/>
          <w:sz w:val="22"/>
          <w:szCs w:val="22"/>
        </w:rPr>
        <w:t>Valor.</w:t>
      </w:r>
    </w:p>
    <w:p w:rsidR="008B514B" w:rsidRPr="00545EDE" w:rsidRDefault="008B514B" w:rsidP="00173FBE">
      <w:pPr>
        <w:ind w:left="1083"/>
        <w:jc w:val="both"/>
        <w:rPr>
          <w:rFonts w:ascii="Bookman Old Style" w:hAnsi="Bookman Old Style"/>
          <w:sz w:val="22"/>
          <w:szCs w:val="22"/>
        </w:rPr>
      </w:pPr>
    </w:p>
    <w:p w:rsidR="008B514B" w:rsidRPr="00545EDE" w:rsidRDefault="008B514B" w:rsidP="00173FBE">
      <w:pPr>
        <w:ind w:left="1080"/>
        <w:jc w:val="both"/>
        <w:rPr>
          <w:rFonts w:ascii="Bookman Old Style" w:hAnsi="Bookman Old Style"/>
          <w:sz w:val="22"/>
          <w:szCs w:val="22"/>
        </w:rPr>
      </w:pPr>
      <w:r w:rsidRPr="00545EDE">
        <w:rPr>
          <w:rFonts w:ascii="Bookman Old Style" w:hAnsi="Bookman Old Style"/>
          <w:b/>
          <w:sz w:val="22"/>
          <w:szCs w:val="22"/>
        </w:rPr>
        <w:t xml:space="preserve">§1º. </w:t>
      </w:r>
      <w:r w:rsidRPr="00545EDE">
        <w:rPr>
          <w:rFonts w:ascii="Bookman Old Style" w:hAnsi="Bookman Old Style"/>
          <w:sz w:val="22"/>
          <w:szCs w:val="22"/>
        </w:rPr>
        <w:t>A Nota fiscal ou cupom fiscal não poderá conter rasuras.</w:t>
      </w:r>
    </w:p>
    <w:p w:rsidR="008B514B" w:rsidRPr="00545EDE" w:rsidRDefault="008B514B" w:rsidP="00173FBE">
      <w:pPr>
        <w:ind w:left="1080"/>
        <w:rPr>
          <w:rFonts w:ascii="Bookman Old Style" w:hAnsi="Bookman Old Style"/>
          <w:sz w:val="22"/>
          <w:szCs w:val="22"/>
        </w:rPr>
      </w:pPr>
      <w:r w:rsidRPr="00545EDE">
        <w:rPr>
          <w:rFonts w:ascii="Bookman Old Style" w:hAnsi="Bookman Old Style"/>
          <w:b/>
          <w:sz w:val="22"/>
          <w:szCs w:val="22"/>
        </w:rPr>
        <w:t xml:space="preserve">§2º. </w:t>
      </w:r>
      <w:r w:rsidRPr="00545EDE">
        <w:rPr>
          <w:rFonts w:ascii="Bookman Old Style" w:hAnsi="Bookman Old Style"/>
          <w:sz w:val="22"/>
          <w:szCs w:val="22"/>
        </w:rPr>
        <w:t>A Nota fiscal ou cupom fiscal deverá ser assinada, no verso, pelo respectivo beneficiário.</w:t>
      </w:r>
    </w:p>
    <w:p w:rsidR="008B514B" w:rsidRPr="00545EDE" w:rsidRDefault="008B514B" w:rsidP="00173FBE">
      <w:pPr>
        <w:ind w:left="1080"/>
        <w:rPr>
          <w:rFonts w:ascii="Bookman Old Style" w:hAnsi="Bookman Old Style"/>
          <w:sz w:val="22"/>
          <w:szCs w:val="22"/>
        </w:rPr>
      </w:pPr>
      <w:r w:rsidRPr="00545EDE">
        <w:rPr>
          <w:rFonts w:ascii="Bookman Old Style" w:hAnsi="Bookman Old Style"/>
          <w:b/>
          <w:sz w:val="22"/>
          <w:szCs w:val="22"/>
        </w:rPr>
        <w:t xml:space="preserve">§3º. </w:t>
      </w:r>
      <w:r w:rsidRPr="00545EDE">
        <w:rPr>
          <w:rFonts w:ascii="Bookman Old Style" w:hAnsi="Bookman Old Style"/>
          <w:sz w:val="22"/>
          <w:szCs w:val="22"/>
        </w:rPr>
        <w:t>Não será aceita Nota ou Cupom Fiscal com descrição genérica (despesas) e sem quaisquer dos elementos indicados acima.</w:t>
      </w:r>
    </w:p>
    <w:p w:rsidR="008B514B" w:rsidRDefault="008B514B" w:rsidP="00173FBE">
      <w:pPr>
        <w:ind w:left="1080"/>
        <w:jc w:val="both"/>
        <w:rPr>
          <w:rFonts w:ascii="Bookman Old Style" w:hAnsi="Bookman Old Style"/>
          <w:sz w:val="22"/>
          <w:szCs w:val="22"/>
        </w:rPr>
      </w:pPr>
      <w:r w:rsidRPr="00545EDE">
        <w:rPr>
          <w:rFonts w:ascii="Bookman Old Style" w:hAnsi="Bookman Old Style"/>
          <w:b/>
          <w:sz w:val="22"/>
          <w:szCs w:val="22"/>
        </w:rPr>
        <w:t xml:space="preserve">§4º. </w:t>
      </w:r>
      <w:r w:rsidRPr="00545EDE">
        <w:rPr>
          <w:rFonts w:ascii="Bookman Old Style" w:hAnsi="Bookman Old Style"/>
          <w:sz w:val="22"/>
          <w:szCs w:val="22"/>
        </w:rPr>
        <w:t>Nenhum gasto, individual, com alimentação, poderá ser superior a:</w:t>
      </w:r>
    </w:p>
    <w:p w:rsidR="008B514B" w:rsidRPr="00545EDE" w:rsidRDefault="008B514B" w:rsidP="00173FBE">
      <w:pPr>
        <w:ind w:left="1080"/>
        <w:jc w:val="both"/>
        <w:rPr>
          <w:rFonts w:ascii="Bookman Old Style" w:hAnsi="Bookman Old Style"/>
          <w:sz w:val="22"/>
          <w:szCs w:val="22"/>
        </w:rPr>
      </w:pPr>
    </w:p>
    <w:p w:rsidR="008B514B" w:rsidRPr="00545EDE" w:rsidRDefault="008B514B" w:rsidP="00173FBE">
      <w:pPr>
        <w:numPr>
          <w:ilvl w:val="0"/>
          <w:numId w:val="17"/>
        </w:numPr>
        <w:spacing w:after="200" w:line="276" w:lineRule="auto"/>
        <w:ind w:left="1440"/>
        <w:jc w:val="both"/>
        <w:rPr>
          <w:rFonts w:ascii="Bookman Old Style" w:hAnsi="Bookman Old Style"/>
          <w:sz w:val="22"/>
          <w:szCs w:val="22"/>
        </w:rPr>
      </w:pPr>
      <w:r w:rsidRPr="00545EDE">
        <w:rPr>
          <w:rFonts w:ascii="Bookman Old Style" w:hAnsi="Bookman Old Style"/>
          <w:sz w:val="22"/>
          <w:szCs w:val="22"/>
        </w:rPr>
        <w:t>R$15,00 (quinze reais) para almoço;</w:t>
      </w:r>
    </w:p>
    <w:p w:rsidR="008B514B" w:rsidRPr="00545EDE" w:rsidRDefault="008B514B" w:rsidP="00173FBE">
      <w:pPr>
        <w:numPr>
          <w:ilvl w:val="0"/>
          <w:numId w:val="17"/>
        </w:numPr>
        <w:spacing w:after="200" w:line="276" w:lineRule="auto"/>
        <w:ind w:left="1440"/>
        <w:jc w:val="both"/>
        <w:rPr>
          <w:rFonts w:ascii="Bookman Old Style" w:hAnsi="Bookman Old Style"/>
          <w:sz w:val="22"/>
          <w:szCs w:val="22"/>
        </w:rPr>
      </w:pPr>
      <w:r w:rsidRPr="00545EDE">
        <w:rPr>
          <w:rFonts w:ascii="Bookman Old Style" w:hAnsi="Bookman Old Style"/>
          <w:sz w:val="22"/>
          <w:szCs w:val="22"/>
        </w:rPr>
        <w:t>R$12,00</w:t>
      </w:r>
      <w:r>
        <w:rPr>
          <w:rFonts w:ascii="Bookman Old Style" w:hAnsi="Bookman Old Style"/>
          <w:sz w:val="22"/>
          <w:szCs w:val="22"/>
        </w:rPr>
        <w:t xml:space="preserve"> </w:t>
      </w:r>
      <w:r w:rsidRPr="00545EDE">
        <w:rPr>
          <w:rFonts w:ascii="Bookman Old Style" w:hAnsi="Bookman Old Style"/>
          <w:sz w:val="22"/>
          <w:szCs w:val="22"/>
        </w:rPr>
        <w:t>(doze reais) janta;</w:t>
      </w:r>
    </w:p>
    <w:p w:rsidR="008B514B" w:rsidRPr="00545EDE" w:rsidRDefault="008B514B" w:rsidP="00173FBE">
      <w:pPr>
        <w:numPr>
          <w:ilvl w:val="0"/>
          <w:numId w:val="17"/>
        </w:numPr>
        <w:spacing w:after="200" w:line="276" w:lineRule="auto"/>
        <w:ind w:left="1440"/>
        <w:jc w:val="both"/>
        <w:rPr>
          <w:rFonts w:ascii="Bookman Old Style" w:hAnsi="Bookman Old Style"/>
          <w:sz w:val="22"/>
          <w:szCs w:val="22"/>
        </w:rPr>
      </w:pPr>
      <w:r w:rsidRPr="00545EDE">
        <w:rPr>
          <w:rFonts w:ascii="Bookman Old Style" w:hAnsi="Bookman Old Style"/>
          <w:sz w:val="22"/>
          <w:szCs w:val="22"/>
        </w:rPr>
        <w:t>R$8,00</w:t>
      </w:r>
      <w:r>
        <w:rPr>
          <w:rFonts w:ascii="Bookman Old Style" w:hAnsi="Bookman Old Style"/>
          <w:sz w:val="22"/>
          <w:szCs w:val="22"/>
        </w:rPr>
        <w:t xml:space="preserve"> </w:t>
      </w:r>
      <w:r w:rsidRPr="00545EDE">
        <w:rPr>
          <w:rFonts w:ascii="Bookman Old Style" w:hAnsi="Bookman Old Style"/>
          <w:sz w:val="22"/>
          <w:szCs w:val="22"/>
        </w:rPr>
        <w:t>(oito reais) café da manhã.</w:t>
      </w:r>
    </w:p>
    <w:p w:rsidR="008B514B" w:rsidRPr="00545EDE" w:rsidRDefault="008B514B" w:rsidP="00173FBE">
      <w:pPr>
        <w:ind w:left="1200" w:hanging="840"/>
        <w:jc w:val="both"/>
        <w:rPr>
          <w:rFonts w:ascii="Bookman Old Style" w:hAnsi="Bookman Old Style"/>
          <w:sz w:val="22"/>
          <w:szCs w:val="22"/>
        </w:rPr>
      </w:pPr>
      <w:r w:rsidRPr="00545EDE">
        <w:rPr>
          <w:rFonts w:ascii="Bookman Old Style" w:hAnsi="Bookman Old Style"/>
          <w:b/>
          <w:sz w:val="22"/>
          <w:szCs w:val="22"/>
        </w:rPr>
        <w:t xml:space="preserve">Art.3º. </w:t>
      </w:r>
      <w:r w:rsidRPr="00545EDE">
        <w:rPr>
          <w:rFonts w:ascii="Bookman Old Style" w:hAnsi="Bookman Old Style"/>
          <w:sz w:val="22"/>
          <w:szCs w:val="22"/>
        </w:rPr>
        <w:t>Eventuais despesas com medicação e tratamento médico-hospitalar que se fizerem necessárias igualmente serão custeadas pelo Município de Rio dos Cedros.</w:t>
      </w:r>
    </w:p>
    <w:p w:rsidR="008B514B" w:rsidRPr="00545EDE" w:rsidRDefault="008B514B" w:rsidP="00173FBE">
      <w:pPr>
        <w:ind w:left="1200" w:hanging="840"/>
        <w:jc w:val="both"/>
        <w:rPr>
          <w:rFonts w:ascii="Bookman Old Style" w:hAnsi="Bookman Old Style"/>
          <w:b/>
          <w:sz w:val="22"/>
          <w:szCs w:val="22"/>
        </w:rPr>
      </w:pPr>
    </w:p>
    <w:p w:rsidR="008B514B" w:rsidRPr="00545EDE" w:rsidRDefault="008B514B" w:rsidP="00173FBE">
      <w:pPr>
        <w:ind w:left="1200" w:hanging="840"/>
        <w:jc w:val="both"/>
        <w:rPr>
          <w:rFonts w:ascii="Bookman Old Style" w:hAnsi="Bookman Old Style"/>
          <w:sz w:val="22"/>
          <w:szCs w:val="22"/>
        </w:rPr>
      </w:pPr>
      <w:r w:rsidRPr="00545EDE">
        <w:rPr>
          <w:rFonts w:ascii="Bookman Old Style" w:hAnsi="Bookman Old Style"/>
          <w:b/>
          <w:sz w:val="22"/>
          <w:szCs w:val="22"/>
        </w:rPr>
        <w:t xml:space="preserve">Art.4º. </w:t>
      </w:r>
      <w:r w:rsidRPr="00545EDE">
        <w:rPr>
          <w:rFonts w:ascii="Bookman Old Style" w:hAnsi="Bookman Old Style"/>
          <w:sz w:val="22"/>
          <w:szCs w:val="22"/>
        </w:rPr>
        <w:t xml:space="preserve">As despesas oriundas do presente Decreto serão custeadas por conta de adiantamento. </w:t>
      </w:r>
    </w:p>
    <w:p w:rsidR="008B514B" w:rsidRPr="00545EDE" w:rsidRDefault="008B514B" w:rsidP="00173FBE">
      <w:pPr>
        <w:pStyle w:val="NormalWeb"/>
        <w:ind w:left="1200" w:right="44" w:hanging="840"/>
        <w:jc w:val="both"/>
        <w:rPr>
          <w:rFonts w:ascii="Bookman Old Style" w:hAnsi="Bookman Old Style"/>
          <w:sz w:val="22"/>
          <w:szCs w:val="22"/>
        </w:rPr>
      </w:pPr>
      <w:r w:rsidRPr="00545EDE">
        <w:rPr>
          <w:rFonts w:ascii="Bookman Old Style" w:hAnsi="Bookman Old Style"/>
          <w:b/>
          <w:bCs/>
          <w:sz w:val="22"/>
          <w:szCs w:val="22"/>
        </w:rPr>
        <w:t xml:space="preserve">Art.5º. </w:t>
      </w:r>
      <w:r w:rsidRPr="00545EDE">
        <w:rPr>
          <w:rFonts w:ascii="Bookman Old Style" w:hAnsi="Bookman Old Style"/>
          <w:sz w:val="22"/>
          <w:szCs w:val="22"/>
        </w:rPr>
        <w:t>Este decreto entra em vigor na data de sua publicação.</w:t>
      </w: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 xml:space="preserve">Município de Rio dos Cedros, </w:t>
      </w:r>
      <w:r>
        <w:rPr>
          <w:rFonts w:ascii="Bookman Old Style" w:hAnsi="Bookman Old Style"/>
          <w:sz w:val="22"/>
          <w:szCs w:val="22"/>
        </w:rPr>
        <w:t>09</w:t>
      </w:r>
      <w:r w:rsidRPr="002B3E62">
        <w:rPr>
          <w:rFonts w:ascii="Bookman Old Style" w:hAnsi="Bookman Old Style"/>
          <w:sz w:val="22"/>
          <w:szCs w:val="22"/>
        </w:rPr>
        <w:t xml:space="preserve"> de </w:t>
      </w:r>
      <w:r>
        <w:rPr>
          <w:rFonts w:ascii="Bookman Old Style" w:hAnsi="Bookman Old Style"/>
          <w:sz w:val="22"/>
          <w:szCs w:val="22"/>
        </w:rPr>
        <w:t>maio</w:t>
      </w:r>
      <w:r w:rsidRPr="002B3E62">
        <w:rPr>
          <w:rFonts w:ascii="Bookman Old Style" w:hAnsi="Bookman Old Style"/>
          <w:sz w:val="22"/>
          <w:szCs w:val="22"/>
        </w:rPr>
        <w:t xml:space="preserve"> de 2013.</w:t>
      </w: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both"/>
        <w:rPr>
          <w:rFonts w:ascii="Bookman Old Style" w:hAnsi="Bookman Old Style"/>
          <w:sz w:val="22"/>
          <w:szCs w:val="22"/>
        </w:rPr>
      </w:pPr>
    </w:p>
    <w:p w:rsidR="008B514B" w:rsidRPr="002B3E62" w:rsidRDefault="008B514B" w:rsidP="00173FBE">
      <w:pPr>
        <w:ind w:left="360"/>
        <w:jc w:val="center"/>
        <w:rPr>
          <w:rFonts w:ascii="Bookman Old Style" w:hAnsi="Bookman Old Style"/>
          <w:b/>
          <w:sz w:val="22"/>
          <w:szCs w:val="22"/>
        </w:rPr>
      </w:pPr>
      <w:r w:rsidRPr="002B3E62">
        <w:rPr>
          <w:rFonts w:ascii="Bookman Old Style" w:hAnsi="Bookman Old Style"/>
          <w:b/>
          <w:sz w:val="22"/>
          <w:szCs w:val="22"/>
        </w:rPr>
        <w:t>FERNANDO TOMASELLI</w:t>
      </w: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Prefeito Municipal</w:t>
      </w: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 xml:space="preserve">Este Decreto foi devidamente registrado e publicado na forma regulamentar, aos </w:t>
      </w:r>
      <w:r>
        <w:rPr>
          <w:rFonts w:ascii="Bookman Old Style" w:hAnsi="Bookman Old Style"/>
          <w:sz w:val="22"/>
          <w:szCs w:val="22"/>
        </w:rPr>
        <w:t>09</w:t>
      </w:r>
      <w:r w:rsidRPr="002B3E62">
        <w:rPr>
          <w:rFonts w:ascii="Bookman Old Style" w:hAnsi="Bookman Old Style"/>
          <w:sz w:val="22"/>
          <w:szCs w:val="22"/>
        </w:rPr>
        <w:t xml:space="preserve"> de </w:t>
      </w:r>
      <w:r>
        <w:rPr>
          <w:rFonts w:ascii="Bookman Old Style" w:hAnsi="Bookman Old Style"/>
          <w:sz w:val="22"/>
          <w:szCs w:val="22"/>
        </w:rPr>
        <w:t>maio</w:t>
      </w:r>
      <w:r w:rsidRPr="002B3E62">
        <w:rPr>
          <w:rFonts w:ascii="Bookman Old Style" w:hAnsi="Bookman Old Style"/>
          <w:sz w:val="22"/>
          <w:szCs w:val="22"/>
        </w:rPr>
        <w:t xml:space="preserve"> de 2013.</w:t>
      </w: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sz w:val="22"/>
          <w:szCs w:val="22"/>
        </w:rPr>
      </w:pPr>
    </w:p>
    <w:p w:rsidR="008B514B" w:rsidRPr="002B3E62" w:rsidRDefault="008B514B" w:rsidP="00173FBE">
      <w:pPr>
        <w:ind w:left="360"/>
        <w:jc w:val="center"/>
        <w:rPr>
          <w:rFonts w:ascii="Bookman Old Style" w:hAnsi="Bookman Old Style"/>
          <w:b/>
          <w:sz w:val="22"/>
          <w:szCs w:val="22"/>
        </w:rPr>
      </w:pPr>
      <w:r w:rsidRPr="002B3E62">
        <w:rPr>
          <w:rFonts w:ascii="Bookman Old Style" w:hAnsi="Bookman Old Style"/>
          <w:b/>
          <w:sz w:val="22"/>
          <w:szCs w:val="22"/>
        </w:rPr>
        <w:t>ANA CLARA MARCHETTI CAMPESTRINI</w:t>
      </w:r>
    </w:p>
    <w:p w:rsidR="008B514B" w:rsidRPr="002B3E62" w:rsidRDefault="008B514B" w:rsidP="00173FBE">
      <w:pPr>
        <w:ind w:left="360"/>
        <w:jc w:val="center"/>
        <w:rPr>
          <w:rFonts w:ascii="Bookman Old Style" w:hAnsi="Bookman Old Style"/>
          <w:sz w:val="22"/>
          <w:szCs w:val="22"/>
        </w:rPr>
      </w:pPr>
      <w:r w:rsidRPr="002B3E62">
        <w:rPr>
          <w:rFonts w:ascii="Bookman Old Style" w:hAnsi="Bookman Old Style"/>
          <w:sz w:val="22"/>
          <w:szCs w:val="22"/>
        </w:rPr>
        <w:t>Assistente de Contabilidade</w:t>
      </w: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2154B4" w:rsidRDefault="008B514B" w:rsidP="00173FBE">
      <w:pPr>
        <w:ind w:left="1080"/>
        <w:jc w:val="both"/>
        <w:rPr>
          <w:rFonts w:ascii="Bookman Old Style" w:hAnsi="Bookman Old Style"/>
          <w:b/>
          <w:bCs/>
          <w:sz w:val="20"/>
          <w:szCs w:val="20"/>
          <w:u w:val="single"/>
        </w:rPr>
      </w:pPr>
      <w:r w:rsidRPr="004E0E55">
        <w:rPr>
          <w:rFonts w:ascii="Bookman Old Style" w:hAnsi="Bookman Old Style"/>
          <w:b/>
          <w:bCs/>
          <w:sz w:val="20"/>
          <w:szCs w:val="20"/>
          <w:u w:val="single"/>
        </w:rPr>
        <w:t>DECRETO Nº</w:t>
      </w:r>
      <w:r>
        <w:rPr>
          <w:rFonts w:ascii="Bookman Old Style" w:hAnsi="Bookman Old Style"/>
          <w:b/>
          <w:bCs/>
          <w:sz w:val="20"/>
          <w:szCs w:val="20"/>
          <w:u w:val="single"/>
        </w:rPr>
        <w:t xml:space="preserve"> 2.601, </w:t>
      </w:r>
      <w:r w:rsidRPr="004E0E55">
        <w:rPr>
          <w:rFonts w:ascii="Bookman Old Style" w:hAnsi="Bookman Old Style"/>
          <w:b/>
          <w:bCs/>
          <w:sz w:val="20"/>
          <w:szCs w:val="20"/>
          <w:u w:val="single"/>
        </w:rPr>
        <w:t xml:space="preserve">DE </w:t>
      </w:r>
      <w:r>
        <w:rPr>
          <w:rFonts w:ascii="Bookman Old Style" w:hAnsi="Bookman Old Style"/>
          <w:b/>
          <w:bCs/>
          <w:sz w:val="20"/>
          <w:szCs w:val="20"/>
          <w:u w:val="single"/>
        </w:rPr>
        <w:t>09</w:t>
      </w:r>
      <w:r w:rsidRPr="004E0E55">
        <w:rPr>
          <w:rFonts w:ascii="Bookman Old Style" w:hAnsi="Bookman Old Style"/>
          <w:b/>
          <w:bCs/>
          <w:sz w:val="20"/>
          <w:szCs w:val="20"/>
          <w:u w:val="single"/>
        </w:rPr>
        <w:t xml:space="preserve"> DE </w:t>
      </w:r>
      <w:r>
        <w:rPr>
          <w:rFonts w:ascii="Bookman Old Style" w:hAnsi="Bookman Old Style"/>
          <w:b/>
          <w:bCs/>
          <w:sz w:val="20"/>
          <w:szCs w:val="20"/>
          <w:u w:val="single"/>
        </w:rPr>
        <w:t xml:space="preserve">MAIO </w:t>
      </w:r>
      <w:r w:rsidRPr="004E0E55">
        <w:rPr>
          <w:rFonts w:ascii="Bookman Old Style" w:hAnsi="Bookman Old Style"/>
          <w:b/>
          <w:bCs/>
          <w:sz w:val="20"/>
          <w:szCs w:val="20"/>
          <w:u w:val="single"/>
        </w:rPr>
        <w:t>DE 201</w:t>
      </w:r>
      <w:r>
        <w:rPr>
          <w:rFonts w:ascii="Bookman Old Style" w:hAnsi="Bookman Old Style"/>
          <w:b/>
          <w:bCs/>
          <w:sz w:val="20"/>
          <w:szCs w:val="20"/>
          <w:u w:val="single"/>
        </w:rPr>
        <w:t>3</w:t>
      </w:r>
      <w:r w:rsidRPr="004E0E55">
        <w:rPr>
          <w:rFonts w:ascii="Bookman Old Style" w:hAnsi="Bookman Old Style"/>
          <w:b/>
          <w:bCs/>
          <w:sz w:val="20"/>
          <w:szCs w:val="20"/>
          <w:u w:val="single"/>
        </w:rPr>
        <w:t>.</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xml:space="preserve">APROVA DESMEMBRAMENTO DE ÁREA NO IMOVEL URBANO DE PROPRIEDADE DE </w:t>
      </w:r>
      <w:r>
        <w:rPr>
          <w:rFonts w:ascii="Bookman Old Style" w:hAnsi="Bookman Old Style"/>
          <w:b/>
          <w:bCs/>
          <w:sz w:val="20"/>
          <w:szCs w:val="20"/>
        </w:rPr>
        <w:t>RICARDO PAULO CUBAS E JULIANA KONTOPP CUBAS</w:t>
      </w:r>
      <w:r w:rsidRPr="00D53777">
        <w:rPr>
          <w:rFonts w:ascii="Bookman Old Style" w:hAnsi="Bookman Old Style"/>
          <w:b/>
          <w:bCs/>
          <w:sz w:val="20"/>
          <w:szCs w:val="20"/>
        </w:rPr>
        <w:t xml:space="preserve">, SITUADO DO LADO IMPAR DA </w:t>
      </w:r>
      <w:r>
        <w:rPr>
          <w:rFonts w:ascii="Bookman Old Style" w:hAnsi="Bookman Old Style"/>
          <w:b/>
          <w:bCs/>
          <w:sz w:val="20"/>
          <w:szCs w:val="20"/>
        </w:rPr>
        <w:t>AVENIDA TIRADENTES</w:t>
      </w:r>
      <w:r w:rsidRPr="00D53777">
        <w:rPr>
          <w:rFonts w:ascii="Bookman Old Style" w:hAnsi="Bookman Old Style"/>
          <w:b/>
          <w:bCs/>
          <w:sz w:val="20"/>
          <w:szCs w:val="20"/>
        </w:rPr>
        <w:t>, NESTA CIDADE.</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b/>
          <w:bCs/>
          <w:sz w:val="20"/>
          <w:szCs w:val="20"/>
        </w:rPr>
        <w:t xml:space="preserve">                  </w:t>
      </w:r>
    </w:p>
    <w:p w:rsidR="008B514B" w:rsidRPr="00D53777" w:rsidRDefault="008B514B" w:rsidP="00173FBE">
      <w:pPr>
        <w:pStyle w:val="NormalWeb"/>
        <w:spacing w:before="0" w:beforeAutospacing="0" w:after="0" w:afterAutospacing="0"/>
        <w:ind w:left="360" w:firstLine="720"/>
        <w:jc w:val="both"/>
        <w:rPr>
          <w:rFonts w:ascii="Bookman Old Style" w:hAnsi="Bookman Old Style"/>
          <w:sz w:val="20"/>
          <w:szCs w:val="20"/>
        </w:rPr>
      </w:pPr>
      <w:r w:rsidRPr="00D53777">
        <w:rPr>
          <w:rFonts w:ascii="Bookman Old Style" w:hAnsi="Bookman Old Style"/>
          <w:b/>
          <w:bCs/>
          <w:sz w:val="20"/>
          <w:szCs w:val="20"/>
        </w:rPr>
        <w:t>FERNANDO TOMASELLI,</w:t>
      </w:r>
      <w:r w:rsidRPr="00D53777">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b/>
          <w:bCs/>
          <w:sz w:val="20"/>
          <w:szCs w:val="20"/>
        </w:rPr>
        <w:t>                                                           DECRETA;</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r w:rsidRPr="00D53777">
        <w:rPr>
          <w:rFonts w:ascii="Bookman Old Style" w:hAnsi="Bookman Old Style"/>
          <w:b/>
          <w:bCs/>
          <w:sz w:val="20"/>
          <w:szCs w:val="20"/>
        </w:rPr>
        <w:t>Art.1º</w:t>
      </w:r>
      <w:r>
        <w:rPr>
          <w:rFonts w:ascii="Bookman Old Style" w:hAnsi="Bookman Old Style"/>
          <w:b/>
          <w:bCs/>
          <w:sz w:val="20"/>
          <w:szCs w:val="20"/>
        </w:rPr>
        <w:t xml:space="preserve">. </w:t>
      </w:r>
      <w:r w:rsidRPr="00D53777">
        <w:rPr>
          <w:rFonts w:ascii="Bookman Old Style" w:hAnsi="Bookman Old Style"/>
          <w:sz w:val="20"/>
          <w:szCs w:val="20"/>
        </w:rPr>
        <w:t xml:space="preserve">Fica aprovado o desmembramento de área no imóvel urbano de propriedade de </w:t>
      </w:r>
      <w:r>
        <w:rPr>
          <w:rFonts w:ascii="Bookman Old Style" w:hAnsi="Bookman Old Style"/>
          <w:b/>
          <w:bCs/>
          <w:sz w:val="20"/>
          <w:szCs w:val="20"/>
        </w:rPr>
        <w:t>RICARDO PAULO CUBAS E JULIANA KONTOPP CUBAS</w:t>
      </w:r>
      <w:r w:rsidRPr="00D53777">
        <w:rPr>
          <w:rFonts w:ascii="Bookman Old Style" w:hAnsi="Bookman Old Style"/>
          <w:b/>
          <w:bCs/>
          <w:sz w:val="20"/>
          <w:szCs w:val="20"/>
        </w:rPr>
        <w:t>,</w:t>
      </w:r>
      <w:r w:rsidRPr="00D53777">
        <w:rPr>
          <w:rFonts w:ascii="Bookman Old Style" w:hAnsi="Bookman Old Style"/>
          <w:sz w:val="20"/>
          <w:szCs w:val="20"/>
        </w:rPr>
        <w:t xml:space="preserve"> </w:t>
      </w:r>
      <w:r>
        <w:rPr>
          <w:rFonts w:ascii="Bookman Old Style" w:hAnsi="Bookman Old Style"/>
          <w:sz w:val="20"/>
          <w:szCs w:val="20"/>
        </w:rPr>
        <w:t xml:space="preserve">situado </w:t>
      </w:r>
      <w:r w:rsidRPr="004D210E">
        <w:rPr>
          <w:rFonts w:ascii="Bookman Old Style" w:hAnsi="Bookman Old Style"/>
          <w:sz w:val="20"/>
          <w:szCs w:val="20"/>
        </w:rPr>
        <w:t xml:space="preserve">do lado ímpar da Avenida Tiradentes, distando, pelo lado direito, 243,10 m, da esquina formada pela Avenida Tiradentes com a Rua Francisco Demarchi, na cidade e município de Rio dos Cedros, desta Comarca, </w:t>
      </w:r>
      <w:r>
        <w:rPr>
          <w:rFonts w:ascii="Bookman Old Style" w:hAnsi="Bookman Old Style"/>
          <w:sz w:val="20"/>
          <w:szCs w:val="20"/>
        </w:rPr>
        <w:t xml:space="preserve">tendo como  área  total  alienável de </w:t>
      </w:r>
      <w:r w:rsidRPr="004D210E">
        <w:rPr>
          <w:rFonts w:ascii="Bookman Old Style" w:hAnsi="Bookman Old Style"/>
          <w:sz w:val="20"/>
          <w:szCs w:val="20"/>
        </w:rPr>
        <w:t>a área de 5.123,36 m² (cinco mil cento e vinte e três metros e trin</w:t>
      </w:r>
      <w:r>
        <w:rPr>
          <w:rFonts w:ascii="Bookman Old Style" w:hAnsi="Bookman Old Style"/>
          <w:sz w:val="20"/>
          <w:szCs w:val="20"/>
        </w:rPr>
        <w:t>ta e seis decímetros quadrados)</w:t>
      </w:r>
      <w:r w:rsidRPr="004D210E">
        <w:rPr>
          <w:rFonts w:ascii="Bookman Old Style" w:hAnsi="Bookman Old Style"/>
          <w:sz w:val="20"/>
          <w:szCs w:val="20"/>
        </w:rPr>
        <w:t xml:space="preserve"> </w:t>
      </w:r>
      <w:r>
        <w:rPr>
          <w:rFonts w:ascii="Bookman Old Style" w:hAnsi="Bookman Old Style"/>
          <w:sz w:val="20"/>
          <w:szCs w:val="20"/>
        </w:rPr>
        <w:t xml:space="preserve"> e </w:t>
      </w:r>
      <w:r w:rsidRPr="004D210E">
        <w:rPr>
          <w:rFonts w:ascii="Bookman Old Style" w:hAnsi="Bookman Old Style"/>
          <w:sz w:val="20"/>
          <w:szCs w:val="20"/>
        </w:rPr>
        <w:t xml:space="preserve">área de 42.383,64 m² (quarenta e dois mil trezentos e oitenta e três metros e sessenta e quatro decímetros quadrados) </w:t>
      </w:r>
      <w:r>
        <w:rPr>
          <w:rFonts w:ascii="Bookman Old Style" w:hAnsi="Bookman Old Style"/>
          <w:sz w:val="20"/>
          <w:szCs w:val="20"/>
        </w:rPr>
        <w:t xml:space="preserve">de </w:t>
      </w:r>
      <w:r w:rsidRPr="00D53777">
        <w:rPr>
          <w:rFonts w:ascii="Bookman Old Style" w:hAnsi="Bookman Old Style"/>
          <w:sz w:val="20"/>
          <w:szCs w:val="20"/>
        </w:rPr>
        <w:t>área remanescente, conforme plant</w:t>
      </w:r>
      <w:r>
        <w:rPr>
          <w:rFonts w:ascii="Bookman Old Style" w:hAnsi="Bookman Old Style"/>
          <w:sz w:val="20"/>
          <w:szCs w:val="20"/>
        </w:rPr>
        <w:t xml:space="preserve">a e documentos apresentados pelo representante legal de </w:t>
      </w:r>
      <w:r w:rsidRPr="004D210E">
        <w:rPr>
          <w:rFonts w:ascii="Bookman Old Style" w:hAnsi="Bookman Old Style"/>
          <w:b/>
          <w:sz w:val="20"/>
          <w:szCs w:val="20"/>
        </w:rPr>
        <w:t>LATORI FOMENTO MERCANTIL LTDA</w:t>
      </w:r>
      <w:r>
        <w:rPr>
          <w:rFonts w:ascii="Bookman Old Style" w:hAnsi="Bookman Old Style"/>
          <w:sz w:val="20"/>
          <w:szCs w:val="20"/>
        </w:rPr>
        <w:t xml:space="preserve">, pessoa jurídica de direito privado, inscrita no CNPJ sob nº01.245.072/0001-61, com sede na Avenida  Getúlio Vargas, nº334, sala 102, na cidade de Timbó, Estado de Santa Catarina, em conformidade  com decisão judicial prolatada  pelo r. Juízo de  Direito da 1ª Vara  Cível da  Comarca  de Timbó, Estado de  Santa Catarina, nos autos da  Execução por  Quantia Certa Contra Devedor Solvente/Execução, autos nº073.07.000327-3, tudo </w:t>
      </w:r>
      <w:r w:rsidRPr="00D53777">
        <w:rPr>
          <w:rFonts w:ascii="Bookman Old Style" w:hAnsi="Bookman Old Style"/>
          <w:sz w:val="20"/>
          <w:szCs w:val="20"/>
        </w:rPr>
        <w:t>acompanhado do requerimento nº</w:t>
      </w:r>
      <w:r>
        <w:rPr>
          <w:rFonts w:ascii="Bookman Old Style" w:hAnsi="Bookman Old Style"/>
          <w:sz w:val="20"/>
          <w:szCs w:val="20"/>
        </w:rPr>
        <w:t xml:space="preserve">307/2013, </w:t>
      </w:r>
      <w:r w:rsidRPr="00D53777">
        <w:rPr>
          <w:rFonts w:ascii="Bookman Old Style" w:hAnsi="Bookman Old Style"/>
          <w:sz w:val="20"/>
          <w:szCs w:val="20"/>
        </w:rPr>
        <w:t xml:space="preserve">de </w:t>
      </w:r>
      <w:r>
        <w:rPr>
          <w:rFonts w:ascii="Bookman Old Style" w:hAnsi="Bookman Old Style"/>
          <w:sz w:val="20"/>
          <w:szCs w:val="20"/>
        </w:rPr>
        <w:t>11</w:t>
      </w:r>
      <w:r w:rsidRPr="00D53777">
        <w:rPr>
          <w:rFonts w:ascii="Bookman Old Style" w:hAnsi="Bookman Old Style"/>
          <w:sz w:val="20"/>
          <w:szCs w:val="20"/>
        </w:rPr>
        <w:t xml:space="preserve"> de </w:t>
      </w:r>
      <w:r>
        <w:rPr>
          <w:rFonts w:ascii="Bookman Old Style" w:hAnsi="Bookman Old Style"/>
          <w:sz w:val="20"/>
          <w:szCs w:val="20"/>
        </w:rPr>
        <w:t xml:space="preserve">abril </w:t>
      </w:r>
      <w:r w:rsidRPr="00D53777">
        <w:rPr>
          <w:rFonts w:ascii="Bookman Old Style" w:hAnsi="Bookman Old Style"/>
          <w:sz w:val="20"/>
          <w:szCs w:val="20"/>
        </w:rPr>
        <w:t>de 201</w:t>
      </w:r>
      <w:r>
        <w:rPr>
          <w:rFonts w:ascii="Bookman Old Style" w:hAnsi="Bookman Old Style"/>
          <w:sz w:val="20"/>
          <w:szCs w:val="20"/>
        </w:rPr>
        <w:t>3</w:t>
      </w:r>
      <w:r w:rsidRPr="00D53777">
        <w:rPr>
          <w:rFonts w:ascii="Bookman Old Style" w:hAnsi="Bookman Old Style"/>
          <w:sz w:val="20"/>
          <w:szCs w:val="20"/>
        </w:rPr>
        <w:t>.</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sidRPr="00D53777">
        <w:rPr>
          <w:rFonts w:ascii="Bookman Old Style" w:hAnsi="Bookman Old Style"/>
          <w:b/>
          <w:bCs/>
          <w:sz w:val="20"/>
          <w:szCs w:val="20"/>
        </w:rPr>
        <w:t>Art.2º</w:t>
      </w:r>
      <w:r>
        <w:rPr>
          <w:rFonts w:ascii="Bookman Old Style" w:hAnsi="Bookman Old Style"/>
          <w:b/>
          <w:bCs/>
          <w:sz w:val="20"/>
          <w:szCs w:val="20"/>
        </w:rPr>
        <w:t xml:space="preserve">. </w:t>
      </w:r>
      <w:r w:rsidRPr="00D53777">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D53777">
        <w:rPr>
          <w:rFonts w:ascii="Bookman Old Style" w:hAnsi="Bookman Old Style"/>
          <w:sz w:val="20"/>
          <w:szCs w:val="20"/>
        </w:rPr>
        <w:t>veis da Comarca de Timbó sob matricula nº 13.</w:t>
      </w:r>
      <w:r>
        <w:rPr>
          <w:rFonts w:ascii="Bookman Old Style" w:hAnsi="Bookman Old Style"/>
          <w:sz w:val="20"/>
          <w:szCs w:val="20"/>
        </w:rPr>
        <w:t>207</w:t>
      </w:r>
      <w:r w:rsidRPr="00D53777">
        <w:rPr>
          <w:rFonts w:ascii="Bookman Old Style" w:hAnsi="Bookman Old Style"/>
          <w:sz w:val="20"/>
          <w:szCs w:val="20"/>
        </w:rPr>
        <w:t>, livro 2, e esta assim constituído;</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1º</w:t>
      </w:r>
      <w:r>
        <w:rPr>
          <w:rFonts w:ascii="Bookman Old Style" w:hAnsi="Bookman Old Style"/>
          <w:b/>
          <w:bCs/>
          <w:sz w:val="20"/>
          <w:szCs w:val="20"/>
        </w:rPr>
        <w:t xml:space="preserve">. </w:t>
      </w:r>
      <w:r w:rsidRPr="004D210E">
        <w:rPr>
          <w:rFonts w:ascii="Bookman Old Style" w:hAnsi="Bookman Old Style"/>
          <w:sz w:val="20"/>
          <w:szCs w:val="20"/>
        </w:rPr>
        <w:t>5.123,36 m² (cinco mil cento e vinte e três metros e trin</w:t>
      </w:r>
      <w:r>
        <w:rPr>
          <w:rFonts w:ascii="Bookman Old Style" w:hAnsi="Bookman Old Style"/>
          <w:sz w:val="20"/>
          <w:szCs w:val="20"/>
        </w:rPr>
        <w:t>ta e seis decímetros quadrados)</w:t>
      </w:r>
      <w:r w:rsidRPr="004D210E">
        <w:rPr>
          <w:rFonts w:ascii="Bookman Old Style" w:hAnsi="Bookman Old Style"/>
          <w:sz w:val="20"/>
          <w:szCs w:val="20"/>
        </w:rPr>
        <w:t xml:space="preserve"> </w:t>
      </w:r>
      <w:r w:rsidRPr="00D53777">
        <w:rPr>
          <w:rFonts w:ascii="Bookman Old Style" w:hAnsi="Bookman Old Style"/>
          <w:sz w:val="20"/>
          <w:szCs w:val="20"/>
        </w:rPr>
        <w:t>de área alienável, esta assim constitu</w:t>
      </w:r>
      <w:r>
        <w:rPr>
          <w:rFonts w:ascii="Bookman Old Style" w:hAnsi="Bookman Old Style"/>
          <w:sz w:val="20"/>
          <w:szCs w:val="20"/>
        </w:rPr>
        <w:t>í</w:t>
      </w:r>
      <w:r w:rsidRPr="00D53777">
        <w:rPr>
          <w:rFonts w:ascii="Bookman Old Style" w:hAnsi="Bookman Old Style"/>
          <w:sz w:val="20"/>
          <w:szCs w:val="20"/>
        </w:rPr>
        <w:t>da;</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sz w:val="20"/>
          <w:szCs w:val="20"/>
        </w:rPr>
        <w:t> </w:t>
      </w:r>
    </w:p>
    <w:p w:rsidR="008B514B" w:rsidRDefault="008B514B" w:rsidP="00173FBE">
      <w:pPr>
        <w:pStyle w:val="NormalWeb"/>
        <w:spacing w:before="0" w:beforeAutospacing="0" w:after="0" w:afterAutospacing="0"/>
        <w:ind w:left="1080"/>
        <w:jc w:val="both"/>
        <w:rPr>
          <w:rFonts w:ascii="Bookman Old Style" w:hAnsi="Bookman Old Style"/>
          <w:bCs/>
          <w:sz w:val="20"/>
          <w:szCs w:val="20"/>
        </w:rPr>
      </w:pPr>
      <w:r w:rsidRPr="00D53777">
        <w:rPr>
          <w:rFonts w:ascii="Bookman Old Style" w:hAnsi="Bookman Old Style"/>
          <w:b/>
          <w:bCs/>
          <w:sz w:val="20"/>
          <w:szCs w:val="20"/>
        </w:rPr>
        <w:t>Área 01</w:t>
      </w:r>
      <w:r>
        <w:rPr>
          <w:rFonts w:ascii="Bookman Old Style" w:hAnsi="Bookman Old Style"/>
          <w:b/>
          <w:bCs/>
          <w:sz w:val="20"/>
          <w:szCs w:val="20"/>
        </w:rPr>
        <w:t xml:space="preserve"> – </w:t>
      </w:r>
      <w:r w:rsidRPr="00B70948">
        <w:rPr>
          <w:rFonts w:ascii="Bookman Old Style" w:hAnsi="Bookman Old Style"/>
          <w:bCs/>
          <w:sz w:val="20"/>
          <w:szCs w:val="20"/>
        </w:rPr>
        <w:t>terreno urbano situado no lado ímpar da Avenida Tiradentes, distando pelo lado direito 361,68 metros da esquina com o lado par da Rua Francisco Demarchi, distrito e município de Rio dos Cedros, desta Comarca, com a área de 5.123,36 m² (cinco mil cento e vinte e</w:t>
      </w:r>
      <w:r>
        <w:rPr>
          <w:rFonts w:ascii="Bookman Old Style" w:hAnsi="Bookman Old Style"/>
          <w:bCs/>
          <w:sz w:val="20"/>
          <w:szCs w:val="20"/>
        </w:rPr>
        <w:t xml:space="preserve"> </w:t>
      </w:r>
      <w:r w:rsidRPr="00B70948">
        <w:rPr>
          <w:rFonts w:ascii="Bookman Old Style" w:hAnsi="Bookman Old Style"/>
          <w:bCs/>
          <w:sz w:val="20"/>
          <w:szCs w:val="20"/>
        </w:rPr>
        <w:t xml:space="preserve"> três </w:t>
      </w:r>
      <w:r>
        <w:rPr>
          <w:rFonts w:ascii="Bookman Old Style" w:hAnsi="Bookman Old Style"/>
          <w:bCs/>
          <w:sz w:val="20"/>
          <w:szCs w:val="20"/>
        </w:rPr>
        <w:t xml:space="preserve"> </w:t>
      </w:r>
      <w:r w:rsidRPr="00B70948">
        <w:rPr>
          <w:rFonts w:ascii="Bookman Old Style" w:hAnsi="Bookman Old Style"/>
          <w:bCs/>
          <w:sz w:val="20"/>
          <w:szCs w:val="20"/>
        </w:rPr>
        <w:t xml:space="preserve">metros </w:t>
      </w:r>
    </w:p>
    <w:p w:rsidR="008B514B" w:rsidRDefault="008B514B" w:rsidP="00173FBE">
      <w:pPr>
        <w:pStyle w:val="NormalWeb"/>
        <w:spacing w:before="0" w:beforeAutospacing="0" w:after="0" w:afterAutospacing="0"/>
        <w:ind w:left="1080"/>
        <w:jc w:val="both"/>
        <w:rPr>
          <w:rFonts w:ascii="Bookman Old Style" w:hAnsi="Bookman Old Style"/>
          <w:bCs/>
          <w:sz w:val="20"/>
          <w:szCs w:val="20"/>
        </w:rPr>
      </w:pPr>
    </w:p>
    <w:p w:rsidR="008B514B" w:rsidRDefault="008B514B" w:rsidP="00173FBE">
      <w:pPr>
        <w:pStyle w:val="NormalWeb"/>
        <w:spacing w:before="0" w:beforeAutospacing="0" w:after="0" w:afterAutospacing="0"/>
        <w:ind w:left="1080"/>
        <w:jc w:val="both"/>
        <w:rPr>
          <w:rFonts w:ascii="Bookman Old Style" w:hAnsi="Bookman Old Style"/>
          <w:bCs/>
          <w:sz w:val="20"/>
          <w:szCs w:val="20"/>
        </w:rPr>
      </w:pPr>
    </w:p>
    <w:p w:rsidR="008B514B" w:rsidRDefault="008B514B" w:rsidP="00173FBE">
      <w:pPr>
        <w:pStyle w:val="NormalWeb"/>
        <w:spacing w:before="0" w:beforeAutospacing="0" w:after="0" w:afterAutospacing="0"/>
        <w:ind w:left="1080"/>
        <w:jc w:val="both"/>
        <w:rPr>
          <w:rFonts w:ascii="Bookman Old Style" w:hAnsi="Bookman Old Style"/>
          <w:bCs/>
          <w:sz w:val="20"/>
          <w:szCs w:val="20"/>
        </w:rPr>
      </w:pPr>
    </w:p>
    <w:p w:rsidR="008B514B" w:rsidRDefault="008B514B" w:rsidP="00173FBE">
      <w:pPr>
        <w:pStyle w:val="NormalWeb"/>
        <w:spacing w:before="0" w:beforeAutospacing="0" w:after="0" w:afterAutospacing="0"/>
        <w:ind w:left="1080"/>
        <w:jc w:val="both"/>
        <w:rPr>
          <w:rFonts w:ascii="Bookman Old Style" w:hAnsi="Bookman Old Style"/>
          <w:bCs/>
          <w:sz w:val="20"/>
          <w:szCs w:val="20"/>
        </w:rPr>
      </w:pPr>
    </w:p>
    <w:p w:rsidR="008B514B" w:rsidRPr="00B70948" w:rsidRDefault="008B514B" w:rsidP="00173FBE">
      <w:pPr>
        <w:pStyle w:val="NormalWeb"/>
        <w:spacing w:before="0" w:beforeAutospacing="0" w:after="0" w:afterAutospacing="0"/>
        <w:ind w:left="1080"/>
        <w:jc w:val="both"/>
        <w:rPr>
          <w:rFonts w:ascii="Bookman Old Style" w:hAnsi="Bookman Old Style"/>
          <w:bCs/>
          <w:sz w:val="20"/>
          <w:szCs w:val="20"/>
        </w:rPr>
      </w:pPr>
      <w:r w:rsidRPr="00B70948">
        <w:rPr>
          <w:rFonts w:ascii="Bookman Old Style" w:hAnsi="Bookman Old Style"/>
          <w:bCs/>
          <w:sz w:val="20"/>
          <w:szCs w:val="20"/>
        </w:rPr>
        <w:t xml:space="preserve">e trinta e seis decímetros quadrados), </w:t>
      </w:r>
      <w:r>
        <w:rPr>
          <w:rFonts w:ascii="Bookman Old Style" w:hAnsi="Bookman Old Style"/>
          <w:bCs/>
          <w:sz w:val="20"/>
          <w:szCs w:val="20"/>
        </w:rPr>
        <w:t>edificado com casa residencial em alvenaria com área de 441,20m²</w:t>
      </w:r>
      <w:r w:rsidRPr="00B70948">
        <w:rPr>
          <w:rFonts w:ascii="Bookman Old Style" w:hAnsi="Bookman Old Style"/>
          <w:bCs/>
          <w:sz w:val="20"/>
          <w:szCs w:val="20"/>
        </w:rPr>
        <w:t>, estremando pela frente, em linha irregular, em 15,12 m, com o lado ímpar da Avenida Tiradentes, até o ponto 2; segue à esquerda pelo lado esquerdo, em linha reta, confrontando com Rudimar Busarello – Matrícula n° 12.004, L°2, (antes: Rudimar Busarello e Aclides Busarello) em 392,74 m, até o ponto 3; segue à esquerda em 92°16'55" pelos fundos, em linha reta, confrontando com a Área Remanescente do imóvel objeto da presente matrícula de Ricardo Paulo Cubas em 41,91 m até o ponto 4; segue à esquerda em 87°13'58" pelo lado direito, em 5 (cinco) segmentos, segue em linha reta em 49,73 m até o ponto 5; segue à esquerda em 92°46'02" em linha reta em 35,49 m até o ponto 6; segue à direita em 267°43'05" em linha reta em 231,36 m até o ponto 7; segue à direita em 270°00’00” em linha reta em 9,00 m até o ponto 8; segue à esquerda em 90°00’00” em linha reta confrontando com a Área Remanescente do imóvel objeto da presente matrícula de Ricardo Paulo Cubas em 110,00 m até o ponto 1; deste segue à esquerda com o início da descrição com o perímetro de 885,35 m.</w:t>
      </w:r>
      <w:r>
        <w:rPr>
          <w:rFonts w:ascii="Bookman Old Style" w:hAnsi="Bookman Old Style"/>
          <w:bCs/>
          <w:sz w:val="20"/>
          <w:szCs w:val="20"/>
        </w:rPr>
        <w:t xml:space="preserve"> </w:t>
      </w:r>
      <w:r w:rsidRPr="00F358BF">
        <w:rPr>
          <w:rFonts w:ascii="Bookman Old Style" w:hAnsi="Bookman Old Style"/>
          <w:b/>
          <w:sz w:val="20"/>
          <w:szCs w:val="20"/>
        </w:rPr>
        <w:t>Cadastro Imobiliário nº 2500.3.</w:t>
      </w:r>
      <w:r w:rsidRPr="00F358BF">
        <w:rPr>
          <w:rFonts w:ascii="Bookman Old Style" w:hAnsi="Bookman Old Style"/>
          <w:sz w:val="20"/>
          <w:szCs w:val="20"/>
        </w:rPr>
        <w:t xml:space="preserve">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2º</w:t>
      </w:r>
      <w:r>
        <w:rPr>
          <w:rFonts w:ascii="Bookman Old Style" w:hAnsi="Bookman Old Style"/>
          <w:b/>
          <w:bCs/>
          <w:sz w:val="20"/>
          <w:szCs w:val="20"/>
        </w:rPr>
        <w:t xml:space="preserve">. </w:t>
      </w:r>
      <w:r w:rsidRPr="004D210E">
        <w:rPr>
          <w:rFonts w:ascii="Bookman Old Style" w:hAnsi="Bookman Old Style"/>
          <w:sz w:val="20"/>
          <w:szCs w:val="20"/>
        </w:rPr>
        <w:t xml:space="preserve">42.383,64 m² (quarenta e dois mil trezentos e oitenta e três metros e sessenta e quatro decímetros quadrados) </w:t>
      </w:r>
      <w:r w:rsidRPr="00D53777">
        <w:rPr>
          <w:rFonts w:ascii="Bookman Old Style" w:hAnsi="Bookman Old Style"/>
          <w:sz w:val="20"/>
          <w:szCs w:val="20"/>
        </w:rPr>
        <w:t xml:space="preserve">de área remanescente, esta assim constituída;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sz w:val="20"/>
          <w:szCs w:val="20"/>
        </w:rPr>
        <w:t xml:space="preserve">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Área Remanescente</w:t>
      </w:r>
      <w:r w:rsidRPr="00D53777">
        <w:rPr>
          <w:rFonts w:ascii="Bookman Old Style" w:hAnsi="Bookman Old Style"/>
          <w:sz w:val="20"/>
          <w:szCs w:val="20"/>
        </w:rPr>
        <w:t xml:space="preserve"> – Terreno urbano, </w:t>
      </w:r>
      <w:r w:rsidRPr="00012E1C">
        <w:rPr>
          <w:rFonts w:ascii="Bookman Old Style" w:hAnsi="Bookman Old Style"/>
          <w:sz w:val="20"/>
          <w:szCs w:val="20"/>
        </w:rPr>
        <w:t>situad</w:t>
      </w:r>
      <w:r>
        <w:rPr>
          <w:rFonts w:ascii="Bookman Old Style" w:hAnsi="Bookman Old Style"/>
          <w:sz w:val="20"/>
          <w:szCs w:val="20"/>
        </w:rPr>
        <w:t>o</w:t>
      </w:r>
      <w:r w:rsidRPr="00012E1C">
        <w:rPr>
          <w:rFonts w:ascii="Bookman Old Style" w:hAnsi="Bookman Old Style"/>
          <w:sz w:val="20"/>
          <w:szCs w:val="20"/>
        </w:rPr>
        <w:t xml:space="preserve"> no lado ímpar da Avenida Tiradentes, distando pelo lado direito 243,10 metros da esquina com o lado par da Rua Francisco Demarchi, distrito e município de Rio dos Cedros, desta Comarca, com área de 42.383,64 m² (quarenta e dois mil trezentos e oitenta e três metros e sessenta e quatro decímetros quadrados), sem benfeitorias, estremando pela frente em 2 (dois) segmentos, segue em linha irregular em 61,70 m e mais 16,88 m, com o lado ímpar da Avenida Tiradentes, até o ponto 2; segue à esquerda pelo lado esquerdo </w:t>
      </w:r>
      <w:r w:rsidRPr="00F358BF">
        <w:rPr>
          <w:rFonts w:ascii="Bookman Old Style" w:hAnsi="Bookman Old Style"/>
          <w:sz w:val="20"/>
          <w:szCs w:val="20"/>
        </w:rPr>
        <w:t xml:space="preserve">em 7 (sete) </w:t>
      </w:r>
      <w:r w:rsidRPr="00012E1C">
        <w:rPr>
          <w:rFonts w:ascii="Bookman Old Style" w:hAnsi="Bookman Old Style"/>
          <w:sz w:val="20"/>
          <w:szCs w:val="20"/>
        </w:rPr>
        <w:t xml:space="preserve">segmentos, segue em linha reta em 110,00 m até o ponto 3; segue à direita em 270°00’00” em linha reta de 9,00 m até o ponto 4; segue à esquerda em 90°00’00” em linha reta em 231,36 m até o ponto 5; segue à esquerda em 92°16'55" em linha reta em 35,49 m até o ponto 6; segue à direita em 267°13'58" em linha reta em 49,73 m até o ponto 7; segue à direita em 272°46'02" em linha reta confrontando com a área a desmembrar 01 do imóvel objeto da presente matrícula de Ricardo Paulo Cubas em 41,91 m até o ponto 8; segue à esquerda em 87°43'05" em linha reta em 432,26 m, sendo que confronta com Rudimar Busarello – Matrícula n° 12.004, L°2, (antes: Rudimar Busarello e Aclides Busarello) em 149,26 m, e confronta com Aclides Busarello – Transcrição n° 363, fls.76, L°3 – Área Remanescente (antes: Rudimar Busarello e Aclides Busarello) em 283,00 m até o ponto 9; </w:t>
      </w:r>
      <w:r>
        <w:rPr>
          <w:rFonts w:ascii="Bookman Old Style" w:hAnsi="Bookman Old Style"/>
          <w:sz w:val="20"/>
          <w:szCs w:val="20"/>
        </w:rPr>
        <w:t xml:space="preserve"> </w:t>
      </w:r>
      <w:r w:rsidRPr="00012E1C">
        <w:rPr>
          <w:rFonts w:ascii="Bookman Old Style" w:hAnsi="Bookman Old Style"/>
          <w:sz w:val="20"/>
          <w:szCs w:val="20"/>
        </w:rPr>
        <w:t xml:space="preserve">segue a esquerda em 79°02'37" </w:t>
      </w:r>
      <w:r>
        <w:rPr>
          <w:rFonts w:ascii="Bookman Old Style" w:hAnsi="Bookman Old Style"/>
          <w:sz w:val="20"/>
          <w:szCs w:val="20"/>
        </w:rPr>
        <w:t xml:space="preserve"> </w:t>
      </w:r>
      <w:r w:rsidRPr="00012E1C">
        <w:rPr>
          <w:rFonts w:ascii="Bookman Old Style" w:hAnsi="Bookman Old Style"/>
          <w:sz w:val="20"/>
          <w:szCs w:val="20"/>
        </w:rPr>
        <w:t xml:space="preserve">pelos </w:t>
      </w:r>
      <w:r>
        <w:rPr>
          <w:rFonts w:ascii="Bookman Old Style" w:hAnsi="Bookman Old Style"/>
          <w:sz w:val="20"/>
          <w:szCs w:val="20"/>
        </w:rPr>
        <w:t xml:space="preserve"> </w:t>
      </w:r>
      <w:r w:rsidRPr="00012E1C">
        <w:rPr>
          <w:rFonts w:ascii="Bookman Old Style" w:hAnsi="Bookman Old Style"/>
          <w:sz w:val="20"/>
          <w:szCs w:val="20"/>
        </w:rPr>
        <w:t xml:space="preserve">fundos </w:t>
      </w:r>
      <w:r>
        <w:rPr>
          <w:rFonts w:ascii="Bookman Old Style" w:hAnsi="Bookman Old Style"/>
          <w:sz w:val="20"/>
          <w:szCs w:val="20"/>
        </w:rPr>
        <w:t xml:space="preserve"> </w:t>
      </w:r>
      <w:r w:rsidRPr="00012E1C">
        <w:rPr>
          <w:rFonts w:ascii="Bookman Old Style" w:hAnsi="Bookman Old Style"/>
          <w:sz w:val="20"/>
          <w:szCs w:val="20"/>
        </w:rPr>
        <w:t xml:space="preserve">em linha reta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012E1C">
        <w:rPr>
          <w:rFonts w:ascii="Bookman Old Style" w:hAnsi="Bookman Old Style"/>
          <w:sz w:val="20"/>
          <w:szCs w:val="20"/>
        </w:rPr>
        <w:t>confrontando com Erzira Zilda Floriani – Matrícula n° 16.808, L°2, Área Remanescente (antes: José Floriani) em 56,50 m até o ponto 10; segue a esquerda em 100°28'15" pelo lado direito em 2 (dois) segmentos, segue em linha reta confrontando com Urbano Demarchi – Matrícula n° 12.491, L°2, Lote n° 9 (antes: Urbano Demarchi) em 288,00 m, e confronta com Gilberto Busarello – Matrícula n° 13.906, L°2, Lote n° 7 (antes: Urbano Demarchi) em 436,00 m até o ponto 11; deste segue à direita em 209°22'34" em linha reta confrontando com Claudio José Busarello – Matrícula n° 15.236, L°2, Lote n° 8 (antes: Urbano Demarchi) em 75,00 m até o ponto 1; deste segue a esquerda com o início da descrição com perímetro de 1.843,83 m.</w:t>
      </w:r>
      <w:r w:rsidRPr="00D53777">
        <w:rPr>
          <w:rFonts w:ascii="Bookman Old Style" w:hAnsi="Bookman Old Style"/>
          <w:sz w:val="20"/>
          <w:szCs w:val="20"/>
        </w:rPr>
        <w:t xml:space="preserve"> </w:t>
      </w:r>
      <w:r w:rsidRPr="00F358BF">
        <w:rPr>
          <w:rFonts w:ascii="Bookman Old Style" w:hAnsi="Bookman Old Style"/>
          <w:b/>
          <w:sz w:val="20"/>
          <w:szCs w:val="20"/>
        </w:rPr>
        <w:t>Cadastro Imobiliário nº 3568.8.</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xml:space="preserve">. </w:t>
      </w:r>
      <w:r w:rsidRPr="004D210E">
        <w:rPr>
          <w:rFonts w:ascii="Bookman Old Style" w:hAnsi="Bookman Old Style"/>
          <w:b/>
          <w:sz w:val="20"/>
          <w:szCs w:val="20"/>
        </w:rPr>
        <w:t>LATORI FOMENTO MERCANTIL LTDA</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2154B4" w:rsidRDefault="008B514B" w:rsidP="00173FBE">
      <w:pPr>
        <w:pStyle w:val="NormalWeb"/>
        <w:spacing w:before="0" w:beforeAutospacing="0" w:after="0" w:afterAutospacing="0"/>
        <w:ind w:left="360"/>
        <w:jc w:val="center"/>
        <w:rPr>
          <w:rFonts w:ascii="Bookman Old Style" w:hAnsi="Bookman Old Style"/>
          <w:sz w:val="20"/>
          <w:szCs w:val="20"/>
        </w:rPr>
      </w:pPr>
      <w:r w:rsidRPr="002154B4">
        <w:rPr>
          <w:rFonts w:ascii="Bookman Old Style" w:hAnsi="Bookman Old Style"/>
          <w:sz w:val="20"/>
          <w:szCs w:val="20"/>
        </w:rPr>
        <w:t xml:space="preserve">Rio dos Cedros, </w:t>
      </w:r>
      <w:r>
        <w:rPr>
          <w:rFonts w:ascii="Bookman Old Style" w:hAnsi="Bookman Old Style"/>
          <w:sz w:val="20"/>
          <w:szCs w:val="20"/>
        </w:rPr>
        <w:t>09</w:t>
      </w:r>
      <w:r w:rsidRPr="002154B4">
        <w:rPr>
          <w:rFonts w:ascii="Bookman Old Style" w:hAnsi="Bookman Old Style"/>
          <w:sz w:val="20"/>
          <w:szCs w:val="20"/>
        </w:rPr>
        <w:t xml:space="preserve"> de </w:t>
      </w:r>
      <w:r>
        <w:rPr>
          <w:rFonts w:ascii="Bookman Old Style" w:hAnsi="Bookman Old Style"/>
          <w:sz w:val="20"/>
          <w:szCs w:val="20"/>
        </w:rPr>
        <w:t xml:space="preserve">Maio </w:t>
      </w:r>
      <w:r w:rsidRPr="002154B4">
        <w:rPr>
          <w:rFonts w:ascii="Bookman Old Style" w:hAnsi="Bookman Old Style"/>
          <w:sz w:val="20"/>
          <w:szCs w:val="20"/>
        </w:rPr>
        <w:t>de 201</w:t>
      </w:r>
      <w:r>
        <w:rPr>
          <w:rFonts w:ascii="Bookman Old Style" w:hAnsi="Bookman Old Style"/>
          <w:sz w:val="20"/>
          <w:szCs w:val="20"/>
        </w:rPr>
        <w:t>3</w:t>
      </w:r>
      <w:r w:rsidRPr="002154B4">
        <w:rPr>
          <w:rFonts w:ascii="Bookman Old Style" w:hAnsi="Bookman Old Style"/>
          <w:sz w:val="20"/>
          <w:szCs w:val="20"/>
        </w:rPr>
        <w:t>.</w:t>
      </w:r>
    </w:p>
    <w:p w:rsidR="008B514B" w:rsidRPr="002154B4" w:rsidRDefault="008B514B" w:rsidP="00173FBE">
      <w:pPr>
        <w:pStyle w:val="Title"/>
        <w:spacing w:before="0" w:beforeAutospacing="0" w:after="0" w:afterAutospacing="0"/>
        <w:ind w:left="360"/>
        <w:jc w:val="center"/>
        <w:rPr>
          <w:rFonts w:ascii="Bookman Old Style" w:hAnsi="Bookman Old Style" w:cs="Arial"/>
          <w:sz w:val="20"/>
        </w:rPr>
      </w:pPr>
    </w:p>
    <w:p w:rsidR="008B514B" w:rsidRPr="002154B4" w:rsidRDefault="008B514B" w:rsidP="00173FBE">
      <w:pPr>
        <w:pStyle w:val="Title"/>
        <w:spacing w:before="0" w:beforeAutospacing="0" w:after="0" w:afterAutospacing="0"/>
        <w:ind w:left="360"/>
        <w:jc w:val="center"/>
        <w:rPr>
          <w:rFonts w:ascii="Bookman Old Style" w:hAnsi="Bookman Old Style" w:cs="Arial"/>
          <w:sz w:val="20"/>
        </w:rPr>
      </w:pPr>
    </w:p>
    <w:p w:rsidR="008B514B" w:rsidRPr="002154B4" w:rsidRDefault="008B514B" w:rsidP="00173FBE">
      <w:pPr>
        <w:pStyle w:val="Title"/>
        <w:spacing w:before="0" w:beforeAutospacing="0" w:after="0" w:afterAutospacing="0"/>
        <w:ind w:left="360"/>
        <w:jc w:val="center"/>
        <w:rPr>
          <w:rStyle w:val="Strong"/>
          <w:rFonts w:ascii="Bookman Old Style" w:hAnsi="Bookman Old Style"/>
          <w:b w:val="0"/>
          <w:sz w:val="20"/>
        </w:rPr>
      </w:pPr>
      <w:r w:rsidRPr="002154B4">
        <w:rPr>
          <w:rFonts w:ascii="Bookman Old Style" w:hAnsi="Bookman Old Style" w:cs="Arial"/>
          <w:sz w:val="20"/>
        </w:rPr>
        <w:br/>
      </w:r>
      <w:r w:rsidRPr="002154B4">
        <w:rPr>
          <w:rFonts w:ascii="Bookman Old Style" w:hAnsi="Bookman Old Style" w:cs="Arial"/>
          <w:b/>
          <w:sz w:val="20"/>
        </w:rPr>
        <w:t>FERNANDO TOMASELLI</w:t>
      </w:r>
    </w:p>
    <w:p w:rsidR="008B514B" w:rsidRPr="002154B4" w:rsidRDefault="008B514B" w:rsidP="00173FBE">
      <w:pPr>
        <w:pStyle w:val="Title"/>
        <w:spacing w:before="0" w:beforeAutospacing="0" w:after="0" w:afterAutospacing="0"/>
        <w:ind w:left="360"/>
        <w:jc w:val="center"/>
        <w:rPr>
          <w:rFonts w:ascii="Bookman Old Style" w:hAnsi="Bookman Old Style"/>
          <w:sz w:val="20"/>
        </w:rPr>
      </w:pPr>
      <w:r w:rsidRPr="002154B4">
        <w:rPr>
          <w:rFonts w:ascii="Bookman Old Style" w:hAnsi="Bookman Old Style"/>
          <w:sz w:val="20"/>
        </w:rPr>
        <w:t>Prefeito de Rio dos Cedros</w:t>
      </w:r>
    </w:p>
    <w:p w:rsidR="008B514B" w:rsidRPr="002154B4" w:rsidRDefault="008B514B" w:rsidP="00173FBE">
      <w:pPr>
        <w:ind w:left="360"/>
        <w:jc w:val="center"/>
        <w:rPr>
          <w:rFonts w:ascii="Bookman Old Style" w:hAnsi="Bookman Old Style"/>
          <w:sz w:val="20"/>
          <w:szCs w:val="20"/>
        </w:rPr>
      </w:pPr>
    </w:p>
    <w:p w:rsidR="008B514B" w:rsidRPr="002154B4" w:rsidRDefault="008B514B" w:rsidP="00173FBE">
      <w:pPr>
        <w:ind w:left="360"/>
        <w:jc w:val="center"/>
        <w:rPr>
          <w:rFonts w:ascii="Bookman Old Style" w:hAnsi="Bookman Old Style"/>
          <w:sz w:val="20"/>
          <w:szCs w:val="20"/>
        </w:rPr>
      </w:pPr>
    </w:p>
    <w:p w:rsidR="008B514B" w:rsidRPr="002154B4" w:rsidRDefault="008B514B" w:rsidP="00173FBE">
      <w:pPr>
        <w:ind w:left="360"/>
        <w:jc w:val="center"/>
        <w:rPr>
          <w:rFonts w:ascii="Bookman Old Style" w:hAnsi="Bookman Old Style"/>
          <w:sz w:val="20"/>
          <w:szCs w:val="20"/>
        </w:rPr>
      </w:pPr>
      <w:r w:rsidRPr="002154B4">
        <w:rPr>
          <w:rFonts w:ascii="Bookman Old Style" w:hAnsi="Bookman Old Style"/>
          <w:sz w:val="20"/>
          <w:szCs w:val="20"/>
        </w:rPr>
        <w:t xml:space="preserve">O presente Decreto foi publicado na forma regulamentar </w:t>
      </w:r>
    </w:p>
    <w:p w:rsidR="008B514B" w:rsidRPr="002154B4" w:rsidRDefault="008B514B" w:rsidP="00173FBE">
      <w:pPr>
        <w:ind w:left="360"/>
        <w:jc w:val="center"/>
        <w:rPr>
          <w:rFonts w:ascii="Bookman Old Style" w:hAnsi="Bookman Old Style"/>
          <w:sz w:val="20"/>
          <w:szCs w:val="20"/>
        </w:rPr>
      </w:pPr>
      <w:r>
        <w:rPr>
          <w:rFonts w:ascii="Bookman Old Style" w:hAnsi="Bookman Old Style"/>
          <w:sz w:val="20"/>
          <w:szCs w:val="20"/>
        </w:rPr>
        <w:t>e</w:t>
      </w:r>
      <w:r w:rsidRPr="002154B4">
        <w:rPr>
          <w:rFonts w:ascii="Bookman Old Style" w:hAnsi="Bookman Old Style"/>
          <w:sz w:val="20"/>
          <w:szCs w:val="20"/>
        </w:rPr>
        <w:t>m</w:t>
      </w:r>
      <w:r>
        <w:rPr>
          <w:rFonts w:ascii="Bookman Old Style" w:hAnsi="Bookman Old Style"/>
          <w:sz w:val="20"/>
          <w:szCs w:val="20"/>
        </w:rPr>
        <w:t xml:space="preserve"> 09</w:t>
      </w:r>
      <w:r w:rsidRPr="002154B4">
        <w:rPr>
          <w:rFonts w:ascii="Bookman Old Style" w:hAnsi="Bookman Old Style"/>
          <w:sz w:val="20"/>
          <w:szCs w:val="20"/>
        </w:rPr>
        <w:t xml:space="preserve"> de </w:t>
      </w:r>
      <w:r>
        <w:rPr>
          <w:rFonts w:ascii="Bookman Old Style" w:hAnsi="Bookman Old Style"/>
          <w:sz w:val="20"/>
          <w:szCs w:val="20"/>
        </w:rPr>
        <w:t xml:space="preserve">Maio </w:t>
      </w:r>
      <w:r w:rsidRPr="002154B4">
        <w:rPr>
          <w:rFonts w:ascii="Bookman Old Style" w:hAnsi="Bookman Old Style"/>
          <w:sz w:val="20"/>
          <w:szCs w:val="20"/>
        </w:rPr>
        <w:t>de 201</w:t>
      </w:r>
      <w:r>
        <w:rPr>
          <w:rFonts w:ascii="Bookman Old Style" w:hAnsi="Bookman Old Style"/>
          <w:sz w:val="20"/>
          <w:szCs w:val="20"/>
        </w:rPr>
        <w:t>3</w:t>
      </w:r>
      <w:r w:rsidRPr="002154B4">
        <w:rPr>
          <w:rFonts w:ascii="Bookman Old Style" w:hAnsi="Bookman Old Style"/>
          <w:sz w:val="20"/>
          <w:szCs w:val="20"/>
        </w:rPr>
        <w:t>.</w:t>
      </w:r>
    </w:p>
    <w:p w:rsidR="008B514B" w:rsidRDefault="008B514B" w:rsidP="00173FBE"/>
    <w:p w:rsidR="008B514B" w:rsidRPr="006F5D8C" w:rsidRDefault="008B514B" w:rsidP="00173FBE">
      <w:pPr>
        <w:ind w:left="360"/>
        <w:jc w:val="center"/>
        <w:rPr>
          <w:rFonts w:ascii="Bookman Old Style" w:hAnsi="Bookman Old Style"/>
          <w:sz w:val="20"/>
          <w:szCs w:val="20"/>
        </w:rPr>
      </w:pPr>
    </w:p>
    <w:p w:rsidR="008B514B" w:rsidRPr="006F5D8C" w:rsidRDefault="008B514B" w:rsidP="00173FBE">
      <w:pPr>
        <w:ind w:left="360"/>
        <w:jc w:val="center"/>
        <w:rPr>
          <w:rFonts w:ascii="Bookman Old Style" w:hAnsi="Bookman Old Style"/>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Pr="006F5D8C" w:rsidRDefault="008B514B" w:rsidP="00173FBE">
      <w:pPr>
        <w:ind w:left="360"/>
        <w:jc w:val="center"/>
        <w:rPr>
          <w:rFonts w:ascii="Bookman Old Style" w:hAnsi="Bookman Old Style"/>
          <w:sz w:val="20"/>
          <w:szCs w:val="20"/>
        </w:rPr>
      </w:pPr>
      <w:r w:rsidRPr="006F5D8C">
        <w:rPr>
          <w:rFonts w:ascii="Bookman Old Style" w:hAnsi="Bookman Old Style"/>
          <w:sz w:val="20"/>
          <w:szCs w:val="20"/>
        </w:rPr>
        <w:t>Assistente de Contabilidade</w:t>
      </w:r>
    </w:p>
    <w:p w:rsidR="008B514B" w:rsidRPr="006F5D8C" w:rsidRDefault="008B514B" w:rsidP="00173FBE">
      <w:pPr>
        <w:ind w:left="372" w:firstLine="708"/>
        <w:jc w:val="both"/>
        <w:rPr>
          <w:rFonts w:ascii="Bookman Old Style" w:hAnsi="Bookman Old Style"/>
          <w:b/>
          <w:color w:val="FF0000"/>
          <w:sz w:val="20"/>
          <w:szCs w:val="20"/>
          <w:highlight w:val="yellow"/>
        </w:rPr>
      </w:pPr>
    </w:p>
    <w:p w:rsidR="008B514B" w:rsidRPr="006F5D8C" w:rsidRDefault="008B514B" w:rsidP="00173FBE">
      <w:pPr>
        <w:ind w:left="372" w:firstLine="708"/>
        <w:jc w:val="both"/>
        <w:rPr>
          <w:rFonts w:ascii="Bookman Old Style" w:hAnsi="Bookman Old Style"/>
          <w:b/>
          <w:color w:val="FF0000"/>
          <w:sz w:val="20"/>
          <w:szCs w:val="20"/>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Default="008B514B" w:rsidP="00173FBE">
      <w:pPr>
        <w:ind w:left="372" w:firstLine="708"/>
        <w:jc w:val="both"/>
        <w:rPr>
          <w:rFonts w:ascii="Bookman Old Style" w:hAnsi="Bookman Old Style"/>
          <w:b/>
          <w:color w:val="FF0000"/>
          <w:sz w:val="18"/>
          <w:szCs w:val="18"/>
          <w:highlight w:val="yellow"/>
        </w:rPr>
      </w:pPr>
    </w:p>
    <w:p w:rsidR="008B514B" w:rsidRPr="001826CD" w:rsidRDefault="008B514B" w:rsidP="00173FBE">
      <w:pPr>
        <w:ind w:left="1080"/>
        <w:jc w:val="both"/>
        <w:rPr>
          <w:rFonts w:ascii="Bookman Old Style" w:hAnsi="Bookman Old Style"/>
          <w:b/>
          <w:bCs/>
          <w:sz w:val="20"/>
          <w:szCs w:val="20"/>
          <w:u w:val="single"/>
        </w:rPr>
      </w:pPr>
      <w:r w:rsidRPr="001826CD">
        <w:rPr>
          <w:rFonts w:ascii="Bookman Old Style" w:hAnsi="Bookman Old Style"/>
          <w:b/>
          <w:bCs/>
          <w:sz w:val="20"/>
          <w:szCs w:val="20"/>
          <w:u w:val="single"/>
        </w:rPr>
        <w:t>DECRETO Nº 2.602, DE 13 DE MAIO DE 2013.</w:t>
      </w:r>
    </w:p>
    <w:p w:rsidR="008B514B" w:rsidRPr="001826CD" w:rsidRDefault="008B514B" w:rsidP="00173FBE">
      <w:pPr>
        <w:ind w:firstLine="1080"/>
        <w:jc w:val="both"/>
        <w:rPr>
          <w:rFonts w:ascii="Bookman Old Style" w:hAnsi="Bookman Old Style"/>
          <w:b/>
          <w:sz w:val="20"/>
          <w:szCs w:val="20"/>
        </w:rPr>
      </w:pPr>
    </w:p>
    <w:p w:rsidR="008B514B" w:rsidRPr="006E3DB3" w:rsidRDefault="008B514B" w:rsidP="00173FBE">
      <w:pPr>
        <w:ind w:firstLine="1080"/>
        <w:jc w:val="both"/>
        <w:rPr>
          <w:rFonts w:ascii="Bookman Old Style" w:hAnsi="Bookman Old Style"/>
          <w:b/>
          <w:sz w:val="20"/>
          <w:szCs w:val="20"/>
        </w:rPr>
      </w:pPr>
      <w:r w:rsidRPr="001826CD">
        <w:rPr>
          <w:rFonts w:ascii="Bookman Old Style" w:hAnsi="Bookman Old Style"/>
          <w:b/>
          <w:sz w:val="20"/>
          <w:szCs w:val="20"/>
        </w:rPr>
        <w:t>DECLARA PONTO FACULTATIVO E DÁ OUTRAS PROVIDÊNCIAS.</w:t>
      </w:r>
    </w:p>
    <w:p w:rsidR="008B514B" w:rsidRPr="006E3DB3" w:rsidRDefault="008B514B" w:rsidP="00173FBE">
      <w:pPr>
        <w:ind w:firstLine="851"/>
        <w:jc w:val="both"/>
        <w:rPr>
          <w:rFonts w:ascii="Bookman Old Style" w:hAnsi="Bookman Old Style"/>
          <w:b/>
          <w:sz w:val="20"/>
          <w:szCs w:val="20"/>
        </w:rPr>
      </w:pPr>
    </w:p>
    <w:p w:rsidR="008B514B" w:rsidRPr="006E3DB3" w:rsidRDefault="008B514B" w:rsidP="00173FBE">
      <w:pPr>
        <w:ind w:left="360" w:firstLine="720"/>
        <w:jc w:val="both"/>
        <w:rPr>
          <w:rFonts w:ascii="Bookman Old Style" w:hAnsi="Bookman Old Style"/>
          <w:sz w:val="20"/>
          <w:szCs w:val="20"/>
        </w:rPr>
      </w:pPr>
      <w:r w:rsidRPr="006E3DB3">
        <w:rPr>
          <w:rFonts w:ascii="Bookman Old Style" w:hAnsi="Bookman Old Style"/>
          <w:b/>
          <w:sz w:val="20"/>
          <w:szCs w:val="20"/>
        </w:rPr>
        <w:t xml:space="preserve">FERNANDO TOMASELLI, </w:t>
      </w:r>
      <w:r w:rsidRPr="006E3DB3">
        <w:rPr>
          <w:rFonts w:ascii="Bookman Old Style" w:hAnsi="Bookman Old Style"/>
          <w:sz w:val="20"/>
          <w:szCs w:val="20"/>
        </w:rPr>
        <w:t>Prefeito Municipal de Rio dos Cedros, Estado de Santa Catarina, no uso das atribuições legais que lhe são conferidas pelo artigo 50, inciso V, e, artigo 70, inciso I, letra “n” da Lei Orgânica do Município promulgada em 04 de abril de 1990;</w:t>
      </w:r>
    </w:p>
    <w:p w:rsidR="008B514B" w:rsidRPr="006E3DB3" w:rsidRDefault="008B514B" w:rsidP="00173FBE">
      <w:pPr>
        <w:ind w:firstLine="851"/>
        <w:jc w:val="center"/>
        <w:rPr>
          <w:rFonts w:ascii="Bookman Old Style" w:hAnsi="Bookman Old Style"/>
          <w:b/>
          <w:sz w:val="20"/>
          <w:szCs w:val="20"/>
        </w:rPr>
      </w:pPr>
    </w:p>
    <w:p w:rsidR="008B514B" w:rsidRPr="006E3DB3" w:rsidRDefault="008B514B" w:rsidP="00173FBE">
      <w:pPr>
        <w:ind w:firstLine="851"/>
        <w:jc w:val="center"/>
        <w:rPr>
          <w:rFonts w:ascii="Bookman Old Style" w:hAnsi="Bookman Old Style"/>
          <w:b/>
          <w:sz w:val="20"/>
          <w:szCs w:val="20"/>
        </w:rPr>
      </w:pPr>
      <w:r w:rsidRPr="006E3DB3">
        <w:rPr>
          <w:rFonts w:ascii="Bookman Old Style" w:hAnsi="Bookman Old Style"/>
          <w:b/>
          <w:sz w:val="20"/>
          <w:szCs w:val="20"/>
        </w:rPr>
        <w:t>DECRETA:</w:t>
      </w:r>
    </w:p>
    <w:p w:rsidR="008B514B" w:rsidRPr="006E3DB3" w:rsidRDefault="008B514B" w:rsidP="00173FBE">
      <w:pPr>
        <w:ind w:firstLine="851"/>
        <w:jc w:val="both"/>
        <w:rPr>
          <w:rFonts w:ascii="Bookman Old Style" w:hAnsi="Bookman Old Style"/>
          <w:b/>
          <w:sz w:val="20"/>
          <w:szCs w:val="20"/>
        </w:rPr>
      </w:pPr>
    </w:p>
    <w:p w:rsidR="008B514B" w:rsidRPr="00BE029C" w:rsidRDefault="008B514B" w:rsidP="00173FBE">
      <w:pPr>
        <w:ind w:left="1080" w:hanging="720"/>
        <w:jc w:val="both"/>
        <w:rPr>
          <w:rFonts w:ascii="Bookman Old Style" w:hAnsi="Bookman Old Style"/>
          <w:bCs/>
          <w:sz w:val="20"/>
          <w:szCs w:val="20"/>
        </w:rPr>
      </w:pPr>
      <w:r w:rsidRPr="006E3DB3">
        <w:rPr>
          <w:rFonts w:ascii="Bookman Old Style" w:hAnsi="Bookman Old Style"/>
          <w:b/>
          <w:sz w:val="20"/>
          <w:szCs w:val="20"/>
        </w:rPr>
        <w:t>Art.1º.</w:t>
      </w:r>
      <w:r w:rsidRPr="006E3DB3">
        <w:rPr>
          <w:rFonts w:ascii="Bookman Old Style" w:hAnsi="Bookman Old Style"/>
          <w:sz w:val="20"/>
          <w:szCs w:val="20"/>
        </w:rPr>
        <w:t xml:space="preserve"> Decreta </w:t>
      </w:r>
      <w:r w:rsidRPr="006E3DB3">
        <w:rPr>
          <w:rFonts w:ascii="Bookman Old Style" w:hAnsi="Bookman Old Style"/>
          <w:b/>
          <w:sz w:val="20"/>
          <w:szCs w:val="20"/>
        </w:rPr>
        <w:t>PONTO FACULTATIVO</w:t>
      </w:r>
      <w:r w:rsidRPr="006E3DB3">
        <w:rPr>
          <w:rFonts w:ascii="Bookman Old Style" w:hAnsi="Bookman Old Style"/>
          <w:sz w:val="20"/>
          <w:szCs w:val="20"/>
        </w:rPr>
        <w:t xml:space="preserve"> em todas as Repartições Públicas Municipais no dia </w:t>
      </w:r>
      <w:r>
        <w:rPr>
          <w:rFonts w:ascii="Bookman Old Style" w:hAnsi="Bookman Old Style"/>
          <w:b/>
          <w:sz w:val="20"/>
          <w:szCs w:val="20"/>
        </w:rPr>
        <w:t>31</w:t>
      </w:r>
      <w:r w:rsidRPr="006E3DB3">
        <w:rPr>
          <w:rFonts w:ascii="Bookman Old Style" w:hAnsi="Bookman Old Style"/>
          <w:b/>
          <w:bCs/>
          <w:sz w:val="20"/>
          <w:szCs w:val="20"/>
        </w:rPr>
        <w:t xml:space="preserve"> DE </w:t>
      </w:r>
      <w:r>
        <w:rPr>
          <w:rFonts w:ascii="Bookman Old Style" w:hAnsi="Bookman Old Style"/>
          <w:b/>
          <w:bCs/>
          <w:sz w:val="20"/>
          <w:szCs w:val="20"/>
        </w:rPr>
        <w:t>MAIO</w:t>
      </w:r>
      <w:r w:rsidRPr="006E3DB3">
        <w:rPr>
          <w:rFonts w:ascii="Bookman Old Style" w:hAnsi="Bookman Old Style"/>
          <w:b/>
          <w:sz w:val="20"/>
          <w:szCs w:val="20"/>
        </w:rPr>
        <w:t xml:space="preserve"> DE 201</w:t>
      </w:r>
      <w:r>
        <w:rPr>
          <w:rFonts w:ascii="Bookman Old Style" w:hAnsi="Bookman Old Style"/>
          <w:b/>
          <w:sz w:val="20"/>
          <w:szCs w:val="20"/>
        </w:rPr>
        <w:t>3</w:t>
      </w:r>
      <w:r w:rsidRPr="006E3DB3">
        <w:rPr>
          <w:rFonts w:ascii="Bookman Old Style" w:hAnsi="Bookman Old Style"/>
          <w:b/>
          <w:sz w:val="20"/>
          <w:szCs w:val="20"/>
        </w:rPr>
        <w:t>.</w:t>
      </w:r>
      <w:r w:rsidRPr="00BE029C">
        <w:rPr>
          <w:rFonts w:ascii="Bookman Old Style" w:hAnsi="Bookman Old Style"/>
          <w:bCs/>
          <w:sz w:val="20"/>
          <w:szCs w:val="20"/>
        </w:rPr>
        <w:t xml:space="preserve"> </w:t>
      </w:r>
    </w:p>
    <w:p w:rsidR="008B514B" w:rsidRPr="00BE029C" w:rsidRDefault="008B514B" w:rsidP="00173FBE">
      <w:pPr>
        <w:ind w:left="1080" w:hanging="720"/>
        <w:jc w:val="both"/>
        <w:rPr>
          <w:rFonts w:ascii="Bookman Old Style" w:hAnsi="Bookman Old Style"/>
          <w:b/>
          <w:sz w:val="20"/>
          <w:szCs w:val="20"/>
        </w:rPr>
      </w:pPr>
    </w:p>
    <w:p w:rsidR="008B514B" w:rsidRPr="009E7C62" w:rsidRDefault="008B514B" w:rsidP="00173FBE">
      <w:pPr>
        <w:ind w:left="1080" w:hanging="720"/>
        <w:jc w:val="both"/>
        <w:rPr>
          <w:rFonts w:ascii="Bookman Old Style" w:hAnsi="Bookman Old Style"/>
          <w:sz w:val="20"/>
          <w:szCs w:val="20"/>
        </w:rPr>
      </w:pPr>
      <w:r w:rsidRPr="009E7C62">
        <w:rPr>
          <w:rFonts w:ascii="Bookman Old Style" w:hAnsi="Bookman Old Style"/>
          <w:b/>
          <w:sz w:val="20"/>
          <w:szCs w:val="20"/>
        </w:rPr>
        <w:t xml:space="preserve">Art.2º. </w:t>
      </w:r>
      <w:r w:rsidRPr="009E7C62">
        <w:rPr>
          <w:rFonts w:ascii="Bookman Old Style" w:hAnsi="Bookman Old Style"/>
          <w:sz w:val="20"/>
          <w:szCs w:val="20"/>
        </w:rPr>
        <w:t>Durante o ponto facultativo os serviços essenciais serão prestados normalmente:</w:t>
      </w:r>
    </w:p>
    <w:p w:rsidR="008B514B" w:rsidRPr="009E7C62" w:rsidRDefault="008B514B" w:rsidP="00173FBE">
      <w:pPr>
        <w:ind w:left="1620" w:hanging="540"/>
        <w:jc w:val="both"/>
        <w:rPr>
          <w:rFonts w:ascii="Bookman Old Style" w:hAnsi="Bookman Old Style"/>
          <w:sz w:val="20"/>
          <w:szCs w:val="20"/>
        </w:rPr>
      </w:pPr>
      <w:r w:rsidRPr="009E7C62">
        <w:rPr>
          <w:rFonts w:ascii="Bookman Old Style" w:hAnsi="Bookman Old Style"/>
          <w:b/>
          <w:sz w:val="20"/>
          <w:szCs w:val="20"/>
        </w:rPr>
        <w:t xml:space="preserve">§1º. </w:t>
      </w:r>
      <w:r w:rsidRPr="009E7C62">
        <w:rPr>
          <w:rFonts w:ascii="Bookman Old Style" w:hAnsi="Bookman Old Style"/>
          <w:sz w:val="20"/>
          <w:szCs w:val="20"/>
        </w:rPr>
        <w:t xml:space="preserve">Os agentes públicos cujas atividades envolvam a prestação de serviços essenciais deverão trabalhar em horário normal de atendimento, ou de acordo com escala padronizada, conforme instruções da Chefia Imediata, sem qualquer direito à indenização ou qualquer outra forma de remuneração extraordinária em virtude do labor no período mencionado no </w:t>
      </w:r>
      <w:r w:rsidRPr="009E7C62">
        <w:rPr>
          <w:rFonts w:ascii="Bookman Old Style" w:hAnsi="Bookman Old Style"/>
          <w:i/>
          <w:sz w:val="20"/>
          <w:szCs w:val="20"/>
        </w:rPr>
        <w:t xml:space="preserve">caput </w:t>
      </w:r>
      <w:r w:rsidRPr="009E7C62">
        <w:rPr>
          <w:rFonts w:ascii="Bookman Old Style" w:hAnsi="Bookman Old Style"/>
          <w:sz w:val="20"/>
          <w:szCs w:val="20"/>
        </w:rPr>
        <w:t>do artigo primeiro.</w:t>
      </w:r>
    </w:p>
    <w:p w:rsidR="008B514B" w:rsidRPr="009E7C62" w:rsidRDefault="008B514B" w:rsidP="00173FBE">
      <w:pPr>
        <w:ind w:left="1620" w:hanging="540"/>
        <w:jc w:val="both"/>
        <w:rPr>
          <w:rFonts w:ascii="Bookman Old Style" w:hAnsi="Bookman Old Style"/>
          <w:sz w:val="20"/>
          <w:szCs w:val="20"/>
        </w:rPr>
      </w:pPr>
      <w:r w:rsidRPr="009E7C62">
        <w:rPr>
          <w:rFonts w:ascii="Bookman Old Style" w:hAnsi="Bookman Old Style"/>
          <w:b/>
          <w:sz w:val="20"/>
          <w:szCs w:val="20"/>
        </w:rPr>
        <w:t xml:space="preserve">§2º. </w:t>
      </w:r>
      <w:r w:rsidRPr="009E7C62">
        <w:rPr>
          <w:rFonts w:ascii="Bookman Old Style" w:hAnsi="Bookman Old Style"/>
          <w:sz w:val="20"/>
          <w:szCs w:val="20"/>
        </w:rPr>
        <w:t>Especificamente quanto aos serviços de saúde, observadas as disposições do parágrafo anterior, a Secretaria de Saúde estabelecerá escala para plantão médico.</w:t>
      </w:r>
    </w:p>
    <w:p w:rsidR="008B514B" w:rsidRPr="009E7C62" w:rsidRDefault="008B514B" w:rsidP="00173FBE">
      <w:pPr>
        <w:ind w:left="1620" w:hanging="540"/>
        <w:jc w:val="both"/>
        <w:rPr>
          <w:rFonts w:ascii="Bookman Old Style" w:hAnsi="Bookman Old Style"/>
          <w:sz w:val="20"/>
          <w:szCs w:val="20"/>
        </w:rPr>
      </w:pPr>
      <w:r w:rsidRPr="009E7C62">
        <w:rPr>
          <w:rFonts w:ascii="Bookman Old Style" w:hAnsi="Bookman Old Style"/>
          <w:b/>
          <w:sz w:val="20"/>
          <w:szCs w:val="20"/>
        </w:rPr>
        <w:t>§3º.</w:t>
      </w:r>
      <w:r w:rsidRPr="009E7C62">
        <w:rPr>
          <w:rFonts w:ascii="Bookman Old Style" w:hAnsi="Bookman Old Style"/>
          <w:sz w:val="20"/>
          <w:szCs w:val="20"/>
        </w:rPr>
        <w:t xml:space="preserve"> A Comissão de Licitações, durante o período de que trata o </w:t>
      </w:r>
      <w:r w:rsidRPr="009E7C62">
        <w:rPr>
          <w:rFonts w:ascii="Bookman Old Style" w:hAnsi="Bookman Old Style"/>
          <w:i/>
          <w:sz w:val="20"/>
          <w:szCs w:val="20"/>
        </w:rPr>
        <w:t>caput</w:t>
      </w:r>
      <w:r w:rsidRPr="009E7C62">
        <w:rPr>
          <w:rFonts w:ascii="Bookman Old Style" w:hAnsi="Bookman Old Style"/>
          <w:sz w:val="20"/>
          <w:szCs w:val="20"/>
        </w:rPr>
        <w:t xml:space="preserve"> do artigo primeiro, deverá manter expediente normal no dia em que  houver procedimento ou fase de licitação bem como nos  imediatamente que antecederem as mesmas.</w:t>
      </w:r>
    </w:p>
    <w:p w:rsidR="008B514B" w:rsidRPr="009E7C62" w:rsidRDefault="008B514B" w:rsidP="00173FBE">
      <w:pPr>
        <w:ind w:left="1620" w:hanging="540"/>
        <w:jc w:val="both"/>
        <w:rPr>
          <w:rFonts w:ascii="Bookman Old Style" w:hAnsi="Bookman Old Style"/>
          <w:sz w:val="20"/>
          <w:szCs w:val="20"/>
        </w:rPr>
      </w:pPr>
      <w:r w:rsidRPr="009E7C62">
        <w:rPr>
          <w:rFonts w:ascii="Bookman Old Style" w:hAnsi="Bookman Old Style"/>
          <w:b/>
          <w:sz w:val="20"/>
          <w:szCs w:val="20"/>
        </w:rPr>
        <w:t>§4º.</w:t>
      </w:r>
      <w:r w:rsidRPr="009E7C62">
        <w:rPr>
          <w:rFonts w:ascii="Bookman Old Style" w:hAnsi="Bookman Old Style"/>
          <w:sz w:val="20"/>
          <w:szCs w:val="20"/>
        </w:rPr>
        <w:t xml:space="preserve"> O ponto facultativo poderá ser interrompido ou suspenso em caso de  convocação de servidor para exercício das atribuições de seu cargo,  aplicando-se o que  dispõe o §1º deste  artigo.</w:t>
      </w:r>
    </w:p>
    <w:p w:rsidR="008B514B" w:rsidRPr="009E7C62" w:rsidRDefault="008B514B" w:rsidP="00173FBE">
      <w:pPr>
        <w:ind w:left="1080" w:hanging="720"/>
        <w:jc w:val="both"/>
        <w:rPr>
          <w:rFonts w:ascii="Bookman Old Style" w:hAnsi="Bookman Old Style"/>
          <w:b/>
          <w:bCs/>
          <w:sz w:val="20"/>
          <w:szCs w:val="20"/>
        </w:rPr>
      </w:pPr>
    </w:p>
    <w:p w:rsidR="008B514B" w:rsidRPr="009E7C62" w:rsidRDefault="008B514B" w:rsidP="00173FBE">
      <w:pPr>
        <w:ind w:left="1080" w:hanging="720"/>
        <w:jc w:val="both"/>
        <w:rPr>
          <w:rFonts w:ascii="Bookman Old Style" w:hAnsi="Bookman Old Style"/>
          <w:sz w:val="20"/>
          <w:szCs w:val="20"/>
        </w:rPr>
      </w:pPr>
      <w:r w:rsidRPr="009E7C62">
        <w:rPr>
          <w:rFonts w:ascii="Bookman Old Style" w:hAnsi="Bookman Old Style"/>
          <w:b/>
          <w:bCs/>
          <w:sz w:val="20"/>
          <w:szCs w:val="20"/>
        </w:rPr>
        <w:t xml:space="preserve">Art.3º. </w:t>
      </w:r>
      <w:r w:rsidRPr="009E7C62">
        <w:rPr>
          <w:rFonts w:ascii="Bookman Old Style" w:hAnsi="Bookman Old Style"/>
          <w:sz w:val="20"/>
          <w:szCs w:val="20"/>
        </w:rPr>
        <w:t>Este Decreto entra em vigor na data de sua publicação, revogadas as disposições em contrário.</w:t>
      </w:r>
    </w:p>
    <w:p w:rsidR="008B514B" w:rsidRPr="009E7C62" w:rsidRDefault="008B514B" w:rsidP="00173FBE">
      <w:pPr>
        <w:ind w:firstLine="3060"/>
        <w:jc w:val="both"/>
        <w:rPr>
          <w:rFonts w:ascii="Bookman Old Style" w:hAnsi="Bookman Old Style"/>
          <w:sz w:val="20"/>
          <w:szCs w:val="20"/>
        </w:rPr>
      </w:pPr>
      <w:r w:rsidRPr="009E7C62">
        <w:rPr>
          <w:rStyle w:val="Strong"/>
          <w:rFonts w:ascii="Bookman Old Style" w:hAnsi="Bookman Old Style"/>
          <w:color w:val="000000"/>
          <w:sz w:val="20"/>
          <w:szCs w:val="20"/>
        </w:rPr>
        <w:t>    </w:t>
      </w:r>
      <w:r w:rsidRPr="009E7C62">
        <w:rPr>
          <w:rStyle w:val="Strong"/>
          <w:rFonts w:ascii="Bookman Old Style" w:hAnsi="Bookman Old Style"/>
          <w:color w:val="0000FF"/>
          <w:sz w:val="20"/>
          <w:szCs w:val="20"/>
        </w:rPr>
        <w:t xml:space="preserve"> </w:t>
      </w:r>
    </w:p>
    <w:p w:rsidR="008B514B" w:rsidRPr="009E7C62" w:rsidRDefault="008B514B" w:rsidP="00173FBE">
      <w:pPr>
        <w:ind w:left="1080" w:hanging="720"/>
        <w:jc w:val="center"/>
        <w:rPr>
          <w:rFonts w:ascii="Bookman Old Style" w:hAnsi="Bookman Old Style"/>
          <w:sz w:val="20"/>
          <w:szCs w:val="20"/>
        </w:rPr>
      </w:pPr>
      <w:r w:rsidRPr="009E7C62">
        <w:rPr>
          <w:rFonts w:ascii="Bookman Old Style" w:hAnsi="Bookman Old Style"/>
          <w:sz w:val="20"/>
          <w:szCs w:val="20"/>
        </w:rPr>
        <w:t xml:space="preserve">Município de Rio dos Cedros, </w:t>
      </w:r>
      <w:r>
        <w:rPr>
          <w:rFonts w:ascii="Bookman Old Style" w:hAnsi="Bookman Old Style"/>
          <w:sz w:val="20"/>
          <w:szCs w:val="20"/>
        </w:rPr>
        <w:t xml:space="preserve">13 </w:t>
      </w:r>
      <w:r w:rsidRPr="009E7C62">
        <w:rPr>
          <w:rFonts w:ascii="Bookman Old Style" w:hAnsi="Bookman Old Style"/>
          <w:sz w:val="20"/>
          <w:szCs w:val="20"/>
        </w:rPr>
        <w:t xml:space="preserve">de </w:t>
      </w:r>
      <w:r>
        <w:rPr>
          <w:rFonts w:ascii="Bookman Old Style" w:hAnsi="Bookman Old Style"/>
          <w:sz w:val="20"/>
          <w:szCs w:val="20"/>
        </w:rPr>
        <w:t>Maio</w:t>
      </w:r>
      <w:r w:rsidRPr="009E7C62">
        <w:rPr>
          <w:rFonts w:ascii="Bookman Old Style" w:hAnsi="Bookman Old Style"/>
          <w:sz w:val="20"/>
          <w:szCs w:val="20"/>
        </w:rPr>
        <w:t xml:space="preserve"> de 201</w:t>
      </w:r>
      <w:r>
        <w:rPr>
          <w:rFonts w:ascii="Bookman Old Style" w:hAnsi="Bookman Old Style"/>
          <w:sz w:val="20"/>
          <w:szCs w:val="20"/>
        </w:rPr>
        <w:t>3</w:t>
      </w:r>
      <w:r w:rsidRPr="009E7C62">
        <w:rPr>
          <w:rFonts w:ascii="Bookman Old Style" w:hAnsi="Bookman Old Style"/>
          <w:sz w:val="20"/>
          <w:szCs w:val="20"/>
        </w:rPr>
        <w:t>.</w:t>
      </w:r>
    </w:p>
    <w:p w:rsidR="008B514B" w:rsidRPr="009E7C62" w:rsidRDefault="008B514B" w:rsidP="00173FBE">
      <w:pPr>
        <w:jc w:val="center"/>
        <w:rPr>
          <w:rFonts w:ascii="Bookman Old Style" w:hAnsi="Bookman Old Style"/>
          <w:b/>
          <w:sz w:val="20"/>
          <w:szCs w:val="20"/>
        </w:rPr>
      </w:pPr>
    </w:p>
    <w:p w:rsidR="008B514B" w:rsidRPr="009E7C62" w:rsidRDefault="008B514B" w:rsidP="00173FBE">
      <w:pPr>
        <w:jc w:val="center"/>
        <w:rPr>
          <w:rFonts w:ascii="Bookman Old Style" w:hAnsi="Bookman Old Style"/>
          <w:b/>
          <w:sz w:val="20"/>
          <w:szCs w:val="20"/>
        </w:rPr>
      </w:pPr>
    </w:p>
    <w:p w:rsidR="008B514B" w:rsidRPr="009E7C62" w:rsidRDefault="008B514B" w:rsidP="00173FBE">
      <w:pPr>
        <w:jc w:val="center"/>
        <w:rPr>
          <w:rFonts w:ascii="Bookman Old Style" w:hAnsi="Bookman Old Style"/>
          <w:sz w:val="20"/>
          <w:szCs w:val="20"/>
        </w:rPr>
      </w:pPr>
      <w:r w:rsidRPr="009E7C62">
        <w:rPr>
          <w:rFonts w:ascii="Bookman Old Style" w:hAnsi="Bookman Old Style"/>
          <w:b/>
          <w:sz w:val="20"/>
          <w:szCs w:val="20"/>
        </w:rPr>
        <w:t>FERNANDO TOMASELLI</w:t>
      </w:r>
    </w:p>
    <w:p w:rsidR="008B514B" w:rsidRPr="009E7C62" w:rsidRDefault="008B514B" w:rsidP="00173FBE">
      <w:pPr>
        <w:jc w:val="center"/>
        <w:rPr>
          <w:rFonts w:ascii="Bookman Old Style" w:hAnsi="Bookman Old Style"/>
          <w:sz w:val="20"/>
          <w:szCs w:val="20"/>
        </w:rPr>
      </w:pPr>
      <w:r w:rsidRPr="009E7C62">
        <w:rPr>
          <w:rFonts w:ascii="Bookman Old Style" w:hAnsi="Bookman Old Style"/>
          <w:sz w:val="20"/>
          <w:szCs w:val="20"/>
        </w:rPr>
        <w:t>Prefeito Municipal</w:t>
      </w:r>
    </w:p>
    <w:p w:rsidR="008B514B" w:rsidRPr="009E7C62" w:rsidRDefault="008B514B" w:rsidP="00173FBE">
      <w:pPr>
        <w:jc w:val="both"/>
        <w:rPr>
          <w:rFonts w:ascii="Bookman Old Style" w:hAnsi="Bookman Old Style"/>
          <w:sz w:val="20"/>
          <w:szCs w:val="20"/>
        </w:rPr>
      </w:pP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Este Decreto foi devidamente registrado e publicado na forma regulamentar, </w:t>
      </w: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aos </w:t>
      </w:r>
      <w:r>
        <w:rPr>
          <w:rFonts w:ascii="Bookman Old Style" w:hAnsi="Bookman Old Style"/>
          <w:sz w:val="20"/>
          <w:szCs w:val="20"/>
        </w:rPr>
        <w:t xml:space="preserve">13 </w:t>
      </w:r>
      <w:r w:rsidRPr="009E7C62">
        <w:rPr>
          <w:rFonts w:ascii="Bookman Old Style" w:hAnsi="Bookman Old Style"/>
          <w:sz w:val="20"/>
          <w:szCs w:val="20"/>
        </w:rPr>
        <w:t xml:space="preserve">de </w:t>
      </w:r>
      <w:r>
        <w:rPr>
          <w:rFonts w:ascii="Bookman Old Style" w:hAnsi="Bookman Old Style"/>
          <w:sz w:val="20"/>
          <w:szCs w:val="20"/>
        </w:rPr>
        <w:t>Maio</w:t>
      </w:r>
      <w:r w:rsidRPr="009E7C62">
        <w:rPr>
          <w:rFonts w:ascii="Bookman Old Style" w:hAnsi="Bookman Old Style"/>
          <w:sz w:val="20"/>
          <w:szCs w:val="20"/>
        </w:rPr>
        <w:t xml:space="preserve"> de 201</w:t>
      </w:r>
      <w:r>
        <w:rPr>
          <w:rFonts w:ascii="Bookman Old Style" w:hAnsi="Bookman Old Style"/>
          <w:sz w:val="20"/>
          <w:szCs w:val="20"/>
        </w:rPr>
        <w:t>3.</w:t>
      </w:r>
    </w:p>
    <w:p w:rsidR="008B514B" w:rsidRDefault="008B514B" w:rsidP="00173FBE">
      <w:pPr>
        <w:ind w:left="372" w:firstLine="708"/>
        <w:jc w:val="both"/>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Pr="006F5D8C" w:rsidRDefault="008B514B" w:rsidP="00173FBE">
      <w:pPr>
        <w:ind w:left="360"/>
        <w:jc w:val="center"/>
        <w:rPr>
          <w:rFonts w:ascii="Bookman Old Style" w:hAnsi="Bookman Old Style"/>
          <w:sz w:val="20"/>
          <w:szCs w:val="20"/>
        </w:rPr>
      </w:pPr>
      <w:r w:rsidRPr="006F5D8C">
        <w:rPr>
          <w:rFonts w:ascii="Bookman Old Style" w:hAnsi="Bookman Old Style"/>
          <w:sz w:val="20"/>
          <w:szCs w:val="20"/>
        </w:rPr>
        <w:t>Assistente de Contabilidade</w:t>
      </w:r>
    </w:p>
    <w:p w:rsidR="008B514B" w:rsidRPr="00A86DBE" w:rsidRDefault="008B514B" w:rsidP="00173FBE">
      <w:pPr>
        <w:ind w:firstLine="1134"/>
        <w:jc w:val="both"/>
        <w:rPr>
          <w:b/>
          <w:u w:val="single"/>
        </w:rPr>
      </w:pPr>
      <w:r w:rsidRPr="00A86DBE">
        <w:rPr>
          <w:b/>
          <w:u w:val="single"/>
        </w:rPr>
        <w:t>DECRETO Nº 2.603, DE 13 DE MAIO DE 2013.</w:t>
      </w:r>
    </w:p>
    <w:p w:rsidR="008B514B" w:rsidRDefault="008B514B" w:rsidP="00173FBE">
      <w:pPr>
        <w:ind w:firstLine="1134"/>
        <w:jc w:val="both"/>
      </w:pPr>
    </w:p>
    <w:p w:rsidR="008B514B" w:rsidRDefault="008B514B" w:rsidP="00173FBE">
      <w:pPr>
        <w:ind w:left="1080"/>
        <w:jc w:val="both"/>
        <w:rPr>
          <w:b/>
        </w:rPr>
      </w:pPr>
      <w:r>
        <w:rPr>
          <w:b/>
        </w:rPr>
        <w:t>ALTERA A SEDE DE EDUCANDÁRIO MUNICIPAL NA FORMA QUE MENCIONA E  DÁ  OUTRAS   DISPOSIÇÕES.</w:t>
      </w:r>
    </w:p>
    <w:p w:rsidR="008B514B" w:rsidRDefault="008B514B" w:rsidP="00173FBE">
      <w:pPr>
        <w:ind w:firstLine="851"/>
        <w:jc w:val="both"/>
        <w:rPr>
          <w:b/>
        </w:rPr>
      </w:pPr>
    </w:p>
    <w:p w:rsidR="008B514B" w:rsidRDefault="008B514B" w:rsidP="00173FBE">
      <w:pPr>
        <w:ind w:left="426" w:firstLine="708"/>
        <w:jc w:val="both"/>
      </w:pPr>
      <w:r>
        <w:rPr>
          <w:b/>
        </w:rPr>
        <w:t xml:space="preserve">FERNANDO TOMASELLI, </w:t>
      </w:r>
      <w:r>
        <w:t>Prefeito Municipal de Rio dos Cedros, Estado de Santa Catarina, no uso das atribuições que lhe confere o artigo 50, inciso V, da Lei Orgânica do Município;</w:t>
      </w:r>
    </w:p>
    <w:p w:rsidR="008B514B" w:rsidRDefault="008B514B" w:rsidP="00173FBE">
      <w:pPr>
        <w:jc w:val="center"/>
        <w:rPr>
          <w:b/>
        </w:rPr>
      </w:pPr>
    </w:p>
    <w:p w:rsidR="008B514B" w:rsidRDefault="008B514B" w:rsidP="00173FBE">
      <w:pPr>
        <w:jc w:val="center"/>
        <w:rPr>
          <w:b/>
        </w:rPr>
      </w:pPr>
      <w:r>
        <w:rPr>
          <w:b/>
        </w:rPr>
        <w:t>DECRETA</w:t>
      </w:r>
    </w:p>
    <w:p w:rsidR="008B514B" w:rsidRDefault="008B514B" w:rsidP="00173FBE">
      <w:pPr>
        <w:ind w:left="1134"/>
        <w:jc w:val="both"/>
      </w:pPr>
    </w:p>
    <w:p w:rsidR="008B514B" w:rsidRDefault="008B514B" w:rsidP="00173FBE">
      <w:pPr>
        <w:ind w:left="1134" w:hanging="708"/>
        <w:jc w:val="both"/>
      </w:pPr>
      <w:r>
        <w:rPr>
          <w:b/>
        </w:rPr>
        <w:t>Art.1º.</w:t>
      </w:r>
      <w:r>
        <w:t xml:space="preserve"> Em razão da construção do novo educandário municipal, a sede  administrativa da  Escola Municipal  Expedicionário  Servino Mengarda  passa  a   ser à Avenida  Expedicionário  Anselmo Leitempergher,  nº4.500,  Bairro  São José,  em  Rio dos  Cedros, Estado de  Santa  Catarina.</w:t>
      </w:r>
    </w:p>
    <w:p w:rsidR="008B514B" w:rsidRDefault="008B514B" w:rsidP="00173FBE">
      <w:pPr>
        <w:ind w:left="1200"/>
        <w:jc w:val="both"/>
      </w:pPr>
    </w:p>
    <w:p w:rsidR="008B514B" w:rsidRDefault="008B514B" w:rsidP="00173FBE">
      <w:pPr>
        <w:ind w:left="1134" w:hanging="708"/>
        <w:jc w:val="both"/>
        <w:rPr>
          <w:b/>
        </w:rPr>
      </w:pPr>
      <w:r w:rsidRPr="00856200">
        <w:rPr>
          <w:b/>
        </w:rPr>
        <w:t xml:space="preserve">Art.2º. </w:t>
      </w:r>
      <w:r w:rsidRPr="005F1314">
        <w:t>Considerando</w:t>
      </w:r>
      <w:r>
        <w:rPr>
          <w:b/>
        </w:rPr>
        <w:t xml:space="preserve"> </w:t>
      </w:r>
      <w:r w:rsidRPr="005F1314">
        <w:t>que a inaugura</w:t>
      </w:r>
      <w:r>
        <w:t xml:space="preserve">ção da nova  sede   do educandário acima mencionado  ocorreu  no  início  deste ano (23/02/2013) e tendo em vista  que  as atividades  do  ano letivo  já  foram  iniciadas (25/02/2013)  no novo estabelecimento,  para  todos os   fins  e  efeitos, inclusive  cadastrais  junto  ao  Município de  Rio dos  Cedros  e  outras  repartições   públicas  ou privadas, deverá  ser observado  o   endereço  constante  do  presente  ato como  referência  a  sede da Escola Municipal  Expedicionário  Servino Mengarda, com efeitos  retroativos  a  data  da inauguração.  </w:t>
      </w:r>
    </w:p>
    <w:p w:rsidR="008B514B" w:rsidRPr="00856200" w:rsidRDefault="008B514B" w:rsidP="00173FBE">
      <w:pPr>
        <w:ind w:left="1134" w:hanging="708"/>
        <w:jc w:val="both"/>
        <w:rPr>
          <w:b/>
        </w:rPr>
      </w:pPr>
    </w:p>
    <w:p w:rsidR="008B514B" w:rsidRDefault="008B514B" w:rsidP="00173FBE">
      <w:pPr>
        <w:ind w:left="1134" w:hanging="708"/>
        <w:jc w:val="both"/>
      </w:pPr>
      <w:r w:rsidRPr="00856200">
        <w:rPr>
          <w:b/>
        </w:rPr>
        <w:t xml:space="preserve">Art.3º. </w:t>
      </w:r>
      <w:r>
        <w:t>Este Decreto entra em vigor na data de sua publicação, revogadas as disposições em contrário.</w:t>
      </w:r>
    </w:p>
    <w:p w:rsidR="008B514B" w:rsidRDefault="008B514B" w:rsidP="00173FBE">
      <w:pPr>
        <w:ind w:left="1418" w:hanging="992"/>
        <w:jc w:val="both"/>
      </w:pPr>
    </w:p>
    <w:p w:rsidR="008B514B" w:rsidRDefault="008B514B" w:rsidP="00173FBE">
      <w:pPr>
        <w:ind w:left="1418"/>
        <w:jc w:val="center"/>
      </w:pPr>
      <w:r>
        <w:t>Rio dos Cedros, 13 de Maio de 2013.</w:t>
      </w:r>
    </w:p>
    <w:p w:rsidR="008B514B" w:rsidRDefault="008B514B" w:rsidP="00173FBE">
      <w:pPr>
        <w:ind w:left="1134"/>
        <w:jc w:val="both"/>
      </w:pPr>
    </w:p>
    <w:p w:rsidR="008B514B" w:rsidRDefault="008B514B" w:rsidP="00173FBE">
      <w:pPr>
        <w:ind w:left="1134"/>
        <w:jc w:val="center"/>
        <w:rPr>
          <w:b/>
        </w:rPr>
      </w:pPr>
      <w:r>
        <w:rPr>
          <w:b/>
        </w:rPr>
        <w:t>FERNANDO TOMASELLI</w:t>
      </w:r>
    </w:p>
    <w:p w:rsidR="008B514B" w:rsidRDefault="008B514B" w:rsidP="00173FBE">
      <w:pPr>
        <w:ind w:left="1134"/>
        <w:jc w:val="center"/>
      </w:pPr>
      <w:r>
        <w:t>Prefeito Municipal</w:t>
      </w:r>
    </w:p>
    <w:p w:rsidR="008B514B" w:rsidRDefault="008B514B" w:rsidP="00173FBE">
      <w:pPr>
        <w:ind w:left="1134"/>
        <w:jc w:val="center"/>
      </w:pPr>
    </w:p>
    <w:p w:rsidR="008B514B" w:rsidRDefault="008B514B" w:rsidP="00173FBE">
      <w:pPr>
        <w:pStyle w:val="BodyTextIndent2"/>
        <w:jc w:val="center"/>
        <w:rPr>
          <w:b/>
        </w:rPr>
      </w:pPr>
      <w:r>
        <w:t>O presente Decreto foi devidamente registrado e publicado na forma regulamentar em 13 de Maio de 2013.</w:t>
      </w:r>
    </w:p>
    <w:p w:rsidR="008B514B" w:rsidRDefault="008B514B" w:rsidP="00173FBE">
      <w:pPr>
        <w:ind w:left="1134" w:right="51"/>
        <w:jc w:val="center"/>
        <w:rPr>
          <w:b/>
        </w:rPr>
      </w:pPr>
    </w:p>
    <w:p w:rsidR="008B514B" w:rsidRDefault="008B514B" w:rsidP="00173FBE">
      <w:pPr>
        <w:ind w:left="1134"/>
        <w:jc w:val="center"/>
        <w:rPr>
          <w:b/>
        </w:rPr>
      </w:pPr>
      <w:r>
        <w:rPr>
          <w:b/>
        </w:rPr>
        <w:t>PAULA WACKERNAGEL</w:t>
      </w:r>
    </w:p>
    <w:p w:rsidR="008B514B" w:rsidRPr="00A86DBE" w:rsidRDefault="008B514B" w:rsidP="00173FBE">
      <w:pPr>
        <w:ind w:left="1134"/>
        <w:jc w:val="center"/>
      </w:pPr>
      <w:r>
        <w:t>Auxiliar Administrava</w:t>
      </w:r>
    </w:p>
    <w:p w:rsidR="008B514B" w:rsidRPr="000765B3" w:rsidRDefault="008B514B" w:rsidP="00173FBE">
      <w:pPr>
        <w:ind w:left="1080"/>
        <w:jc w:val="both"/>
        <w:rPr>
          <w:rFonts w:ascii="Bookman Old Style" w:hAnsi="Bookman Old Style"/>
          <w:b/>
          <w:bCs/>
          <w:color w:val="FF0000"/>
          <w:sz w:val="20"/>
          <w:szCs w:val="20"/>
          <w:u w:val="single"/>
        </w:rPr>
      </w:pPr>
      <w:r w:rsidRPr="000765B3">
        <w:rPr>
          <w:rFonts w:ascii="Bookman Old Style" w:hAnsi="Bookman Old Style"/>
          <w:b/>
          <w:bCs/>
          <w:color w:val="FF0000"/>
          <w:sz w:val="20"/>
          <w:szCs w:val="20"/>
          <w:u w:val="single"/>
        </w:rPr>
        <w:t>DECRETO Nº 2.60</w:t>
      </w:r>
      <w:r>
        <w:rPr>
          <w:rFonts w:ascii="Bookman Old Style" w:hAnsi="Bookman Old Style"/>
          <w:b/>
          <w:bCs/>
          <w:color w:val="FF0000"/>
          <w:sz w:val="20"/>
          <w:szCs w:val="20"/>
          <w:u w:val="single"/>
        </w:rPr>
        <w:t>4</w:t>
      </w:r>
      <w:r w:rsidRPr="000765B3">
        <w:rPr>
          <w:rFonts w:ascii="Bookman Old Style" w:hAnsi="Bookman Old Style"/>
          <w:b/>
          <w:bCs/>
          <w:color w:val="FF0000"/>
          <w:sz w:val="20"/>
          <w:szCs w:val="20"/>
          <w:u w:val="single"/>
        </w:rPr>
        <w:t xml:space="preserve">, DE </w:t>
      </w:r>
      <w:r>
        <w:rPr>
          <w:rFonts w:ascii="Bookman Old Style" w:hAnsi="Bookman Old Style"/>
          <w:b/>
          <w:bCs/>
          <w:color w:val="FF0000"/>
          <w:sz w:val="20"/>
          <w:szCs w:val="20"/>
          <w:u w:val="single"/>
        </w:rPr>
        <w:t>28</w:t>
      </w:r>
      <w:r w:rsidRPr="000765B3">
        <w:rPr>
          <w:rFonts w:ascii="Bookman Old Style" w:hAnsi="Bookman Old Style"/>
          <w:b/>
          <w:bCs/>
          <w:color w:val="FF0000"/>
          <w:sz w:val="20"/>
          <w:szCs w:val="20"/>
          <w:u w:val="single"/>
        </w:rPr>
        <w:t xml:space="preserve"> DE MAIO DE 2013.</w:t>
      </w:r>
    </w:p>
    <w:p w:rsidR="008B514B" w:rsidRDefault="008B514B" w:rsidP="008B1915">
      <w:pPr>
        <w:jc w:val="right"/>
        <w:rPr>
          <w:rFonts w:ascii="Bookman Old Style" w:hAnsi="Bookman Old Style"/>
          <w:b/>
          <w:color w:val="FF0000"/>
          <w:sz w:val="16"/>
          <w:szCs w:val="16"/>
          <w:u w:val="single"/>
        </w:rPr>
      </w:pPr>
      <w:r w:rsidRPr="00D53777">
        <w:rPr>
          <w:rFonts w:ascii="Bookman Old Style" w:hAnsi="Bookman Old Style"/>
          <w:sz w:val="20"/>
          <w:szCs w:val="20"/>
        </w:rPr>
        <w:t> </w:t>
      </w: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2.663/2014)</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xml:space="preserve">APROVA DESMEMBRAMENTO DE ÁREA NO IMOVEL URBANO DE PROPRIEDADE DE </w:t>
      </w:r>
      <w:r>
        <w:rPr>
          <w:rFonts w:ascii="Bookman Old Style" w:hAnsi="Bookman Old Style"/>
          <w:b/>
          <w:bCs/>
          <w:sz w:val="20"/>
          <w:szCs w:val="20"/>
        </w:rPr>
        <w:t>IRMÃOS FLORIANI LTDA</w:t>
      </w:r>
      <w:r w:rsidRPr="00D53777">
        <w:rPr>
          <w:rFonts w:ascii="Bookman Old Style" w:hAnsi="Bookman Old Style"/>
          <w:b/>
          <w:bCs/>
          <w:sz w:val="20"/>
          <w:szCs w:val="20"/>
        </w:rPr>
        <w:t xml:space="preserve">, SITUADO DO LADO IMPAR DA </w:t>
      </w:r>
      <w:r>
        <w:rPr>
          <w:rFonts w:ascii="Bookman Old Style" w:hAnsi="Bookman Old Style"/>
          <w:b/>
          <w:bCs/>
          <w:sz w:val="20"/>
          <w:szCs w:val="20"/>
        </w:rPr>
        <w:t>RUA  DUQUE DE  CAXIAS</w:t>
      </w:r>
      <w:r w:rsidRPr="00D53777">
        <w:rPr>
          <w:rFonts w:ascii="Bookman Old Style" w:hAnsi="Bookman Old Style"/>
          <w:b/>
          <w:bCs/>
          <w:sz w:val="20"/>
          <w:szCs w:val="20"/>
        </w:rPr>
        <w:t>, NESTA CIDADE.</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b/>
          <w:bCs/>
          <w:sz w:val="20"/>
          <w:szCs w:val="20"/>
        </w:rPr>
        <w:t xml:space="preserve">                  </w:t>
      </w:r>
    </w:p>
    <w:p w:rsidR="008B514B" w:rsidRPr="00D53777" w:rsidRDefault="008B514B" w:rsidP="00173FBE">
      <w:pPr>
        <w:pStyle w:val="NormalWeb"/>
        <w:spacing w:before="0" w:beforeAutospacing="0" w:after="0" w:afterAutospacing="0"/>
        <w:ind w:left="360" w:firstLine="720"/>
        <w:jc w:val="both"/>
        <w:rPr>
          <w:rFonts w:ascii="Bookman Old Style" w:hAnsi="Bookman Old Style"/>
          <w:sz w:val="20"/>
          <w:szCs w:val="20"/>
        </w:rPr>
      </w:pPr>
      <w:r w:rsidRPr="00D53777">
        <w:rPr>
          <w:rFonts w:ascii="Bookman Old Style" w:hAnsi="Bookman Old Style"/>
          <w:b/>
          <w:bCs/>
          <w:sz w:val="20"/>
          <w:szCs w:val="20"/>
        </w:rPr>
        <w:t>FERNANDO TOMASELLI,</w:t>
      </w:r>
      <w:r w:rsidRPr="00D53777">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b/>
          <w:bCs/>
          <w:sz w:val="20"/>
          <w:szCs w:val="20"/>
        </w:rPr>
        <w:t>                                                           DECRETA;</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r w:rsidRPr="00D53777">
        <w:rPr>
          <w:rFonts w:ascii="Bookman Old Style" w:hAnsi="Bookman Old Style"/>
          <w:b/>
          <w:bCs/>
          <w:sz w:val="20"/>
          <w:szCs w:val="20"/>
        </w:rPr>
        <w:t>Art.1º</w:t>
      </w:r>
      <w:r>
        <w:rPr>
          <w:rFonts w:ascii="Bookman Old Style" w:hAnsi="Bookman Old Style"/>
          <w:b/>
          <w:bCs/>
          <w:sz w:val="20"/>
          <w:szCs w:val="20"/>
        </w:rPr>
        <w:t xml:space="preserve">. </w:t>
      </w:r>
      <w:r w:rsidRPr="00D53777">
        <w:rPr>
          <w:rFonts w:ascii="Bookman Old Style" w:hAnsi="Bookman Old Style"/>
          <w:sz w:val="20"/>
          <w:szCs w:val="20"/>
        </w:rPr>
        <w:t xml:space="preserve">Fica aprovado o desmembramento de área no imóvel urbano de propriedade de </w:t>
      </w:r>
      <w:r>
        <w:rPr>
          <w:rFonts w:ascii="Bookman Old Style" w:hAnsi="Bookman Old Style"/>
          <w:b/>
          <w:bCs/>
          <w:sz w:val="20"/>
          <w:szCs w:val="20"/>
        </w:rPr>
        <w:t>IRMÃOS FLORIANI LTDA</w:t>
      </w:r>
      <w:r w:rsidRPr="00D53777">
        <w:rPr>
          <w:rFonts w:ascii="Bookman Old Style" w:hAnsi="Bookman Old Style"/>
          <w:b/>
          <w:bCs/>
          <w:sz w:val="20"/>
          <w:szCs w:val="20"/>
        </w:rPr>
        <w:t>,</w:t>
      </w:r>
      <w:r w:rsidRPr="00D53777">
        <w:rPr>
          <w:rFonts w:ascii="Bookman Old Style" w:hAnsi="Bookman Old Style"/>
          <w:sz w:val="20"/>
          <w:szCs w:val="20"/>
        </w:rPr>
        <w:t xml:space="preserve"> </w:t>
      </w:r>
      <w:r>
        <w:rPr>
          <w:rFonts w:ascii="Bookman Old Style" w:hAnsi="Bookman Old Style"/>
          <w:sz w:val="20"/>
          <w:szCs w:val="20"/>
        </w:rPr>
        <w:t xml:space="preserve">situado </w:t>
      </w:r>
      <w:r w:rsidRPr="004D210E">
        <w:rPr>
          <w:rFonts w:ascii="Bookman Old Style" w:hAnsi="Bookman Old Style"/>
          <w:sz w:val="20"/>
          <w:szCs w:val="20"/>
        </w:rPr>
        <w:t xml:space="preserve">do lado ímpar da </w:t>
      </w:r>
      <w:r>
        <w:rPr>
          <w:rFonts w:ascii="Bookman Old Style" w:hAnsi="Bookman Old Style"/>
          <w:sz w:val="20"/>
          <w:szCs w:val="20"/>
        </w:rPr>
        <w:t>Rua  Duque  de Caxias</w:t>
      </w:r>
      <w:r w:rsidRPr="004D210E">
        <w:rPr>
          <w:rFonts w:ascii="Bookman Old Style" w:hAnsi="Bookman Old Style"/>
          <w:sz w:val="20"/>
          <w:szCs w:val="20"/>
        </w:rPr>
        <w:t xml:space="preserve">, </w:t>
      </w:r>
      <w:r w:rsidRPr="0030725F">
        <w:rPr>
          <w:rFonts w:ascii="Bookman Old Style" w:hAnsi="Bookman Old Style"/>
          <w:sz w:val="20"/>
          <w:szCs w:val="20"/>
        </w:rPr>
        <w:t>, distando pelo lado esquerdo (ponto PP), 40,00 metros da esquina formada com o lado ímpar da Rua Mato Grosso,</w:t>
      </w:r>
      <w:r w:rsidRPr="004D210E">
        <w:rPr>
          <w:rFonts w:ascii="Bookman Old Style" w:hAnsi="Bookman Old Style"/>
          <w:sz w:val="20"/>
          <w:szCs w:val="20"/>
        </w:rPr>
        <w:t xml:space="preserve"> na cidade e município de Rio dos Cedros, desta Comarca, </w:t>
      </w:r>
      <w:r>
        <w:rPr>
          <w:rFonts w:ascii="Bookman Old Style" w:hAnsi="Bookman Old Style"/>
          <w:sz w:val="20"/>
          <w:szCs w:val="20"/>
        </w:rPr>
        <w:t xml:space="preserve">tendo como  área  total  alienável </w:t>
      </w:r>
      <w:r w:rsidRPr="004D210E">
        <w:rPr>
          <w:rFonts w:ascii="Bookman Old Style" w:hAnsi="Bookman Old Style"/>
          <w:sz w:val="20"/>
          <w:szCs w:val="20"/>
        </w:rPr>
        <w:t xml:space="preserve">a área de </w:t>
      </w:r>
      <w:r>
        <w:rPr>
          <w:rFonts w:ascii="Bookman Old Style" w:hAnsi="Bookman Old Style"/>
          <w:sz w:val="20"/>
          <w:szCs w:val="20"/>
        </w:rPr>
        <w:t>27.585,20</w:t>
      </w:r>
      <w:r w:rsidRPr="004D210E">
        <w:rPr>
          <w:rFonts w:ascii="Bookman Old Style" w:hAnsi="Bookman Old Style"/>
          <w:sz w:val="20"/>
          <w:szCs w:val="20"/>
        </w:rPr>
        <w:t>m² (</w:t>
      </w:r>
      <w:r>
        <w:rPr>
          <w:rFonts w:ascii="Bookman Old Style" w:hAnsi="Bookman Old Style"/>
          <w:sz w:val="20"/>
          <w:szCs w:val="20"/>
        </w:rPr>
        <w:t>vinte e sete  mil,  quinhentos  e  oitenta  e  cinco metros e   vinte decímetros quadrados)</w:t>
      </w:r>
      <w:r w:rsidRPr="004D210E">
        <w:rPr>
          <w:rFonts w:ascii="Bookman Old Style" w:hAnsi="Bookman Old Style"/>
          <w:sz w:val="20"/>
          <w:szCs w:val="20"/>
        </w:rPr>
        <w:t xml:space="preserve"> </w:t>
      </w:r>
      <w:r>
        <w:rPr>
          <w:rFonts w:ascii="Bookman Old Style" w:hAnsi="Bookman Old Style"/>
          <w:sz w:val="20"/>
          <w:szCs w:val="20"/>
        </w:rPr>
        <w:t xml:space="preserve">e </w:t>
      </w:r>
      <w:r w:rsidRPr="004D210E">
        <w:rPr>
          <w:rFonts w:ascii="Bookman Old Style" w:hAnsi="Bookman Old Style"/>
          <w:sz w:val="20"/>
          <w:szCs w:val="20"/>
        </w:rPr>
        <w:t xml:space="preserve">área de </w:t>
      </w:r>
      <w:r>
        <w:rPr>
          <w:rFonts w:ascii="Bookman Old Style" w:hAnsi="Bookman Old Style"/>
          <w:sz w:val="20"/>
          <w:szCs w:val="20"/>
        </w:rPr>
        <w:t>23.175,50</w:t>
      </w:r>
      <w:r w:rsidRPr="004D210E">
        <w:rPr>
          <w:rFonts w:ascii="Bookman Old Style" w:hAnsi="Bookman Old Style"/>
          <w:sz w:val="20"/>
          <w:szCs w:val="20"/>
        </w:rPr>
        <w:t>m² (</w:t>
      </w:r>
      <w:r>
        <w:rPr>
          <w:rFonts w:ascii="Bookman Old Style" w:hAnsi="Bookman Old Style"/>
          <w:sz w:val="20"/>
          <w:szCs w:val="20"/>
        </w:rPr>
        <w:t xml:space="preserve">vinte  e  três  mil,  cento e  setenta  e  cinco metros  e  cinquenta </w:t>
      </w:r>
      <w:r w:rsidRPr="004D210E">
        <w:rPr>
          <w:rFonts w:ascii="Bookman Old Style" w:hAnsi="Bookman Old Style"/>
          <w:sz w:val="20"/>
          <w:szCs w:val="20"/>
        </w:rPr>
        <w:t xml:space="preserve">decímetros quadrados) </w:t>
      </w:r>
      <w:r>
        <w:rPr>
          <w:rFonts w:ascii="Bookman Old Style" w:hAnsi="Bookman Old Style"/>
          <w:sz w:val="20"/>
          <w:szCs w:val="20"/>
        </w:rPr>
        <w:t xml:space="preserve">de </w:t>
      </w:r>
      <w:r w:rsidRPr="00D53777">
        <w:rPr>
          <w:rFonts w:ascii="Bookman Old Style" w:hAnsi="Bookman Old Style"/>
          <w:sz w:val="20"/>
          <w:szCs w:val="20"/>
        </w:rPr>
        <w:t>área remanescente, conforme plant</w:t>
      </w:r>
      <w:r>
        <w:rPr>
          <w:rFonts w:ascii="Bookman Old Style" w:hAnsi="Bookman Old Style"/>
          <w:sz w:val="20"/>
          <w:szCs w:val="20"/>
        </w:rPr>
        <w:t xml:space="preserve">a e documentos apresentados pelo representante legal de </w:t>
      </w:r>
      <w:r>
        <w:rPr>
          <w:rFonts w:ascii="Bookman Old Style" w:hAnsi="Bookman Old Style"/>
          <w:b/>
          <w:sz w:val="20"/>
          <w:szCs w:val="20"/>
        </w:rPr>
        <w:t>IRMÃOS  FLORIANI LTDA</w:t>
      </w:r>
      <w:r>
        <w:rPr>
          <w:rFonts w:ascii="Bookman Old Style" w:hAnsi="Bookman Old Style"/>
          <w:sz w:val="20"/>
          <w:szCs w:val="20"/>
        </w:rPr>
        <w:t xml:space="preserve">, pessoa jurídica de direito privado, inscrita no CNPJ sob nº11.707.927/0001-82, com sede na RUA  Dr. Jorge  Lacerda, nº916, Centro, na cidade de Rio dos Cedros, Estado de Santa Catarina, em conformidade  com as  plantas  e  memoriais que instruíram  </w:t>
      </w:r>
      <w:r w:rsidRPr="00D53777">
        <w:rPr>
          <w:rFonts w:ascii="Bookman Old Style" w:hAnsi="Bookman Old Style"/>
          <w:sz w:val="20"/>
          <w:szCs w:val="20"/>
        </w:rPr>
        <w:t>o requerimento</w:t>
      </w:r>
      <w:r>
        <w:rPr>
          <w:rFonts w:ascii="Bookman Old Style" w:hAnsi="Bookman Old Style"/>
          <w:sz w:val="20"/>
          <w:szCs w:val="20"/>
        </w:rPr>
        <w:t xml:space="preserve"> SEPLAN</w:t>
      </w:r>
      <w:r w:rsidRPr="00D53777">
        <w:rPr>
          <w:rFonts w:ascii="Bookman Old Style" w:hAnsi="Bookman Old Style"/>
          <w:sz w:val="20"/>
          <w:szCs w:val="20"/>
        </w:rPr>
        <w:t xml:space="preserve"> nº</w:t>
      </w:r>
      <w:r>
        <w:rPr>
          <w:rFonts w:ascii="Bookman Old Style" w:hAnsi="Bookman Old Style"/>
          <w:sz w:val="20"/>
          <w:szCs w:val="20"/>
        </w:rPr>
        <w:t xml:space="preserve">15/2013, </w:t>
      </w:r>
      <w:r w:rsidRPr="00D53777">
        <w:rPr>
          <w:rFonts w:ascii="Bookman Old Style" w:hAnsi="Bookman Old Style"/>
          <w:sz w:val="20"/>
          <w:szCs w:val="20"/>
        </w:rPr>
        <w:t xml:space="preserve">de </w:t>
      </w:r>
      <w:r>
        <w:rPr>
          <w:rFonts w:ascii="Bookman Old Style" w:hAnsi="Bookman Old Style"/>
          <w:sz w:val="20"/>
          <w:szCs w:val="20"/>
        </w:rPr>
        <w:t>23</w:t>
      </w:r>
      <w:r w:rsidRPr="00D53777">
        <w:rPr>
          <w:rFonts w:ascii="Bookman Old Style" w:hAnsi="Bookman Old Style"/>
          <w:sz w:val="20"/>
          <w:szCs w:val="20"/>
        </w:rPr>
        <w:t xml:space="preserve"> de </w:t>
      </w:r>
      <w:r>
        <w:rPr>
          <w:rFonts w:ascii="Bookman Old Style" w:hAnsi="Bookman Old Style"/>
          <w:sz w:val="20"/>
          <w:szCs w:val="20"/>
        </w:rPr>
        <w:t xml:space="preserve">maio </w:t>
      </w:r>
      <w:r w:rsidRPr="00D53777">
        <w:rPr>
          <w:rFonts w:ascii="Bookman Old Style" w:hAnsi="Bookman Old Style"/>
          <w:sz w:val="20"/>
          <w:szCs w:val="20"/>
        </w:rPr>
        <w:t>de 201</w:t>
      </w:r>
      <w:r>
        <w:rPr>
          <w:rFonts w:ascii="Bookman Old Style" w:hAnsi="Bookman Old Style"/>
          <w:sz w:val="20"/>
          <w:szCs w:val="20"/>
        </w:rPr>
        <w:t>3</w:t>
      </w:r>
      <w:r w:rsidRPr="00D53777">
        <w:rPr>
          <w:rFonts w:ascii="Bookman Old Style" w:hAnsi="Bookman Old Style"/>
          <w:sz w:val="20"/>
          <w:szCs w:val="20"/>
        </w:rPr>
        <w:t>.</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sidRPr="00D53777">
        <w:rPr>
          <w:rFonts w:ascii="Bookman Old Style" w:hAnsi="Bookman Old Style"/>
          <w:b/>
          <w:bCs/>
          <w:sz w:val="20"/>
          <w:szCs w:val="20"/>
        </w:rPr>
        <w:t>Art.2º</w:t>
      </w:r>
      <w:r>
        <w:rPr>
          <w:rFonts w:ascii="Bookman Old Style" w:hAnsi="Bookman Old Style"/>
          <w:b/>
          <w:bCs/>
          <w:sz w:val="20"/>
          <w:szCs w:val="20"/>
        </w:rPr>
        <w:t xml:space="preserve">. </w:t>
      </w:r>
      <w:r w:rsidRPr="00D53777">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D53777">
        <w:rPr>
          <w:rFonts w:ascii="Bookman Old Style" w:hAnsi="Bookman Old Style"/>
          <w:sz w:val="20"/>
          <w:szCs w:val="20"/>
        </w:rPr>
        <w:t xml:space="preserve">veis da Comarca de Timbó sob matricula nº </w:t>
      </w:r>
      <w:r>
        <w:rPr>
          <w:rFonts w:ascii="Bookman Old Style" w:hAnsi="Bookman Old Style"/>
          <w:sz w:val="20"/>
          <w:szCs w:val="20"/>
        </w:rPr>
        <w:t>22</w:t>
      </w:r>
      <w:r w:rsidRPr="00D53777">
        <w:rPr>
          <w:rFonts w:ascii="Bookman Old Style" w:hAnsi="Bookman Old Style"/>
          <w:sz w:val="20"/>
          <w:szCs w:val="20"/>
        </w:rPr>
        <w:t>.</w:t>
      </w:r>
      <w:r>
        <w:rPr>
          <w:rFonts w:ascii="Bookman Old Style" w:hAnsi="Bookman Old Style"/>
          <w:sz w:val="20"/>
          <w:szCs w:val="20"/>
        </w:rPr>
        <w:t>106</w:t>
      </w:r>
      <w:r w:rsidRPr="00D53777">
        <w:rPr>
          <w:rFonts w:ascii="Bookman Old Style" w:hAnsi="Bookman Old Style"/>
          <w:sz w:val="20"/>
          <w:szCs w:val="20"/>
        </w:rPr>
        <w:t>, livro 2, e esta assim constituído;</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1º</w:t>
      </w:r>
      <w:r>
        <w:rPr>
          <w:rFonts w:ascii="Bookman Old Style" w:hAnsi="Bookman Old Style"/>
          <w:b/>
          <w:bCs/>
          <w:sz w:val="20"/>
          <w:szCs w:val="20"/>
        </w:rPr>
        <w:t xml:space="preserve">. </w:t>
      </w:r>
      <w:r>
        <w:rPr>
          <w:rFonts w:ascii="Bookman Old Style" w:hAnsi="Bookman Old Style"/>
          <w:sz w:val="20"/>
          <w:szCs w:val="20"/>
        </w:rPr>
        <w:t>27.585,20</w:t>
      </w:r>
      <w:r w:rsidRPr="004D210E">
        <w:rPr>
          <w:rFonts w:ascii="Bookman Old Style" w:hAnsi="Bookman Old Style"/>
          <w:sz w:val="20"/>
          <w:szCs w:val="20"/>
        </w:rPr>
        <w:t>m² (</w:t>
      </w:r>
      <w:r>
        <w:rPr>
          <w:rFonts w:ascii="Bookman Old Style" w:hAnsi="Bookman Old Style"/>
          <w:sz w:val="20"/>
          <w:szCs w:val="20"/>
        </w:rPr>
        <w:t>vinte e sete mil,  quinhentos  e  oitenta  e  cinco metros e   vinte decímetros quadrados)</w:t>
      </w:r>
      <w:r w:rsidRPr="004D210E">
        <w:rPr>
          <w:rFonts w:ascii="Bookman Old Style" w:hAnsi="Bookman Old Style"/>
          <w:sz w:val="20"/>
          <w:szCs w:val="20"/>
        </w:rPr>
        <w:t xml:space="preserve"> </w:t>
      </w:r>
      <w:r w:rsidRPr="00D53777">
        <w:rPr>
          <w:rFonts w:ascii="Bookman Old Style" w:hAnsi="Bookman Old Style"/>
          <w:sz w:val="20"/>
          <w:szCs w:val="20"/>
        </w:rPr>
        <w:t>de área alienável, esta assim constitu</w:t>
      </w:r>
      <w:r>
        <w:rPr>
          <w:rFonts w:ascii="Bookman Old Style" w:hAnsi="Bookman Old Style"/>
          <w:sz w:val="20"/>
          <w:szCs w:val="20"/>
        </w:rPr>
        <w:t xml:space="preserve">ída: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sz w:val="20"/>
          <w:szCs w:val="20"/>
        </w:rPr>
        <w:t> </w:t>
      </w:r>
    </w:p>
    <w:p w:rsidR="008B514B" w:rsidRPr="0030725F" w:rsidRDefault="008B514B" w:rsidP="00173FBE">
      <w:pPr>
        <w:pStyle w:val="NormalWeb"/>
        <w:spacing w:before="0" w:beforeAutospacing="0" w:after="0" w:afterAutospacing="0"/>
        <w:ind w:left="1080"/>
        <w:jc w:val="both"/>
        <w:rPr>
          <w:rFonts w:ascii="Bookman Old Style" w:hAnsi="Bookman Old Style"/>
          <w:sz w:val="20"/>
          <w:szCs w:val="20"/>
        </w:rPr>
      </w:pPr>
      <w:r w:rsidRPr="0030725F">
        <w:rPr>
          <w:rFonts w:ascii="Bookman Old Style" w:hAnsi="Bookman Old Style"/>
          <w:b/>
          <w:sz w:val="20"/>
          <w:szCs w:val="20"/>
        </w:rPr>
        <w:t>LOTE 01</w:t>
      </w:r>
      <w:r>
        <w:rPr>
          <w:rFonts w:ascii="Bookman Old Style" w:hAnsi="Bookman Old Style"/>
          <w:b/>
          <w:sz w:val="20"/>
          <w:szCs w:val="20"/>
        </w:rPr>
        <w:t xml:space="preserve"> – </w:t>
      </w:r>
      <w:r w:rsidRPr="0030725F">
        <w:rPr>
          <w:rFonts w:ascii="Bookman Old Style" w:hAnsi="Bookman Old Style"/>
          <w:sz w:val="20"/>
          <w:szCs w:val="20"/>
        </w:rPr>
        <w:t>terreno urbano</w:t>
      </w:r>
      <w:r>
        <w:rPr>
          <w:rFonts w:ascii="Bookman Old Style" w:hAnsi="Bookman Old Style"/>
          <w:b/>
          <w:sz w:val="20"/>
          <w:szCs w:val="20"/>
        </w:rPr>
        <w:t xml:space="preserve"> </w:t>
      </w:r>
      <w:r w:rsidRPr="0030725F">
        <w:rPr>
          <w:rFonts w:ascii="Bookman Old Style" w:hAnsi="Bookman Old Style"/>
          <w:sz w:val="20"/>
          <w:szCs w:val="20"/>
        </w:rPr>
        <w:t xml:space="preserve">contendo a área de 593,42m², situado no lado ímpar da Rua Duque de Caxias, distando pelo lado esquerdo (ponto PP), 40,00 metros da esquina formada com o lado ímpar da Rua Mato Grosso, com as seguintes confrontações e descrição perimetral: pela frente, em 15,00 metros confrontando com o lado ímpar da Rua Duque de Caxias até o marco 01; deste segue pelo lado direito, defletindo à direita com o ângulo interno de 98º31’17” em 40,00 metros confrontando com o lote nº 02 até o marco 02; deste segue pelos fundos, defletindo à direita com o ângulo interno de 81º27’25” em 15,00 metros confrontando com a Área Remanescente até o marco 03; deste segue pelo lado esquerdo, defletindo à direita com o ângulo interno de 98º32’35” em 40,00 metros confrontando com o lote nº 01 matriculado sob nº 15.344, Lv. 2 de propriedade de José Carlos Bona, Paulo Lenzi, e Angela Maria Bona Lenzi até o marco PP, deste segue defletindo à direita com o ângulo interno de 82º30’00” com o início da descrição perfazendo um perímetro de 110,00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3570</w:t>
      </w:r>
      <w:r w:rsidRPr="00F358BF">
        <w:rPr>
          <w:rFonts w:ascii="Bookman Old Style" w:hAnsi="Bookman Old Style"/>
          <w:b/>
          <w:sz w:val="20"/>
          <w:szCs w:val="20"/>
        </w:rPr>
        <w:t>.</w:t>
      </w:r>
      <w:r>
        <w:rPr>
          <w:rFonts w:ascii="Bookman Old Style" w:hAnsi="Bookman Old Style"/>
          <w:b/>
          <w:sz w:val="20"/>
          <w:szCs w:val="20"/>
        </w:rPr>
        <w:t>0</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02</w:t>
      </w:r>
      <w:r>
        <w:rPr>
          <w:rFonts w:ascii="Bookman Old Style" w:hAnsi="Bookman Old Style"/>
          <w:b/>
          <w:sz w:val="20"/>
          <w:szCs w:val="20"/>
        </w:rPr>
        <w:t xml:space="preserve"> – </w:t>
      </w:r>
      <w:r w:rsidRPr="0030725F">
        <w:rPr>
          <w:rFonts w:ascii="Bookman Old Style" w:hAnsi="Bookman Old Style"/>
          <w:sz w:val="20"/>
          <w:szCs w:val="20"/>
        </w:rPr>
        <w:t>terreno urbano</w:t>
      </w:r>
      <w:r>
        <w:rPr>
          <w:rFonts w:ascii="Bookman Old Style" w:hAnsi="Bookman Old Style"/>
          <w:sz w:val="20"/>
          <w:szCs w:val="20"/>
        </w:rPr>
        <w:t xml:space="preserve"> c</w:t>
      </w:r>
      <w:r w:rsidRPr="0030725F">
        <w:rPr>
          <w:rFonts w:ascii="Bookman Old Style" w:hAnsi="Bookman Old Style"/>
          <w:sz w:val="20"/>
          <w:szCs w:val="20"/>
        </w:rPr>
        <w:t xml:space="preserve">ontendo a área de 594,83m², situado no lado ímpar da Rua Duque de Caxias, distando pelo lado esquerdo (ponto PP), 55,00 metros da esquina formada com o lado ímpar da Rua Mato Grosso, com as seguintes confrontações e descrição perimetral: pela frente, em 9,90 metros confrontando com o lado ímpar da Rua Duque de Caxias até o marco 01, deste continua pela curva de transição com o ângulo central de 81º00’18” em 8,48 metros confrontando com a Área Remanescente até o marco 02; deste segue pelo lado direito, defletindo em 34,88 metros confrontando com a Área Remanescente até o marco 03; deste segue pelos fundos, defletindo à direita com o ângulo interno de 80º58’59” em 15,34 metros confrontando com a Área Remanescente até o marco 04; deste segue pelo lado esquerdo, defletindo à direita com o ângulo interno de 98º32’35” em 40,00 metros confrontando com o lote nº 02 até o marco PP, deste segue defletindo à direita com o ângulo interno de 81º42’19” com o início da descrição perfazendo um perímetro de 108,60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3571</w:t>
      </w:r>
      <w:r w:rsidRPr="00F358BF">
        <w:rPr>
          <w:rFonts w:ascii="Bookman Old Style" w:hAnsi="Bookman Old Style"/>
          <w:b/>
          <w:sz w:val="20"/>
          <w:szCs w:val="20"/>
        </w:rPr>
        <w:t>.</w:t>
      </w:r>
      <w:r>
        <w:rPr>
          <w:rFonts w:ascii="Bookman Old Style" w:hAnsi="Bookman Old Style"/>
          <w:b/>
          <w:sz w:val="20"/>
          <w:szCs w:val="20"/>
        </w:rPr>
        <w:t>8</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03</w:t>
      </w:r>
      <w:r>
        <w:rPr>
          <w:rFonts w:ascii="Bookman Old Style" w:hAnsi="Bookman Old Style"/>
          <w:b/>
          <w:sz w:val="20"/>
          <w:szCs w:val="20"/>
        </w:rPr>
        <w:t xml:space="preserve"> – </w:t>
      </w:r>
      <w:r>
        <w:rPr>
          <w:rFonts w:ascii="Bookman Old Style" w:hAnsi="Bookman Old Style"/>
          <w:sz w:val="20"/>
          <w:szCs w:val="20"/>
        </w:rPr>
        <w:t>terreno urbano c</w:t>
      </w:r>
      <w:r w:rsidRPr="0030725F">
        <w:rPr>
          <w:rFonts w:ascii="Bookman Old Style" w:hAnsi="Bookman Old Style"/>
          <w:sz w:val="20"/>
          <w:szCs w:val="20"/>
        </w:rPr>
        <w:t xml:space="preserve">ontendo a área de 703,45m², situado no lado ímpar da Rua Duque de Caxias, distando pelo lado esquerdo (ponto PP), 91,15 metros da esquina formada com o lado ímpar da Rua Mato Grosso, com as seguintes confrontações e descrição perimetral: pela frente, em 11,45 metros confrontando com o lado ímpar da Rua Duque de Caxias até o marco 01; deste segue pelo lado direito, defletindo à direita com o ângulo interno de 98º03’11” em 40,00 metros confrontando com o lote nº 04 até o marco 02; deste segue pelos fundos, defletindo à direita com o ângulo interno de 81º55’31” em 17,72 metros confrontando com a Área Remanescente até o marco 03; deste segue pelo lado esquerdo, defletindo à direita com o ângulo interno de 99º01’01” em 33,02 metros confrontando com a Área Remanescente até o marco 04, deste segue pela curva de transição com o ângulo central de 98º59’42” até o marco PP no início da descrição perfazendo um perímetro de 112,03 metros. </w:t>
      </w:r>
      <w:r w:rsidRPr="00F358BF">
        <w:rPr>
          <w:rFonts w:ascii="Bookman Old Style" w:hAnsi="Bookman Old Style"/>
          <w:b/>
          <w:sz w:val="20"/>
          <w:szCs w:val="20"/>
        </w:rPr>
        <w:t xml:space="preserve">Cadastro Imobiliário nº </w:t>
      </w:r>
      <w:r>
        <w:rPr>
          <w:rFonts w:ascii="Bookman Old Style" w:hAnsi="Bookman Old Style"/>
          <w:b/>
          <w:sz w:val="20"/>
          <w:szCs w:val="20"/>
        </w:rPr>
        <w:t>3572</w:t>
      </w:r>
      <w:r w:rsidRPr="00F358BF">
        <w:rPr>
          <w:rFonts w:ascii="Bookman Old Style" w:hAnsi="Bookman Old Style"/>
          <w:b/>
          <w:sz w:val="20"/>
          <w:szCs w:val="20"/>
        </w:rPr>
        <w:t>.</w:t>
      </w:r>
      <w:r>
        <w:rPr>
          <w:rFonts w:ascii="Bookman Old Style" w:hAnsi="Bookman Old Style"/>
          <w:b/>
          <w:sz w:val="20"/>
          <w:szCs w:val="20"/>
        </w:rPr>
        <w:t>6</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04</w:t>
      </w:r>
      <w:r>
        <w:rPr>
          <w:rFonts w:ascii="Bookman Old Style" w:hAnsi="Bookman Old Style"/>
          <w:b/>
          <w:sz w:val="20"/>
          <w:szCs w:val="20"/>
        </w:rPr>
        <w:t xml:space="preserve"> – </w:t>
      </w:r>
      <w:r w:rsidRPr="0030725F">
        <w:rPr>
          <w:rFonts w:ascii="Bookman Old Style" w:hAnsi="Bookman Old Style"/>
          <w:sz w:val="20"/>
          <w:szCs w:val="20"/>
        </w:rPr>
        <w:t>terreno urbano</w:t>
      </w:r>
      <w:r>
        <w:rPr>
          <w:rFonts w:ascii="Bookman Old Style" w:hAnsi="Bookman Old Style"/>
          <w:sz w:val="20"/>
          <w:szCs w:val="20"/>
        </w:rPr>
        <w:t xml:space="preserve"> c</w:t>
      </w:r>
      <w:r w:rsidRPr="0030725F">
        <w:rPr>
          <w:rFonts w:ascii="Bookman Old Style" w:hAnsi="Bookman Old Style"/>
          <w:sz w:val="20"/>
          <w:szCs w:val="20"/>
        </w:rPr>
        <w:t xml:space="preserve">ontendo a área de 665,00m², situado no lado ímpar da Rua Duque de Caxias, distando pelo lado esquerdo (ponto PP), 102,60 metros da esquina formada com o lado ímpar da Rua Mato Grosso, com as seguintes confrontações e descrição perimetral: pela frente, em 16,80 metros confrontando com o lado ímpar da Rua Duque de Caxias até o marco 01; deste segue pelo lado direito, defletindo à direita com o ângulo interno de 98º03’06” em 40,00 metros confrontando com o lote nº 05 até o marco 02; deste segue pelos fundos, defletindo à direita com o ângulo interno de 81º55’36” em 16,80 metros confrontando com a Área Remanescente até o marco 03; deste segue pelo lado esquerdo, defletindo à direita com o ângulo interno de 98º04’29” em 40,00 metros confrontando com o lote nº 03 até o marco PP, deste segue defletindo à direita com o ângulo interno de 81º56’49” com o início da descrição perfazendo um perímetro de 113,60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3573</w:t>
      </w:r>
      <w:r w:rsidRPr="00F358BF">
        <w:rPr>
          <w:rFonts w:ascii="Bookman Old Style" w:hAnsi="Bookman Old Style"/>
          <w:b/>
          <w:sz w:val="20"/>
          <w:szCs w:val="20"/>
        </w:rPr>
        <w:t>.</w:t>
      </w:r>
      <w:r>
        <w:rPr>
          <w:rFonts w:ascii="Bookman Old Style" w:hAnsi="Bookman Old Style"/>
          <w:b/>
          <w:sz w:val="20"/>
          <w:szCs w:val="20"/>
        </w:rPr>
        <w:t>4</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05</w:t>
      </w:r>
      <w:r>
        <w:rPr>
          <w:rFonts w:ascii="Bookman Old Style" w:hAnsi="Bookman Old Style"/>
          <w:b/>
          <w:sz w:val="20"/>
          <w:szCs w:val="20"/>
        </w:rPr>
        <w:t xml:space="preserve"> – </w:t>
      </w:r>
      <w:r>
        <w:rPr>
          <w:rFonts w:ascii="Bookman Old Style" w:hAnsi="Bookman Old Style"/>
          <w:sz w:val="20"/>
          <w:szCs w:val="20"/>
        </w:rPr>
        <w:t>terreno urbano  c</w:t>
      </w:r>
      <w:r w:rsidRPr="0030725F">
        <w:rPr>
          <w:rFonts w:ascii="Bookman Old Style" w:hAnsi="Bookman Old Style"/>
          <w:sz w:val="20"/>
          <w:szCs w:val="20"/>
        </w:rPr>
        <w:t xml:space="preserve">ontendo a área de 665,00m², situado no lado ímpar da Rua Duque de Caxias, distando pelo lado esquerdo (ponto PP), 119,40 metros da esquina formada com o lado ímpar da Rua Mato Grosso, com as seguintes confrontações e descrição perimetral: pela frente, em 16,80 metros confrontando com o lado ímpar da Rua Duque de Caxias até o marco 01; deste segue pelo lado direito, defletindo à direita com o ângulo interno de 98º03’01” em 40,00 metros confrontando com o lote nº 06 até o marco 02; deste segue pelos fundos, defletindo à direita com o ângulo interno de 81º55’40” em 16,80 metros confrontando com a Área Remanescente até o marco 03; deste segue pelo lado esquerdo, defletindo à direita com o ângulo interno de 98º04’24” em 40,00 metros confrontando com o lote nº 04 até o marco PP, deste segue defletindo à direita com o ângulo interno de 81º56’54” com o início da descrição perfazendo um perímetro de 113,60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3574</w:t>
      </w:r>
      <w:r w:rsidRPr="00F358BF">
        <w:rPr>
          <w:rFonts w:ascii="Bookman Old Style" w:hAnsi="Bookman Old Style"/>
          <w:b/>
          <w:sz w:val="20"/>
          <w:szCs w:val="20"/>
        </w:rPr>
        <w:t>.</w:t>
      </w:r>
      <w:r>
        <w:rPr>
          <w:rFonts w:ascii="Bookman Old Style" w:hAnsi="Bookman Old Style"/>
          <w:b/>
          <w:sz w:val="20"/>
          <w:szCs w:val="20"/>
        </w:rPr>
        <w:t>2</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06</w:t>
      </w:r>
      <w:r>
        <w:rPr>
          <w:rFonts w:ascii="Bookman Old Style" w:hAnsi="Bookman Old Style"/>
          <w:b/>
          <w:sz w:val="20"/>
          <w:szCs w:val="20"/>
        </w:rPr>
        <w:t xml:space="preserve"> – </w:t>
      </w:r>
      <w:r w:rsidRPr="0030725F">
        <w:rPr>
          <w:rFonts w:ascii="Bookman Old Style" w:hAnsi="Bookman Old Style"/>
          <w:sz w:val="20"/>
          <w:szCs w:val="20"/>
        </w:rPr>
        <w:t xml:space="preserve">terreno urbano contendo a área de 594,00m², situado no lado ímpar da Rua Duque de Caxias, distando pelo lado esquerdo (ponto PP), 136,20 metros da esquina formada com o lado ímpar da Rua Mato Grosso, com as seguintes confrontações e descrição perimetral: pela frente, em 15,00 metros confrontando com o lado ímpar da Rua Duque de Caxias até o marco 01; deste segue pelo lado direito, defletindo à direita com o ângulo interno de 98º02’57” em 40,00 metros confrontando com o lote nº 07 até o marco 02; deste segue pelos fundos, defletindo à direita com o ângulo interno de 81º55’45” em 15,00 metros confrontando com a Área Remanescente até o marco 03; deste segue pelo lado esquerdo, defletindo à direita com o ângulo interno de 98º04’20” em 40,00 metros confrontando com o lote nº 05 até o marco PP, deste segue defletindo à direita com o ângulo interno de 81º56’59” com o início da descrição perfazendo um perímetro de 110,00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3575</w:t>
      </w:r>
      <w:r w:rsidRPr="00F358BF">
        <w:rPr>
          <w:rFonts w:ascii="Bookman Old Style" w:hAnsi="Bookman Old Style"/>
          <w:b/>
          <w:sz w:val="20"/>
          <w:szCs w:val="20"/>
        </w:rPr>
        <w:t>.</w:t>
      </w:r>
      <w:r>
        <w:rPr>
          <w:rFonts w:ascii="Bookman Old Style" w:hAnsi="Bookman Old Style"/>
          <w:b/>
          <w:sz w:val="20"/>
          <w:szCs w:val="20"/>
        </w:rPr>
        <w:t>0</w:t>
      </w:r>
      <w:r w:rsidRPr="00F358BF">
        <w:rPr>
          <w:rFonts w:ascii="Bookman Old Style" w:hAnsi="Bookman Old Style"/>
          <w:b/>
          <w:sz w:val="20"/>
          <w:szCs w:val="20"/>
        </w:rPr>
        <w:t>.</w:t>
      </w:r>
    </w:p>
    <w:p w:rsidR="008B514B" w:rsidRPr="0030725F" w:rsidRDefault="008B514B" w:rsidP="00173FBE">
      <w:pPr>
        <w:pStyle w:val="NormalWeb"/>
        <w:ind w:left="1080"/>
        <w:jc w:val="both"/>
        <w:rPr>
          <w:rFonts w:ascii="Bookman Old Style" w:hAnsi="Bookman Old Style"/>
          <w:sz w:val="20"/>
          <w:szCs w:val="20"/>
        </w:rPr>
      </w:pPr>
      <w:r w:rsidRPr="0030725F">
        <w:rPr>
          <w:rFonts w:ascii="Bookman Old Style" w:hAnsi="Bookman Old Style"/>
          <w:b/>
          <w:sz w:val="20"/>
          <w:szCs w:val="20"/>
        </w:rPr>
        <w:t>LOTE 07</w:t>
      </w:r>
      <w:r>
        <w:rPr>
          <w:rFonts w:ascii="Bookman Old Style" w:hAnsi="Bookman Old Style"/>
          <w:b/>
          <w:sz w:val="20"/>
          <w:szCs w:val="20"/>
        </w:rPr>
        <w:t xml:space="preserve"> – </w:t>
      </w:r>
      <w:r w:rsidRPr="0030725F">
        <w:rPr>
          <w:rFonts w:ascii="Bookman Old Style" w:hAnsi="Bookman Old Style"/>
          <w:sz w:val="20"/>
          <w:szCs w:val="20"/>
        </w:rPr>
        <w:t xml:space="preserve">terreno urbano contendo a área de 594,00m², situado no lado ímpar da Rua Duque de Caxias, distando pelo lado esquerdo (ponto PP), 151,20 metros da esquina formada com o lado ímpar da Rua Mato Grosso, com as seguintes confrontações e descrição perimetral: pela frente, em 15,00 metros confrontando com o lado ímpar da Rua Duque de Caxias até o marco 01; deste segue pelo lado direito, defletindo à direita com o ângulo interno de 97º30’30” em 40,00 metros, sendo: em 30,00 metros  confrontando com o Condomínio “Residencial Monvért”, constituído das matrículas nº s 20.918 a 20.929, Lv. 2 de propriedade de Nancy Martins Giacoozzi, Angela Maria Ropelato, Hiuri dos Santos de Farias, Fabio Trisotto, Luiz Koehler e Geice Crispim e em 10,00 metros com o imóvel matriculado sob o nº 21.207, Lv. 2 de propriedade de Roseli Terezinha Busarello Cristelli até o marco 02; deste segue pelos fundos, defletindo à direita com o ângulo interno de 81º55’49” em 15,00 metros confrontando com a Área Remanescente até o marco 03; deste segue pelo lado esquerdo, defletindo à direita com o ângulo interno de 98º04’15” em 40,00 metros confrontando com o lote nº 06 até o marco PP, deste segue defletindo à direita com o ângulo interno de 81º57’03” com o início da descrição perfazendo um perímetro de 110,00 metros. </w:t>
      </w:r>
      <w:r w:rsidRPr="00F358BF">
        <w:rPr>
          <w:rFonts w:ascii="Bookman Old Style" w:hAnsi="Bookman Old Style"/>
          <w:b/>
          <w:sz w:val="20"/>
          <w:szCs w:val="20"/>
        </w:rPr>
        <w:t xml:space="preserve">Cadastro Imobiliário nº </w:t>
      </w:r>
      <w:r>
        <w:rPr>
          <w:rFonts w:ascii="Bookman Old Style" w:hAnsi="Bookman Old Style"/>
          <w:b/>
          <w:sz w:val="20"/>
          <w:szCs w:val="20"/>
        </w:rPr>
        <w:t>3576</w:t>
      </w:r>
      <w:r w:rsidRPr="00F358BF">
        <w:rPr>
          <w:rFonts w:ascii="Bookman Old Style" w:hAnsi="Bookman Old Style"/>
          <w:b/>
          <w:sz w:val="20"/>
          <w:szCs w:val="20"/>
        </w:rPr>
        <w:t>.</w:t>
      </w:r>
      <w:r>
        <w:rPr>
          <w:rFonts w:ascii="Bookman Old Style" w:hAnsi="Bookman Old Style"/>
          <w:b/>
          <w:sz w:val="20"/>
          <w:szCs w:val="20"/>
        </w:rPr>
        <w:t>9</w:t>
      </w:r>
      <w:r w:rsidRPr="00F358BF">
        <w:rPr>
          <w:rFonts w:ascii="Bookman Old Style" w:hAnsi="Bookman Old Style"/>
          <w:b/>
          <w:sz w:val="20"/>
          <w:szCs w:val="20"/>
        </w:rPr>
        <w:t>.</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 2º</w:t>
      </w:r>
      <w:r>
        <w:rPr>
          <w:rFonts w:ascii="Bookman Old Style" w:hAnsi="Bookman Old Style"/>
          <w:b/>
          <w:bCs/>
          <w:sz w:val="20"/>
          <w:szCs w:val="20"/>
        </w:rPr>
        <w:t xml:space="preserve">. </w:t>
      </w:r>
      <w:r>
        <w:rPr>
          <w:rFonts w:ascii="Bookman Old Style" w:hAnsi="Bookman Old Style"/>
          <w:sz w:val="20"/>
          <w:szCs w:val="20"/>
        </w:rPr>
        <w:t>23.175,50</w:t>
      </w:r>
      <w:r w:rsidRPr="004D210E">
        <w:rPr>
          <w:rFonts w:ascii="Bookman Old Style" w:hAnsi="Bookman Old Style"/>
          <w:sz w:val="20"/>
          <w:szCs w:val="20"/>
        </w:rPr>
        <w:t>m² (</w:t>
      </w:r>
      <w:r>
        <w:rPr>
          <w:rFonts w:ascii="Bookman Old Style" w:hAnsi="Bookman Old Style"/>
          <w:sz w:val="20"/>
          <w:szCs w:val="20"/>
        </w:rPr>
        <w:t xml:space="preserve">vinte e três mil, cento e setenta e cinco metros  e  cinquenta </w:t>
      </w:r>
      <w:r w:rsidRPr="004D210E">
        <w:rPr>
          <w:rFonts w:ascii="Bookman Old Style" w:hAnsi="Bookman Old Style"/>
          <w:sz w:val="20"/>
          <w:szCs w:val="20"/>
        </w:rPr>
        <w:t>decímetros quadrados)</w:t>
      </w:r>
      <w:r w:rsidRPr="00D53777">
        <w:rPr>
          <w:rFonts w:ascii="Bookman Old Style" w:hAnsi="Bookman Old Style"/>
          <w:sz w:val="20"/>
          <w:szCs w:val="20"/>
        </w:rPr>
        <w:t>de área</w:t>
      </w:r>
      <w:r>
        <w:rPr>
          <w:rFonts w:ascii="Bookman Old Style" w:hAnsi="Bookman Old Style"/>
          <w:sz w:val="20"/>
          <w:szCs w:val="20"/>
        </w:rPr>
        <w:t xml:space="preserve"> </w:t>
      </w:r>
      <w:r w:rsidRPr="00D53777">
        <w:rPr>
          <w:rFonts w:ascii="Bookman Old Style" w:hAnsi="Bookman Old Style"/>
          <w:sz w:val="20"/>
          <w:szCs w:val="20"/>
        </w:rPr>
        <w:t xml:space="preserve">remanescente, esta assim constituída;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sz w:val="20"/>
          <w:szCs w:val="20"/>
        </w:rPr>
        <w:t xml:space="preserve">      </w:t>
      </w:r>
    </w:p>
    <w:p w:rsidR="008B514B" w:rsidRPr="00D53777" w:rsidRDefault="008B514B" w:rsidP="00173FBE">
      <w:pPr>
        <w:pStyle w:val="NormalWeb"/>
        <w:spacing w:before="0" w:beforeAutospacing="0" w:after="0" w:afterAutospacing="0"/>
        <w:ind w:left="1080"/>
        <w:jc w:val="both"/>
        <w:rPr>
          <w:rFonts w:ascii="Bookman Old Style" w:hAnsi="Bookman Old Style"/>
          <w:sz w:val="20"/>
          <w:szCs w:val="20"/>
        </w:rPr>
      </w:pPr>
      <w:r w:rsidRPr="00D53777">
        <w:rPr>
          <w:rFonts w:ascii="Bookman Old Style" w:hAnsi="Bookman Old Style"/>
          <w:b/>
          <w:bCs/>
          <w:sz w:val="20"/>
          <w:szCs w:val="20"/>
        </w:rPr>
        <w:t>Área Remanescente</w:t>
      </w:r>
      <w:r w:rsidRPr="00D53777">
        <w:rPr>
          <w:rFonts w:ascii="Bookman Old Style" w:hAnsi="Bookman Old Style"/>
          <w:sz w:val="20"/>
          <w:szCs w:val="20"/>
        </w:rPr>
        <w:t xml:space="preserve"> – Terreno urbano, </w:t>
      </w:r>
      <w:r>
        <w:rPr>
          <w:rFonts w:ascii="Bookman Old Style" w:hAnsi="Bookman Old Style"/>
          <w:sz w:val="20"/>
          <w:szCs w:val="20"/>
        </w:rPr>
        <w:t>c</w:t>
      </w:r>
      <w:r w:rsidRPr="00974B69">
        <w:rPr>
          <w:rFonts w:ascii="Bookman Old Style" w:hAnsi="Bookman Old Style"/>
          <w:sz w:val="20"/>
          <w:szCs w:val="20"/>
        </w:rPr>
        <w:t>ontendo a área de 23.175,50m², situado no lado ímpar da Rua Duque de Caxias, distando pelo lado esquerdo (ponto PP), 64,90 metros da esquina formada com o lado ímpar da Rua Mato Grosso, com as seguintes confrontações e descrição perimetral: pela frente, em 26,25 metros confrontando com o lado ímpar da Rua Duque de Caxias até o marco 01; deste segue pelo lado direito, em 04 (quatro) linhas, a primeira em 10,29 metros em linha curva confrontando com o lote nº 03 até o marco 02; a segunda em linha reta, em 33,02 metros confrontando com o lote nº 03 até o marco 03; a terceira em linha reta, defletindo a esquerda com o ângulo interno de 260º58’59” com a distância total de 81,32 metros, sendo: em 17,72 metros confrontando com o lote nº 03, em 16,80 metros confrontando com o lote nº 04, em 16,80 metros confrontando com o lote nº 05, em 16,80 metros confrontando com o lote nº 06 e em 15,00 metros confrontando com o lote nº 07 até o marco 04; e a quarta em linha reta, defletindo a direita com o ângulo interno de 98º04’11” com a distância total de 174,00 metros, sendo: em 5,18 metros confrontando com o imóvel matriculado sob o nº 21.207, Lv. 2 de propriedade de Roseli Terezinha Busarello Cristelli, em 62,28 metros confrontando com o imóvel matriculado sob nº 21.208, Lv. 2 de propriedade do Município de Rio dos Cedros, em 105,02 metros confrontando com o imóvel matriculado sob nº 21.209, Lv. 2 de propriedade do Município de Rio dos Cedros e em 1,52 metros  confrontando com o imóvel matriculado sob o nº 21.197, Lv. 2 de propriedade de Roseli Terezinha Busarello Cristelli até o marco 05; deste segue pelos fundos, defletindo à direita com o ângulo interno de 90º00’00” em 123,00 metros confrontando com o imóvel matriculado sob o nº 21.258, Lv. 2 de propriedade de Aristides João Campestrini até o marco 06; deste segue pelo lado esquerdo, em 04 (quatro) linhas, a primeira defletindo a direita com ângulo interno de 90º00’00” com a distância total de 192,20 metros, sendo: 106,20 metros confrontando com o imóvel matriculado sob o nº 6.527, Lv. 2 de propriedade de Rubens Antonio Lenzi, Mirela de Fátima Lenzi, Beatriz Lenzi e Odimar Panini; em 33,00 metros com o imóvel matriculado sob o nº 8.140, Lv. 2 de propriedade de Altino Januário Trisotto; em 31,50 metros com o imóvel matriculado sob o nº 8.139, Lv. 2 de propriedade de José Armando Trisotto e em 21,50 metros com o lote nº 01, constante da matrícula nº 15.344, Lv. 2 de propriedade de José Carlos Bona, Paulo Lenzi e Angela Maria Bona Lenzi até o marco 07; a segunda defletindo a direita com o ângulo interno de 81º27’25” com a distância total de 30,34 metros, sendo: em 15,00 metros confrontando com o lote nº 01 e em 15,34 metros confrontando com o lote nº 02 até o marco 08; a terceira defletindo a esquerda com o ângulo interno de 279º01’01” em 34,88 metros confrontando com o lote nº 02 até o marco 09 e a quarta em 8,48 metros em linha curva confrontando com o lote nº 02 até o início da descrição no marco PP, perfazendo um perímetro de 713,78 metros.</w:t>
      </w:r>
      <w:r>
        <w:rPr>
          <w:rFonts w:ascii="Bookman Old Style" w:hAnsi="Bookman Old Style"/>
          <w:sz w:val="20"/>
          <w:szCs w:val="20"/>
        </w:rPr>
        <w:t xml:space="preserve"> </w:t>
      </w:r>
      <w:r w:rsidRPr="00F358BF">
        <w:rPr>
          <w:rFonts w:ascii="Bookman Old Style" w:hAnsi="Bookman Old Style"/>
          <w:b/>
          <w:sz w:val="20"/>
          <w:szCs w:val="20"/>
        </w:rPr>
        <w:t xml:space="preserve">Cadastro Imobiliário nº </w:t>
      </w:r>
      <w:r>
        <w:rPr>
          <w:rFonts w:ascii="Bookman Old Style" w:hAnsi="Bookman Old Style"/>
          <w:b/>
          <w:sz w:val="20"/>
          <w:szCs w:val="20"/>
        </w:rPr>
        <w:t>771</w:t>
      </w:r>
      <w:r w:rsidRPr="00F358BF">
        <w:rPr>
          <w:rFonts w:ascii="Bookman Old Style" w:hAnsi="Bookman Old Style"/>
          <w:b/>
          <w:sz w:val="20"/>
          <w:szCs w:val="20"/>
        </w:rPr>
        <w:t>.</w:t>
      </w:r>
      <w:r>
        <w:rPr>
          <w:rFonts w:ascii="Bookman Old Style" w:hAnsi="Bookman Old Style"/>
          <w:b/>
          <w:sz w:val="20"/>
          <w:szCs w:val="20"/>
        </w:rPr>
        <w:t>4</w:t>
      </w:r>
      <w:r w:rsidRPr="00F358BF">
        <w:rPr>
          <w:rFonts w:ascii="Bookman Old Style" w:hAnsi="Bookman Old Style"/>
          <w:b/>
          <w:sz w:val="20"/>
          <w:szCs w:val="20"/>
        </w:rPr>
        <w:t>.</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xml:space="preserve">. </w:t>
      </w:r>
      <w:r>
        <w:rPr>
          <w:rFonts w:ascii="Bookman Old Style" w:hAnsi="Bookman Old Style"/>
          <w:b/>
          <w:sz w:val="20"/>
          <w:szCs w:val="20"/>
        </w:rPr>
        <w:t xml:space="preserve">IRMÃOS FLORIANI </w:t>
      </w:r>
      <w:r w:rsidRPr="004D210E">
        <w:rPr>
          <w:rFonts w:ascii="Bookman Old Style" w:hAnsi="Bookman Old Style"/>
          <w:b/>
          <w:sz w:val="20"/>
          <w:szCs w:val="20"/>
        </w:rPr>
        <w:t>LTDA</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Parágrafo único - </w:t>
      </w:r>
      <w:r>
        <w:rPr>
          <w:rFonts w:ascii="Bookman Old Style" w:hAnsi="Bookman Old Style"/>
          <w:bCs/>
          <w:sz w:val="20"/>
          <w:szCs w:val="20"/>
        </w:rPr>
        <w:t xml:space="preserve">Em conformidade com  o Parecer  Técnico lavrado nos autos do processo administrativo de  aprovação de desmembramento  oriundo do  </w:t>
      </w:r>
      <w:r w:rsidRPr="00D53777">
        <w:rPr>
          <w:rFonts w:ascii="Bookman Old Style" w:hAnsi="Bookman Old Style"/>
          <w:sz w:val="20"/>
          <w:szCs w:val="20"/>
        </w:rPr>
        <w:t>requerimento</w:t>
      </w:r>
      <w:r>
        <w:rPr>
          <w:rFonts w:ascii="Bookman Old Style" w:hAnsi="Bookman Old Style"/>
          <w:sz w:val="20"/>
          <w:szCs w:val="20"/>
        </w:rPr>
        <w:t xml:space="preserve"> SEPLAN</w:t>
      </w:r>
      <w:r w:rsidRPr="00D53777">
        <w:rPr>
          <w:rFonts w:ascii="Bookman Old Style" w:hAnsi="Bookman Old Style"/>
          <w:sz w:val="20"/>
          <w:szCs w:val="20"/>
        </w:rPr>
        <w:t xml:space="preserve"> nº</w:t>
      </w:r>
      <w:r>
        <w:rPr>
          <w:rFonts w:ascii="Bookman Old Style" w:hAnsi="Bookman Old Style"/>
          <w:sz w:val="20"/>
          <w:szCs w:val="20"/>
        </w:rPr>
        <w:t xml:space="preserve">15/2013, </w:t>
      </w:r>
      <w:r w:rsidRPr="00D53777">
        <w:rPr>
          <w:rFonts w:ascii="Bookman Old Style" w:hAnsi="Bookman Old Style"/>
          <w:sz w:val="20"/>
          <w:szCs w:val="20"/>
        </w:rPr>
        <w:t xml:space="preserve">de </w:t>
      </w:r>
      <w:r>
        <w:rPr>
          <w:rFonts w:ascii="Bookman Old Style" w:hAnsi="Bookman Old Style"/>
          <w:sz w:val="20"/>
          <w:szCs w:val="20"/>
        </w:rPr>
        <w:t>23</w:t>
      </w:r>
      <w:r w:rsidRPr="00D53777">
        <w:rPr>
          <w:rFonts w:ascii="Bookman Old Style" w:hAnsi="Bookman Old Style"/>
          <w:sz w:val="20"/>
          <w:szCs w:val="20"/>
        </w:rPr>
        <w:t xml:space="preserve"> de </w:t>
      </w:r>
      <w:r>
        <w:rPr>
          <w:rFonts w:ascii="Bookman Old Style" w:hAnsi="Bookman Old Style"/>
          <w:sz w:val="20"/>
          <w:szCs w:val="20"/>
        </w:rPr>
        <w:t xml:space="preserve">maio </w:t>
      </w:r>
      <w:r w:rsidRPr="00D53777">
        <w:rPr>
          <w:rFonts w:ascii="Bookman Old Style" w:hAnsi="Bookman Old Style"/>
          <w:sz w:val="20"/>
          <w:szCs w:val="20"/>
        </w:rPr>
        <w:t>de 201</w:t>
      </w:r>
      <w:r>
        <w:rPr>
          <w:rFonts w:ascii="Bookman Old Style" w:hAnsi="Bookman Old Style"/>
          <w:sz w:val="20"/>
          <w:szCs w:val="20"/>
        </w:rPr>
        <w:t>3, fica  condicionado o registro do  presente  desmembramento à quitação e consequente  baixa  das  restrições  judiciais  pendentes  sobre  a  matrícula  do  imóvel,  em especial a  penhora averbada  em favor do  Município de  Rio dos  Cedros (AV 2.22.106 – 10/04/2013)</w:t>
      </w:r>
      <w:r w:rsidRPr="00D53777">
        <w:rPr>
          <w:rFonts w:ascii="Bookman Old Style" w:hAnsi="Bookman Old Style"/>
          <w:sz w:val="20"/>
          <w:szCs w:val="20"/>
        </w:rPr>
        <w:t>.</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Pr="002154B4" w:rsidRDefault="008B514B" w:rsidP="00173FBE">
      <w:pPr>
        <w:pStyle w:val="NormalWeb"/>
        <w:spacing w:before="0" w:beforeAutospacing="0" w:after="0" w:afterAutospacing="0"/>
        <w:ind w:left="360"/>
        <w:jc w:val="center"/>
        <w:rPr>
          <w:rFonts w:ascii="Bookman Old Style" w:hAnsi="Bookman Old Style"/>
          <w:sz w:val="20"/>
          <w:szCs w:val="20"/>
        </w:rPr>
      </w:pPr>
      <w:r w:rsidRPr="002154B4">
        <w:rPr>
          <w:rFonts w:ascii="Bookman Old Style" w:hAnsi="Bookman Old Style"/>
          <w:sz w:val="20"/>
          <w:szCs w:val="20"/>
        </w:rPr>
        <w:t xml:space="preserve">Rio dos Cedros, </w:t>
      </w:r>
      <w:r>
        <w:rPr>
          <w:rFonts w:ascii="Bookman Old Style" w:hAnsi="Bookman Old Style"/>
          <w:sz w:val="20"/>
          <w:szCs w:val="20"/>
        </w:rPr>
        <w:t>28</w:t>
      </w:r>
      <w:r w:rsidRPr="002154B4">
        <w:rPr>
          <w:rFonts w:ascii="Bookman Old Style" w:hAnsi="Bookman Old Style"/>
          <w:sz w:val="20"/>
          <w:szCs w:val="20"/>
        </w:rPr>
        <w:t xml:space="preserve"> de </w:t>
      </w:r>
      <w:r>
        <w:rPr>
          <w:rFonts w:ascii="Bookman Old Style" w:hAnsi="Bookman Old Style"/>
          <w:sz w:val="20"/>
          <w:szCs w:val="20"/>
        </w:rPr>
        <w:t xml:space="preserve">Maio </w:t>
      </w:r>
      <w:r w:rsidRPr="002154B4">
        <w:rPr>
          <w:rFonts w:ascii="Bookman Old Style" w:hAnsi="Bookman Old Style"/>
          <w:sz w:val="20"/>
          <w:szCs w:val="20"/>
        </w:rPr>
        <w:t>de 201</w:t>
      </w:r>
      <w:r>
        <w:rPr>
          <w:rFonts w:ascii="Bookman Old Style" w:hAnsi="Bookman Old Style"/>
          <w:sz w:val="20"/>
          <w:szCs w:val="20"/>
        </w:rPr>
        <w:t>3</w:t>
      </w:r>
      <w:r w:rsidRPr="002154B4">
        <w:rPr>
          <w:rFonts w:ascii="Bookman Old Style" w:hAnsi="Bookman Old Style"/>
          <w:sz w:val="20"/>
          <w:szCs w:val="20"/>
        </w:rPr>
        <w:t>.</w:t>
      </w:r>
    </w:p>
    <w:p w:rsidR="008B514B" w:rsidRPr="002154B4" w:rsidRDefault="008B514B" w:rsidP="00173FBE">
      <w:pPr>
        <w:pStyle w:val="Title"/>
        <w:spacing w:before="0" w:beforeAutospacing="0" w:after="0" w:afterAutospacing="0"/>
        <w:ind w:left="360"/>
        <w:jc w:val="center"/>
        <w:rPr>
          <w:rFonts w:ascii="Bookman Old Style" w:hAnsi="Bookman Old Style" w:cs="Arial"/>
          <w:sz w:val="20"/>
        </w:rPr>
      </w:pPr>
    </w:p>
    <w:p w:rsidR="008B514B" w:rsidRPr="002154B4" w:rsidRDefault="008B514B" w:rsidP="00173FBE">
      <w:pPr>
        <w:pStyle w:val="Title"/>
        <w:spacing w:before="0" w:beforeAutospacing="0" w:after="0" w:afterAutospacing="0"/>
        <w:ind w:left="360"/>
        <w:jc w:val="center"/>
        <w:rPr>
          <w:rFonts w:ascii="Bookman Old Style" w:hAnsi="Bookman Old Style" w:cs="Arial"/>
          <w:sz w:val="20"/>
        </w:rPr>
      </w:pPr>
    </w:p>
    <w:p w:rsidR="008B514B" w:rsidRPr="002154B4" w:rsidRDefault="008B514B" w:rsidP="00173FBE">
      <w:pPr>
        <w:pStyle w:val="Title"/>
        <w:spacing w:before="0" w:beforeAutospacing="0" w:after="0" w:afterAutospacing="0"/>
        <w:ind w:left="360"/>
        <w:jc w:val="center"/>
        <w:rPr>
          <w:rStyle w:val="Strong"/>
          <w:rFonts w:ascii="Bookman Old Style" w:hAnsi="Bookman Old Style"/>
          <w:b w:val="0"/>
          <w:sz w:val="20"/>
        </w:rPr>
      </w:pPr>
      <w:r w:rsidRPr="002154B4">
        <w:rPr>
          <w:rFonts w:ascii="Bookman Old Style" w:hAnsi="Bookman Old Style" w:cs="Arial"/>
          <w:sz w:val="20"/>
        </w:rPr>
        <w:br/>
      </w:r>
      <w:r w:rsidRPr="002154B4">
        <w:rPr>
          <w:rFonts w:ascii="Bookman Old Style" w:hAnsi="Bookman Old Style" w:cs="Arial"/>
          <w:b/>
          <w:sz w:val="20"/>
        </w:rPr>
        <w:t>FERNANDO TOMASELLI</w:t>
      </w:r>
    </w:p>
    <w:p w:rsidR="008B514B" w:rsidRPr="002154B4" w:rsidRDefault="008B514B" w:rsidP="00173FBE">
      <w:pPr>
        <w:pStyle w:val="Title"/>
        <w:spacing w:before="0" w:beforeAutospacing="0" w:after="0" w:afterAutospacing="0"/>
        <w:ind w:left="360"/>
        <w:jc w:val="center"/>
        <w:rPr>
          <w:rFonts w:ascii="Bookman Old Style" w:hAnsi="Bookman Old Style"/>
          <w:sz w:val="20"/>
        </w:rPr>
      </w:pPr>
      <w:r w:rsidRPr="002154B4">
        <w:rPr>
          <w:rFonts w:ascii="Bookman Old Style" w:hAnsi="Bookman Old Style"/>
          <w:sz w:val="20"/>
        </w:rPr>
        <w:t>Prefeito de Rio dos Cedros</w:t>
      </w:r>
    </w:p>
    <w:p w:rsidR="008B514B" w:rsidRPr="002154B4" w:rsidRDefault="008B514B" w:rsidP="00173FBE">
      <w:pPr>
        <w:ind w:left="360"/>
        <w:jc w:val="center"/>
        <w:rPr>
          <w:rFonts w:ascii="Bookman Old Style" w:hAnsi="Bookman Old Style"/>
          <w:sz w:val="20"/>
          <w:szCs w:val="20"/>
        </w:rPr>
      </w:pPr>
    </w:p>
    <w:p w:rsidR="008B514B" w:rsidRPr="002154B4" w:rsidRDefault="008B514B" w:rsidP="00173FBE">
      <w:pPr>
        <w:ind w:left="360"/>
        <w:jc w:val="center"/>
        <w:rPr>
          <w:rFonts w:ascii="Bookman Old Style" w:hAnsi="Bookman Old Style"/>
          <w:sz w:val="20"/>
          <w:szCs w:val="20"/>
        </w:rPr>
      </w:pPr>
    </w:p>
    <w:p w:rsidR="008B514B" w:rsidRPr="002154B4" w:rsidRDefault="008B514B" w:rsidP="00173FBE">
      <w:pPr>
        <w:ind w:left="360"/>
        <w:jc w:val="center"/>
        <w:rPr>
          <w:rFonts w:ascii="Bookman Old Style" w:hAnsi="Bookman Old Style"/>
          <w:sz w:val="20"/>
          <w:szCs w:val="20"/>
        </w:rPr>
      </w:pPr>
      <w:r w:rsidRPr="002154B4">
        <w:rPr>
          <w:rFonts w:ascii="Bookman Old Style" w:hAnsi="Bookman Old Style"/>
          <w:sz w:val="20"/>
          <w:szCs w:val="20"/>
        </w:rPr>
        <w:t xml:space="preserve">O presente Decreto foi publicado na forma regulamentar </w:t>
      </w:r>
    </w:p>
    <w:p w:rsidR="008B514B" w:rsidRDefault="008B514B" w:rsidP="00173FBE">
      <w:pPr>
        <w:ind w:left="360"/>
        <w:jc w:val="center"/>
        <w:rPr>
          <w:rFonts w:ascii="Bookman Old Style" w:hAnsi="Bookman Old Style"/>
          <w:sz w:val="20"/>
          <w:szCs w:val="20"/>
        </w:rPr>
      </w:pPr>
      <w:r>
        <w:rPr>
          <w:rFonts w:ascii="Bookman Old Style" w:hAnsi="Bookman Old Style"/>
          <w:sz w:val="20"/>
          <w:szCs w:val="20"/>
        </w:rPr>
        <w:t>e</w:t>
      </w:r>
      <w:r w:rsidRPr="002154B4">
        <w:rPr>
          <w:rFonts w:ascii="Bookman Old Style" w:hAnsi="Bookman Old Style"/>
          <w:sz w:val="20"/>
          <w:szCs w:val="20"/>
        </w:rPr>
        <w:t>m</w:t>
      </w:r>
      <w:r>
        <w:rPr>
          <w:rFonts w:ascii="Bookman Old Style" w:hAnsi="Bookman Old Style"/>
          <w:sz w:val="20"/>
          <w:szCs w:val="20"/>
        </w:rPr>
        <w:t xml:space="preserve"> 28</w:t>
      </w:r>
      <w:r w:rsidRPr="002154B4">
        <w:rPr>
          <w:rFonts w:ascii="Bookman Old Style" w:hAnsi="Bookman Old Style"/>
          <w:sz w:val="20"/>
          <w:szCs w:val="20"/>
        </w:rPr>
        <w:t xml:space="preserve"> de </w:t>
      </w:r>
      <w:r>
        <w:rPr>
          <w:rFonts w:ascii="Bookman Old Style" w:hAnsi="Bookman Old Style"/>
          <w:sz w:val="20"/>
          <w:szCs w:val="20"/>
        </w:rPr>
        <w:t xml:space="preserve">Maio </w:t>
      </w:r>
      <w:r w:rsidRPr="002154B4">
        <w:rPr>
          <w:rFonts w:ascii="Bookman Old Style" w:hAnsi="Bookman Old Style"/>
          <w:sz w:val="20"/>
          <w:szCs w:val="20"/>
        </w:rPr>
        <w:t>de 201</w:t>
      </w:r>
      <w:r>
        <w:rPr>
          <w:rFonts w:ascii="Bookman Old Style" w:hAnsi="Bookman Old Style"/>
          <w:sz w:val="20"/>
          <w:szCs w:val="20"/>
        </w:rPr>
        <w:t>3</w:t>
      </w:r>
      <w:r w:rsidRPr="002154B4">
        <w:rPr>
          <w:rFonts w:ascii="Bookman Old Style" w:hAnsi="Bookman Old Style"/>
          <w:sz w:val="20"/>
          <w:szCs w:val="20"/>
        </w:rPr>
        <w:t>.</w:t>
      </w:r>
    </w:p>
    <w:p w:rsidR="008B514B" w:rsidRDefault="008B514B" w:rsidP="00173FBE">
      <w:pPr>
        <w:ind w:left="360"/>
        <w:jc w:val="center"/>
        <w:rPr>
          <w:rFonts w:ascii="Bookman Old Style" w:hAnsi="Bookman Old Style"/>
          <w:sz w:val="20"/>
          <w:szCs w:val="20"/>
        </w:rPr>
      </w:pPr>
    </w:p>
    <w:p w:rsidR="008B514B" w:rsidRPr="000765B3" w:rsidRDefault="008B514B" w:rsidP="00173FBE">
      <w:pPr>
        <w:ind w:left="360"/>
        <w:jc w:val="center"/>
        <w:rPr>
          <w:rFonts w:ascii="Bookman Old Style" w:hAnsi="Bookman Old Style"/>
          <w:b/>
          <w:sz w:val="20"/>
          <w:szCs w:val="20"/>
        </w:rPr>
      </w:pPr>
      <w:r w:rsidRPr="000765B3">
        <w:rPr>
          <w:rFonts w:ascii="Bookman Old Style" w:hAnsi="Bookman Old Style"/>
          <w:b/>
          <w:sz w:val="20"/>
          <w:szCs w:val="20"/>
        </w:rPr>
        <w:t>PAULA WACKERNAGEL</w:t>
      </w:r>
    </w:p>
    <w:p w:rsidR="008B514B" w:rsidRPr="002154B4" w:rsidRDefault="008B514B" w:rsidP="00173FBE">
      <w:pPr>
        <w:ind w:left="360"/>
        <w:jc w:val="center"/>
        <w:rPr>
          <w:rFonts w:ascii="Bookman Old Style" w:hAnsi="Bookman Old Style"/>
          <w:sz w:val="20"/>
          <w:szCs w:val="20"/>
        </w:rPr>
      </w:pPr>
      <w:r w:rsidRPr="000765B3">
        <w:rPr>
          <w:rFonts w:ascii="Bookman Old Style" w:hAnsi="Bookman Old Style"/>
          <w:sz w:val="20"/>
          <w:szCs w:val="20"/>
        </w:rPr>
        <w:t>Auxiliar Administra</w:t>
      </w:r>
      <w:r>
        <w:rPr>
          <w:rFonts w:ascii="Bookman Old Style" w:hAnsi="Bookman Old Style"/>
          <w:sz w:val="20"/>
          <w:szCs w:val="20"/>
        </w:rPr>
        <w:t>ti</w:t>
      </w:r>
      <w:r w:rsidRPr="000765B3">
        <w:rPr>
          <w:rFonts w:ascii="Bookman Old Style" w:hAnsi="Bookman Old Style"/>
          <w:sz w:val="20"/>
          <w:szCs w:val="20"/>
        </w:rPr>
        <w:t>va</w:t>
      </w:r>
    </w:p>
    <w:p w:rsidR="008B514B" w:rsidRDefault="008B514B" w:rsidP="00173FBE">
      <w:pPr>
        <w:ind w:left="1080"/>
        <w:jc w:val="both"/>
        <w:rPr>
          <w:rFonts w:ascii="Bookman Old Style" w:hAnsi="Bookman Old Style"/>
          <w:b/>
          <w:bCs/>
          <w:color w:val="FF0000"/>
          <w:sz w:val="20"/>
          <w:szCs w:val="20"/>
          <w:u w:val="single"/>
        </w:rPr>
      </w:pPr>
    </w:p>
    <w:p w:rsidR="008B514B" w:rsidRDefault="008B514B" w:rsidP="00173FBE">
      <w:pPr>
        <w:ind w:left="1080"/>
        <w:jc w:val="both"/>
        <w:rPr>
          <w:rFonts w:ascii="Bookman Old Style" w:hAnsi="Bookman Old Style"/>
          <w:b/>
          <w:bCs/>
          <w:color w:val="FF0000"/>
          <w:sz w:val="20"/>
          <w:szCs w:val="20"/>
          <w:u w:val="single"/>
        </w:rPr>
      </w:pPr>
    </w:p>
    <w:p w:rsidR="008B514B" w:rsidRDefault="008B514B" w:rsidP="00173FBE">
      <w:pPr>
        <w:ind w:left="1080"/>
        <w:jc w:val="both"/>
        <w:rPr>
          <w:rFonts w:ascii="Bookman Old Style" w:hAnsi="Bookman Old Style"/>
          <w:b/>
          <w:bCs/>
          <w:color w:val="FF0000"/>
          <w:sz w:val="20"/>
          <w:szCs w:val="20"/>
          <w:u w:val="single"/>
        </w:rPr>
      </w:pPr>
    </w:p>
    <w:p w:rsidR="008B514B" w:rsidRPr="000765B3" w:rsidRDefault="008B514B" w:rsidP="00173FBE">
      <w:pPr>
        <w:ind w:left="1080"/>
        <w:jc w:val="both"/>
        <w:rPr>
          <w:rFonts w:ascii="Bookman Old Style" w:hAnsi="Bookman Old Style"/>
          <w:b/>
          <w:bCs/>
          <w:color w:val="FF0000"/>
          <w:sz w:val="20"/>
          <w:szCs w:val="20"/>
          <w:u w:val="single"/>
        </w:rPr>
      </w:pPr>
      <w:r w:rsidRPr="000765B3">
        <w:rPr>
          <w:rFonts w:ascii="Bookman Old Style" w:hAnsi="Bookman Old Style"/>
          <w:b/>
          <w:bCs/>
          <w:color w:val="FF0000"/>
          <w:sz w:val="20"/>
          <w:szCs w:val="20"/>
          <w:u w:val="single"/>
        </w:rPr>
        <w:t>DECRETO Nº 2.60</w:t>
      </w:r>
      <w:r>
        <w:rPr>
          <w:rFonts w:ascii="Bookman Old Style" w:hAnsi="Bookman Old Style"/>
          <w:b/>
          <w:bCs/>
          <w:color w:val="FF0000"/>
          <w:sz w:val="20"/>
          <w:szCs w:val="20"/>
          <w:u w:val="single"/>
        </w:rPr>
        <w:t>5</w:t>
      </w:r>
      <w:r w:rsidRPr="000765B3">
        <w:rPr>
          <w:rFonts w:ascii="Bookman Old Style" w:hAnsi="Bookman Old Style"/>
          <w:b/>
          <w:bCs/>
          <w:color w:val="FF0000"/>
          <w:sz w:val="20"/>
          <w:szCs w:val="20"/>
          <w:u w:val="single"/>
        </w:rPr>
        <w:t xml:space="preserve">, DE </w:t>
      </w:r>
      <w:r>
        <w:rPr>
          <w:rFonts w:ascii="Bookman Old Style" w:hAnsi="Bookman Old Style"/>
          <w:b/>
          <w:bCs/>
          <w:color w:val="FF0000"/>
          <w:sz w:val="20"/>
          <w:szCs w:val="20"/>
          <w:u w:val="single"/>
        </w:rPr>
        <w:t>29</w:t>
      </w:r>
      <w:r w:rsidRPr="000765B3">
        <w:rPr>
          <w:rFonts w:ascii="Bookman Old Style" w:hAnsi="Bookman Old Style"/>
          <w:b/>
          <w:bCs/>
          <w:color w:val="FF0000"/>
          <w:sz w:val="20"/>
          <w:szCs w:val="20"/>
          <w:u w:val="single"/>
        </w:rPr>
        <w:t xml:space="preserve"> DE MAIO DE 2013.</w:t>
      </w:r>
    </w:p>
    <w:p w:rsidR="008B514B" w:rsidRPr="00D53777" w:rsidRDefault="008B514B" w:rsidP="00173FBE">
      <w:pPr>
        <w:pStyle w:val="NormalWeb"/>
        <w:spacing w:before="0" w:beforeAutospacing="0" w:after="0" w:afterAutospacing="0"/>
        <w:ind w:left="360"/>
        <w:jc w:val="both"/>
        <w:rPr>
          <w:rFonts w:ascii="Bookman Old Style" w:hAnsi="Bookman Old Style"/>
          <w:sz w:val="20"/>
          <w:szCs w:val="20"/>
        </w:rPr>
      </w:pPr>
      <w:r w:rsidRPr="00D53777">
        <w:rPr>
          <w:rFonts w:ascii="Bookman Old Style" w:hAnsi="Bookman Old Style"/>
          <w:sz w:val="20"/>
          <w:szCs w:val="20"/>
        </w:rPr>
        <w:t> </w:t>
      </w:r>
    </w:p>
    <w:p w:rsidR="008B514B" w:rsidRDefault="008B514B" w:rsidP="00173FBE">
      <w:pPr>
        <w:ind w:left="360"/>
        <w:jc w:val="center"/>
        <w:rPr>
          <w:rFonts w:ascii="Bookman Old Style" w:hAnsi="Bookman Old Style"/>
          <w:b/>
          <w:bCs/>
          <w:sz w:val="20"/>
          <w:szCs w:val="20"/>
        </w:rPr>
      </w:pPr>
      <w:r>
        <w:rPr>
          <w:rFonts w:ascii="Bookman Old Style" w:hAnsi="Bookman Old Style"/>
          <w:b/>
          <w:bCs/>
          <w:sz w:val="20"/>
          <w:szCs w:val="20"/>
        </w:rPr>
        <w:t>BENO FOLLMANN – SECRETÁRIO DA FAZENDA</w:t>
      </w:r>
    </w:p>
    <w:p w:rsidR="008B514B" w:rsidRDefault="008B514B" w:rsidP="00173FBE">
      <w:pPr>
        <w:ind w:left="360"/>
        <w:jc w:val="center"/>
        <w:rPr>
          <w:rFonts w:ascii="Bookman Old Style" w:hAnsi="Bookman Old Style"/>
          <w:b/>
          <w:bCs/>
          <w:sz w:val="20"/>
          <w:szCs w:val="20"/>
        </w:rPr>
      </w:pPr>
      <w:r>
        <w:rPr>
          <w:rFonts w:ascii="Bookman Old Style" w:hAnsi="Bookman Old Style"/>
          <w:b/>
          <w:bCs/>
          <w:sz w:val="20"/>
          <w:szCs w:val="20"/>
        </w:rPr>
        <w:t>PLANO DE CONTAS</w:t>
      </w:r>
    </w:p>
    <w:p w:rsidR="008B514B" w:rsidRDefault="008B514B" w:rsidP="00173FBE">
      <w:pPr>
        <w:ind w:left="360"/>
        <w:jc w:val="center"/>
        <w:rPr>
          <w:rFonts w:ascii="Bookman Old Style" w:hAnsi="Bookman Old Style"/>
          <w:b/>
          <w:bCs/>
          <w:sz w:val="20"/>
          <w:szCs w:val="20"/>
        </w:rPr>
      </w:pPr>
    </w:p>
    <w:p w:rsidR="008B514B" w:rsidRPr="00B24C4B" w:rsidRDefault="008B514B" w:rsidP="00173FBE">
      <w:pPr>
        <w:pStyle w:val="SemEspaamento1"/>
        <w:spacing w:line="360" w:lineRule="auto"/>
        <w:ind w:firstLine="851"/>
        <w:jc w:val="both"/>
        <w:rPr>
          <w:rFonts w:ascii="Times New Roman" w:hAnsi="Times New Roman"/>
          <w:b/>
          <w:sz w:val="28"/>
          <w:szCs w:val="28"/>
          <w:u w:val="single"/>
        </w:rPr>
      </w:pPr>
      <w:r w:rsidRPr="00B24C4B">
        <w:rPr>
          <w:rFonts w:ascii="Times New Roman" w:hAnsi="Times New Roman"/>
          <w:b/>
          <w:sz w:val="28"/>
          <w:szCs w:val="28"/>
          <w:u w:val="single"/>
        </w:rPr>
        <w:t>DECRETO nº 2605/2013.</w:t>
      </w:r>
    </w:p>
    <w:p w:rsidR="008B514B" w:rsidRPr="00B24C4B" w:rsidRDefault="008B514B" w:rsidP="00173FBE">
      <w:pPr>
        <w:pStyle w:val="SemEspaamento1"/>
        <w:spacing w:line="360" w:lineRule="auto"/>
        <w:ind w:firstLine="851"/>
        <w:jc w:val="both"/>
        <w:rPr>
          <w:rFonts w:ascii="Times New Roman" w:hAnsi="Times New Roman"/>
          <w:b/>
          <w:sz w:val="24"/>
          <w:szCs w:val="24"/>
        </w:rPr>
      </w:pPr>
      <w:r w:rsidRPr="00B24C4B">
        <w:rPr>
          <w:rFonts w:ascii="Times New Roman" w:hAnsi="Times New Roman"/>
          <w:b/>
          <w:sz w:val="24"/>
          <w:szCs w:val="24"/>
        </w:rPr>
        <w:t>De 29/05/2013</w:t>
      </w:r>
    </w:p>
    <w:p w:rsidR="008B514B" w:rsidRPr="00B24C4B" w:rsidRDefault="008B514B" w:rsidP="00173FBE">
      <w:pPr>
        <w:spacing w:line="360" w:lineRule="auto"/>
        <w:ind w:firstLine="851"/>
        <w:jc w:val="both"/>
        <w:rPr>
          <w:b/>
        </w:rPr>
      </w:pPr>
    </w:p>
    <w:p w:rsidR="008B514B" w:rsidRPr="00B24C4B" w:rsidRDefault="008B514B" w:rsidP="00173FBE">
      <w:pPr>
        <w:spacing w:line="360" w:lineRule="auto"/>
        <w:ind w:firstLine="851"/>
        <w:jc w:val="both"/>
        <w:rPr>
          <w:i/>
        </w:rPr>
      </w:pPr>
      <w:r w:rsidRPr="00B24C4B">
        <w:rPr>
          <w:i/>
        </w:rPr>
        <w:t>Dispõe sobre o Cronograma de Ações para aplicação e implementação de Procedimentos Contábeis Padronizados e Consolidados com o Plano de Contas aplicado ao Setor Público, cria Grupo de Trabalho do Poder Executivo municipal, e da outras providências.</w:t>
      </w:r>
    </w:p>
    <w:p w:rsidR="008B514B" w:rsidRPr="00B24C4B" w:rsidRDefault="008B514B" w:rsidP="00173FBE">
      <w:pPr>
        <w:spacing w:line="360" w:lineRule="auto"/>
        <w:ind w:firstLine="851"/>
        <w:jc w:val="both"/>
        <w:rPr>
          <w:bCs/>
        </w:rPr>
      </w:pPr>
    </w:p>
    <w:p w:rsidR="008B514B" w:rsidRPr="00B24C4B" w:rsidRDefault="008B514B" w:rsidP="00173FBE">
      <w:pPr>
        <w:spacing w:line="360" w:lineRule="auto"/>
        <w:ind w:firstLine="851"/>
        <w:jc w:val="both"/>
      </w:pPr>
      <w:r w:rsidRPr="00B24C4B">
        <w:rPr>
          <w:bCs/>
        </w:rPr>
        <w:t xml:space="preserve">FERNANDO TOMASELLI, </w:t>
      </w:r>
      <w:r w:rsidRPr="00B24C4B">
        <w:t>Prefeito Municipal de Rio dos Cedros (SC), no uso de suas atribuições legais, previstas no Art. 64, inciso VI da Lei Orgânica Municipal, e</w:t>
      </w:r>
    </w:p>
    <w:p w:rsidR="008B514B" w:rsidRPr="00B24C4B" w:rsidRDefault="008B514B" w:rsidP="00173FBE">
      <w:pPr>
        <w:spacing w:line="360" w:lineRule="auto"/>
        <w:ind w:firstLine="851"/>
        <w:jc w:val="both"/>
        <w:rPr>
          <w:b/>
          <w:i/>
          <w:u w:val="single"/>
        </w:rPr>
      </w:pPr>
      <w:r w:rsidRPr="00B24C4B">
        <w:rPr>
          <w:i/>
        </w:rPr>
        <w:t>Considerando a necessidade de cada Ente da Federação estabelecer e divulgar o cronograma de ações a adotar até 2014 para implantação dos Procedimentos Contábeis Patrimoniais e Específicos, conforme definido no art. 1º da Portaria nº 828, de 14 de Dezembro de 2011, alterada pela Portaria nº 231, de 29 de Março de 2012, e pela Portaria nº 753, de 21 de dezembro de 2012, todas da Secretaria do Tesouro Nacional – STN;</w:t>
      </w:r>
    </w:p>
    <w:p w:rsidR="008B514B" w:rsidRPr="00B24C4B" w:rsidRDefault="008B514B" w:rsidP="00173FBE">
      <w:pPr>
        <w:spacing w:line="360" w:lineRule="auto"/>
        <w:ind w:firstLine="851"/>
        <w:jc w:val="both"/>
        <w:rPr>
          <w:sz w:val="16"/>
          <w:szCs w:val="16"/>
        </w:rPr>
      </w:pPr>
    </w:p>
    <w:p w:rsidR="008B514B" w:rsidRPr="00B24C4B" w:rsidRDefault="008B514B" w:rsidP="00173FBE">
      <w:pPr>
        <w:spacing w:line="360" w:lineRule="auto"/>
        <w:ind w:firstLine="851"/>
        <w:jc w:val="both"/>
        <w:rPr>
          <w:b/>
          <w:u w:val="single"/>
        </w:rPr>
      </w:pPr>
      <w:r w:rsidRPr="00B24C4B">
        <w:rPr>
          <w:b/>
          <w:u w:val="single"/>
        </w:rPr>
        <w:t>DECRETA</w:t>
      </w:r>
    </w:p>
    <w:p w:rsidR="008B514B" w:rsidRPr="00B24C4B" w:rsidRDefault="008B514B" w:rsidP="00173FBE">
      <w:pPr>
        <w:pStyle w:val="BodyTextIndent"/>
        <w:spacing w:line="360" w:lineRule="auto"/>
        <w:ind w:firstLine="851"/>
        <w:rPr>
          <w:sz w:val="16"/>
          <w:szCs w:val="16"/>
        </w:rPr>
      </w:pPr>
    </w:p>
    <w:p w:rsidR="008B514B" w:rsidRPr="00B24C4B" w:rsidRDefault="008B514B" w:rsidP="00173FBE">
      <w:pPr>
        <w:pStyle w:val="BodyTextIndent"/>
        <w:spacing w:line="360" w:lineRule="auto"/>
        <w:ind w:firstLine="851"/>
      </w:pPr>
      <w:r w:rsidRPr="00B24C4B">
        <w:t>Art. 1º - Fica instituído, no âmbito do Poder Executivo do Município de Rio dos Cedros, sob a coordenação da Secretaria Municipal da Fazenda, o Grupo de Trabalho denominado GRUPO DE TRABALHO DE PROCEDIMENTOS CONTÁBEIS DO MUNICÍPIO DE RIO DOS CEDROS SC - GPTC/001, com a finalidade de elaborar o planejamento e implementar medidas que possibilitem:</w:t>
      </w:r>
    </w:p>
    <w:p w:rsidR="008B514B" w:rsidRPr="00B24C4B" w:rsidRDefault="008B514B" w:rsidP="00173FBE">
      <w:pPr>
        <w:pStyle w:val="BodyTextIndent"/>
        <w:spacing w:line="360" w:lineRule="auto"/>
        <w:ind w:firstLine="851"/>
        <w:rPr>
          <w:sz w:val="10"/>
          <w:szCs w:val="10"/>
        </w:rPr>
      </w:pPr>
    </w:p>
    <w:p w:rsidR="008B514B" w:rsidRPr="00B24C4B" w:rsidRDefault="008B514B" w:rsidP="00173FBE">
      <w:pPr>
        <w:pStyle w:val="BodyTextIndent"/>
        <w:spacing w:line="360" w:lineRule="auto"/>
        <w:ind w:firstLine="851"/>
      </w:pPr>
      <w:r w:rsidRPr="00B24C4B">
        <w:t>I – Adaptação da contabilidade municipal as Normas Brasileiras de Contabilidade Aplicadas ao Setor Público – NBCASP;</w:t>
      </w:r>
    </w:p>
    <w:p w:rsidR="008B514B" w:rsidRPr="00B24C4B" w:rsidRDefault="008B514B" w:rsidP="00173FBE">
      <w:pPr>
        <w:pStyle w:val="BodyTextIndent"/>
        <w:spacing w:line="360" w:lineRule="auto"/>
        <w:ind w:firstLine="851"/>
        <w:rPr>
          <w:sz w:val="10"/>
          <w:szCs w:val="10"/>
        </w:rPr>
      </w:pPr>
    </w:p>
    <w:p w:rsidR="008B514B" w:rsidRPr="00B24C4B" w:rsidRDefault="008B514B" w:rsidP="00173FBE">
      <w:pPr>
        <w:pStyle w:val="BodyTextIndent"/>
        <w:spacing w:line="360" w:lineRule="auto"/>
        <w:ind w:firstLine="851"/>
      </w:pPr>
      <w:r w:rsidRPr="00B24C4B">
        <w:t>II – Adoção do Novo Plano de Contas Aplicável ao setor Público – PCASP;</w:t>
      </w:r>
    </w:p>
    <w:p w:rsidR="008B514B" w:rsidRPr="00B24C4B" w:rsidRDefault="008B514B" w:rsidP="00173FBE">
      <w:pPr>
        <w:pStyle w:val="BodyTextIndent"/>
        <w:spacing w:line="360" w:lineRule="auto"/>
        <w:ind w:firstLine="851"/>
        <w:rPr>
          <w:sz w:val="10"/>
          <w:szCs w:val="10"/>
        </w:rPr>
      </w:pPr>
    </w:p>
    <w:p w:rsidR="008B514B" w:rsidRPr="00B24C4B" w:rsidRDefault="008B514B" w:rsidP="00173FBE">
      <w:pPr>
        <w:pStyle w:val="BodyTextIndent"/>
        <w:spacing w:line="360" w:lineRule="auto"/>
        <w:ind w:firstLine="851"/>
      </w:pPr>
      <w:r w:rsidRPr="00B24C4B">
        <w:t>III – Adaptação e integração dos sistemas de informações com a contabilidade, possibilitando a geração de registros contábeis;</w:t>
      </w:r>
    </w:p>
    <w:p w:rsidR="008B514B" w:rsidRPr="00B24C4B" w:rsidRDefault="008B514B" w:rsidP="00173FBE">
      <w:pPr>
        <w:pStyle w:val="BodyTextIndent"/>
        <w:spacing w:line="360" w:lineRule="auto"/>
        <w:ind w:firstLine="851"/>
        <w:rPr>
          <w:sz w:val="10"/>
          <w:szCs w:val="10"/>
        </w:rPr>
      </w:pPr>
    </w:p>
    <w:p w:rsidR="008B514B" w:rsidRPr="00B24C4B" w:rsidRDefault="008B514B" w:rsidP="00173FBE">
      <w:pPr>
        <w:pStyle w:val="BodyTextIndent"/>
        <w:spacing w:line="360" w:lineRule="auto"/>
        <w:ind w:firstLine="851"/>
      </w:pPr>
      <w:r w:rsidRPr="00B24C4B">
        <w:t>IV – Implementação do Cronograma de Ações estabelecido no Anexo I, deste decreto.</w:t>
      </w:r>
    </w:p>
    <w:p w:rsidR="008B514B" w:rsidRPr="00B24C4B" w:rsidRDefault="008B514B" w:rsidP="00173FBE">
      <w:pPr>
        <w:pStyle w:val="BodyTextIndent"/>
        <w:spacing w:line="360" w:lineRule="auto"/>
        <w:ind w:firstLine="851"/>
        <w:rPr>
          <w:sz w:val="16"/>
          <w:szCs w:val="16"/>
        </w:rPr>
      </w:pPr>
    </w:p>
    <w:p w:rsidR="008B514B" w:rsidRPr="00B24C4B" w:rsidRDefault="008B514B" w:rsidP="00173FBE">
      <w:pPr>
        <w:pStyle w:val="BodyTextIndent"/>
        <w:spacing w:line="360" w:lineRule="auto"/>
        <w:ind w:firstLine="851"/>
      </w:pPr>
      <w:r w:rsidRPr="00B24C4B">
        <w:t>Art. 2º - O GPTC/001, será composto pelos representantes do seguintes setores:</w:t>
      </w:r>
    </w:p>
    <w:p w:rsidR="008B514B" w:rsidRPr="00B24C4B" w:rsidRDefault="008B514B" w:rsidP="00173FBE">
      <w:pPr>
        <w:pStyle w:val="BodyTextIndent"/>
        <w:spacing w:line="360" w:lineRule="auto"/>
        <w:ind w:firstLine="851"/>
        <w:rPr>
          <w:sz w:val="10"/>
          <w:szCs w:val="10"/>
        </w:rPr>
      </w:pPr>
    </w:p>
    <w:p w:rsidR="008B514B" w:rsidRPr="00B24C4B" w:rsidRDefault="008B514B" w:rsidP="00173FBE">
      <w:pPr>
        <w:pStyle w:val="BodyTextIndent"/>
        <w:spacing w:line="360" w:lineRule="auto"/>
        <w:ind w:firstLine="851"/>
      </w:pPr>
      <w:r w:rsidRPr="00B24C4B">
        <w:t>I – Gabinete do Prefeito</w:t>
      </w:r>
    </w:p>
    <w:p w:rsidR="008B514B" w:rsidRPr="00B24C4B" w:rsidRDefault="008B514B" w:rsidP="00173FBE">
      <w:pPr>
        <w:pStyle w:val="BodyTextIndent"/>
        <w:spacing w:line="360" w:lineRule="auto"/>
        <w:ind w:firstLine="851"/>
      </w:pPr>
      <w:r w:rsidRPr="00B24C4B">
        <w:t>II – Controle Interno</w:t>
      </w:r>
    </w:p>
    <w:p w:rsidR="008B514B" w:rsidRPr="00B24C4B" w:rsidRDefault="008B514B" w:rsidP="00173FBE">
      <w:pPr>
        <w:pStyle w:val="BodyTextIndent"/>
        <w:spacing w:line="360" w:lineRule="auto"/>
        <w:ind w:firstLine="851"/>
      </w:pPr>
      <w:r w:rsidRPr="00B24C4B">
        <w:t>III – Secretaria da Fazenda</w:t>
      </w:r>
    </w:p>
    <w:p w:rsidR="008B514B" w:rsidRPr="00B24C4B" w:rsidRDefault="008B514B" w:rsidP="00173FBE">
      <w:pPr>
        <w:pStyle w:val="BodyTextIndent"/>
        <w:spacing w:line="360" w:lineRule="auto"/>
        <w:ind w:firstLine="851"/>
      </w:pPr>
      <w:r w:rsidRPr="00B24C4B">
        <w:t>IV-  Secretaria do Planejamento</w:t>
      </w:r>
    </w:p>
    <w:p w:rsidR="008B514B" w:rsidRPr="00B24C4B" w:rsidRDefault="008B514B" w:rsidP="00173FBE">
      <w:pPr>
        <w:pStyle w:val="BodyTextIndent"/>
        <w:spacing w:line="360" w:lineRule="auto"/>
        <w:ind w:firstLine="851"/>
      </w:pPr>
      <w:r w:rsidRPr="00B24C4B">
        <w:t>V – Recursos Humanos</w:t>
      </w:r>
    </w:p>
    <w:p w:rsidR="008B514B" w:rsidRPr="00B24C4B" w:rsidRDefault="008B514B" w:rsidP="00173FBE">
      <w:pPr>
        <w:pStyle w:val="BodyTextIndent"/>
        <w:spacing w:line="360" w:lineRule="auto"/>
        <w:ind w:firstLine="851"/>
      </w:pPr>
      <w:r w:rsidRPr="00B24C4B">
        <w:t xml:space="preserve">VI- Setor de Tributação  </w:t>
      </w:r>
    </w:p>
    <w:p w:rsidR="008B514B" w:rsidRPr="00B24C4B" w:rsidRDefault="008B514B" w:rsidP="00173FBE">
      <w:pPr>
        <w:pStyle w:val="BodyTextIndent"/>
        <w:spacing w:line="360" w:lineRule="auto"/>
        <w:ind w:firstLine="851"/>
        <w:rPr>
          <w:sz w:val="16"/>
          <w:szCs w:val="16"/>
        </w:rPr>
      </w:pPr>
    </w:p>
    <w:p w:rsidR="008B514B" w:rsidRPr="00B24C4B" w:rsidRDefault="008B514B" w:rsidP="00173FBE">
      <w:pPr>
        <w:pStyle w:val="BodyTextIndent"/>
        <w:spacing w:line="360" w:lineRule="auto"/>
        <w:ind w:firstLine="851"/>
      </w:pPr>
      <w:r w:rsidRPr="00B24C4B">
        <w:t>Art. 3º - Em cumprimento as disposições da Portaria STN - Secretaria do Tesouro Nacional nº 828, de 14 de dezembro de 2011, e suas alterações, os Procedimentos Contábeis Padronizados serão adotados, no que for aplicável, na forma do anexo I deste decreto.</w:t>
      </w:r>
    </w:p>
    <w:p w:rsidR="008B514B" w:rsidRPr="00B24C4B" w:rsidRDefault="008B514B" w:rsidP="00173FBE">
      <w:pPr>
        <w:pStyle w:val="BodyTextIndent"/>
        <w:spacing w:line="360" w:lineRule="auto"/>
        <w:ind w:firstLine="851"/>
        <w:rPr>
          <w:sz w:val="16"/>
          <w:szCs w:val="16"/>
        </w:rPr>
      </w:pPr>
    </w:p>
    <w:p w:rsidR="008B514B" w:rsidRPr="00B24C4B" w:rsidRDefault="008B514B" w:rsidP="00173FBE">
      <w:pPr>
        <w:pStyle w:val="BodyTextIndent"/>
        <w:spacing w:line="360" w:lineRule="auto"/>
        <w:ind w:firstLine="851"/>
      </w:pPr>
      <w:r w:rsidRPr="00B24C4B">
        <w:t>Art. 4º - Os Procedimentos Contábeis referidos neste Decreto serão adotados, com base nas disposições ditadas pelo MCASP - Manual de Contabilidade Aplicada ao Setor Público expedido por Portaria da STN - Secretaria do Tesouro Nacional, bem como por instrumentos legais e orientações editadas pelo Tribunal de Contas do Estado de Santa Catarina.</w:t>
      </w:r>
    </w:p>
    <w:p w:rsidR="008B514B" w:rsidRPr="00B24C4B" w:rsidRDefault="008B514B" w:rsidP="00173FBE">
      <w:pPr>
        <w:spacing w:line="360" w:lineRule="auto"/>
        <w:ind w:firstLine="851"/>
        <w:jc w:val="both"/>
        <w:rPr>
          <w:sz w:val="16"/>
          <w:szCs w:val="16"/>
        </w:rPr>
      </w:pPr>
    </w:p>
    <w:p w:rsidR="008B514B" w:rsidRPr="00B24C4B" w:rsidRDefault="008B514B" w:rsidP="00173FBE">
      <w:pPr>
        <w:pStyle w:val="BodyTextIndent3"/>
        <w:spacing w:line="360" w:lineRule="auto"/>
        <w:ind w:firstLine="851"/>
      </w:pPr>
      <w:r w:rsidRPr="00B24C4B">
        <w:t>Art. 5º - Para os prazos estabelecidos no anexo deste Decreto, nos casos em que, naquela data, o Órgão Central de Contabilidade do Governo Federal e/ou os sistemas de captura de dados dos órgãos de controle externo não estivem adequados, far-se-á a prorrogação, estabelecendo-se novos prazos.</w:t>
      </w:r>
    </w:p>
    <w:p w:rsidR="008B514B" w:rsidRPr="00B24C4B" w:rsidRDefault="008B514B" w:rsidP="00173FBE">
      <w:pPr>
        <w:spacing w:line="360" w:lineRule="auto"/>
        <w:ind w:firstLine="851"/>
        <w:jc w:val="both"/>
        <w:rPr>
          <w:sz w:val="16"/>
          <w:szCs w:val="16"/>
        </w:rPr>
      </w:pPr>
    </w:p>
    <w:p w:rsidR="008B514B" w:rsidRPr="00B24C4B" w:rsidRDefault="008B514B" w:rsidP="00173FBE">
      <w:pPr>
        <w:pStyle w:val="BodyTextIndent2"/>
        <w:spacing w:line="360" w:lineRule="auto"/>
        <w:ind w:firstLine="851"/>
        <w:jc w:val="both"/>
      </w:pPr>
      <w:r w:rsidRPr="00B24C4B">
        <w:t>Art. 6º - Este Decreto entra em vigor na data de sua publicação, revogadas as disposições em contrário.</w:t>
      </w:r>
    </w:p>
    <w:p w:rsidR="008B514B" w:rsidRPr="00B24C4B" w:rsidRDefault="008B514B" w:rsidP="00173FBE">
      <w:pPr>
        <w:pStyle w:val="BodyTextIndent2"/>
        <w:spacing w:line="360" w:lineRule="auto"/>
        <w:ind w:firstLine="851"/>
        <w:jc w:val="both"/>
        <w:rPr>
          <w:sz w:val="16"/>
          <w:szCs w:val="16"/>
        </w:rPr>
      </w:pPr>
    </w:p>
    <w:p w:rsidR="008B514B" w:rsidRPr="00B24C4B" w:rsidRDefault="008B514B" w:rsidP="00173FBE">
      <w:pPr>
        <w:pStyle w:val="BodyTextIndent2"/>
        <w:spacing w:line="360" w:lineRule="auto"/>
        <w:ind w:firstLine="851"/>
        <w:jc w:val="both"/>
      </w:pPr>
      <w:r w:rsidRPr="00B24C4B">
        <w:t>Município de Rio dos Cedros (SC), em 29 de Maio de 2013.</w:t>
      </w:r>
    </w:p>
    <w:p w:rsidR="008B514B" w:rsidRPr="00B24C4B" w:rsidRDefault="008B514B" w:rsidP="00173FBE">
      <w:pPr>
        <w:pStyle w:val="BodyTextIndent2"/>
        <w:spacing w:line="360" w:lineRule="auto"/>
        <w:ind w:firstLine="851"/>
        <w:jc w:val="both"/>
        <w:rPr>
          <w:sz w:val="16"/>
          <w:szCs w:val="16"/>
        </w:rPr>
      </w:pPr>
    </w:p>
    <w:p w:rsidR="008B514B" w:rsidRPr="00B24C4B" w:rsidRDefault="008B514B" w:rsidP="00173FBE">
      <w:pPr>
        <w:pStyle w:val="BodyTextIndent2"/>
        <w:spacing w:line="240" w:lineRule="auto"/>
        <w:ind w:firstLine="851"/>
        <w:jc w:val="both"/>
        <w:rPr>
          <w:bCs/>
        </w:rPr>
      </w:pPr>
      <w:r w:rsidRPr="00B24C4B">
        <w:rPr>
          <w:bCs/>
        </w:rPr>
        <w:t>--------------------------------------------------------------</w:t>
      </w:r>
    </w:p>
    <w:p w:rsidR="008B514B" w:rsidRPr="00B24C4B" w:rsidRDefault="008B514B" w:rsidP="00173FBE">
      <w:pPr>
        <w:pStyle w:val="BodyTextIndent2"/>
        <w:spacing w:line="240" w:lineRule="auto"/>
        <w:ind w:firstLine="851"/>
        <w:jc w:val="both"/>
        <w:rPr>
          <w:b/>
          <w:bCs/>
        </w:rPr>
      </w:pPr>
      <w:r w:rsidRPr="00B24C4B">
        <w:rPr>
          <w:b/>
          <w:bCs/>
        </w:rPr>
        <w:t>Fernando Tomaselli</w:t>
      </w:r>
    </w:p>
    <w:p w:rsidR="008B514B" w:rsidRPr="00B24C4B" w:rsidRDefault="008B514B" w:rsidP="00173FBE">
      <w:pPr>
        <w:pStyle w:val="BodyTextIndent2"/>
        <w:ind w:firstLine="851"/>
        <w:jc w:val="both"/>
        <w:rPr>
          <w:bCs/>
        </w:rPr>
      </w:pPr>
      <w:r w:rsidRPr="00B24C4B">
        <w:rPr>
          <w:bCs/>
        </w:rPr>
        <w:t>Prefeito de Rio dos Cedros/SC.</w:t>
      </w:r>
    </w:p>
    <w:p w:rsidR="008B514B" w:rsidRPr="00B24C4B" w:rsidRDefault="008B514B" w:rsidP="00173FBE">
      <w:pPr>
        <w:pStyle w:val="BodyTextIndent2"/>
        <w:ind w:firstLine="851"/>
        <w:jc w:val="both"/>
        <w:rPr>
          <w:bCs/>
        </w:rPr>
      </w:pPr>
    </w:p>
    <w:p w:rsidR="008B514B" w:rsidRPr="00B24C4B" w:rsidRDefault="008B514B" w:rsidP="00173FBE">
      <w:pPr>
        <w:pStyle w:val="BodyTextIndent2"/>
        <w:spacing w:line="240" w:lineRule="auto"/>
        <w:ind w:firstLine="851"/>
        <w:jc w:val="both"/>
        <w:rPr>
          <w:bCs/>
        </w:rPr>
      </w:pPr>
    </w:p>
    <w:p w:rsidR="008B514B" w:rsidRPr="00B24C4B" w:rsidRDefault="008B514B" w:rsidP="00173FBE">
      <w:pPr>
        <w:pStyle w:val="BodyTextIndent2"/>
        <w:spacing w:line="360" w:lineRule="auto"/>
        <w:ind w:firstLine="851"/>
        <w:jc w:val="both"/>
        <w:rPr>
          <w:bCs/>
          <w:sz w:val="16"/>
          <w:szCs w:val="16"/>
        </w:rPr>
      </w:pPr>
    </w:p>
    <w:p w:rsidR="008B514B" w:rsidRPr="00B24C4B" w:rsidRDefault="008B514B" w:rsidP="00173FBE">
      <w:pPr>
        <w:spacing w:line="360" w:lineRule="auto"/>
        <w:ind w:firstLine="851"/>
        <w:jc w:val="both"/>
        <w:rPr>
          <w:b/>
          <w:u w:val="single"/>
        </w:rPr>
      </w:pPr>
      <w:r w:rsidRPr="00B24C4B">
        <w:rPr>
          <w:b/>
          <w:u w:val="single"/>
        </w:rPr>
        <w:t>ANEXO I</w:t>
      </w:r>
    </w:p>
    <w:p w:rsidR="008B514B" w:rsidRPr="00B24C4B" w:rsidRDefault="008B514B" w:rsidP="00173FBE">
      <w:pPr>
        <w:spacing w:line="360" w:lineRule="auto"/>
        <w:ind w:firstLine="851"/>
        <w:jc w:val="both"/>
        <w:rPr>
          <w:sz w:val="16"/>
          <w:szCs w:val="16"/>
        </w:rPr>
      </w:pPr>
    </w:p>
    <w:tbl>
      <w:tblPr>
        <w:tblW w:w="8946" w:type="dxa"/>
        <w:tblInd w:w="55" w:type="dxa"/>
        <w:tblCellMar>
          <w:left w:w="70" w:type="dxa"/>
          <w:right w:w="70" w:type="dxa"/>
        </w:tblCellMar>
        <w:tblLook w:val="00A0"/>
      </w:tblPr>
      <w:tblGrid>
        <w:gridCol w:w="7245"/>
        <w:gridCol w:w="1701"/>
      </w:tblGrid>
      <w:tr w:rsidR="008B514B" w:rsidRPr="00B24C4B" w:rsidTr="00173FBE">
        <w:trPr>
          <w:trHeight w:val="570"/>
        </w:trPr>
        <w:tc>
          <w:tcPr>
            <w:tcW w:w="7245" w:type="dxa"/>
            <w:tcBorders>
              <w:top w:val="single" w:sz="8" w:space="0" w:color="auto"/>
              <w:left w:val="single" w:sz="8" w:space="0" w:color="auto"/>
              <w:bottom w:val="single" w:sz="8" w:space="0" w:color="auto"/>
              <w:right w:val="single" w:sz="8" w:space="0" w:color="auto"/>
            </w:tcBorders>
            <w:vAlign w:val="center"/>
          </w:tcPr>
          <w:p w:rsidR="008B514B" w:rsidRPr="00B24C4B" w:rsidRDefault="008B514B" w:rsidP="00173FBE">
            <w:pPr>
              <w:jc w:val="center"/>
              <w:rPr>
                <w:b/>
                <w:bCs/>
                <w:sz w:val="20"/>
                <w:szCs w:val="20"/>
              </w:rPr>
            </w:pPr>
            <w:r w:rsidRPr="00B24C4B">
              <w:rPr>
                <w:b/>
                <w:bCs/>
                <w:sz w:val="20"/>
                <w:szCs w:val="20"/>
              </w:rPr>
              <w:t>ITEM</w:t>
            </w:r>
          </w:p>
        </w:tc>
        <w:tc>
          <w:tcPr>
            <w:tcW w:w="1701" w:type="dxa"/>
            <w:tcBorders>
              <w:top w:val="single" w:sz="8" w:space="0" w:color="auto"/>
              <w:left w:val="nil"/>
              <w:bottom w:val="single" w:sz="8" w:space="0" w:color="auto"/>
              <w:right w:val="single" w:sz="8" w:space="0" w:color="auto"/>
            </w:tcBorders>
            <w:vAlign w:val="center"/>
          </w:tcPr>
          <w:p w:rsidR="008B514B" w:rsidRPr="00B24C4B" w:rsidRDefault="008B514B" w:rsidP="00173FBE">
            <w:pPr>
              <w:jc w:val="center"/>
              <w:rPr>
                <w:b/>
                <w:bCs/>
              </w:rPr>
            </w:pPr>
            <w:r w:rsidRPr="00B24C4B">
              <w:rPr>
                <w:b/>
                <w:bCs/>
              </w:rPr>
              <w:t>Cronograma de Ações</w:t>
            </w:r>
          </w:p>
        </w:tc>
      </w:tr>
      <w:tr w:rsidR="008B514B" w:rsidRPr="00B24C4B" w:rsidTr="00173FBE">
        <w:trPr>
          <w:trHeight w:val="525"/>
        </w:trPr>
        <w:tc>
          <w:tcPr>
            <w:tcW w:w="7245" w:type="dxa"/>
            <w:tcBorders>
              <w:top w:val="nil"/>
              <w:left w:val="single" w:sz="8" w:space="0" w:color="auto"/>
              <w:bottom w:val="single" w:sz="8" w:space="0" w:color="auto"/>
              <w:right w:val="nil"/>
            </w:tcBorders>
            <w:shd w:val="clear" w:color="000000" w:fill="EBF1DE"/>
            <w:vAlign w:val="center"/>
          </w:tcPr>
          <w:p w:rsidR="008B514B" w:rsidRPr="00B24C4B" w:rsidRDefault="008B514B" w:rsidP="00173FBE">
            <w:pPr>
              <w:rPr>
                <w:b/>
                <w:bCs/>
                <w:sz w:val="20"/>
                <w:szCs w:val="20"/>
              </w:rPr>
            </w:pPr>
            <w:r w:rsidRPr="00B24C4B">
              <w:rPr>
                <w:b/>
                <w:bCs/>
                <w:sz w:val="20"/>
                <w:szCs w:val="20"/>
              </w:rPr>
              <w:t>1 – Reconhecimento, mensuração e evidenciação dos créditos, tributários ou não, por competência, e a dívida ativa, incluindo os respectivos ajustes para perdas.</w:t>
            </w:r>
          </w:p>
        </w:tc>
        <w:tc>
          <w:tcPr>
            <w:tcW w:w="1701"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jc w:val="center"/>
              <w:rPr>
                <w:b/>
                <w:bCs/>
                <w:sz w:val="20"/>
                <w:szCs w:val="20"/>
              </w:rPr>
            </w:pP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1.1 - Registro dos créditos tributários ou não, pelo regime de competência, não incluindo dívida ativa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780"/>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1.1.1 - Avaliação dos créditos tributários no setor de receita, com referência aos valores registrados, bem como a metodologia de lançamento, e suas alterações e cancelamentos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1.1.2 - Integração dos sistemas de  contabilidade com o setor  de tributação de forma diária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1.1.3 - Registro dos créditos tributários ou não, pelo regime de competência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1.1.4 - Criação de metodologia ajustes de perdas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1.1.5 - Registros de ajustes de perdas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1.2 - Registro dos créditos tributários ou não, pelo regime de competência, com referência a dívida ativa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780"/>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1.2.1 - Avaliação dos créditos tributários ou não no setor competente, com referência aos valores registrados, bem como a metodologia de lançamento, e suas alterações e cancelamentos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1.2.2 - Integração dos sistemas de  contabilidade com o setor  de tributação de forma diária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1.2.3 - Registro dos créditos tributários ou não, com referência a dívida ativa pelo regime de competência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1.3 - Criação de metodologia ajustes de perdas da dívida ativa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1.4 - Registros de ajustes de perdas da dívida ativa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nil"/>
            </w:tcBorders>
            <w:shd w:val="clear" w:color="000000" w:fill="EBF1DE"/>
            <w:vAlign w:val="center"/>
          </w:tcPr>
          <w:p w:rsidR="008B514B" w:rsidRPr="00B24C4B" w:rsidRDefault="008B514B" w:rsidP="00173FBE">
            <w:pPr>
              <w:rPr>
                <w:b/>
                <w:bCs/>
                <w:sz w:val="20"/>
                <w:szCs w:val="20"/>
              </w:rPr>
            </w:pPr>
            <w:r w:rsidRPr="00B24C4B">
              <w:rPr>
                <w:b/>
                <w:bCs/>
                <w:sz w:val="20"/>
                <w:szCs w:val="20"/>
              </w:rPr>
              <w:t>2 – Reconhecimento, mensuração e evidenciação das obrigações e provisões por competência.</w:t>
            </w:r>
          </w:p>
        </w:tc>
        <w:tc>
          <w:tcPr>
            <w:tcW w:w="1701"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2.1 - Registro das obrigações e provisões por competência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2.1.1 - Separar as provisões de crédito</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2.1.2 - Separar as provisões de obrigações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2.1.2.1 - Apurar os valores e criar metodolodia de Provisão de Pessoal e Encargos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2.1.2.2 - Apurar os valores e criar metodologia de Provisão de precatórios e processos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2.2 -  Divulgação de cada classe de provisão/registro</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3 – Reconhecimento, mensuração e evidenciação dos bens móveis, imóveis e intangíveis.</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525"/>
        </w:trPr>
        <w:tc>
          <w:tcPr>
            <w:tcW w:w="7245" w:type="dxa"/>
            <w:tcBorders>
              <w:top w:val="nil"/>
              <w:left w:val="single" w:sz="8" w:space="0" w:color="auto"/>
              <w:bottom w:val="nil"/>
              <w:right w:val="single" w:sz="8" w:space="0" w:color="auto"/>
            </w:tcBorders>
            <w:vAlign w:val="center"/>
          </w:tcPr>
          <w:p w:rsidR="008B514B" w:rsidRPr="00B24C4B" w:rsidRDefault="008B514B" w:rsidP="00173FBE">
            <w:pPr>
              <w:jc w:val="both"/>
              <w:rPr>
                <w:sz w:val="20"/>
                <w:szCs w:val="20"/>
              </w:rPr>
            </w:pPr>
            <w:r w:rsidRPr="00B24C4B">
              <w:rPr>
                <w:sz w:val="20"/>
                <w:szCs w:val="20"/>
              </w:rPr>
              <w:t>3.1 - Registro e evidenciação dos bens móveis, imóveis e intangíveis segundo orientações do MCASP.</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single" w:sz="4" w:space="0" w:color="auto"/>
              <w:left w:val="single" w:sz="8" w:space="0" w:color="auto"/>
              <w:bottom w:val="single" w:sz="4"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3.1.1 - Setor de patrimonio com os valores corretos- atualizados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4"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3.1.1.1 - Levantamento Físico dos Bens Móveis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55"/>
        </w:trPr>
        <w:tc>
          <w:tcPr>
            <w:tcW w:w="7245" w:type="dxa"/>
            <w:tcBorders>
              <w:top w:val="nil"/>
              <w:left w:val="single" w:sz="8" w:space="0" w:color="auto"/>
              <w:bottom w:val="single" w:sz="4"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3.1.1.2 - Levantamento dos Bens Imóveis (incluindo bens de uso comum)</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4"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3.1.1.3 - Levantamento dos Bens Intangíveis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4"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3.1.1.4 - Atualização dos Valores dos Bens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3.1.2 - Integração do sistema Patrimonio x Contabildade</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single" w:sz="4" w:space="0" w:color="auto"/>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3.1.2.1 - Ajustes na Contabilidade de acordo com os registros de Patrimonio</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single" w:sz="4" w:space="0" w:color="auto"/>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3.1.2.2 - Integração dos softwres utilizados na Contabilidade e no Patrimonio</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4 – Registro de fenômenos econômicos, resultantes ou independentes da execução orçamentária, tais como depreciação, amortização, exaustão.</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tcPr>
          <w:p w:rsidR="008B514B" w:rsidRPr="00B24C4B" w:rsidRDefault="008B514B" w:rsidP="00173FBE">
            <w:pPr>
              <w:rPr>
                <w:sz w:val="20"/>
                <w:szCs w:val="20"/>
              </w:rPr>
            </w:pPr>
            <w:r w:rsidRPr="00B24C4B">
              <w:rPr>
                <w:sz w:val="20"/>
                <w:szCs w:val="20"/>
              </w:rPr>
              <w:t xml:space="preserve">4.1 - Definição de tabela de taxa de depreciação/amortização/ exaustão, e vida útil dos bens móveis. </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4.2 - Definição dos critérios para reavaliação dos bens e da respectiva redução ao valor recuperável para os ativos.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4.3 - Registro contábil de fenômenos econômicos, resultantes ou independentes da execução orçamentária, tais como depreciação, amortização e exaustão.</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5 – Reconhecimento, mensuração e evidenciação dos ativos de infraestrutura;</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5.1 - Identificação de Bens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5.2 - Valorização dos Bens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5.3 - Definição da tabela de taxa de depreciação dos ativos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5.4 - Definição dos critérios para  reavaliação e redução ao valor recuperável dos ativos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5.5 - Implantação de sistema de controle dos ativos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5.6 - Registro contábil dos ativos de infraestrutura</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6 – Implementação de Sistema de Custos</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6.1 - Identificação dos serviços que terão os custos levantados.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780"/>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6.1.1 - Verificar se os componentes de custos(depreciação, organização de almoxarifado, organização de materiais, informações de recursos humanos, informação contábil...etc) foram atendidos.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6.2 - Levantamento de variáveis físicas, financeiras, econômicas, custos diretos e indiretos para estabelecimento de custos.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6.3 - Implementação do sistema de custos.</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7 – Aplicação de Plano de contas, detalhado no nível exigido para a consolidação das contas nacionais</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7.1 - Sistema informatizado de registro da contabilidade de acordo com o PCASP.</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01/01/2014</w:t>
            </w:r>
          </w:p>
        </w:tc>
      </w:tr>
      <w:tr w:rsidR="008B514B" w:rsidRPr="00B24C4B"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7.2 - Detalhamento do PCASP para atender as necessidades do ente.</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01/01/2014</w:t>
            </w:r>
          </w:p>
        </w:tc>
      </w:tr>
      <w:tr w:rsidR="008B514B" w:rsidRPr="00B24C4B" w:rsidTr="00173FBE">
        <w:trPr>
          <w:trHeight w:val="525"/>
        </w:trPr>
        <w:tc>
          <w:tcPr>
            <w:tcW w:w="7245" w:type="dxa"/>
            <w:tcBorders>
              <w:top w:val="nil"/>
              <w:left w:val="single" w:sz="8" w:space="0" w:color="auto"/>
              <w:bottom w:val="single" w:sz="8" w:space="0" w:color="auto"/>
              <w:right w:val="single" w:sz="8" w:space="0" w:color="auto"/>
            </w:tcBorders>
            <w:shd w:val="clear" w:color="000000" w:fill="EBF1DE"/>
            <w:vAlign w:val="center"/>
          </w:tcPr>
          <w:p w:rsidR="008B514B" w:rsidRPr="00B24C4B" w:rsidRDefault="008B514B" w:rsidP="00173FBE">
            <w:pPr>
              <w:rPr>
                <w:b/>
                <w:bCs/>
                <w:sz w:val="20"/>
                <w:szCs w:val="20"/>
              </w:rPr>
            </w:pPr>
            <w:r w:rsidRPr="00B24C4B">
              <w:rPr>
                <w:b/>
                <w:bCs/>
                <w:sz w:val="20"/>
                <w:szCs w:val="20"/>
              </w:rPr>
              <w:t>8 – Demais Aspectos patrimoniais previstos no Manual de Contabilidade Aplicada ao Setor Público</w:t>
            </w:r>
          </w:p>
        </w:tc>
        <w:tc>
          <w:tcPr>
            <w:tcW w:w="1701" w:type="dxa"/>
            <w:tcBorders>
              <w:top w:val="nil"/>
              <w:left w:val="nil"/>
              <w:bottom w:val="single" w:sz="8" w:space="0" w:color="auto"/>
              <w:right w:val="single" w:sz="8" w:space="0" w:color="auto"/>
            </w:tcBorders>
            <w:shd w:val="clear" w:color="000000" w:fill="EBF1DE"/>
            <w:vAlign w:val="center"/>
          </w:tcPr>
          <w:p w:rsidR="008B514B" w:rsidRPr="00B24C4B" w:rsidRDefault="008B514B" w:rsidP="00173FBE">
            <w:pPr>
              <w:jc w:val="center"/>
              <w:rPr>
                <w:sz w:val="20"/>
                <w:szCs w:val="20"/>
              </w:rPr>
            </w:pPr>
          </w:p>
        </w:tc>
      </w:tr>
      <w:tr w:rsidR="008B514B" w:rsidRPr="00B24C4B" w:rsidTr="00173FBE">
        <w:trPr>
          <w:trHeight w:val="735"/>
        </w:trPr>
        <w:tc>
          <w:tcPr>
            <w:tcW w:w="7245" w:type="dxa"/>
            <w:tcBorders>
              <w:top w:val="nil"/>
              <w:left w:val="single" w:sz="8" w:space="0" w:color="auto"/>
              <w:bottom w:val="single" w:sz="8" w:space="0" w:color="auto"/>
              <w:right w:val="single" w:sz="8" w:space="0" w:color="auto"/>
            </w:tcBorders>
            <w:vAlign w:val="center"/>
          </w:tcPr>
          <w:p w:rsidR="008B514B" w:rsidRPr="00B24C4B" w:rsidRDefault="008B514B" w:rsidP="00173FBE">
            <w:pPr>
              <w:jc w:val="both"/>
              <w:rPr>
                <w:sz w:val="20"/>
                <w:szCs w:val="20"/>
              </w:rPr>
            </w:pPr>
            <w:r w:rsidRPr="00B24C4B">
              <w:rPr>
                <w:sz w:val="20"/>
                <w:szCs w:val="20"/>
              </w:rPr>
              <w:t>8.1 - Registros de participações em empresas e em consórcios públicos ou público-privado por meio de custo ou equivalência patrimonial.</w:t>
            </w:r>
          </w:p>
        </w:tc>
        <w:tc>
          <w:tcPr>
            <w:tcW w:w="1701" w:type="dxa"/>
            <w:tcBorders>
              <w:top w:val="nil"/>
              <w:left w:val="nil"/>
              <w:bottom w:val="single" w:sz="8" w:space="0" w:color="auto"/>
              <w:right w:val="single" w:sz="8" w:space="0" w:color="auto"/>
            </w:tcBorders>
            <w:vAlign w:val="center"/>
          </w:tcPr>
          <w:p w:rsidR="008B514B" w:rsidRPr="00B24C4B" w:rsidRDefault="008B514B" w:rsidP="00173FBE">
            <w:pPr>
              <w:jc w:val="center"/>
              <w:rPr>
                <w:sz w:val="20"/>
                <w:szCs w:val="20"/>
              </w:rPr>
            </w:pPr>
            <w:r w:rsidRPr="00B24C4B">
              <w:rPr>
                <w:sz w:val="20"/>
                <w:szCs w:val="20"/>
              </w:rPr>
              <w:t>31/12/2013</w:t>
            </w:r>
          </w:p>
        </w:tc>
      </w:tr>
      <w:tr w:rsidR="008B514B" w:rsidRPr="00CE6F59" w:rsidTr="00173FBE">
        <w:trPr>
          <w:trHeight w:val="315"/>
        </w:trPr>
        <w:tc>
          <w:tcPr>
            <w:tcW w:w="7245" w:type="dxa"/>
            <w:tcBorders>
              <w:top w:val="nil"/>
              <w:left w:val="single" w:sz="8" w:space="0" w:color="auto"/>
              <w:bottom w:val="single" w:sz="8" w:space="0" w:color="auto"/>
              <w:right w:val="single" w:sz="8" w:space="0" w:color="auto"/>
            </w:tcBorders>
            <w:vAlign w:val="center"/>
          </w:tcPr>
          <w:p w:rsidR="008B514B" w:rsidRPr="00CE6F59" w:rsidRDefault="008B514B" w:rsidP="00173FBE">
            <w:pPr>
              <w:jc w:val="both"/>
              <w:rPr>
                <w:color w:val="000000"/>
                <w:sz w:val="20"/>
                <w:szCs w:val="20"/>
              </w:rPr>
            </w:pPr>
            <w:r w:rsidRPr="00CE6F59">
              <w:rPr>
                <w:color w:val="000000"/>
                <w:sz w:val="20"/>
                <w:szCs w:val="20"/>
              </w:rPr>
              <w:t>8.2 - Implementação de controle de estoque/almoxarifado.</w:t>
            </w:r>
          </w:p>
        </w:tc>
        <w:tc>
          <w:tcPr>
            <w:tcW w:w="1701" w:type="dxa"/>
            <w:tcBorders>
              <w:top w:val="nil"/>
              <w:left w:val="nil"/>
              <w:bottom w:val="single" w:sz="8" w:space="0" w:color="auto"/>
              <w:right w:val="single" w:sz="8" w:space="0" w:color="auto"/>
            </w:tcBorders>
            <w:vAlign w:val="center"/>
          </w:tcPr>
          <w:p w:rsidR="008B514B" w:rsidRPr="00CE6F59" w:rsidRDefault="008B514B" w:rsidP="00173FBE">
            <w:pPr>
              <w:jc w:val="center"/>
              <w:rPr>
                <w:color w:val="000000"/>
                <w:sz w:val="20"/>
                <w:szCs w:val="20"/>
              </w:rPr>
            </w:pPr>
            <w:r w:rsidRPr="00CE6F59">
              <w:rPr>
                <w:color w:val="000000"/>
                <w:sz w:val="20"/>
                <w:szCs w:val="20"/>
              </w:rPr>
              <w:t>31/12/2014</w:t>
            </w:r>
          </w:p>
        </w:tc>
      </w:tr>
      <w:tr w:rsidR="008B514B" w:rsidRPr="00CE6F59" w:rsidTr="00173FBE">
        <w:trPr>
          <w:trHeight w:val="540"/>
        </w:trPr>
        <w:tc>
          <w:tcPr>
            <w:tcW w:w="7245" w:type="dxa"/>
            <w:tcBorders>
              <w:top w:val="nil"/>
              <w:left w:val="single" w:sz="8" w:space="0" w:color="auto"/>
              <w:bottom w:val="single" w:sz="8" w:space="0" w:color="auto"/>
              <w:right w:val="single" w:sz="8" w:space="0" w:color="auto"/>
            </w:tcBorders>
            <w:vAlign w:val="center"/>
          </w:tcPr>
          <w:p w:rsidR="008B514B" w:rsidRPr="00CE6F59" w:rsidRDefault="008B514B" w:rsidP="00173FBE">
            <w:pPr>
              <w:jc w:val="both"/>
              <w:rPr>
                <w:color w:val="000000"/>
                <w:sz w:val="20"/>
                <w:szCs w:val="20"/>
              </w:rPr>
            </w:pPr>
            <w:r w:rsidRPr="00CE6F59">
              <w:rPr>
                <w:color w:val="000000"/>
                <w:sz w:val="20"/>
                <w:szCs w:val="20"/>
              </w:rPr>
              <w:t>8.3 - Implementação das demonstrações contábeis conforme MCASP.</w:t>
            </w:r>
          </w:p>
        </w:tc>
        <w:tc>
          <w:tcPr>
            <w:tcW w:w="1701" w:type="dxa"/>
            <w:tcBorders>
              <w:top w:val="nil"/>
              <w:left w:val="nil"/>
              <w:bottom w:val="single" w:sz="8" w:space="0" w:color="auto"/>
              <w:right w:val="single" w:sz="8" w:space="0" w:color="auto"/>
            </w:tcBorders>
            <w:vAlign w:val="center"/>
          </w:tcPr>
          <w:p w:rsidR="008B514B" w:rsidRPr="00CE6F59" w:rsidRDefault="008B514B" w:rsidP="00173FBE">
            <w:pPr>
              <w:jc w:val="center"/>
              <w:rPr>
                <w:color w:val="000000"/>
                <w:sz w:val="20"/>
                <w:szCs w:val="20"/>
              </w:rPr>
            </w:pPr>
            <w:r w:rsidRPr="00CE6F59">
              <w:rPr>
                <w:color w:val="000000"/>
                <w:sz w:val="20"/>
                <w:szCs w:val="20"/>
              </w:rPr>
              <w:t>31/12/2014</w:t>
            </w:r>
          </w:p>
        </w:tc>
      </w:tr>
    </w:tbl>
    <w:p w:rsidR="008B514B" w:rsidRPr="00CE6F59" w:rsidRDefault="008B514B" w:rsidP="00173FBE">
      <w:pPr>
        <w:spacing w:line="360" w:lineRule="auto"/>
        <w:ind w:firstLine="851"/>
        <w:jc w:val="both"/>
        <w:rPr>
          <w:sz w:val="16"/>
          <w:szCs w:val="16"/>
        </w:rPr>
      </w:pPr>
    </w:p>
    <w:p w:rsidR="008B514B" w:rsidRDefault="008B514B" w:rsidP="00173FBE">
      <w:pPr>
        <w:ind w:left="360"/>
        <w:jc w:val="center"/>
        <w:rPr>
          <w:rFonts w:ascii="Bookman Old Style" w:hAnsi="Bookman Old Style"/>
          <w:b/>
          <w:bCs/>
          <w:sz w:val="20"/>
          <w:szCs w:val="20"/>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Default="008B514B" w:rsidP="00141DC6">
      <w:pPr>
        <w:ind w:firstLine="1134"/>
        <w:jc w:val="both"/>
        <w:rPr>
          <w:rFonts w:ascii="Bookman Old Style" w:hAnsi="Bookman Old Style"/>
          <w:b/>
          <w:color w:val="FF0000"/>
          <w:sz w:val="20"/>
          <w:szCs w:val="20"/>
          <w:u w:val="single"/>
        </w:rPr>
      </w:pPr>
    </w:p>
    <w:p w:rsidR="008B514B" w:rsidRPr="004F5A8C" w:rsidRDefault="008B514B" w:rsidP="00141DC6">
      <w:pPr>
        <w:ind w:firstLine="1134"/>
        <w:jc w:val="both"/>
        <w:rPr>
          <w:rFonts w:ascii="Bookman Old Style" w:hAnsi="Bookman Old Style"/>
          <w:b/>
          <w:sz w:val="20"/>
          <w:szCs w:val="20"/>
          <w:u w:val="single"/>
        </w:rPr>
      </w:pPr>
      <w:r w:rsidRPr="004F5A8C">
        <w:rPr>
          <w:rFonts w:ascii="Bookman Old Style" w:hAnsi="Bookman Old Style"/>
          <w:b/>
          <w:sz w:val="20"/>
          <w:szCs w:val="20"/>
          <w:u w:val="single"/>
        </w:rPr>
        <w:t>DECRETO Nº 2.606-A, DE 29 DE MAIO DE 2013.</w:t>
      </w:r>
    </w:p>
    <w:p w:rsidR="008B514B" w:rsidRPr="00B27313" w:rsidRDefault="008B514B" w:rsidP="00141DC6">
      <w:pPr>
        <w:ind w:firstLine="1134"/>
        <w:jc w:val="both"/>
        <w:rPr>
          <w:rFonts w:ascii="Bookman Old Style" w:hAnsi="Bookman Old Style"/>
          <w:sz w:val="20"/>
          <w:szCs w:val="20"/>
        </w:rPr>
      </w:pPr>
    </w:p>
    <w:p w:rsidR="008B514B" w:rsidRPr="00B27313" w:rsidRDefault="008B514B" w:rsidP="00141DC6">
      <w:pPr>
        <w:ind w:left="1080"/>
        <w:jc w:val="both"/>
        <w:rPr>
          <w:rFonts w:ascii="Bookman Old Style" w:hAnsi="Bookman Old Style"/>
          <w:b/>
          <w:sz w:val="20"/>
          <w:szCs w:val="20"/>
        </w:rPr>
      </w:pPr>
      <w:r w:rsidRPr="00B27313">
        <w:rPr>
          <w:rFonts w:ascii="Bookman Old Style" w:hAnsi="Bookman Old Style"/>
          <w:b/>
          <w:sz w:val="20"/>
          <w:szCs w:val="20"/>
        </w:rPr>
        <w:t>PRORROGA, EM CARATER TEMPORÁRIO, A VIGÊNCIA DO MANDATO DOS MEMBROS  DO CONSELHO MUNICIPAL DE  ASSISTÊNCIA  SOCIAL  - CMAS, NOMEADOS  PELO DECRETO Nº 2.496, DE  01  DE  OUTUBRO DE  2010 E DÁ  OUTRAS   DISPOSIÇÕES.</w:t>
      </w:r>
    </w:p>
    <w:p w:rsidR="008B514B" w:rsidRPr="00B27313" w:rsidRDefault="008B514B" w:rsidP="00141DC6">
      <w:pPr>
        <w:ind w:firstLine="851"/>
        <w:jc w:val="both"/>
        <w:rPr>
          <w:rFonts w:ascii="Bookman Old Style" w:hAnsi="Bookman Old Style"/>
          <w:b/>
          <w:sz w:val="20"/>
          <w:szCs w:val="20"/>
        </w:rPr>
      </w:pPr>
    </w:p>
    <w:p w:rsidR="008B514B" w:rsidRPr="00B27313" w:rsidRDefault="008B514B" w:rsidP="00141DC6">
      <w:pPr>
        <w:ind w:left="426" w:firstLine="708"/>
        <w:jc w:val="both"/>
        <w:rPr>
          <w:rFonts w:ascii="Bookman Old Style" w:hAnsi="Bookman Old Style"/>
          <w:sz w:val="20"/>
          <w:szCs w:val="20"/>
        </w:rPr>
      </w:pPr>
      <w:r w:rsidRPr="00B27313">
        <w:rPr>
          <w:rFonts w:ascii="Bookman Old Style" w:hAnsi="Bookman Old Style"/>
          <w:b/>
          <w:sz w:val="20"/>
          <w:szCs w:val="20"/>
        </w:rPr>
        <w:t xml:space="preserve">FERNANDO TOMASELLI, </w:t>
      </w:r>
      <w:r w:rsidRPr="00B27313">
        <w:rPr>
          <w:rFonts w:ascii="Bookman Old Style" w:hAnsi="Bookman Old Style"/>
          <w:sz w:val="20"/>
          <w:szCs w:val="20"/>
        </w:rPr>
        <w:t>Prefeito Municipal de Rio dos Cedros, Estado de Santa Catarina, no uso das atribuições que lhe confere o artigo 50, inciso V, da Lei Orgânica do Município;</w:t>
      </w:r>
    </w:p>
    <w:p w:rsidR="008B514B" w:rsidRPr="00B27313" w:rsidRDefault="008B514B" w:rsidP="00141DC6">
      <w:pPr>
        <w:jc w:val="center"/>
        <w:rPr>
          <w:rFonts w:ascii="Bookman Old Style" w:hAnsi="Bookman Old Style"/>
          <w:b/>
          <w:sz w:val="20"/>
          <w:szCs w:val="20"/>
        </w:rPr>
      </w:pPr>
    </w:p>
    <w:p w:rsidR="008B514B" w:rsidRPr="00B27313" w:rsidRDefault="008B514B" w:rsidP="00141DC6">
      <w:pPr>
        <w:jc w:val="center"/>
        <w:rPr>
          <w:rFonts w:ascii="Bookman Old Style" w:hAnsi="Bookman Old Style"/>
          <w:b/>
          <w:sz w:val="20"/>
          <w:szCs w:val="20"/>
        </w:rPr>
      </w:pPr>
      <w:r w:rsidRPr="00B27313">
        <w:rPr>
          <w:rFonts w:ascii="Bookman Old Style" w:hAnsi="Bookman Old Style"/>
          <w:b/>
          <w:sz w:val="20"/>
          <w:szCs w:val="20"/>
        </w:rPr>
        <w:t>DECRETA</w:t>
      </w:r>
    </w:p>
    <w:p w:rsidR="008B514B" w:rsidRPr="00B27313" w:rsidRDefault="008B514B" w:rsidP="00141DC6">
      <w:pPr>
        <w:ind w:left="1134"/>
        <w:jc w:val="both"/>
        <w:rPr>
          <w:rFonts w:ascii="Bookman Old Style" w:hAnsi="Bookman Old Style"/>
          <w:sz w:val="20"/>
          <w:szCs w:val="20"/>
        </w:rPr>
      </w:pPr>
    </w:p>
    <w:p w:rsidR="008B514B" w:rsidRPr="00B27313" w:rsidRDefault="008B514B" w:rsidP="00141DC6">
      <w:pPr>
        <w:ind w:left="1080" w:hanging="654"/>
        <w:jc w:val="both"/>
        <w:rPr>
          <w:rFonts w:ascii="Bookman Old Style" w:hAnsi="Bookman Old Style"/>
          <w:sz w:val="20"/>
          <w:szCs w:val="20"/>
        </w:rPr>
      </w:pPr>
      <w:r w:rsidRPr="00B27313">
        <w:rPr>
          <w:rFonts w:ascii="Bookman Old Style" w:hAnsi="Bookman Old Style"/>
          <w:b/>
          <w:sz w:val="20"/>
          <w:szCs w:val="20"/>
        </w:rPr>
        <w:t>Art.1º.</w:t>
      </w:r>
      <w:r w:rsidRPr="00B27313">
        <w:rPr>
          <w:rFonts w:ascii="Bookman Old Style" w:hAnsi="Bookman Old Style"/>
          <w:sz w:val="20"/>
          <w:szCs w:val="20"/>
        </w:rPr>
        <w:t xml:space="preserve"> Tendo em vista que encontram-se em andamento  os  procedimentos administrativos legais para escolha  dos novos membros do  Conselho Municipal de  Assistência  Social – CMAS,  fica  prorrogado,  em caráter temporário e excepcional,  a vigência do mandato  dos  Conselheiros nomeados pelo Decreto Municipal nº2.496, de  01 de outubro de  2010, até  a regular nomeação  dos  novos   integrantes  do  mencionado órgão.</w:t>
      </w:r>
    </w:p>
    <w:p w:rsidR="008B514B" w:rsidRPr="00B27313" w:rsidRDefault="008B514B" w:rsidP="00141DC6">
      <w:pPr>
        <w:ind w:left="1080" w:hanging="654"/>
        <w:jc w:val="both"/>
        <w:rPr>
          <w:rFonts w:ascii="Bookman Old Style" w:hAnsi="Bookman Old Style"/>
          <w:sz w:val="20"/>
          <w:szCs w:val="20"/>
        </w:rPr>
      </w:pPr>
    </w:p>
    <w:p w:rsidR="008B514B" w:rsidRPr="00B27313" w:rsidRDefault="008B514B" w:rsidP="00141DC6">
      <w:pPr>
        <w:ind w:left="1080" w:hanging="654"/>
        <w:jc w:val="both"/>
        <w:rPr>
          <w:rFonts w:ascii="Bookman Old Style" w:hAnsi="Bookman Old Style"/>
          <w:sz w:val="20"/>
          <w:szCs w:val="20"/>
        </w:rPr>
      </w:pPr>
      <w:r w:rsidRPr="00B27313">
        <w:rPr>
          <w:rFonts w:ascii="Bookman Old Style" w:hAnsi="Bookman Old Style"/>
          <w:b/>
          <w:sz w:val="20"/>
          <w:szCs w:val="20"/>
        </w:rPr>
        <w:t>Art.2º</w:t>
      </w:r>
      <w:r w:rsidRPr="00B27313">
        <w:rPr>
          <w:rFonts w:ascii="Bookman Old Style" w:hAnsi="Bookman Old Style"/>
          <w:sz w:val="20"/>
          <w:szCs w:val="20"/>
        </w:rPr>
        <w:t xml:space="preserve"> - Ficam convalidados todos os atos praticados pelos Conselheiros nomeados pelo Decreto Municipal nº2.496, de  01 de outubro de  2010.</w:t>
      </w:r>
    </w:p>
    <w:p w:rsidR="008B514B" w:rsidRPr="00B27313" w:rsidRDefault="008B514B" w:rsidP="00141DC6">
      <w:pPr>
        <w:ind w:left="1080" w:hanging="654"/>
        <w:jc w:val="both"/>
        <w:rPr>
          <w:rFonts w:ascii="Bookman Old Style" w:hAnsi="Bookman Old Style"/>
          <w:sz w:val="20"/>
          <w:szCs w:val="20"/>
        </w:rPr>
      </w:pPr>
    </w:p>
    <w:p w:rsidR="008B514B" w:rsidRPr="00B27313" w:rsidRDefault="008B514B" w:rsidP="00141DC6">
      <w:pPr>
        <w:pStyle w:val="NormalWeb"/>
        <w:spacing w:before="0" w:beforeAutospacing="0" w:after="0" w:afterAutospacing="0"/>
        <w:ind w:left="1080" w:hanging="654"/>
        <w:jc w:val="both"/>
        <w:rPr>
          <w:rFonts w:ascii="Bookman Old Style" w:hAnsi="Bookman Old Style"/>
          <w:sz w:val="20"/>
          <w:szCs w:val="20"/>
        </w:rPr>
      </w:pPr>
      <w:r w:rsidRPr="00B27313">
        <w:rPr>
          <w:rFonts w:ascii="Bookman Old Style" w:hAnsi="Bookman Old Style"/>
          <w:b/>
          <w:bCs/>
          <w:sz w:val="20"/>
          <w:szCs w:val="20"/>
        </w:rPr>
        <w:t xml:space="preserve">Art.5º. </w:t>
      </w:r>
      <w:r w:rsidRPr="00B27313">
        <w:rPr>
          <w:rFonts w:ascii="Bookman Old Style" w:hAnsi="Bookman Old Style"/>
          <w:sz w:val="20"/>
          <w:szCs w:val="20"/>
        </w:rPr>
        <w:t>O presente   Decreto entra em vigor na data de sua publicação, revogadas as disposições em contrario.</w:t>
      </w:r>
    </w:p>
    <w:p w:rsidR="008B514B" w:rsidRPr="00B27313" w:rsidRDefault="008B514B" w:rsidP="00141DC6">
      <w:pPr>
        <w:pStyle w:val="NormalWeb"/>
        <w:spacing w:before="0" w:beforeAutospacing="0" w:after="0" w:afterAutospacing="0"/>
        <w:ind w:left="360"/>
        <w:jc w:val="both"/>
        <w:rPr>
          <w:rFonts w:ascii="Bookman Old Style" w:hAnsi="Bookman Old Style"/>
          <w:sz w:val="20"/>
          <w:szCs w:val="20"/>
        </w:rPr>
      </w:pPr>
      <w:r w:rsidRPr="00B27313">
        <w:rPr>
          <w:rFonts w:ascii="Bookman Old Style" w:hAnsi="Bookman Old Style"/>
          <w:sz w:val="20"/>
          <w:szCs w:val="20"/>
        </w:rPr>
        <w:t> </w:t>
      </w:r>
    </w:p>
    <w:p w:rsidR="008B514B" w:rsidRPr="00B27313" w:rsidRDefault="008B514B" w:rsidP="00141DC6">
      <w:pPr>
        <w:pStyle w:val="NormalWeb"/>
        <w:spacing w:before="0" w:beforeAutospacing="0" w:after="0" w:afterAutospacing="0"/>
        <w:ind w:left="360"/>
        <w:jc w:val="center"/>
        <w:rPr>
          <w:rFonts w:ascii="Bookman Old Style" w:hAnsi="Bookman Old Style"/>
          <w:sz w:val="20"/>
          <w:szCs w:val="20"/>
        </w:rPr>
      </w:pPr>
      <w:r w:rsidRPr="00B27313">
        <w:rPr>
          <w:rFonts w:ascii="Bookman Old Style" w:hAnsi="Bookman Old Style"/>
          <w:sz w:val="20"/>
          <w:szCs w:val="20"/>
        </w:rPr>
        <w:t xml:space="preserve">Rio dos Cedros, </w:t>
      </w:r>
      <w:r>
        <w:rPr>
          <w:rFonts w:ascii="Bookman Old Style" w:hAnsi="Bookman Old Style"/>
          <w:sz w:val="20"/>
          <w:szCs w:val="20"/>
        </w:rPr>
        <w:t>29</w:t>
      </w:r>
      <w:r w:rsidRPr="00B27313">
        <w:rPr>
          <w:rFonts w:ascii="Bookman Old Style" w:hAnsi="Bookman Old Style"/>
          <w:sz w:val="20"/>
          <w:szCs w:val="20"/>
        </w:rPr>
        <w:t xml:space="preserve"> de Maio de 2013.</w:t>
      </w:r>
    </w:p>
    <w:p w:rsidR="008B514B" w:rsidRPr="00B27313" w:rsidRDefault="008B514B" w:rsidP="00141DC6">
      <w:pPr>
        <w:pStyle w:val="Title"/>
        <w:spacing w:before="0" w:beforeAutospacing="0" w:after="0" w:afterAutospacing="0"/>
        <w:ind w:left="360"/>
        <w:jc w:val="center"/>
        <w:rPr>
          <w:rFonts w:ascii="Bookman Old Style" w:hAnsi="Bookman Old Style" w:cs="Arial"/>
          <w:sz w:val="20"/>
        </w:rPr>
      </w:pPr>
    </w:p>
    <w:p w:rsidR="008B514B" w:rsidRPr="00B27313" w:rsidRDefault="008B514B" w:rsidP="00141DC6">
      <w:pPr>
        <w:pStyle w:val="Title"/>
        <w:spacing w:before="0" w:beforeAutospacing="0" w:after="0" w:afterAutospacing="0"/>
        <w:ind w:left="360"/>
        <w:jc w:val="center"/>
        <w:rPr>
          <w:rFonts w:ascii="Bookman Old Style" w:hAnsi="Bookman Old Style" w:cs="Arial"/>
          <w:sz w:val="20"/>
        </w:rPr>
      </w:pPr>
    </w:p>
    <w:p w:rsidR="008B514B" w:rsidRPr="00B27313" w:rsidRDefault="008B514B" w:rsidP="00141DC6">
      <w:pPr>
        <w:pStyle w:val="Title"/>
        <w:spacing w:before="0" w:beforeAutospacing="0" w:after="0" w:afterAutospacing="0"/>
        <w:ind w:left="360"/>
        <w:jc w:val="center"/>
        <w:rPr>
          <w:rStyle w:val="Strong"/>
          <w:rFonts w:ascii="Bookman Old Style" w:hAnsi="Bookman Old Style"/>
          <w:b w:val="0"/>
          <w:sz w:val="20"/>
        </w:rPr>
      </w:pPr>
      <w:r w:rsidRPr="00B27313">
        <w:rPr>
          <w:rFonts w:ascii="Bookman Old Style" w:hAnsi="Bookman Old Style" w:cs="Arial"/>
          <w:sz w:val="20"/>
        </w:rPr>
        <w:br/>
      </w:r>
      <w:r w:rsidRPr="00B27313">
        <w:rPr>
          <w:rFonts w:ascii="Bookman Old Style" w:hAnsi="Bookman Old Style" w:cs="Arial"/>
          <w:b/>
          <w:sz w:val="20"/>
        </w:rPr>
        <w:t>FERNANDO TOMASELLI</w:t>
      </w:r>
    </w:p>
    <w:p w:rsidR="008B514B" w:rsidRPr="00B27313" w:rsidRDefault="008B514B" w:rsidP="00141DC6">
      <w:pPr>
        <w:pStyle w:val="Title"/>
        <w:spacing w:before="0" w:beforeAutospacing="0" w:after="0" w:afterAutospacing="0"/>
        <w:ind w:left="360"/>
        <w:jc w:val="center"/>
        <w:rPr>
          <w:rFonts w:ascii="Bookman Old Style" w:hAnsi="Bookman Old Style"/>
          <w:sz w:val="20"/>
        </w:rPr>
      </w:pPr>
      <w:r w:rsidRPr="00B27313">
        <w:rPr>
          <w:rFonts w:ascii="Bookman Old Style" w:hAnsi="Bookman Old Style"/>
          <w:sz w:val="20"/>
        </w:rPr>
        <w:t>Prefeito de Rio dos Cedros</w:t>
      </w:r>
    </w:p>
    <w:p w:rsidR="008B514B" w:rsidRPr="00B27313" w:rsidRDefault="008B514B" w:rsidP="00141DC6">
      <w:pPr>
        <w:ind w:left="360"/>
        <w:jc w:val="center"/>
        <w:rPr>
          <w:rFonts w:ascii="Bookman Old Style" w:hAnsi="Bookman Old Style"/>
          <w:sz w:val="20"/>
          <w:szCs w:val="20"/>
        </w:rPr>
      </w:pPr>
    </w:p>
    <w:p w:rsidR="008B514B" w:rsidRPr="00B27313" w:rsidRDefault="008B514B" w:rsidP="00141DC6">
      <w:pPr>
        <w:ind w:left="360"/>
        <w:jc w:val="center"/>
        <w:rPr>
          <w:rFonts w:ascii="Bookman Old Style" w:hAnsi="Bookman Old Style"/>
          <w:sz w:val="20"/>
          <w:szCs w:val="20"/>
        </w:rPr>
      </w:pPr>
    </w:p>
    <w:p w:rsidR="008B514B" w:rsidRPr="00B27313" w:rsidRDefault="008B514B" w:rsidP="00141DC6">
      <w:pPr>
        <w:ind w:left="360"/>
        <w:jc w:val="center"/>
        <w:rPr>
          <w:rFonts w:ascii="Bookman Old Style" w:hAnsi="Bookman Old Style"/>
          <w:sz w:val="20"/>
          <w:szCs w:val="20"/>
        </w:rPr>
      </w:pPr>
      <w:r w:rsidRPr="00B27313">
        <w:rPr>
          <w:rFonts w:ascii="Bookman Old Style" w:hAnsi="Bookman Old Style"/>
          <w:sz w:val="20"/>
          <w:szCs w:val="20"/>
        </w:rPr>
        <w:t xml:space="preserve">O presente Decreto foi publicado na forma regulamentar </w:t>
      </w:r>
    </w:p>
    <w:p w:rsidR="008B514B" w:rsidRPr="00B27313" w:rsidRDefault="008B514B" w:rsidP="00141DC6">
      <w:pPr>
        <w:ind w:left="360"/>
        <w:jc w:val="center"/>
        <w:rPr>
          <w:rFonts w:ascii="Bookman Old Style" w:hAnsi="Bookman Old Style"/>
          <w:sz w:val="20"/>
          <w:szCs w:val="20"/>
        </w:rPr>
      </w:pPr>
      <w:r w:rsidRPr="00B27313">
        <w:rPr>
          <w:rFonts w:ascii="Bookman Old Style" w:hAnsi="Bookman Old Style"/>
          <w:sz w:val="20"/>
          <w:szCs w:val="20"/>
        </w:rPr>
        <w:t>em</w:t>
      </w:r>
      <w:r>
        <w:rPr>
          <w:rFonts w:ascii="Bookman Old Style" w:hAnsi="Bookman Old Style"/>
          <w:sz w:val="20"/>
          <w:szCs w:val="20"/>
        </w:rPr>
        <w:t xml:space="preserve"> 29</w:t>
      </w:r>
      <w:r w:rsidRPr="00B27313">
        <w:rPr>
          <w:rFonts w:ascii="Bookman Old Style" w:hAnsi="Bookman Old Style"/>
          <w:sz w:val="20"/>
          <w:szCs w:val="20"/>
        </w:rPr>
        <w:t xml:space="preserve"> de Maio de 2013.</w:t>
      </w:r>
    </w:p>
    <w:p w:rsidR="008B514B" w:rsidRDefault="008B514B" w:rsidP="00141DC6">
      <w:pPr>
        <w:ind w:left="360"/>
        <w:jc w:val="center"/>
        <w:rPr>
          <w:rFonts w:ascii="Bookman Old Style" w:hAnsi="Bookman Old Style"/>
          <w:sz w:val="20"/>
          <w:szCs w:val="20"/>
        </w:rPr>
      </w:pPr>
    </w:p>
    <w:p w:rsidR="008B514B" w:rsidRPr="00B27313" w:rsidRDefault="008B514B" w:rsidP="00141DC6">
      <w:pPr>
        <w:ind w:left="360"/>
        <w:jc w:val="center"/>
        <w:rPr>
          <w:rFonts w:ascii="Bookman Old Style" w:hAnsi="Bookman Old Style"/>
          <w:sz w:val="20"/>
          <w:szCs w:val="20"/>
        </w:rPr>
      </w:pPr>
    </w:p>
    <w:p w:rsidR="008B514B" w:rsidRPr="00B27313" w:rsidRDefault="008B514B" w:rsidP="00141DC6">
      <w:pPr>
        <w:ind w:left="360"/>
        <w:jc w:val="center"/>
        <w:rPr>
          <w:rFonts w:ascii="Bookman Old Style" w:hAnsi="Bookman Old Style"/>
          <w:b/>
          <w:sz w:val="20"/>
          <w:szCs w:val="20"/>
        </w:rPr>
      </w:pPr>
      <w:r w:rsidRPr="00B27313">
        <w:rPr>
          <w:rFonts w:ascii="Bookman Old Style" w:hAnsi="Bookman Old Style"/>
          <w:b/>
          <w:sz w:val="20"/>
          <w:szCs w:val="20"/>
        </w:rPr>
        <w:t>PAULA WACKERNAGEL</w:t>
      </w:r>
    </w:p>
    <w:p w:rsidR="008B514B" w:rsidRPr="00B27313" w:rsidRDefault="008B514B" w:rsidP="00141DC6">
      <w:pPr>
        <w:ind w:left="360"/>
        <w:jc w:val="center"/>
        <w:rPr>
          <w:rFonts w:ascii="Bookman Old Style" w:hAnsi="Bookman Old Style"/>
          <w:sz w:val="20"/>
          <w:szCs w:val="20"/>
        </w:rPr>
      </w:pPr>
      <w:r w:rsidRPr="00B27313">
        <w:rPr>
          <w:rFonts w:ascii="Bookman Old Style" w:hAnsi="Bookman Old Style"/>
          <w:sz w:val="20"/>
          <w:szCs w:val="20"/>
        </w:rPr>
        <w:t>Auxiliar Administrava</w:t>
      </w:r>
    </w:p>
    <w:p w:rsidR="008B514B" w:rsidRDefault="008B514B" w:rsidP="00173FBE">
      <w:pPr>
        <w:ind w:left="360"/>
        <w:jc w:val="center"/>
        <w:rPr>
          <w:rFonts w:ascii="Bookman Old Style" w:hAnsi="Bookman Old Style"/>
          <w:b/>
          <w:bCs/>
          <w:sz w:val="20"/>
          <w:szCs w:val="20"/>
        </w:rPr>
      </w:pPr>
    </w:p>
    <w:p w:rsidR="008B514B" w:rsidRDefault="008B514B" w:rsidP="00173FBE">
      <w:pPr>
        <w:ind w:left="360"/>
        <w:jc w:val="center"/>
        <w:rPr>
          <w:rFonts w:ascii="Bookman Old Style" w:hAnsi="Bookman Old Style"/>
          <w:b/>
          <w:bCs/>
          <w:sz w:val="20"/>
          <w:szCs w:val="20"/>
        </w:rPr>
      </w:pPr>
    </w:p>
    <w:p w:rsidR="008B514B" w:rsidRDefault="008B514B" w:rsidP="00173FBE">
      <w:pPr>
        <w:ind w:left="1080"/>
        <w:jc w:val="both"/>
        <w:rPr>
          <w:rFonts w:ascii="Bookman Old Style" w:hAnsi="Bookman Old Style"/>
          <w:sz w:val="20"/>
          <w:szCs w:val="20"/>
        </w:rPr>
      </w:pPr>
    </w:p>
    <w:p w:rsidR="008B514B" w:rsidRDefault="008B514B" w:rsidP="00173FBE">
      <w:pPr>
        <w:ind w:left="1080"/>
        <w:rPr>
          <w:b/>
          <w:color w:val="FF0000"/>
          <w:sz w:val="22"/>
          <w:szCs w:val="22"/>
          <w:u w:val="single"/>
        </w:rPr>
      </w:pPr>
    </w:p>
    <w:p w:rsidR="008B514B" w:rsidRDefault="008B514B" w:rsidP="00173FBE">
      <w:pPr>
        <w:ind w:left="1080"/>
        <w:rPr>
          <w:b/>
          <w:color w:val="FF0000"/>
          <w:sz w:val="22"/>
          <w:szCs w:val="22"/>
          <w:u w:val="single"/>
        </w:rPr>
      </w:pPr>
    </w:p>
    <w:p w:rsidR="008B514B" w:rsidRDefault="008B514B" w:rsidP="00173FBE">
      <w:pPr>
        <w:ind w:left="1080"/>
        <w:rPr>
          <w:b/>
          <w:color w:val="FF0000"/>
          <w:sz w:val="22"/>
          <w:szCs w:val="22"/>
          <w:u w:val="single"/>
        </w:rPr>
      </w:pPr>
    </w:p>
    <w:p w:rsidR="008B514B" w:rsidRDefault="008B514B" w:rsidP="00173FBE">
      <w:pPr>
        <w:ind w:left="1080"/>
        <w:rPr>
          <w:b/>
          <w:color w:val="FF0000"/>
          <w:sz w:val="22"/>
          <w:szCs w:val="22"/>
          <w:u w:val="single"/>
        </w:rPr>
      </w:pPr>
    </w:p>
    <w:p w:rsidR="008B514B" w:rsidRDefault="008B514B" w:rsidP="00173FBE">
      <w:pPr>
        <w:ind w:left="1080"/>
        <w:rPr>
          <w:b/>
          <w:color w:val="FF0000"/>
          <w:sz w:val="22"/>
          <w:szCs w:val="22"/>
          <w:u w:val="single"/>
        </w:rPr>
      </w:pPr>
    </w:p>
    <w:p w:rsidR="008B514B" w:rsidRPr="00F84584" w:rsidRDefault="008B514B" w:rsidP="00173FBE">
      <w:pPr>
        <w:ind w:left="1080"/>
        <w:rPr>
          <w:color w:val="FF0000"/>
          <w:sz w:val="22"/>
          <w:szCs w:val="22"/>
          <w:u w:val="single"/>
        </w:rPr>
      </w:pPr>
      <w:r w:rsidRPr="00F84584">
        <w:rPr>
          <w:b/>
          <w:color w:val="FF0000"/>
          <w:sz w:val="22"/>
          <w:szCs w:val="22"/>
          <w:u w:val="single"/>
        </w:rPr>
        <w:t>DECRETO Nº 2.606</w:t>
      </w:r>
      <w:r>
        <w:rPr>
          <w:b/>
          <w:color w:val="FF0000"/>
          <w:sz w:val="22"/>
          <w:szCs w:val="22"/>
          <w:u w:val="single"/>
        </w:rPr>
        <w:t>-B</w:t>
      </w:r>
      <w:r w:rsidRPr="00F84584">
        <w:rPr>
          <w:b/>
          <w:color w:val="FF0000"/>
          <w:sz w:val="22"/>
          <w:szCs w:val="22"/>
          <w:u w:val="single"/>
        </w:rPr>
        <w:t>, DE 03 DE JUNHO DE 2013</w:t>
      </w:r>
      <w:r w:rsidRPr="00F84584">
        <w:rPr>
          <w:color w:val="FF0000"/>
          <w:sz w:val="22"/>
          <w:szCs w:val="22"/>
          <w:u w:val="single"/>
        </w:rPr>
        <w:t>.</w:t>
      </w:r>
    </w:p>
    <w:p w:rsidR="008B514B" w:rsidRPr="00BF4D2A" w:rsidRDefault="008B514B" w:rsidP="00173FBE">
      <w:pPr>
        <w:ind w:firstLine="993"/>
        <w:jc w:val="both"/>
        <w:rPr>
          <w:b/>
          <w:color w:val="000000"/>
          <w:sz w:val="22"/>
        </w:rPr>
      </w:pPr>
    </w:p>
    <w:p w:rsidR="008B514B" w:rsidRDefault="008B514B" w:rsidP="00173FBE">
      <w:pPr>
        <w:pStyle w:val="BodyTextIndent2"/>
        <w:spacing w:after="0" w:line="240" w:lineRule="auto"/>
        <w:ind w:left="1134"/>
        <w:jc w:val="both"/>
        <w:rPr>
          <w:rStyle w:val="Strong"/>
        </w:rPr>
      </w:pPr>
      <w:r>
        <w:rPr>
          <w:rStyle w:val="Strong"/>
        </w:rPr>
        <w:t>NOMEIA OS MEMBROS DO CONSELHO MUNICIPAL DE SANEAMENTO BÁSICO – CMSB, E DÁ OUTRAS PROVIDÊNCIAS.</w:t>
      </w:r>
    </w:p>
    <w:p w:rsidR="008B514B" w:rsidRDefault="008B514B" w:rsidP="00173FBE">
      <w:pPr>
        <w:ind w:firstLine="993"/>
        <w:jc w:val="both"/>
      </w:pPr>
    </w:p>
    <w:p w:rsidR="008B514B" w:rsidRDefault="008B514B" w:rsidP="00173FBE">
      <w:pPr>
        <w:ind w:left="426" w:firstLine="708"/>
        <w:jc w:val="both"/>
        <w:rPr>
          <w:sz w:val="22"/>
        </w:rPr>
      </w:pPr>
      <w:r>
        <w:rPr>
          <w:b/>
          <w:sz w:val="22"/>
        </w:rPr>
        <w:t>FERNANDO TOMASELLI</w:t>
      </w:r>
      <w:r>
        <w:rPr>
          <w:sz w:val="22"/>
        </w:rPr>
        <w:t>, Prefeito Municipal de Rio dos Cedros, Estado de Santa Catarina, no uso das atribuições legais que lhe confere o artigo 70, inciso II, letra “c”, da Lei Orgânica do Município, c/c o artigo 46 da Lei Ordinária nº 1.574, de 18 de abril de 2008;</w:t>
      </w:r>
    </w:p>
    <w:p w:rsidR="008B514B" w:rsidRDefault="008B514B" w:rsidP="00173FBE">
      <w:pPr>
        <w:jc w:val="both"/>
        <w:rPr>
          <w:b/>
          <w:sz w:val="16"/>
        </w:rPr>
      </w:pPr>
    </w:p>
    <w:p w:rsidR="008B514B" w:rsidRDefault="008B514B" w:rsidP="00173FBE">
      <w:pPr>
        <w:ind w:firstLine="709"/>
        <w:jc w:val="center"/>
        <w:rPr>
          <w:b/>
          <w:sz w:val="22"/>
        </w:rPr>
      </w:pPr>
      <w:r>
        <w:rPr>
          <w:b/>
          <w:sz w:val="22"/>
        </w:rPr>
        <w:t>RESOLVE:</w:t>
      </w:r>
    </w:p>
    <w:p w:rsidR="008B514B" w:rsidRDefault="008B514B" w:rsidP="00173FBE">
      <w:pPr>
        <w:jc w:val="both"/>
        <w:rPr>
          <w:sz w:val="16"/>
        </w:rPr>
      </w:pPr>
    </w:p>
    <w:p w:rsidR="008B514B" w:rsidRDefault="008B514B" w:rsidP="00173FBE">
      <w:pPr>
        <w:jc w:val="both"/>
        <w:rPr>
          <w:sz w:val="16"/>
        </w:rPr>
      </w:pPr>
    </w:p>
    <w:p w:rsidR="008B514B" w:rsidRDefault="008B514B" w:rsidP="00173FBE">
      <w:pPr>
        <w:tabs>
          <w:tab w:val="left" w:pos="1134"/>
        </w:tabs>
        <w:ind w:left="1134" w:hanging="708"/>
        <w:jc w:val="both"/>
        <w:rPr>
          <w:sz w:val="22"/>
        </w:rPr>
      </w:pPr>
      <w:r>
        <w:rPr>
          <w:b/>
          <w:sz w:val="22"/>
        </w:rPr>
        <w:t>Art.1º.</w:t>
      </w:r>
      <w:r>
        <w:rPr>
          <w:sz w:val="22"/>
        </w:rPr>
        <w:t xml:space="preserve"> </w:t>
      </w:r>
      <w:r w:rsidRPr="008A35A0">
        <w:rPr>
          <w:sz w:val="22"/>
        </w:rPr>
        <w:t>Nomear</w:t>
      </w:r>
      <w:r>
        <w:rPr>
          <w:sz w:val="22"/>
        </w:rPr>
        <w:t xml:space="preserve">, os membros do </w:t>
      </w:r>
      <w:r w:rsidRPr="00346A00">
        <w:rPr>
          <w:b/>
          <w:sz w:val="22"/>
        </w:rPr>
        <w:t>Conselho Municipal d</w:t>
      </w:r>
      <w:r>
        <w:rPr>
          <w:b/>
          <w:sz w:val="22"/>
        </w:rPr>
        <w:t>e Saneamento Básico - CMSB</w:t>
      </w:r>
      <w:r>
        <w:rPr>
          <w:sz w:val="22"/>
        </w:rPr>
        <w:t>, instituído pela Lei Municipal nº 1.574, de 18 de abril de 2008, para mandato de dois  anos,  contados da  data  de publicação deste ato:</w:t>
      </w:r>
    </w:p>
    <w:p w:rsidR="008B514B" w:rsidRDefault="008B514B" w:rsidP="00173FBE">
      <w:pPr>
        <w:tabs>
          <w:tab w:val="left" w:pos="1134"/>
        </w:tabs>
        <w:ind w:left="1134" w:hanging="708"/>
        <w:jc w:val="both"/>
        <w:rPr>
          <w:sz w:val="22"/>
        </w:rPr>
      </w:pPr>
    </w:p>
    <w:p w:rsidR="008B514B" w:rsidRDefault="008B514B" w:rsidP="00173FBE">
      <w:pPr>
        <w:numPr>
          <w:ilvl w:val="0"/>
          <w:numId w:val="18"/>
        </w:numPr>
        <w:tabs>
          <w:tab w:val="clear" w:pos="1859"/>
          <w:tab w:val="left" w:pos="1134"/>
          <w:tab w:val="num" w:pos="1620"/>
        </w:tabs>
        <w:ind w:hanging="419"/>
        <w:jc w:val="both"/>
        <w:rPr>
          <w:b/>
          <w:bCs/>
          <w:sz w:val="22"/>
          <w:u w:val="single"/>
        </w:rPr>
      </w:pPr>
      <w:r>
        <w:rPr>
          <w:b/>
          <w:bCs/>
          <w:sz w:val="22"/>
          <w:u w:val="single"/>
        </w:rPr>
        <w:t>REPRESENTANTES DO PODER PÚBLICO MUNICIPAL:</w:t>
      </w:r>
    </w:p>
    <w:p w:rsidR="008B514B" w:rsidRDefault="008B514B" w:rsidP="00173FBE">
      <w:pPr>
        <w:tabs>
          <w:tab w:val="left" w:pos="1134"/>
          <w:tab w:val="num" w:pos="1620"/>
        </w:tabs>
        <w:ind w:left="1620" w:hanging="419"/>
        <w:jc w:val="both"/>
        <w:rPr>
          <w:b/>
          <w:bCs/>
          <w:sz w:val="22"/>
          <w:u w:val="single"/>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da Secretaria de Saúde e Bem Estar Social:</w:t>
      </w:r>
    </w:p>
    <w:p w:rsidR="008B514B" w:rsidRDefault="008B514B" w:rsidP="00173FBE">
      <w:pPr>
        <w:tabs>
          <w:tab w:val="left" w:pos="1134"/>
          <w:tab w:val="num" w:pos="1620"/>
        </w:tabs>
        <w:ind w:left="1620" w:hanging="419"/>
        <w:jc w:val="both"/>
        <w:rPr>
          <w:b/>
          <w:bCs/>
          <w:sz w:val="22"/>
          <w:u w:val="single"/>
        </w:rPr>
      </w:pPr>
    </w:p>
    <w:p w:rsidR="008B514B" w:rsidRPr="009A4A3A" w:rsidRDefault="008B514B" w:rsidP="00173FBE">
      <w:pPr>
        <w:tabs>
          <w:tab w:val="left" w:pos="1980"/>
        </w:tabs>
        <w:ind w:left="1980"/>
        <w:jc w:val="both"/>
        <w:rPr>
          <w:sz w:val="22"/>
        </w:rPr>
      </w:pPr>
      <w:r>
        <w:rPr>
          <w:b/>
          <w:sz w:val="22"/>
        </w:rPr>
        <w:t xml:space="preserve">TITULAR: </w:t>
      </w:r>
      <w:r>
        <w:rPr>
          <w:sz w:val="22"/>
        </w:rPr>
        <w:t>Marineusa Hoffmann</w:t>
      </w:r>
    </w:p>
    <w:p w:rsidR="008B514B" w:rsidRDefault="008B514B" w:rsidP="00173FBE">
      <w:pPr>
        <w:tabs>
          <w:tab w:val="left" w:pos="1980"/>
        </w:tabs>
        <w:ind w:left="1980"/>
        <w:jc w:val="both"/>
        <w:rPr>
          <w:sz w:val="22"/>
        </w:rPr>
      </w:pPr>
      <w:r>
        <w:rPr>
          <w:b/>
          <w:sz w:val="22"/>
        </w:rPr>
        <w:t xml:space="preserve">SUPLENTE: </w:t>
      </w:r>
      <w:r>
        <w:rPr>
          <w:sz w:val="22"/>
        </w:rPr>
        <w:t>Dílson Dalpiaz</w:t>
      </w:r>
    </w:p>
    <w:p w:rsidR="008B514B" w:rsidRPr="009A4A3A" w:rsidRDefault="008B514B" w:rsidP="00173FBE">
      <w:pPr>
        <w:tabs>
          <w:tab w:val="left" w:pos="1980"/>
        </w:tabs>
        <w:ind w:left="1980"/>
        <w:jc w:val="both"/>
        <w:rPr>
          <w:sz w:val="22"/>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 xml:space="preserve">Representantes da </w:t>
      </w:r>
      <w:r w:rsidRPr="00F40E63">
        <w:rPr>
          <w:bCs/>
          <w:sz w:val="22"/>
          <w:u w:val="single"/>
        </w:rPr>
        <w:t>S</w:t>
      </w:r>
      <w:r>
        <w:rPr>
          <w:bCs/>
          <w:sz w:val="22"/>
          <w:u w:val="single"/>
        </w:rPr>
        <w:t>ecretaria de Obras:</w:t>
      </w:r>
    </w:p>
    <w:p w:rsidR="008B514B" w:rsidRDefault="008B514B" w:rsidP="00173FBE">
      <w:pPr>
        <w:tabs>
          <w:tab w:val="left" w:pos="1980"/>
        </w:tabs>
        <w:ind w:left="1980"/>
        <w:jc w:val="both"/>
        <w:rPr>
          <w:b/>
          <w:sz w:val="22"/>
        </w:rPr>
      </w:pPr>
    </w:p>
    <w:p w:rsidR="008B514B" w:rsidRPr="009A4A3A" w:rsidRDefault="008B514B" w:rsidP="00173FBE">
      <w:pPr>
        <w:tabs>
          <w:tab w:val="left" w:pos="1980"/>
        </w:tabs>
        <w:ind w:left="1980"/>
        <w:jc w:val="both"/>
        <w:rPr>
          <w:sz w:val="22"/>
        </w:rPr>
      </w:pPr>
      <w:r>
        <w:rPr>
          <w:b/>
          <w:sz w:val="22"/>
        </w:rPr>
        <w:t xml:space="preserve">TITULAR: </w:t>
      </w:r>
      <w:r>
        <w:rPr>
          <w:sz w:val="22"/>
        </w:rPr>
        <w:t>Valmor Sandri</w:t>
      </w:r>
    </w:p>
    <w:p w:rsidR="008B514B" w:rsidRDefault="008B514B" w:rsidP="00173FBE">
      <w:pPr>
        <w:tabs>
          <w:tab w:val="left" w:pos="1980"/>
        </w:tabs>
        <w:ind w:left="1980"/>
        <w:jc w:val="both"/>
        <w:rPr>
          <w:sz w:val="22"/>
        </w:rPr>
      </w:pPr>
      <w:r>
        <w:rPr>
          <w:b/>
          <w:sz w:val="22"/>
        </w:rPr>
        <w:t xml:space="preserve">SUPLENTE: </w:t>
      </w:r>
      <w:r>
        <w:rPr>
          <w:sz w:val="22"/>
        </w:rPr>
        <w:t>Tarcizio Busarello</w:t>
      </w:r>
    </w:p>
    <w:p w:rsidR="008B514B" w:rsidRDefault="008B514B" w:rsidP="00173FBE">
      <w:pPr>
        <w:tabs>
          <w:tab w:val="left" w:pos="1134"/>
        </w:tabs>
        <w:ind w:left="1620"/>
        <w:jc w:val="both"/>
        <w:rPr>
          <w:bCs/>
          <w:sz w:val="22"/>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da Secretaria de Agricultura:</w:t>
      </w:r>
    </w:p>
    <w:p w:rsidR="008B514B" w:rsidRDefault="008B514B" w:rsidP="00173FBE">
      <w:pPr>
        <w:tabs>
          <w:tab w:val="left" w:pos="1980"/>
        </w:tabs>
        <w:ind w:left="1980"/>
        <w:jc w:val="both"/>
        <w:rPr>
          <w:b/>
          <w:sz w:val="22"/>
        </w:rPr>
      </w:pPr>
    </w:p>
    <w:p w:rsidR="008B514B" w:rsidRPr="009A4A3A" w:rsidRDefault="008B514B" w:rsidP="00173FBE">
      <w:pPr>
        <w:tabs>
          <w:tab w:val="left" w:pos="1980"/>
        </w:tabs>
        <w:ind w:left="1980"/>
        <w:jc w:val="both"/>
        <w:rPr>
          <w:sz w:val="22"/>
        </w:rPr>
      </w:pPr>
      <w:r>
        <w:rPr>
          <w:b/>
          <w:sz w:val="22"/>
        </w:rPr>
        <w:t xml:space="preserve">TITULAR: </w:t>
      </w:r>
      <w:r>
        <w:rPr>
          <w:sz w:val="22"/>
        </w:rPr>
        <w:t>Pedro Claudino dos Santos Junior</w:t>
      </w:r>
    </w:p>
    <w:p w:rsidR="008B514B" w:rsidRDefault="008B514B" w:rsidP="00173FBE">
      <w:pPr>
        <w:tabs>
          <w:tab w:val="left" w:pos="1980"/>
        </w:tabs>
        <w:ind w:left="1980"/>
        <w:jc w:val="both"/>
        <w:rPr>
          <w:sz w:val="22"/>
        </w:rPr>
      </w:pPr>
      <w:r>
        <w:rPr>
          <w:b/>
          <w:sz w:val="22"/>
        </w:rPr>
        <w:t xml:space="preserve">SUPLENTE: </w:t>
      </w:r>
      <w:r>
        <w:rPr>
          <w:sz w:val="22"/>
        </w:rPr>
        <w:t>Jéssica Figurski</w:t>
      </w:r>
    </w:p>
    <w:p w:rsidR="008B514B" w:rsidRDefault="008B514B" w:rsidP="00173FBE">
      <w:pPr>
        <w:tabs>
          <w:tab w:val="left" w:pos="1134"/>
        </w:tabs>
        <w:ind w:left="1620"/>
        <w:jc w:val="both"/>
        <w:rPr>
          <w:bCs/>
          <w:sz w:val="22"/>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 xml:space="preserve">Representantes da </w:t>
      </w:r>
      <w:r w:rsidRPr="00F40E63">
        <w:rPr>
          <w:bCs/>
          <w:sz w:val="22"/>
          <w:u w:val="single"/>
        </w:rPr>
        <w:t>S</w:t>
      </w:r>
      <w:r>
        <w:rPr>
          <w:bCs/>
          <w:sz w:val="22"/>
          <w:u w:val="single"/>
        </w:rPr>
        <w:t>ecretaria de Fazenda:</w:t>
      </w:r>
    </w:p>
    <w:p w:rsidR="008B514B" w:rsidRDefault="008B514B" w:rsidP="00173FBE">
      <w:pPr>
        <w:tabs>
          <w:tab w:val="left" w:pos="1980"/>
        </w:tabs>
        <w:ind w:left="1980"/>
        <w:jc w:val="both"/>
        <w:rPr>
          <w:b/>
          <w:sz w:val="22"/>
        </w:rPr>
      </w:pPr>
    </w:p>
    <w:p w:rsidR="008B514B" w:rsidRPr="009A4A3A" w:rsidRDefault="008B514B" w:rsidP="00173FBE">
      <w:pPr>
        <w:tabs>
          <w:tab w:val="left" w:pos="1980"/>
        </w:tabs>
        <w:ind w:left="1980"/>
        <w:jc w:val="both"/>
        <w:rPr>
          <w:sz w:val="22"/>
        </w:rPr>
      </w:pPr>
      <w:r>
        <w:rPr>
          <w:b/>
          <w:sz w:val="22"/>
        </w:rPr>
        <w:t xml:space="preserve">TITULAR: </w:t>
      </w:r>
      <w:r>
        <w:rPr>
          <w:sz w:val="22"/>
        </w:rPr>
        <w:t>Beno Follmann</w:t>
      </w:r>
    </w:p>
    <w:p w:rsidR="008B514B" w:rsidRDefault="008B514B" w:rsidP="00173FBE">
      <w:pPr>
        <w:tabs>
          <w:tab w:val="left" w:pos="1980"/>
        </w:tabs>
        <w:ind w:left="1980"/>
        <w:jc w:val="both"/>
        <w:rPr>
          <w:sz w:val="22"/>
        </w:rPr>
      </w:pPr>
      <w:r>
        <w:rPr>
          <w:b/>
          <w:sz w:val="22"/>
        </w:rPr>
        <w:t xml:space="preserve">SUPLENTE: </w:t>
      </w:r>
      <w:r>
        <w:rPr>
          <w:sz w:val="22"/>
        </w:rPr>
        <w:t>Rafael Marcos Busarello</w:t>
      </w:r>
    </w:p>
    <w:p w:rsidR="008B514B" w:rsidRDefault="008B514B" w:rsidP="00173FBE">
      <w:pPr>
        <w:tabs>
          <w:tab w:val="left" w:pos="1134"/>
          <w:tab w:val="num" w:pos="1620"/>
        </w:tabs>
        <w:ind w:left="1620" w:hanging="419"/>
        <w:jc w:val="both"/>
        <w:rPr>
          <w:b/>
          <w:bCs/>
          <w:sz w:val="22"/>
          <w:u w:val="single"/>
        </w:rPr>
      </w:pPr>
    </w:p>
    <w:p w:rsidR="008B514B" w:rsidRDefault="008B514B" w:rsidP="00173FBE">
      <w:pPr>
        <w:numPr>
          <w:ilvl w:val="0"/>
          <w:numId w:val="18"/>
        </w:numPr>
        <w:tabs>
          <w:tab w:val="clear" w:pos="1859"/>
          <w:tab w:val="left" w:pos="1134"/>
          <w:tab w:val="num" w:pos="1620"/>
        </w:tabs>
        <w:ind w:hanging="419"/>
        <w:jc w:val="both"/>
        <w:rPr>
          <w:b/>
          <w:bCs/>
          <w:sz w:val="22"/>
          <w:u w:val="single"/>
        </w:rPr>
      </w:pPr>
      <w:r>
        <w:rPr>
          <w:b/>
          <w:bCs/>
          <w:sz w:val="22"/>
          <w:u w:val="single"/>
        </w:rPr>
        <w:t>REPRESENTANTES DE ENTIDADES DA SOCIEDADE CIVIL:</w:t>
      </w:r>
    </w:p>
    <w:p w:rsidR="008B514B" w:rsidRDefault="008B514B" w:rsidP="00173FBE">
      <w:pPr>
        <w:tabs>
          <w:tab w:val="left" w:pos="1134"/>
          <w:tab w:val="num" w:pos="1620"/>
        </w:tabs>
        <w:ind w:hanging="419"/>
        <w:jc w:val="both"/>
        <w:rPr>
          <w:b/>
          <w:bCs/>
          <w:sz w:val="22"/>
          <w:u w:val="single"/>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da Vigilância Sanitária:</w:t>
      </w:r>
    </w:p>
    <w:p w:rsidR="008B514B" w:rsidRDefault="008B514B" w:rsidP="00173FBE">
      <w:pPr>
        <w:tabs>
          <w:tab w:val="left" w:pos="1134"/>
          <w:tab w:val="num" w:pos="1620"/>
        </w:tabs>
        <w:ind w:left="1620" w:hanging="419"/>
        <w:jc w:val="both"/>
        <w:rPr>
          <w:b/>
          <w:bCs/>
          <w:sz w:val="22"/>
          <w:u w:val="single"/>
        </w:rPr>
      </w:pPr>
    </w:p>
    <w:p w:rsidR="008B514B" w:rsidRPr="009A4A3A" w:rsidRDefault="008B514B" w:rsidP="00173FBE">
      <w:pPr>
        <w:tabs>
          <w:tab w:val="left" w:pos="1980"/>
        </w:tabs>
        <w:ind w:left="1980"/>
        <w:jc w:val="both"/>
        <w:rPr>
          <w:sz w:val="22"/>
        </w:rPr>
      </w:pPr>
      <w:r>
        <w:rPr>
          <w:b/>
          <w:sz w:val="22"/>
        </w:rPr>
        <w:t xml:space="preserve">TITULAR: </w:t>
      </w:r>
      <w:r>
        <w:rPr>
          <w:sz w:val="22"/>
        </w:rPr>
        <w:t xml:space="preserve">Ronaldo de Souza Martins </w:t>
      </w:r>
    </w:p>
    <w:p w:rsidR="008B514B" w:rsidRDefault="008B514B" w:rsidP="00173FBE">
      <w:pPr>
        <w:tabs>
          <w:tab w:val="left" w:pos="1980"/>
        </w:tabs>
        <w:ind w:left="1980"/>
        <w:jc w:val="both"/>
        <w:rPr>
          <w:sz w:val="22"/>
        </w:rPr>
      </w:pPr>
      <w:r>
        <w:rPr>
          <w:b/>
          <w:sz w:val="22"/>
        </w:rPr>
        <w:t xml:space="preserve">SUPLENTE: </w:t>
      </w:r>
      <w:r>
        <w:rPr>
          <w:sz w:val="22"/>
        </w:rPr>
        <w:t>Rudimar Busarello</w:t>
      </w: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da Fundação Hospitalar de Rio dos Cedros:</w:t>
      </w:r>
    </w:p>
    <w:p w:rsidR="008B514B" w:rsidRDefault="008B514B" w:rsidP="00173FBE">
      <w:pPr>
        <w:tabs>
          <w:tab w:val="left" w:pos="1980"/>
        </w:tabs>
        <w:ind w:left="1980"/>
        <w:jc w:val="both"/>
        <w:rPr>
          <w:b/>
          <w:sz w:val="22"/>
        </w:rPr>
      </w:pPr>
    </w:p>
    <w:p w:rsidR="008B514B" w:rsidRPr="009A4A3A" w:rsidRDefault="008B514B" w:rsidP="00173FBE">
      <w:pPr>
        <w:tabs>
          <w:tab w:val="left" w:pos="1980"/>
        </w:tabs>
        <w:ind w:left="1980"/>
        <w:jc w:val="both"/>
        <w:rPr>
          <w:sz w:val="22"/>
        </w:rPr>
      </w:pPr>
      <w:r>
        <w:rPr>
          <w:b/>
          <w:sz w:val="22"/>
        </w:rPr>
        <w:t xml:space="preserve">TITULAR: </w:t>
      </w:r>
      <w:r>
        <w:rPr>
          <w:sz w:val="22"/>
        </w:rPr>
        <w:t>Nélio Luiz Seibel</w:t>
      </w:r>
    </w:p>
    <w:p w:rsidR="008B514B" w:rsidRDefault="008B514B" w:rsidP="00173FBE">
      <w:pPr>
        <w:tabs>
          <w:tab w:val="left" w:pos="1980"/>
        </w:tabs>
        <w:ind w:left="1980"/>
        <w:jc w:val="both"/>
        <w:rPr>
          <w:sz w:val="22"/>
        </w:rPr>
      </w:pPr>
      <w:r>
        <w:rPr>
          <w:b/>
          <w:sz w:val="22"/>
        </w:rPr>
        <w:t xml:space="preserve">SUPLENTE: </w:t>
      </w:r>
      <w:r>
        <w:rPr>
          <w:sz w:val="22"/>
        </w:rPr>
        <w:t>Jaime Luiz Visentainer</w:t>
      </w:r>
    </w:p>
    <w:p w:rsidR="008B514B" w:rsidRDefault="008B514B" w:rsidP="00173FBE">
      <w:pPr>
        <w:tabs>
          <w:tab w:val="left" w:pos="1980"/>
        </w:tabs>
        <w:ind w:left="1980"/>
        <w:jc w:val="both"/>
        <w:rPr>
          <w:sz w:val="22"/>
        </w:rPr>
      </w:pPr>
    </w:p>
    <w:p w:rsidR="008B514B" w:rsidRPr="009A4A3A" w:rsidRDefault="008B514B" w:rsidP="00173FBE">
      <w:pPr>
        <w:tabs>
          <w:tab w:val="left" w:pos="1980"/>
        </w:tabs>
        <w:ind w:left="1980"/>
        <w:jc w:val="both"/>
        <w:rPr>
          <w:sz w:val="22"/>
        </w:rPr>
      </w:pPr>
      <w:r>
        <w:rPr>
          <w:b/>
          <w:sz w:val="22"/>
        </w:rPr>
        <w:t xml:space="preserve">TITULAR: </w:t>
      </w:r>
      <w:r>
        <w:rPr>
          <w:sz w:val="22"/>
        </w:rPr>
        <w:t>Luiz Carlos Maiola</w:t>
      </w:r>
    </w:p>
    <w:p w:rsidR="008B514B" w:rsidRDefault="008B514B" w:rsidP="00173FBE">
      <w:pPr>
        <w:tabs>
          <w:tab w:val="left" w:pos="1980"/>
        </w:tabs>
        <w:ind w:left="1980"/>
        <w:jc w:val="both"/>
        <w:rPr>
          <w:sz w:val="22"/>
        </w:rPr>
      </w:pPr>
      <w:r>
        <w:rPr>
          <w:b/>
          <w:sz w:val="22"/>
        </w:rPr>
        <w:t xml:space="preserve">SUPLENTE: </w:t>
      </w:r>
      <w:r>
        <w:rPr>
          <w:sz w:val="22"/>
        </w:rPr>
        <w:t>Margarete Gretter</w:t>
      </w:r>
    </w:p>
    <w:p w:rsidR="008B514B" w:rsidRDefault="008B514B" w:rsidP="00173FBE">
      <w:pPr>
        <w:tabs>
          <w:tab w:val="left" w:pos="1980"/>
        </w:tabs>
        <w:ind w:left="1980"/>
        <w:jc w:val="both"/>
        <w:rPr>
          <w:sz w:val="22"/>
        </w:rPr>
      </w:pPr>
    </w:p>
    <w:p w:rsidR="008B514B" w:rsidRDefault="008B514B" w:rsidP="00173FBE">
      <w:pPr>
        <w:numPr>
          <w:ilvl w:val="0"/>
          <w:numId w:val="18"/>
        </w:numPr>
        <w:tabs>
          <w:tab w:val="clear" w:pos="1859"/>
          <w:tab w:val="left" w:pos="1134"/>
          <w:tab w:val="num" w:pos="1620"/>
        </w:tabs>
        <w:ind w:hanging="419"/>
        <w:jc w:val="both"/>
        <w:rPr>
          <w:b/>
          <w:bCs/>
          <w:sz w:val="22"/>
          <w:u w:val="single"/>
        </w:rPr>
      </w:pPr>
      <w:r>
        <w:rPr>
          <w:b/>
          <w:bCs/>
          <w:sz w:val="22"/>
          <w:u w:val="single"/>
        </w:rPr>
        <w:t>REPRESENTANTES DOS MOVIMENTOS SOCIAIS E POPULARES:</w:t>
      </w:r>
    </w:p>
    <w:p w:rsidR="008B514B" w:rsidRDefault="008B514B" w:rsidP="00173FBE">
      <w:pPr>
        <w:jc w:val="center"/>
        <w:rPr>
          <w:szCs w:val="18"/>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do Sindicato dos Trabalhadores Rurais:</w:t>
      </w:r>
    </w:p>
    <w:p w:rsidR="008B514B" w:rsidRDefault="008B514B" w:rsidP="00173FBE">
      <w:pPr>
        <w:tabs>
          <w:tab w:val="left" w:pos="1134"/>
          <w:tab w:val="num" w:pos="1620"/>
        </w:tabs>
        <w:ind w:left="1620" w:hanging="419"/>
        <w:jc w:val="both"/>
        <w:rPr>
          <w:b/>
          <w:bCs/>
          <w:sz w:val="22"/>
          <w:u w:val="single"/>
        </w:rPr>
      </w:pPr>
    </w:p>
    <w:p w:rsidR="008B514B" w:rsidRPr="009A4A3A" w:rsidRDefault="008B514B" w:rsidP="00173FBE">
      <w:pPr>
        <w:tabs>
          <w:tab w:val="left" w:pos="1980"/>
        </w:tabs>
        <w:ind w:left="1980"/>
        <w:jc w:val="both"/>
        <w:rPr>
          <w:sz w:val="22"/>
        </w:rPr>
      </w:pPr>
      <w:r>
        <w:rPr>
          <w:b/>
          <w:sz w:val="22"/>
        </w:rPr>
        <w:t xml:space="preserve">TITULAR: </w:t>
      </w:r>
      <w:r>
        <w:rPr>
          <w:sz w:val="22"/>
        </w:rPr>
        <w:t>Arno Depim</w:t>
      </w:r>
    </w:p>
    <w:p w:rsidR="008B514B" w:rsidRDefault="008B514B" w:rsidP="00173FBE">
      <w:pPr>
        <w:tabs>
          <w:tab w:val="left" w:pos="1980"/>
        </w:tabs>
        <w:ind w:left="1980"/>
        <w:jc w:val="both"/>
        <w:rPr>
          <w:sz w:val="22"/>
        </w:rPr>
      </w:pPr>
      <w:r>
        <w:rPr>
          <w:b/>
          <w:sz w:val="22"/>
        </w:rPr>
        <w:t xml:space="preserve">SUPLENTE: </w:t>
      </w:r>
      <w:r>
        <w:rPr>
          <w:sz w:val="22"/>
        </w:rPr>
        <w:t>Zito Genésio Bona</w:t>
      </w:r>
    </w:p>
    <w:p w:rsidR="008B514B" w:rsidRDefault="008B514B" w:rsidP="00173FBE">
      <w:pPr>
        <w:tabs>
          <w:tab w:val="left" w:pos="1980"/>
        </w:tabs>
        <w:ind w:left="1980"/>
        <w:jc w:val="both"/>
        <w:rPr>
          <w:sz w:val="22"/>
        </w:rPr>
      </w:pPr>
    </w:p>
    <w:p w:rsidR="008B514B" w:rsidRPr="009A4A3A" w:rsidRDefault="008B514B" w:rsidP="00173FBE">
      <w:pPr>
        <w:tabs>
          <w:tab w:val="left" w:pos="1980"/>
        </w:tabs>
        <w:ind w:left="1980"/>
        <w:jc w:val="both"/>
        <w:rPr>
          <w:sz w:val="22"/>
        </w:rPr>
      </w:pPr>
      <w:r>
        <w:rPr>
          <w:b/>
          <w:sz w:val="22"/>
        </w:rPr>
        <w:t xml:space="preserve">TITULAR: </w:t>
      </w:r>
      <w:r>
        <w:rPr>
          <w:sz w:val="22"/>
        </w:rPr>
        <w:t xml:space="preserve">Mauro Nardelli </w:t>
      </w:r>
    </w:p>
    <w:p w:rsidR="008B514B" w:rsidRDefault="008B514B" w:rsidP="00173FBE">
      <w:pPr>
        <w:tabs>
          <w:tab w:val="left" w:pos="1980"/>
        </w:tabs>
        <w:ind w:left="1980"/>
        <w:jc w:val="both"/>
        <w:rPr>
          <w:sz w:val="22"/>
        </w:rPr>
      </w:pPr>
      <w:r>
        <w:rPr>
          <w:b/>
          <w:sz w:val="22"/>
        </w:rPr>
        <w:t xml:space="preserve">SUPLENTE: </w:t>
      </w:r>
      <w:r>
        <w:rPr>
          <w:sz w:val="22"/>
        </w:rPr>
        <w:t>Gilberto Busarello</w:t>
      </w:r>
    </w:p>
    <w:p w:rsidR="008B514B" w:rsidRPr="009A4A3A" w:rsidRDefault="008B514B" w:rsidP="00173FBE">
      <w:pPr>
        <w:tabs>
          <w:tab w:val="left" w:pos="1980"/>
        </w:tabs>
        <w:ind w:left="1980"/>
        <w:jc w:val="both"/>
        <w:rPr>
          <w:sz w:val="22"/>
        </w:rPr>
      </w:pPr>
    </w:p>
    <w:p w:rsidR="008B514B" w:rsidRPr="00F40E63" w:rsidRDefault="008B514B" w:rsidP="00173FBE">
      <w:pPr>
        <w:numPr>
          <w:ilvl w:val="1"/>
          <w:numId w:val="18"/>
        </w:numPr>
        <w:tabs>
          <w:tab w:val="clear" w:pos="2579"/>
          <w:tab w:val="left" w:pos="1134"/>
          <w:tab w:val="num" w:pos="1980"/>
        </w:tabs>
        <w:ind w:left="1980"/>
        <w:jc w:val="both"/>
        <w:rPr>
          <w:bCs/>
          <w:sz w:val="22"/>
          <w:u w:val="single"/>
        </w:rPr>
      </w:pPr>
      <w:r>
        <w:rPr>
          <w:bCs/>
          <w:sz w:val="22"/>
          <w:u w:val="single"/>
        </w:rPr>
        <w:t>Representantes do Comércio e Indústria:</w:t>
      </w:r>
    </w:p>
    <w:p w:rsidR="008B514B" w:rsidRDefault="008B514B" w:rsidP="00173FBE">
      <w:pPr>
        <w:tabs>
          <w:tab w:val="left" w:pos="1980"/>
        </w:tabs>
        <w:ind w:left="1980"/>
        <w:jc w:val="both"/>
        <w:rPr>
          <w:b/>
          <w:sz w:val="22"/>
        </w:rPr>
      </w:pPr>
    </w:p>
    <w:p w:rsidR="008B514B" w:rsidRPr="009A4A3A" w:rsidRDefault="008B514B" w:rsidP="00173FBE">
      <w:pPr>
        <w:tabs>
          <w:tab w:val="left" w:pos="1980"/>
        </w:tabs>
        <w:ind w:left="1980"/>
        <w:jc w:val="both"/>
        <w:rPr>
          <w:sz w:val="22"/>
        </w:rPr>
      </w:pPr>
      <w:r>
        <w:rPr>
          <w:b/>
          <w:sz w:val="22"/>
        </w:rPr>
        <w:t xml:space="preserve">TITULAR: </w:t>
      </w:r>
      <w:r>
        <w:rPr>
          <w:sz w:val="22"/>
        </w:rPr>
        <w:t>Arno César Maiola</w:t>
      </w:r>
    </w:p>
    <w:p w:rsidR="008B514B" w:rsidRPr="00F84584" w:rsidRDefault="008B514B" w:rsidP="00173FBE">
      <w:pPr>
        <w:tabs>
          <w:tab w:val="left" w:pos="1980"/>
        </w:tabs>
        <w:ind w:left="1980"/>
        <w:jc w:val="both"/>
        <w:rPr>
          <w:sz w:val="22"/>
        </w:rPr>
      </w:pPr>
      <w:r w:rsidRPr="00F84584">
        <w:rPr>
          <w:b/>
          <w:sz w:val="22"/>
        </w:rPr>
        <w:t xml:space="preserve">SUPLENTE: </w:t>
      </w:r>
      <w:r w:rsidRPr="00F84584">
        <w:rPr>
          <w:sz w:val="22"/>
        </w:rPr>
        <w:t>Lairto Borth</w:t>
      </w:r>
    </w:p>
    <w:p w:rsidR="008B514B" w:rsidRDefault="008B514B" w:rsidP="00173FBE">
      <w:pPr>
        <w:ind w:left="1134" w:right="51" w:hanging="708"/>
        <w:jc w:val="both"/>
        <w:rPr>
          <w:b/>
          <w:sz w:val="22"/>
        </w:rPr>
      </w:pPr>
    </w:p>
    <w:p w:rsidR="008B514B" w:rsidRDefault="008B514B" w:rsidP="00173FBE">
      <w:pPr>
        <w:ind w:left="1134" w:right="51" w:hanging="708"/>
        <w:jc w:val="both"/>
        <w:rPr>
          <w:b/>
          <w:sz w:val="22"/>
        </w:rPr>
      </w:pPr>
      <w:r>
        <w:rPr>
          <w:b/>
          <w:sz w:val="22"/>
        </w:rPr>
        <w:t xml:space="preserve">Art.2º. </w:t>
      </w:r>
      <w:r w:rsidRPr="00F84584">
        <w:rPr>
          <w:sz w:val="22"/>
        </w:rPr>
        <w:t>Ficam</w:t>
      </w:r>
      <w:r>
        <w:rPr>
          <w:sz w:val="22"/>
        </w:rPr>
        <w:t xml:space="preserve"> convalidados todos os atos praticados pelo </w:t>
      </w:r>
      <w:r w:rsidRPr="00F84584">
        <w:rPr>
          <w:sz w:val="22"/>
        </w:rPr>
        <w:t xml:space="preserve">Conselho Municipal de Saneamento Básico </w:t>
      </w:r>
      <w:r>
        <w:rPr>
          <w:sz w:val="22"/>
        </w:rPr>
        <w:t>–</w:t>
      </w:r>
      <w:r w:rsidRPr="00F84584">
        <w:rPr>
          <w:sz w:val="22"/>
        </w:rPr>
        <w:t xml:space="preserve"> CMSB</w:t>
      </w:r>
      <w:r>
        <w:rPr>
          <w:sz w:val="22"/>
        </w:rPr>
        <w:t xml:space="preserve"> nomeado pelo Decreto nº2.421,  de  20 de  abril de 2009,  considerando-se automaticamente prorrogado  o mandato de  seus membros  e também  como   mandato  tampão  até a  posse  dos Conselheiros  designados por  este Decreto.</w:t>
      </w:r>
    </w:p>
    <w:p w:rsidR="008B514B" w:rsidRDefault="008B514B" w:rsidP="00173FBE">
      <w:pPr>
        <w:ind w:left="1134" w:right="51" w:hanging="708"/>
        <w:jc w:val="both"/>
        <w:rPr>
          <w:sz w:val="22"/>
        </w:rPr>
      </w:pPr>
      <w:r>
        <w:rPr>
          <w:b/>
          <w:sz w:val="22"/>
        </w:rPr>
        <w:t xml:space="preserve">Art.3º. </w:t>
      </w:r>
      <w:r>
        <w:rPr>
          <w:sz w:val="22"/>
        </w:rPr>
        <w:t xml:space="preserve"> Este Decreto entra em vigor na data de sua publicação, revogadas as disposições em contrário.</w:t>
      </w:r>
    </w:p>
    <w:p w:rsidR="008B514B" w:rsidRPr="006A2360" w:rsidRDefault="008B514B" w:rsidP="00173FBE">
      <w:pPr>
        <w:jc w:val="center"/>
        <w:rPr>
          <w:szCs w:val="18"/>
        </w:rPr>
      </w:pPr>
    </w:p>
    <w:p w:rsidR="008B514B" w:rsidRPr="00B12443" w:rsidRDefault="008B514B" w:rsidP="00173FBE">
      <w:pPr>
        <w:ind w:left="1080" w:hanging="720"/>
        <w:jc w:val="center"/>
        <w:rPr>
          <w:sz w:val="22"/>
          <w:szCs w:val="22"/>
        </w:rPr>
      </w:pPr>
      <w:r w:rsidRPr="00B12443">
        <w:rPr>
          <w:sz w:val="22"/>
          <w:szCs w:val="22"/>
        </w:rPr>
        <w:t xml:space="preserve">Município de Rio dos Cedros, </w:t>
      </w:r>
      <w:r>
        <w:rPr>
          <w:sz w:val="22"/>
          <w:szCs w:val="22"/>
        </w:rPr>
        <w:t>03 de Junho de 2013.</w:t>
      </w:r>
    </w:p>
    <w:p w:rsidR="008B514B" w:rsidRPr="00B12443" w:rsidRDefault="008B514B" w:rsidP="00173FBE">
      <w:pPr>
        <w:jc w:val="both"/>
        <w:rPr>
          <w:b/>
          <w:sz w:val="22"/>
          <w:szCs w:val="22"/>
        </w:rPr>
      </w:pPr>
    </w:p>
    <w:p w:rsidR="008B514B" w:rsidRPr="00B12443" w:rsidRDefault="008B514B" w:rsidP="00173FBE">
      <w:pPr>
        <w:jc w:val="center"/>
        <w:rPr>
          <w:b/>
          <w:sz w:val="22"/>
          <w:szCs w:val="22"/>
        </w:rPr>
      </w:pPr>
    </w:p>
    <w:p w:rsidR="008B514B" w:rsidRPr="00B12443" w:rsidRDefault="008B514B" w:rsidP="00173FBE">
      <w:pPr>
        <w:jc w:val="center"/>
        <w:rPr>
          <w:sz w:val="22"/>
          <w:szCs w:val="22"/>
        </w:rPr>
      </w:pPr>
      <w:r w:rsidRPr="00B12443">
        <w:rPr>
          <w:b/>
          <w:sz w:val="22"/>
          <w:szCs w:val="22"/>
        </w:rPr>
        <w:t>FERNANDO TOMASELLI</w:t>
      </w:r>
    </w:p>
    <w:p w:rsidR="008B514B" w:rsidRPr="00B12443" w:rsidRDefault="008B514B" w:rsidP="00173FBE">
      <w:pPr>
        <w:jc w:val="center"/>
        <w:rPr>
          <w:sz w:val="22"/>
          <w:szCs w:val="22"/>
        </w:rPr>
      </w:pPr>
      <w:r w:rsidRPr="00B12443">
        <w:rPr>
          <w:sz w:val="22"/>
          <w:szCs w:val="22"/>
        </w:rPr>
        <w:t>Prefeito Municipal</w:t>
      </w:r>
    </w:p>
    <w:p w:rsidR="008B514B" w:rsidRDefault="008B514B" w:rsidP="00173FBE">
      <w:pPr>
        <w:jc w:val="both"/>
        <w:rPr>
          <w:sz w:val="22"/>
          <w:szCs w:val="22"/>
        </w:rPr>
      </w:pPr>
    </w:p>
    <w:p w:rsidR="008B514B" w:rsidRPr="00B12443" w:rsidRDefault="008B514B" w:rsidP="00173FBE">
      <w:pPr>
        <w:ind w:left="360"/>
        <w:jc w:val="center"/>
        <w:rPr>
          <w:sz w:val="22"/>
          <w:szCs w:val="22"/>
        </w:rPr>
      </w:pPr>
      <w:r w:rsidRPr="00B12443">
        <w:rPr>
          <w:sz w:val="22"/>
          <w:szCs w:val="22"/>
        </w:rPr>
        <w:t xml:space="preserve">Este Decreto foi devidamente registrado e publicado na forma regulamentar, </w:t>
      </w:r>
    </w:p>
    <w:p w:rsidR="008B514B" w:rsidRPr="00B12443" w:rsidRDefault="008B514B" w:rsidP="00173FBE">
      <w:pPr>
        <w:ind w:left="360"/>
        <w:jc w:val="center"/>
        <w:rPr>
          <w:sz w:val="22"/>
          <w:szCs w:val="22"/>
        </w:rPr>
      </w:pPr>
      <w:r w:rsidRPr="00B12443">
        <w:rPr>
          <w:sz w:val="22"/>
          <w:szCs w:val="22"/>
        </w:rPr>
        <w:t xml:space="preserve">aos </w:t>
      </w:r>
      <w:r>
        <w:rPr>
          <w:sz w:val="22"/>
          <w:szCs w:val="22"/>
        </w:rPr>
        <w:t xml:space="preserve">03 </w:t>
      </w:r>
      <w:r w:rsidRPr="00B12443">
        <w:rPr>
          <w:sz w:val="22"/>
          <w:szCs w:val="22"/>
        </w:rPr>
        <w:t xml:space="preserve">de </w:t>
      </w:r>
      <w:r>
        <w:rPr>
          <w:sz w:val="22"/>
          <w:szCs w:val="22"/>
        </w:rPr>
        <w:t>Junho</w:t>
      </w:r>
      <w:r w:rsidRPr="00B12443">
        <w:rPr>
          <w:sz w:val="22"/>
          <w:szCs w:val="22"/>
        </w:rPr>
        <w:t xml:space="preserve"> de 20</w:t>
      </w:r>
      <w:r>
        <w:rPr>
          <w:sz w:val="22"/>
          <w:szCs w:val="22"/>
        </w:rPr>
        <w:t>13</w:t>
      </w:r>
      <w:r w:rsidRPr="00B12443">
        <w:rPr>
          <w:sz w:val="22"/>
          <w:szCs w:val="22"/>
        </w:rPr>
        <w:t>.</w:t>
      </w:r>
    </w:p>
    <w:p w:rsidR="008B514B" w:rsidRDefault="008B514B" w:rsidP="00173FBE">
      <w:pPr>
        <w:ind w:left="1080"/>
        <w:jc w:val="both"/>
        <w:rPr>
          <w:rFonts w:ascii="Bookman Old Style" w:hAnsi="Bookman Old Style"/>
          <w:sz w:val="20"/>
          <w:szCs w:val="20"/>
        </w:rPr>
      </w:pPr>
    </w:p>
    <w:p w:rsidR="008B514B" w:rsidRDefault="008B514B" w:rsidP="00173FBE">
      <w:pPr>
        <w:ind w:left="1080"/>
        <w:jc w:val="both"/>
        <w:rPr>
          <w:rFonts w:ascii="Bookman Old Style" w:hAnsi="Bookman Old Style"/>
          <w:sz w:val="20"/>
          <w:szCs w:val="20"/>
        </w:rPr>
      </w:pPr>
    </w:p>
    <w:p w:rsidR="008B514B" w:rsidRDefault="008B514B" w:rsidP="00173FBE">
      <w:pPr>
        <w:ind w:left="1080"/>
        <w:jc w:val="both"/>
        <w:rPr>
          <w:rFonts w:ascii="Bookman Old Style" w:hAnsi="Bookman Old Style"/>
          <w:sz w:val="20"/>
          <w:szCs w:val="20"/>
        </w:rPr>
      </w:pPr>
    </w:p>
    <w:p w:rsidR="008B514B" w:rsidRPr="000765B3" w:rsidRDefault="008B514B" w:rsidP="00173FBE">
      <w:pPr>
        <w:ind w:left="360"/>
        <w:jc w:val="center"/>
        <w:rPr>
          <w:rFonts w:ascii="Bookman Old Style" w:hAnsi="Bookman Old Style"/>
          <w:b/>
          <w:sz w:val="20"/>
          <w:szCs w:val="20"/>
        </w:rPr>
      </w:pPr>
      <w:r w:rsidRPr="000765B3">
        <w:rPr>
          <w:rFonts w:ascii="Bookman Old Style" w:hAnsi="Bookman Old Style"/>
          <w:b/>
          <w:sz w:val="20"/>
          <w:szCs w:val="20"/>
        </w:rPr>
        <w:t>PAULA WACKERNAGEL</w:t>
      </w:r>
    </w:p>
    <w:p w:rsidR="008B514B" w:rsidRPr="002154B4" w:rsidRDefault="008B514B" w:rsidP="00173FBE">
      <w:pPr>
        <w:ind w:left="360"/>
        <w:jc w:val="center"/>
        <w:rPr>
          <w:rFonts w:ascii="Bookman Old Style" w:hAnsi="Bookman Old Style"/>
          <w:sz w:val="20"/>
          <w:szCs w:val="20"/>
        </w:rPr>
      </w:pPr>
      <w:r w:rsidRPr="000765B3">
        <w:rPr>
          <w:rFonts w:ascii="Bookman Old Style" w:hAnsi="Bookman Old Style"/>
          <w:sz w:val="20"/>
          <w:szCs w:val="20"/>
        </w:rPr>
        <w:t>Auxiliar Administra</w:t>
      </w:r>
      <w:r>
        <w:rPr>
          <w:rFonts w:ascii="Bookman Old Style" w:hAnsi="Bookman Old Style"/>
          <w:sz w:val="20"/>
          <w:szCs w:val="20"/>
        </w:rPr>
        <w:t>ti</w:t>
      </w:r>
      <w:r w:rsidRPr="000765B3">
        <w:rPr>
          <w:rFonts w:ascii="Bookman Old Style" w:hAnsi="Bookman Old Style"/>
          <w:sz w:val="20"/>
          <w:szCs w:val="20"/>
        </w:rPr>
        <w:t>va</w:t>
      </w:r>
    </w:p>
    <w:p w:rsidR="008B514B" w:rsidRDefault="008B514B" w:rsidP="00173FBE">
      <w:pPr>
        <w:ind w:left="1080"/>
        <w:jc w:val="both"/>
        <w:rPr>
          <w:rFonts w:ascii="Bookman Old Style" w:hAnsi="Bookman Old Style"/>
          <w:sz w:val="20"/>
          <w:szCs w:val="20"/>
        </w:rPr>
      </w:pPr>
    </w:p>
    <w:p w:rsidR="008B514B" w:rsidRPr="00F84584" w:rsidRDefault="008B514B" w:rsidP="00173FBE">
      <w:pPr>
        <w:ind w:left="732" w:firstLine="348"/>
        <w:jc w:val="both"/>
        <w:rPr>
          <w:rFonts w:ascii="Bookman Old Style" w:hAnsi="Bookman Old Style"/>
          <w:b/>
          <w:color w:val="FF0000"/>
          <w:sz w:val="20"/>
          <w:szCs w:val="20"/>
        </w:rPr>
      </w:pPr>
      <w:r w:rsidRPr="00F84584">
        <w:rPr>
          <w:rFonts w:ascii="Bookman Old Style" w:hAnsi="Bookman Old Style"/>
          <w:b/>
          <w:color w:val="FF0000"/>
          <w:sz w:val="20"/>
          <w:szCs w:val="20"/>
        </w:rPr>
        <w:t>DECRETO Nº 2.607, DE 12 DE JUNHO DE 2013.</w:t>
      </w:r>
    </w:p>
    <w:p w:rsidR="008B514B" w:rsidRPr="00F84584" w:rsidRDefault="008B514B" w:rsidP="00173FBE">
      <w:pPr>
        <w:ind w:left="732" w:firstLine="348"/>
        <w:jc w:val="both"/>
        <w:rPr>
          <w:rFonts w:ascii="Bookman Old Style" w:hAnsi="Bookman Old Style"/>
          <w:b/>
          <w:sz w:val="20"/>
          <w:szCs w:val="20"/>
        </w:rPr>
      </w:pPr>
    </w:p>
    <w:p w:rsidR="008B514B" w:rsidRPr="00F84584" w:rsidRDefault="008B514B" w:rsidP="00173FBE">
      <w:pPr>
        <w:ind w:left="732" w:firstLine="348"/>
        <w:jc w:val="both"/>
        <w:rPr>
          <w:rFonts w:ascii="Bookman Old Style" w:hAnsi="Bookman Old Style"/>
          <w:sz w:val="20"/>
          <w:szCs w:val="20"/>
        </w:rPr>
      </w:pPr>
    </w:p>
    <w:p w:rsidR="008B514B" w:rsidRPr="00F84584" w:rsidRDefault="008B514B" w:rsidP="00173FBE">
      <w:pPr>
        <w:ind w:left="1080"/>
        <w:jc w:val="both"/>
        <w:rPr>
          <w:rFonts w:ascii="Bookman Old Style" w:hAnsi="Bookman Old Style"/>
          <w:b/>
          <w:sz w:val="20"/>
          <w:szCs w:val="20"/>
        </w:rPr>
      </w:pPr>
      <w:r w:rsidRPr="00F84584">
        <w:rPr>
          <w:rFonts w:ascii="Bookman Old Style" w:hAnsi="Bookman Old Style"/>
          <w:b/>
          <w:sz w:val="20"/>
          <w:szCs w:val="20"/>
        </w:rPr>
        <w:t>DECLARA DE UTILIDADE PÚBLICA PARA FINS DE DESAPROPRIAÇÃO AMIGAVEL OU JUDICIAL, O IMOVEL RURAL, SITUADO À MARGEM ESQUERDA DO RIO DOS CEDROS DE PROPRIEDADE DE ROVENA GIESE.</w:t>
      </w:r>
    </w:p>
    <w:p w:rsidR="008B514B" w:rsidRPr="00F84584" w:rsidRDefault="008B514B" w:rsidP="00173FBE">
      <w:pPr>
        <w:ind w:left="360"/>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b/>
          <w:sz w:val="20"/>
          <w:szCs w:val="20"/>
        </w:rPr>
        <w:t>FERNANDO TOMASELLI</w:t>
      </w:r>
      <w:r w:rsidRPr="00F84584">
        <w:rPr>
          <w:rFonts w:ascii="Bookman Old Style" w:hAnsi="Bookman Old Style"/>
          <w:sz w:val="20"/>
          <w:szCs w:val="20"/>
        </w:rPr>
        <w:t xml:space="preserve">, Prefeito Municipal de Rio dos Cedros, Estado de Santa Catarina, no uso das atribuições que lhe são conferidas pelo artigo 50, inciso XIII, c/c artigo 70, inciso I, alínea “d” e “n” da Lei Orgânica do Município, promulgada em 04 de abril de 1990, e com fundamento no inciso XXIV da Constituição Federal e nos artigos 2º, 5º, alínea “i”, do Decreto Lei nº 3.365, de 21 de junho de 1941, e suas alterações posteriores ; e </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a necessidade de regularização da área de 881,25 m² para integrar a rua 1º de Maio, cuja área já vem sendo utilizada como logradouro público de propriedade de Rovena Giese;</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que a desapropriação irá consolidar uma situação já existente, beneficiando os moradores e transeuntes que utilizam a referida Rua, tratando-se portanto de um caso de utilidade pública;</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ainda a necessidade de regularização de Rua já existente e não regularizada junto ao 1º Oficio do Registro de Imóveis desta Comarca em obediência a Lei nº 6.766, de 19/12/79;</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jc w:val="both"/>
        <w:rPr>
          <w:rFonts w:ascii="Bookman Old Style" w:hAnsi="Bookman Old Style"/>
          <w:sz w:val="20"/>
          <w:szCs w:val="20"/>
        </w:rPr>
      </w:pPr>
      <w:r w:rsidRPr="00F84584">
        <w:rPr>
          <w:rFonts w:ascii="Bookman Old Style" w:hAnsi="Bookman Old Style"/>
          <w:sz w:val="20"/>
          <w:szCs w:val="20"/>
        </w:rPr>
        <w:t xml:space="preserve">                                                           </w:t>
      </w:r>
      <w:r w:rsidRPr="00F84584">
        <w:rPr>
          <w:rFonts w:ascii="Bookman Old Style" w:hAnsi="Bookman Old Style"/>
          <w:b/>
          <w:sz w:val="20"/>
          <w:szCs w:val="20"/>
        </w:rPr>
        <w:t>DECRETA</w:t>
      </w:r>
      <w:r w:rsidRPr="00F84584">
        <w:rPr>
          <w:rFonts w:ascii="Bookman Old Style" w:hAnsi="Bookman Old Style"/>
          <w:sz w:val="20"/>
          <w:szCs w:val="20"/>
        </w:rPr>
        <w:t>:</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Art.1º. </w:t>
      </w:r>
      <w:r w:rsidRPr="00F84584">
        <w:rPr>
          <w:rFonts w:ascii="Bookman Old Style" w:hAnsi="Bookman Old Style"/>
          <w:sz w:val="20"/>
          <w:szCs w:val="20"/>
        </w:rPr>
        <w:t xml:space="preserve">Fica declarado de </w:t>
      </w:r>
      <w:r w:rsidRPr="00F84584">
        <w:rPr>
          <w:rFonts w:ascii="Bookman Old Style" w:hAnsi="Bookman Old Style"/>
          <w:b/>
          <w:sz w:val="20"/>
          <w:szCs w:val="20"/>
        </w:rPr>
        <w:t>UTILIDADE PUBLICA</w:t>
      </w:r>
      <w:r w:rsidRPr="00F84584">
        <w:rPr>
          <w:rFonts w:ascii="Bookman Old Style" w:hAnsi="Bookman Old Style"/>
          <w:sz w:val="20"/>
          <w:szCs w:val="20"/>
        </w:rPr>
        <w:t>, para fins de desapropriação por via amigável ou judicial, nos termos do Decreto Lei nº 3.365 de 21/06/1945 e alterações posteriores, terreno rural, situado à margem esquerda do rio dos Cedros, distrito e município de Rio dos Cedros, com a área de 881,25 m², destinada a regularização do logradouro público denominado de rua 1º de Maio, distante pelo lado direito, 1.197,18 metros da esquina formada com o lado par da rua Giuseppe Maiola, com as seguintes confrontações; frente, em 14,37 metros com a rua 1º de Maio, fundos, em 14,57 metros com a rua 1º de Maio, lado direito, em 62,86 metros com a área 01 de propriedade de Rovena Giese-mat. 16.088, livro 2, lado esquerdo, em 63,03 metros com a área 02 de propriedade de Rovena Giese-mat.16.088, livro 2. A área acima desapropriada, provêm de imóvel registrado junto ao 1º Oficio do Registro de Imóveis da Comarca de Timbó sob matricula nº 16.088, livro 2, com a área total de 92.508,15 m².</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Art.2º. </w:t>
      </w:r>
      <w:r w:rsidRPr="00F84584">
        <w:rPr>
          <w:rFonts w:ascii="Bookman Old Style" w:hAnsi="Bookman Old Style"/>
          <w:sz w:val="20"/>
          <w:szCs w:val="20"/>
        </w:rPr>
        <w:t>A desapropriação do imóvel declarado de utilidade publica por este Decreto, é considerada de “urgência”, razão pela qual deverá efetivar-se mediante acordo administrativo, previsto no artigo 10 do Decreto Lei nº 3.365/1945, ou processar-se nos termos do artigo 10 c/c o artigo 15 e seus parágrafos, do Decreto Lei nº 3.365, de 21/06/1945 e Lei Federal nº 2.786, de 21/05/1956.</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Art.3º. </w:t>
      </w:r>
      <w:r w:rsidRPr="00F84584">
        <w:rPr>
          <w:rFonts w:ascii="Bookman Old Style" w:hAnsi="Bookman Old Style"/>
          <w:sz w:val="20"/>
          <w:szCs w:val="20"/>
        </w:rPr>
        <w:t>As despesas decorrentes da aplicação deste Decreto,</w:t>
      </w:r>
      <w:r>
        <w:rPr>
          <w:rFonts w:ascii="Bookman Old Style" w:hAnsi="Bookman Old Style"/>
          <w:sz w:val="20"/>
          <w:szCs w:val="20"/>
        </w:rPr>
        <w:t xml:space="preserve"> </w:t>
      </w:r>
      <w:r w:rsidRPr="00F84584">
        <w:rPr>
          <w:rFonts w:ascii="Bookman Old Style" w:hAnsi="Bookman Old Style"/>
          <w:sz w:val="20"/>
          <w:szCs w:val="20"/>
        </w:rPr>
        <w:t>correrão a conta de dotação orçamentária própria do Orçamento Programa de 201</w:t>
      </w:r>
      <w:r>
        <w:rPr>
          <w:rFonts w:ascii="Bookman Old Style" w:hAnsi="Bookman Old Style"/>
          <w:sz w:val="20"/>
          <w:szCs w:val="20"/>
        </w:rPr>
        <w:t>3</w:t>
      </w:r>
      <w:r w:rsidRPr="00F84584">
        <w:rPr>
          <w:rFonts w:ascii="Bookman Old Style" w:hAnsi="Bookman Old Style"/>
          <w:sz w:val="20"/>
          <w:szCs w:val="20"/>
        </w:rPr>
        <w:t>.</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Art.4º. </w:t>
      </w:r>
      <w:r w:rsidRPr="00F84584">
        <w:rPr>
          <w:rFonts w:ascii="Bookman Old Style" w:hAnsi="Bookman Old Style"/>
          <w:sz w:val="20"/>
          <w:szCs w:val="20"/>
        </w:rPr>
        <w:t>O presente Decreto entra em vigor na data de sua publicação, revogadas as disposições em contrário, em especial, o Decreto nº 2.524, de 20 de julho de 2011.</w:t>
      </w:r>
    </w:p>
    <w:p w:rsidR="008B514B" w:rsidRPr="00F84584" w:rsidRDefault="008B514B" w:rsidP="00173FBE">
      <w:pPr>
        <w:ind w:left="1080" w:hanging="720"/>
        <w:jc w:val="center"/>
        <w:rPr>
          <w:rFonts w:ascii="Bookman Old Style" w:hAnsi="Bookman Old Style"/>
          <w:sz w:val="20"/>
          <w:szCs w:val="20"/>
        </w:rPr>
      </w:pPr>
    </w:p>
    <w:p w:rsidR="008B514B" w:rsidRPr="00F84584" w:rsidRDefault="008B514B" w:rsidP="00173FBE">
      <w:pPr>
        <w:ind w:left="1080" w:hanging="720"/>
        <w:jc w:val="center"/>
        <w:rPr>
          <w:rFonts w:ascii="Bookman Old Style" w:hAnsi="Bookman Old Style"/>
          <w:sz w:val="20"/>
          <w:szCs w:val="20"/>
        </w:rPr>
      </w:pPr>
      <w:r w:rsidRPr="00F84584">
        <w:rPr>
          <w:rFonts w:ascii="Bookman Old Style" w:hAnsi="Bookman Old Style"/>
          <w:sz w:val="20"/>
          <w:szCs w:val="20"/>
        </w:rPr>
        <w:t>Município de Rio dos Cedros, 12 de Junho de 2013.</w:t>
      </w: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sz w:val="20"/>
          <w:szCs w:val="20"/>
        </w:rPr>
      </w:pPr>
      <w:r w:rsidRPr="00F84584">
        <w:rPr>
          <w:rFonts w:ascii="Bookman Old Style" w:hAnsi="Bookman Old Style"/>
          <w:b/>
          <w:sz w:val="20"/>
          <w:szCs w:val="20"/>
        </w:rPr>
        <w:t>FERNANDO TOMASELLI</w:t>
      </w:r>
    </w:p>
    <w:p w:rsidR="008B514B" w:rsidRPr="00F84584" w:rsidRDefault="008B514B" w:rsidP="00173FBE">
      <w:pPr>
        <w:jc w:val="center"/>
        <w:rPr>
          <w:rFonts w:ascii="Bookman Old Style" w:hAnsi="Bookman Old Style"/>
          <w:sz w:val="20"/>
          <w:szCs w:val="20"/>
        </w:rPr>
      </w:pPr>
      <w:r w:rsidRPr="00F84584">
        <w:rPr>
          <w:rFonts w:ascii="Bookman Old Style" w:hAnsi="Bookman Old Style"/>
          <w:sz w:val="20"/>
          <w:szCs w:val="20"/>
        </w:rPr>
        <w:t>Prefeito Municipal</w:t>
      </w:r>
    </w:p>
    <w:p w:rsidR="008B514B" w:rsidRPr="00F84584" w:rsidRDefault="008B514B" w:rsidP="00173FBE">
      <w:pPr>
        <w:jc w:val="both"/>
        <w:rPr>
          <w:rFonts w:ascii="Bookman Old Style" w:hAnsi="Bookman Old Style"/>
          <w:sz w:val="20"/>
          <w:szCs w:val="20"/>
        </w:rPr>
      </w:pPr>
    </w:p>
    <w:p w:rsidR="008B514B" w:rsidRPr="00F84584" w:rsidRDefault="008B514B" w:rsidP="00173FBE">
      <w:pPr>
        <w:jc w:val="both"/>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Este Decreto foi devidamente registrado e publicado na forma regulamentar, aos 12 de Junho de 2013.</w:t>
      </w: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b/>
          <w:sz w:val="20"/>
          <w:szCs w:val="20"/>
        </w:rPr>
      </w:pPr>
      <w:r w:rsidRPr="00F84584">
        <w:rPr>
          <w:rFonts w:ascii="Bookman Old Style" w:hAnsi="Bookman Old Style"/>
          <w:b/>
          <w:sz w:val="20"/>
          <w:szCs w:val="20"/>
        </w:rPr>
        <w:t>PAULA WACKERNAGEL</w:t>
      </w: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Auxiliar Administrativa</w:t>
      </w:r>
    </w:p>
    <w:p w:rsidR="008B514B" w:rsidRPr="00F84584" w:rsidRDefault="008B514B" w:rsidP="00173FBE">
      <w:pP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84584" w:rsidRDefault="008B514B" w:rsidP="00173FBE">
      <w:pPr>
        <w:ind w:left="732" w:firstLine="348"/>
        <w:jc w:val="both"/>
        <w:rPr>
          <w:rFonts w:ascii="Bookman Old Style" w:hAnsi="Bookman Old Style"/>
          <w:b/>
          <w:color w:val="FF0000"/>
          <w:sz w:val="20"/>
          <w:szCs w:val="20"/>
        </w:rPr>
      </w:pPr>
      <w:r w:rsidRPr="00F84584">
        <w:rPr>
          <w:rFonts w:ascii="Bookman Old Style" w:hAnsi="Bookman Old Style"/>
          <w:b/>
          <w:color w:val="FF0000"/>
          <w:sz w:val="20"/>
          <w:szCs w:val="20"/>
        </w:rPr>
        <w:t>DECRETO Nº 2.60</w:t>
      </w:r>
      <w:r>
        <w:rPr>
          <w:rFonts w:ascii="Bookman Old Style" w:hAnsi="Bookman Old Style"/>
          <w:b/>
          <w:color w:val="FF0000"/>
          <w:sz w:val="20"/>
          <w:szCs w:val="20"/>
        </w:rPr>
        <w:t>8</w:t>
      </w:r>
      <w:r w:rsidRPr="00F84584">
        <w:rPr>
          <w:rFonts w:ascii="Bookman Old Style" w:hAnsi="Bookman Old Style"/>
          <w:b/>
          <w:color w:val="FF0000"/>
          <w:sz w:val="20"/>
          <w:szCs w:val="20"/>
        </w:rPr>
        <w:t>, DE 12 DE JUNHO DE 2013.</w:t>
      </w:r>
    </w:p>
    <w:p w:rsidR="008B514B" w:rsidRPr="00F84584" w:rsidRDefault="008B514B" w:rsidP="00173FBE">
      <w:pPr>
        <w:ind w:left="732" w:firstLine="348"/>
        <w:jc w:val="both"/>
        <w:rPr>
          <w:rFonts w:ascii="Bookman Old Style" w:hAnsi="Bookman Old Style"/>
          <w:b/>
          <w:sz w:val="20"/>
          <w:szCs w:val="20"/>
        </w:rPr>
      </w:pPr>
    </w:p>
    <w:p w:rsidR="008B514B" w:rsidRPr="00F84584" w:rsidRDefault="008B514B" w:rsidP="00173FBE">
      <w:pPr>
        <w:ind w:left="732" w:firstLine="348"/>
        <w:jc w:val="both"/>
        <w:rPr>
          <w:rFonts w:ascii="Bookman Old Style" w:hAnsi="Bookman Old Style"/>
          <w:sz w:val="20"/>
          <w:szCs w:val="20"/>
        </w:rPr>
      </w:pPr>
    </w:p>
    <w:p w:rsidR="008B514B" w:rsidRPr="00F84584" w:rsidRDefault="008B514B" w:rsidP="00173FBE">
      <w:pPr>
        <w:ind w:left="1080"/>
        <w:jc w:val="both"/>
        <w:rPr>
          <w:rFonts w:ascii="Bookman Old Style" w:hAnsi="Bookman Old Style"/>
          <w:b/>
          <w:sz w:val="20"/>
          <w:szCs w:val="20"/>
        </w:rPr>
      </w:pPr>
      <w:r w:rsidRPr="00F84584">
        <w:rPr>
          <w:rFonts w:ascii="Bookman Old Style" w:hAnsi="Bookman Old Style"/>
          <w:b/>
          <w:sz w:val="20"/>
          <w:szCs w:val="20"/>
        </w:rPr>
        <w:t xml:space="preserve">DECLARA DE UTILIDADE PÚBLICA PARA FINS DE DESAPROPRIAÇÃO AMIGAVEL OU JUDICIAL, O IMOVEL </w:t>
      </w:r>
      <w:r>
        <w:rPr>
          <w:rFonts w:ascii="Bookman Old Style" w:hAnsi="Bookman Old Style"/>
          <w:b/>
          <w:sz w:val="20"/>
          <w:szCs w:val="20"/>
        </w:rPr>
        <w:t>URBANO</w:t>
      </w:r>
      <w:r w:rsidRPr="00F84584">
        <w:rPr>
          <w:rFonts w:ascii="Bookman Old Style" w:hAnsi="Bookman Old Style"/>
          <w:b/>
          <w:sz w:val="20"/>
          <w:szCs w:val="20"/>
        </w:rPr>
        <w:t xml:space="preserve">, SITUADO </w:t>
      </w:r>
      <w:r>
        <w:rPr>
          <w:rFonts w:ascii="Bookman Old Style" w:hAnsi="Bookman Old Style"/>
          <w:b/>
          <w:sz w:val="20"/>
          <w:szCs w:val="20"/>
        </w:rPr>
        <w:t>NOS  FUNDOS  DA RUA  DUQUE DE CAXIAS, DE PROPRIEDADE  DE  ELOY LEITZKE</w:t>
      </w:r>
      <w:r w:rsidRPr="00F84584">
        <w:rPr>
          <w:rFonts w:ascii="Bookman Old Style" w:hAnsi="Bookman Old Style"/>
          <w:b/>
          <w:sz w:val="20"/>
          <w:szCs w:val="20"/>
        </w:rPr>
        <w:t>.</w:t>
      </w:r>
    </w:p>
    <w:p w:rsidR="008B514B" w:rsidRPr="00F84584" w:rsidRDefault="008B514B" w:rsidP="00173FBE">
      <w:pPr>
        <w:ind w:left="360"/>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b/>
          <w:sz w:val="20"/>
          <w:szCs w:val="20"/>
        </w:rPr>
        <w:t>FERNANDO TOMASELLI</w:t>
      </w:r>
      <w:r w:rsidRPr="00F84584">
        <w:rPr>
          <w:rFonts w:ascii="Bookman Old Style" w:hAnsi="Bookman Old Style"/>
          <w:sz w:val="20"/>
          <w:szCs w:val="20"/>
        </w:rPr>
        <w:t xml:space="preserve">, Prefeito Municipal de Rio dos Cedros, Estado de Santa Catarina, no uso das atribuições que lhe são conferidas pelo artigo 50, inciso XIII, c/c artigo 70, inciso I, alínea “d” e “n” da Lei Orgânica do Município, promulgada em 04 de abril de 1990, e com fundamento no inciso XXIV da Constituição Federal e nos artigos 2º, 5º, alínea “i”, do Decreto Lei nº 3.365, de 21 de junho de 1941, e suas alterações posteriores ; e </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 xml:space="preserve">Considerando, a necessidade de regularização da área de </w:t>
      </w:r>
      <w:r>
        <w:rPr>
          <w:rFonts w:ascii="Bookman Old Style" w:hAnsi="Bookman Old Style"/>
          <w:sz w:val="20"/>
          <w:szCs w:val="20"/>
        </w:rPr>
        <w:t>932,50</w:t>
      </w:r>
      <w:r w:rsidRPr="00F84584">
        <w:rPr>
          <w:rFonts w:ascii="Bookman Old Style" w:hAnsi="Bookman Old Style"/>
          <w:sz w:val="20"/>
          <w:szCs w:val="20"/>
        </w:rPr>
        <w:t xml:space="preserve"> m² para integrar a rua </w:t>
      </w:r>
      <w:r>
        <w:rPr>
          <w:rFonts w:ascii="Bookman Old Style" w:hAnsi="Bookman Old Style"/>
          <w:sz w:val="20"/>
          <w:szCs w:val="20"/>
        </w:rPr>
        <w:t>Colômbia</w:t>
      </w:r>
      <w:r w:rsidRPr="00F84584">
        <w:rPr>
          <w:rFonts w:ascii="Bookman Old Style" w:hAnsi="Bookman Old Style"/>
          <w:sz w:val="20"/>
          <w:szCs w:val="20"/>
        </w:rPr>
        <w:t>, cuja área já vem sendo utilizada como logradouro público</w:t>
      </w:r>
      <w:r>
        <w:rPr>
          <w:rFonts w:ascii="Bookman Old Style" w:hAnsi="Bookman Old Style"/>
          <w:sz w:val="20"/>
          <w:szCs w:val="20"/>
        </w:rPr>
        <w:t>,</w:t>
      </w:r>
      <w:r w:rsidRPr="00F84584">
        <w:rPr>
          <w:rFonts w:ascii="Bookman Old Style" w:hAnsi="Bookman Old Style"/>
          <w:sz w:val="20"/>
          <w:szCs w:val="20"/>
        </w:rPr>
        <w:t xml:space="preserve"> de propriedade de </w:t>
      </w:r>
      <w:r>
        <w:rPr>
          <w:rFonts w:ascii="Bookman Old Style" w:hAnsi="Bookman Old Style"/>
          <w:sz w:val="20"/>
          <w:szCs w:val="20"/>
        </w:rPr>
        <w:t>Eloy Leitzke</w:t>
      </w:r>
      <w:r w:rsidRPr="00F84584">
        <w:rPr>
          <w:rFonts w:ascii="Bookman Old Style" w:hAnsi="Bookman Old Style"/>
          <w:sz w:val="20"/>
          <w:szCs w:val="20"/>
        </w:rPr>
        <w:t>;</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que a desapropriação irá consolidar uma situação já existente, beneficiando os moradores e transeuntes que utilizam a referida Rua, tratando-se portanto de um caso de utilidade pública;</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ainda a necessidade de regularização de Rua já existente e não regularizada junto ao 1º Oficio do Registro de Imóveis desta Comarca em obediência a Lei nº 6.766, de 19/12/79;</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jc w:val="both"/>
        <w:rPr>
          <w:rFonts w:ascii="Bookman Old Style" w:hAnsi="Bookman Old Style"/>
          <w:sz w:val="20"/>
          <w:szCs w:val="20"/>
        </w:rPr>
      </w:pPr>
      <w:r w:rsidRPr="00F84584">
        <w:rPr>
          <w:rFonts w:ascii="Bookman Old Style" w:hAnsi="Bookman Old Style"/>
          <w:sz w:val="20"/>
          <w:szCs w:val="20"/>
        </w:rPr>
        <w:t xml:space="preserve">                                                           </w:t>
      </w:r>
      <w:r w:rsidRPr="00F84584">
        <w:rPr>
          <w:rFonts w:ascii="Bookman Old Style" w:hAnsi="Bookman Old Style"/>
          <w:b/>
          <w:sz w:val="20"/>
          <w:szCs w:val="20"/>
        </w:rPr>
        <w:t>DECRETA</w:t>
      </w:r>
      <w:r w:rsidRPr="00F84584">
        <w:rPr>
          <w:rFonts w:ascii="Bookman Old Style" w:hAnsi="Bookman Old Style"/>
          <w:sz w:val="20"/>
          <w:szCs w:val="20"/>
        </w:rPr>
        <w:t>:</w:t>
      </w:r>
    </w:p>
    <w:p w:rsidR="008B514B" w:rsidRPr="00F84584" w:rsidRDefault="008B514B" w:rsidP="00173FBE">
      <w:pPr>
        <w:ind w:left="36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Art.1º. </w:t>
      </w:r>
      <w:r w:rsidRPr="00F84584">
        <w:rPr>
          <w:rFonts w:ascii="Bookman Old Style" w:hAnsi="Bookman Old Style"/>
          <w:sz w:val="20"/>
          <w:szCs w:val="20"/>
        </w:rPr>
        <w:t xml:space="preserve">Fica declarado de </w:t>
      </w:r>
      <w:r w:rsidRPr="00F84584">
        <w:rPr>
          <w:rFonts w:ascii="Bookman Old Style" w:hAnsi="Bookman Old Style"/>
          <w:b/>
          <w:sz w:val="20"/>
          <w:szCs w:val="20"/>
        </w:rPr>
        <w:t>UTILIDADE PUBLICA</w:t>
      </w:r>
      <w:r w:rsidRPr="00F84584">
        <w:rPr>
          <w:rFonts w:ascii="Bookman Old Style" w:hAnsi="Bookman Old Style"/>
          <w:sz w:val="20"/>
          <w:szCs w:val="20"/>
        </w:rPr>
        <w:t xml:space="preserve">, para fins de desapropriação por via amigável ou judicial, nos termos do Decreto Lei nº 3.365 de 21/06/1945 e alterações posteriores, terreno </w:t>
      </w:r>
      <w:r>
        <w:rPr>
          <w:rFonts w:ascii="Bookman Old Style" w:hAnsi="Bookman Old Style"/>
          <w:sz w:val="20"/>
          <w:szCs w:val="20"/>
        </w:rPr>
        <w:t xml:space="preserve">urbano, situado nos   fundos  da  rua  Duque de  Caxias,  distrito e  município de  Rio dos  Cedros, distando  pela  frente,  marco PP, 303,00metros da  esquina  formada  pelas  ruas  Colômbia  e  Duque  de  Caxias, com a  </w:t>
      </w:r>
      <w:r>
        <w:rPr>
          <w:rFonts w:ascii="Bookman Old Style" w:hAnsi="Bookman Old Style"/>
          <w:b/>
          <w:sz w:val="20"/>
          <w:szCs w:val="20"/>
        </w:rPr>
        <w:t>área  de  932,50m2</w:t>
      </w:r>
      <w:r>
        <w:rPr>
          <w:rFonts w:ascii="Bookman Old Style" w:hAnsi="Bookman Old Style"/>
          <w:sz w:val="20"/>
          <w:szCs w:val="20"/>
        </w:rPr>
        <w:t xml:space="preserve">, destinada  a  regularização do logradouro público denominado  </w:t>
      </w:r>
      <w:r>
        <w:rPr>
          <w:rFonts w:ascii="Bookman Old Style" w:hAnsi="Bookman Old Style"/>
          <w:b/>
          <w:sz w:val="20"/>
          <w:szCs w:val="20"/>
        </w:rPr>
        <w:t>rua  Colômbia</w:t>
      </w:r>
      <w:r>
        <w:rPr>
          <w:rFonts w:ascii="Bookman Old Style" w:hAnsi="Bookman Old Style"/>
          <w:sz w:val="20"/>
          <w:szCs w:val="20"/>
        </w:rPr>
        <w:t xml:space="preserve">, com as  seguintes  confrontações: frente-norte, em 13,20metros com a  própria  rua Colômbia; fundos-sul, em 13,20metros  com o  imóvel trans.nº5405, fls.104, livro 3-C, de  propriedade  de  Mauricio Bona,  lado  direito-leste, em 68,00metros  com  a  área  01-mat.nº13.807, livro 2 de  Eloy Leitzke  e  lado  esquerdo-oeste, em  67,50metros  com  a  área  02-mat.nº13.807, livro 2 de  Eloy Leitzke. </w:t>
      </w:r>
    </w:p>
    <w:p w:rsidR="008B514B" w:rsidRPr="00F84584" w:rsidRDefault="008B514B" w:rsidP="005C4633">
      <w:pPr>
        <w:ind w:left="1080"/>
        <w:jc w:val="both"/>
        <w:rPr>
          <w:rFonts w:ascii="Bookman Old Style" w:hAnsi="Bookman Old Style"/>
          <w:sz w:val="20"/>
          <w:szCs w:val="20"/>
        </w:rPr>
      </w:pPr>
      <w:r>
        <w:rPr>
          <w:rFonts w:ascii="Bookman Old Style" w:hAnsi="Bookman Old Style"/>
          <w:b/>
          <w:sz w:val="20"/>
          <w:szCs w:val="20"/>
        </w:rPr>
        <w:t>Parágrafo  único –</w:t>
      </w:r>
      <w:r>
        <w:rPr>
          <w:rFonts w:ascii="Bookman Old Style" w:hAnsi="Bookman Old Style"/>
          <w:sz w:val="20"/>
          <w:szCs w:val="20"/>
        </w:rPr>
        <w:t xml:space="preserve"> A  área  desapropriada  provem de  imóvel registrado  junto ao  1º Ofício do registro de  Imóveis da  Comarca  de Timbó sob mat. nº13.807, livro 2, com a  área de  4.496,00m2.</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Art.2º. </w:t>
      </w:r>
      <w:r w:rsidRPr="00F84584">
        <w:rPr>
          <w:rFonts w:ascii="Bookman Old Style" w:hAnsi="Bookman Old Style"/>
          <w:sz w:val="20"/>
          <w:szCs w:val="20"/>
        </w:rPr>
        <w:t>A desapropriação do imóvel declarado de utilidade publica por este Decreto, é considerada de “urgência”, razão pela qual deverá efetivar-se mediante acordo administrativo, previsto no artigo 10 do Decreto Lei nº 3.365/1945, ou processar-se nos termos do artigo 10 c/c o artigo 15 e seus parágrafos, do Decreto Lei nº 3.365, de 21/06/1945 e Lei Federal nº 2.786, de 21/05/1956.</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Art.3º. </w:t>
      </w:r>
      <w:r w:rsidRPr="00F84584">
        <w:rPr>
          <w:rFonts w:ascii="Bookman Old Style" w:hAnsi="Bookman Old Style"/>
          <w:sz w:val="20"/>
          <w:szCs w:val="20"/>
        </w:rPr>
        <w:t>As despesas decorrentes da aplicação deste Decreto,</w:t>
      </w:r>
      <w:r>
        <w:rPr>
          <w:rFonts w:ascii="Bookman Old Style" w:hAnsi="Bookman Old Style"/>
          <w:sz w:val="20"/>
          <w:szCs w:val="20"/>
        </w:rPr>
        <w:t xml:space="preserve"> </w:t>
      </w:r>
      <w:r w:rsidRPr="00F84584">
        <w:rPr>
          <w:rFonts w:ascii="Bookman Old Style" w:hAnsi="Bookman Old Style"/>
          <w:sz w:val="20"/>
          <w:szCs w:val="20"/>
        </w:rPr>
        <w:t>correrão a conta de dotação orçamentária própria do Orçamento Programa de 201</w:t>
      </w:r>
      <w:r>
        <w:rPr>
          <w:rFonts w:ascii="Bookman Old Style" w:hAnsi="Bookman Old Style"/>
          <w:sz w:val="20"/>
          <w:szCs w:val="20"/>
        </w:rPr>
        <w:t>3</w:t>
      </w:r>
      <w:r w:rsidRPr="00F84584">
        <w:rPr>
          <w:rFonts w:ascii="Bookman Old Style" w:hAnsi="Bookman Old Style"/>
          <w:sz w:val="20"/>
          <w:szCs w:val="20"/>
        </w:rPr>
        <w:t>.</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r w:rsidRPr="00F84584">
        <w:rPr>
          <w:rFonts w:ascii="Bookman Old Style" w:hAnsi="Bookman Old Style"/>
          <w:b/>
          <w:sz w:val="20"/>
          <w:szCs w:val="20"/>
        </w:rPr>
        <w:t xml:space="preserve">Art.4º. </w:t>
      </w:r>
      <w:r w:rsidRPr="00F84584">
        <w:rPr>
          <w:rFonts w:ascii="Bookman Old Style" w:hAnsi="Bookman Old Style"/>
          <w:sz w:val="20"/>
          <w:szCs w:val="20"/>
        </w:rPr>
        <w:t>O presente Decreto entra em vigor na data de sua publicação, revogadas as disposições em contrário.</w:t>
      </w:r>
    </w:p>
    <w:p w:rsidR="008B514B" w:rsidRPr="00F84584" w:rsidRDefault="008B514B" w:rsidP="00173FBE">
      <w:pPr>
        <w:ind w:left="1080" w:hanging="720"/>
        <w:jc w:val="center"/>
        <w:rPr>
          <w:rFonts w:ascii="Bookman Old Style" w:hAnsi="Bookman Old Style"/>
          <w:sz w:val="20"/>
          <w:szCs w:val="20"/>
        </w:rPr>
      </w:pPr>
    </w:p>
    <w:p w:rsidR="008B514B" w:rsidRPr="00F84584" w:rsidRDefault="008B514B" w:rsidP="00173FBE">
      <w:pPr>
        <w:ind w:left="1080" w:hanging="720"/>
        <w:jc w:val="center"/>
        <w:rPr>
          <w:rFonts w:ascii="Bookman Old Style" w:hAnsi="Bookman Old Style"/>
          <w:sz w:val="20"/>
          <w:szCs w:val="20"/>
        </w:rPr>
      </w:pPr>
      <w:r w:rsidRPr="00F84584">
        <w:rPr>
          <w:rFonts w:ascii="Bookman Old Style" w:hAnsi="Bookman Old Style"/>
          <w:sz w:val="20"/>
          <w:szCs w:val="20"/>
        </w:rPr>
        <w:t>Município de Rio dos Cedros, 12 de Junho de 2013.</w:t>
      </w: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sz w:val="20"/>
          <w:szCs w:val="20"/>
        </w:rPr>
      </w:pPr>
      <w:r w:rsidRPr="00F84584">
        <w:rPr>
          <w:rFonts w:ascii="Bookman Old Style" w:hAnsi="Bookman Old Style"/>
          <w:b/>
          <w:sz w:val="20"/>
          <w:szCs w:val="20"/>
        </w:rPr>
        <w:t>FERNANDO TOMASELLI</w:t>
      </w:r>
    </w:p>
    <w:p w:rsidR="008B514B" w:rsidRPr="00F84584" w:rsidRDefault="008B514B" w:rsidP="00173FBE">
      <w:pPr>
        <w:jc w:val="center"/>
        <w:rPr>
          <w:rFonts w:ascii="Bookman Old Style" w:hAnsi="Bookman Old Style"/>
          <w:sz w:val="20"/>
          <w:szCs w:val="20"/>
        </w:rPr>
      </w:pPr>
      <w:r w:rsidRPr="00F84584">
        <w:rPr>
          <w:rFonts w:ascii="Bookman Old Style" w:hAnsi="Bookman Old Style"/>
          <w:sz w:val="20"/>
          <w:szCs w:val="20"/>
        </w:rPr>
        <w:t>Prefeito Municipal</w:t>
      </w:r>
    </w:p>
    <w:p w:rsidR="008B514B" w:rsidRPr="00F84584" w:rsidRDefault="008B514B" w:rsidP="00173FBE">
      <w:pPr>
        <w:jc w:val="both"/>
        <w:rPr>
          <w:rFonts w:ascii="Bookman Old Style" w:hAnsi="Bookman Old Style"/>
          <w:sz w:val="20"/>
          <w:szCs w:val="20"/>
        </w:rPr>
      </w:pPr>
    </w:p>
    <w:p w:rsidR="008B514B" w:rsidRPr="00F84584" w:rsidRDefault="008B514B" w:rsidP="00173FBE">
      <w:pPr>
        <w:jc w:val="both"/>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Este Decreto foi devidamente registrado e publicado na forma regulamentar, aos 12 de Junho de 2013.</w:t>
      </w: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b/>
          <w:sz w:val="20"/>
          <w:szCs w:val="20"/>
        </w:rPr>
      </w:pPr>
      <w:r w:rsidRPr="00F84584">
        <w:rPr>
          <w:rFonts w:ascii="Bookman Old Style" w:hAnsi="Bookman Old Style"/>
          <w:b/>
          <w:sz w:val="20"/>
          <w:szCs w:val="20"/>
        </w:rPr>
        <w:t>PAULA WACKERNAGEL</w:t>
      </w: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Auxiliar Administrativa</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0C17E9" w:rsidRDefault="008B514B" w:rsidP="00173FBE">
      <w:pPr>
        <w:ind w:left="732" w:firstLine="348"/>
        <w:jc w:val="both"/>
        <w:rPr>
          <w:rFonts w:ascii="Bookman Old Style" w:hAnsi="Bookman Old Style"/>
          <w:b/>
          <w:color w:val="FF0000"/>
          <w:sz w:val="20"/>
          <w:szCs w:val="20"/>
        </w:rPr>
      </w:pPr>
      <w:r w:rsidRPr="000C17E9">
        <w:rPr>
          <w:rFonts w:ascii="Bookman Old Style" w:hAnsi="Bookman Old Style"/>
          <w:b/>
          <w:color w:val="FF0000"/>
          <w:sz w:val="20"/>
          <w:szCs w:val="20"/>
        </w:rPr>
        <w:t>DECRETO Nº 2.609, DE 12 DE JUNHO DE 2013.</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2F0E90" w:rsidRDefault="008B514B" w:rsidP="00173FBE">
      <w:pPr>
        <w:ind w:left="2694"/>
        <w:jc w:val="both"/>
        <w:rPr>
          <w:rFonts w:ascii="Bookman Old Style" w:hAnsi="Bookman Old Style"/>
          <w:b/>
          <w:sz w:val="20"/>
          <w:szCs w:val="20"/>
        </w:rPr>
      </w:pPr>
      <w:r w:rsidRPr="002F0E90">
        <w:rPr>
          <w:rFonts w:ascii="Bookman Old Style" w:hAnsi="Bookman Old Style"/>
          <w:b/>
          <w:sz w:val="20"/>
          <w:szCs w:val="20"/>
        </w:rPr>
        <w:t>Regulamenta a Lei nº 1.772 de  24. de Abril. de 2013. que cria a Coordenadoria Municipal de Defesa Civil – COOMDEC de Rio dos Cedros – SC.</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1º - A Coordenadoria Municipal de Defesa Civil - COOMDEC é o órgão permanente da administração pública municipal responsável pela coordenação das ações de defesa civil, no município.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2º - São atividades da COOMDEC: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 Coordenar e executar as ações de Defesa Civil;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 Manter atualizadas e disponíveis as informações relacionadas à Defesa Civil;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III. Elaborar e implementar planos, programas e projetos de Defesa Civil;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IV. Elaborar Plano de Ação Anual visando o atendimento das ações em tempo de normalidade, bem como, das ações emergenciais, com a garantia dos recursos no Orçamento Municipal;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V. Prever recursos orçamentários próprios necessários às ações assistenciais de recuperação ou preventivas, como contrapartida às transferências de recursos da União, na forma da legislação vigente;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VI. Capacitar recursos humanos para as ações de Defesa Civil;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VII. Manter o órgão central do SINDEC informado sobre as ocorrências de desastres e atividades de Defesa Civil;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VIII. Propor à autoridade competente a declaração de Situação de Emergência ou de Estado de Calamidade Pública, observando os critérios estabelecidos pelo Conselho Nacional de Defesa Civil - CONDEC;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IX. Auxiliar, coordenar e  executar a distribuição e o controle de suprimentos necessários em situações de desastres;</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IX. Implantar o banco de dados e elaborar os mapas temáticos sobre ameaças, vulnerabilidades e riscos de desastres;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X. Implementar ações de medidas não-estruturais e medidas estruturais;</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XI. Promover campanhas públicas e educativas para estimular o envolvimento  da população, motivando ações relacionadas com a defesa civil, através da mídia local;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bookmarkStart w:id="1" w:name="25"/>
      <w:bookmarkEnd w:id="1"/>
      <w:r w:rsidRPr="000C17E9">
        <w:rPr>
          <w:rFonts w:ascii="Bookman Old Style" w:hAnsi="Bookman Old Style"/>
          <w:sz w:val="20"/>
          <w:szCs w:val="20"/>
        </w:rPr>
        <w:t xml:space="preserve">XII. Estar atenta às informações de alerta dos órgãos de previsão e acompanhamento para executar planos operacionais em tempo oportuno;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XIII. Comunicar aos órgãos competentes quando a produção, o manuseio ou o transporte de produtos perigosos puser em perigo a população;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XIV. Implantar programas de treinamento para voluntariado;</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XV. Implantar e manter atualizados o cadastro de recursos humanos, materiais e equipamentos a serem convocados e utilizados em situações de anormalidades;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XVI. Estabelecer intercâmbio de ajuda com outros Municípios (comunidades irmanadas);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XVII. Promover mobilização comunitária visando a implantação de Núcleos Comunitários de Defesa Civil - NUDEC, nos bairros e distritos;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3º - A COOMDEC tem a seguinte estrutura: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 Coordenador(a) ou Secretário(a)-Executivo(a);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 Conselho Municipal;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III. Secretaria;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IV. Setor Técnico;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V. Setor Operativo;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1 º – O Coordenador(a) ou Secretário(a)-Executivo(a) será designado (a) pelo Prefeito Municipal mediante Portaria;</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2º - Os membros do Conselho fiscal são os que estão Elencados no § 2º do Art. 2º da Lei 1.772 de 24 de Abril de 2013;</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3- Os membros da Secretaria, do Setor Técnico e Setor Operativo, durante os três primeiros anos serão utilizados servidores municipais concursados cedidos por  outras secretarias. Após este lapso temporal, serão os cargos providos através de concurso público e/ou a continuidade dos serviços se dará por funcionários de carreira cedidos por outras secretarias municipais;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§4º - Os cargos pertencentes ao Setor Técnico será de : 01 (uma) vaga para Engenheiro e 01 (uma) vaga para Geólogo e será provido através de Concurso Público;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4º - Ao Coordenador(a) ou Secretário(a) – Executivo(a) da COOMDEC compete: </w:t>
      </w:r>
    </w:p>
    <w:p w:rsidR="008B514B" w:rsidRPr="000C17E9" w:rsidRDefault="008B514B" w:rsidP="00173FBE">
      <w:pPr>
        <w:jc w:val="both"/>
        <w:rPr>
          <w:rFonts w:ascii="Bookman Old Style" w:hAnsi="Bookman Old Style"/>
          <w:sz w:val="20"/>
          <w:szCs w:val="20"/>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 xml:space="preserve">Convocar as reuniões da Coordenadoria; </w:t>
      </w:r>
    </w:p>
    <w:p w:rsidR="008B514B" w:rsidRPr="000C17E9" w:rsidRDefault="008B514B" w:rsidP="00173FBE">
      <w:pPr>
        <w:pStyle w:val="PargrafodaLista1"/>
        <w:spacing w:after="0" w:line="240" w:lineRule="auto"/>
        <w:ind w:left="1080"/>
        <w:jc w:val="both"/>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 xml:space="preserve">Dirigir a entidade representando-a perante os órgãos governamentais e não-governamentais; </w:t>
      </w:r>
    </w:p>
    <w:p w:rsidR="008B514B" w:rsidRPr="000C17E9" w:rsidRDefault="008B514B" w:rsidP="00173FBE">
      <w:pPr>
        <w:pStyle w:val="PargrafodaLista1"/>
        <w:spacing w:after="0" w:line="240" w:lineRule="auto"/>
        <w:ind w:left="1080"/>
        <w:jc w:val="both"/>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 xml:space="preserve">Propor ao Conselho Municipal o plano de trabalho da COOMDEC; </w:t>
      </w:r>
    </w:p>
    <w:p w:rsidR="008B514B" w:rsidRPr="000C17E9" w:rsidRDefault="008B514B" w:rsidP="00173FBE">
      <w:pPr>
        <w:pStyle w:val="PargrafodaLista1"/>
        <w:spacing w:after="0" w:line="240" w:lineRule="auto"/>
        <w:ind w:left="1080"/>
        <w:jc w:val="both"/>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Participar das votações e declarar aprovadas as resoluções;</w:t>
      </w:r>
    </w:p>
    <w:p w:rsidR="008B514B" w:rsidRPr="000C17E9" w:rsidRDefault="008B514B" w:rsidP="00173FBE">
      <w:pPr>
        <w:pStyle w:val="PargrafodaLista1"/>
        <w:spacing w:after="0" w:line="240" w:lineRule="auto"/>
        <w:ind w:left="1080"/>
        <w:jc w:val="both"/>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Resolver os casos omissos e praticar todos os atos necessários ao regular ao funcionamento da COOMDEC;</w:t>
      </w:r>
    </w:p>
    <w:p w:rsidR="008B514B" w:rsidRPr="000C17E9" w:rsidRDefault="008B514B" w:rsidP="00173FBE">
      <w:pPr>
        <w:pStyle w:val="PargrafodaLista1"/>
        <w:jc w:val="both"/>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 xml:space="preserve">Propor aos demais membros, em reunião previamente marcada, os planos orçamentários, obras e serviços, bem como outras despesas, dentro da finalidade a que se propõe a COOMDEC. </w:t>
      </w:r>
    </w:p>
    <w:p w:rsidR="008B514B" w:rsidRPr="000C17E9" w:rsidRDefault="008B514B" w:rsidP="00173FBE">
      <w:pPr>
        <w:pStyle w:val="PargrafodaLista1"/>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Estar atento(a) às informações de alerta dos órgãos de previsão e acompanhamento para executar planos operacionais em tempo oportuno;</w:t>
      </w:r>
    </w:p>
    <w:p w:rsidR="008B514B" w:rsidRPr="000C17E9" w:rsidRDefault="008B514B" w:rsidP="00173FBE">
      <w:pPr>
        <w:pStyle w:val="PargrafodaLista1"/>
        <w:rPr>
          <w:rFonts w:ascii="Bookman Old Style" w:hAnsi="Bookman Old Style"/>
          <w:sz w:val="20"/>
          <w:szCs w:val="20"/>
          <w:lang w:eastAsia="pt-BR"/>
        </w:rPr>
      </w:pPr>
    </w:p>
    <w:p w:rsidR="008B514B" w:rsidRPr="000C17E9" w:rsidRDefault="008B514B" w:rsidP="00173FBE">
      <w:pPr>
        <w:pStyle w:val="PargrafodaLista1"/>
        <w:numPr>
          <w:ilvl w:val="0"/>
          <w:numId w:val="19"/>
        </w:numPr>
        <w:spacing w:after="0" w:line="240" w:lineRule="auto"/>
        <w:jc w:val="both"/>
        <w:rPr>
          <w:rFonts w:ascii="Bookman Old Style" w:hAnsi="Bookman Old Style"/>
          <w:sz w:val="20"/>
          <w:szCs w:val="20"/>
          <w:lang w:eastAsia="pt-BR"/>
        </w:rPr>
      </w:pPr>
      <w:r w:rsidRPr="000C17E9">
        <w:rPr>
          <w:rFonts w:ascii="Bookman Old Style" w:hAnsi="Bookman Old Style"/>
          <w:sz w:val="20"/>
          <w:szCs w:val="20"/>
          <w:lang w:eastAsia="pt-BR"/>
        </w:rPr>
        <w:t>Manter o seu cadastro telefônico sempre atualizado junto a Secretaria Nacional de Defesa Civil, junto a Secretaria Estadual de Defesa Civil. Junto a Coordenadoria Regional de Defesa Civil e junto ao CEMADEM (Centro Nacional de Monitoramento e Alerta de Desastres Naturais);</w:t>
      </w:r>
    </w:p>
    <w:p w:rsidR="008B514B" w:rsidRPr="000C17E9" w:rsidRDefault="008B514B" w:rsidP="00173FBE">
      <w:pPr>
        <w:ind w:left="1134"/>
        <w:jc w:val="both"/>
        <w:rPr>
          <w:rFonts w:ascii="Bookman Old Style" w:hAnsi="Bookman Old Style"/>
          <w:sz w:val="20"/>
          <w:szCs w:val="20"/>
        </w:rPr>
      </w:pPr>
    </w:p>
    <w:p w:rsidR="008B514B" w:rsidRPr="000C17E9" w:rsidRDefault="008B514B" w:rsidP="00173FBE">
      <w:pPr>
        <w:ind w:left="1134"/>
        <w:jc w:val="both"/>
        <w:rPr>
          <w:rFonts w:ascii="Bookman Old Style" w:hAnsi="Bookman Old Style"/>
          <w:sz w:val="20"/>
          <w:szCs w:val="20"/>
        </w:rPr>
      </w:pPr>
      <w:r w:rsidRPr="000C17E9">
        <w:rPr>
          <w:rFonts w:ascii="Bookman Old Style" w:hAnsi="Bookman Old Style"/>
          <w:sz w:val="20"/>
          <w:szCs w:val="20"/>
        </w:rPr>
        <w:t>Parágrafo Único - O Coordenador(a) ou Secretário(a)-Executivo(a) da COOMDEC poderá:</w:t>
      </w:r>
    </w:p>
    <w:p w:rsidR="008B514B" w:rsidRPr="000C17E9" w:rsidRDefault="008B514B" w:rsidP="00173FBE">
      <w:pPr>
        <w:ind w:left="1134"/>
        <w:jc w:val="both"/>
        <w:rPr>
          <w:rFonts w:ascii="Bookman Old Style" w:hAnsi="Bookman Old Style"/>
          <w:sz w:val="20"/>
          <w:szCs w:val="20"/>
        </w:rPr>
      </w:pPr>
      <w:r w:rsidRPr="000C17E9">
        <w:rPr>
          <w:rFonts w:ascii="Bookman Old Style" w:hAnsi="Bookman Old Style"/>
          <w:sz w:val="20"/>
          <w:szCs w:val="20"/>
        </w:rPr>
        <w:t xml:space="preserve">Delegar atribuições aos membros do Conselho, sempre que achar necessário ao bom cumprimento das finalidades da entidade, observado os termos legais. </w:t>
      </w:r>
    </w:p>
    <w:p w:rsidR="008B514B" w:rsidRPr="000C17E9" w:rsidRDefault="008B514B" w:rsidP="00173FBE">
      <w:pPr>
        <w:ind w:left="1134"/>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5º. À Secretaria (ou Apoio Administrativo) compete: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 Implantar e manter atualizados o cadastro de recursos humanos, materiais e equipamentos a serem convocados e utilizados em situações de anormalidades;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II. Secretariar e apoiar as reuniões do Conselho Municipal de Defesa Civil;</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III. Estar sempre capacitado a preencher os documentos que dizem respeito a COOMDEC necessários a serem enviados aos órgãos Federais, Estaduais e Municipais.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6º. Ao Setor Técnico (ou Seção de Minimização de Desastres) compete: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 Implantar o banco de dados e elaborar os mapas temáticos sobre ameaças, vulnerabilidades e riscos de desastres;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 Implantar programas de treinamento para voluntariado da COOMDEC;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III. Promover campanhas públicas e educativas para estimular o envolvimento da população, motivando ações relacionadas com  a defesa civil, através da mídia local;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IV. Estar atenta às informações de alerta dos órgãos de previsão e acompanhamento para executar planos operacionais em tempo oportuno;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V. Dar o aval para construções de edificações ou abertura de loteamentos dentro da área do município;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Parágrafo Único: Na falta de pessoal capacitado junto a COOMDEC,  deverá o COOMDEC buscar auxílio junto ao setor técnico da Secretaria de Habitação/Obras do Município, da SDR ou Associação dos Municípios;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7º. Ao Setor Operativo (ou Seção de Operações) compete: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I. Programar ações de medidas não-estruturais e medidas estruturais;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II. Auxiliar no recebimento, na execução na distribuição e no controle de suprimentos necessários em situações de desastres/emergências  em conjunto com a Secretaria de Assistência Social, ou demais órgãos que necessitem do equipamento necessário para o socorro às vítimas e ao patrimônio;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III. Manter sempre pronto para em condições de utilização, os possíveis locais de abrigamento;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9º. No exercício de suas atividades, poderá a COOMDEC solicitar das pessoas físicas ou jurídicas colaboração no sentido de prevenir e limitar os riscos, as perdas e os danos a que esta sujeita a população, em circunstâncias de desastres;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10. Os recursos do Fundo Especial para a Defesa Civil Municipal poderão ser utilizados para as seguintes despesas: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 diárias e transporte;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b) aquisição de material de consumo;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c) serviços de terceiros;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d) aquisição de bens de capital (equipamentos, instalações e material permanente); 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e) obras e reconstrução.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Art. 11. A comprovação das despesas realizadas à conta do Fundo Especial será feita mediante os seguintes documentos: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a) Fatura, Nota Fiscal e ou recibo com CNPJ/CPF e endereço do fornecedor;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b) Balancete evidenciando receita e despesa;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c) Nota de pagamento;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d) Bilhetes de passagens de avião /ônibus;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12. A Prefeitura Municipal de  Rio dos Cedros poderá fazer constar dos  currículos escolares da rede de ensino municipal, noções gerais sobre os procedimentos de Defesa Civil.</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13. O Grupo Integrado de Atividades Técnicas Coordenadas – GRAC, quando necessário, será instalado no Salão Nobre da Prefeitura Municipal de Rio dos Cedros, situada  a Rua: Nereu Ramos, 205 – CEP: 89121-000 – F: 3389 1050 e será presidido pelo prefeito municipal e quando na sua falta, pelo seu substituto legal;</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14. O Coordenador Municipal de Defesa Civil irá convocar e instalar o GRAC após aquiescência do Chefe do Executivo Riocedrense;</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1º Os membros do GRAC estão listados no § 2º e incisos do Art. 2º da Lei 1.772 de 24 de Abril de 2013 e não serão remunerados para participar das ações do Grupo;</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2º Todos os funcionários públicos municipais estarão automaticamente convocados a se engajarem nas ações de socorro em caso de desastres;</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§3º Toda informação repassada à população e ou órgãos da imprensa, só poderá ser repassada pelo prefeito municipal, seu substituto  legal ou COOMDEC após devidamente instruído pelo  Coordenador (a) de Comunicação Social da Prefeitura Municipal;</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15 O acesso a sala que será desenvolvida as ações do GRAC, somente será franqueada aos membros já previstos no § 2º e incisos do Art. 2º da Lei 1.772 de 24 de Abril de 2013 ou mediante autorização expressa do Prefeito Municipal ou seu representante legal.</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Art. 16 - Este Decreto entrará em vigor na data de sua publicação, revogadas as disposições em contrário.</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 xml:space="preserve"> </w:t>
      </w:r>
    </w:p>
    <w:p w:rsidR="008B514B" w:rsidRPr="000C17E9" w:rsidRDefault="008B514B" w:rsidP="00173FBE">
      <w:pPr>
        <w:jc w:val="both"/>
        <w:rPr>
          <w:rFonts w:ascii="Bookman Old Style" w:hAnsi="Bookman Old Style"/>
          <w:sz w:val="20"/>
          <w:szCs w:val="20"/>
        </w:rPr>
      </w:pPr>
      <w:r w:rsidRPr="000C17E9">
        <w:rPr>
          <w:rFonts w:ascii="Bookman Old Style" w:hAnsi="Bookman Old Style"/>
          <w:sz w:val="20"/>
          <w:szCs w:val="20"/>
        </w:rPr>
        <w:t>Prefeitura Municipal de 1</w:t>
      </w:r>
      <w:r>
        <w:rPr>
          <w:rFonts w:ascii="Bookman Old Style" w:hAnsi="Bookman Old Style"/>
          <w:sz w:val="20"/>
          <w:szCs w:val="20"/>
        </w:rPr>
        <w:t>2</w:t>
      </w:r>
      <w:r w:rsidRPr="000C17E9">
        <w:rPr>
          <w:rFonts w:ascii="Bookman Old Style" w:hAnsi="Bookman Old Style"/>
          <w:sz w:val="20"/>
          <w:szCs w:val="20"/>
        </w:rPr>
        <w:t xml:space="preserve"> de Junho .de 2013. </w:t>
      </w: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both"/>
        <w:rPr>
          <w:rFonts w:ascii="Bookman Old Style" w:hAnsi="Bookman Old Style"/>
          <w:sz w:val="20"/>
          <w:szCs w:val="20"/>
        </w:rPr>
      </w:pPr>
    </w:p>
    <w:p w:rsidR="008B514B" w:rsidRPr="000C17E9" w:rsidRDefault="008B514B" w:rsidP="00173FBE">
      <w:pPr>
        <w:jc w:val="center"/>
        <w:rPr>
          <w:rFonts w:ascii="Bookman Old Style" w:hAnsi="Bookman Old Style"/>
          <w:b/>
          <w:sz w:val="20"/>
          <w:szCs w:val="20"/>
        </w:rPr>
      </w:pPr>
      <w:r w:rsidRPr="000C17E9">
        <w:rPr>
          <w:rFonts w:ascii="Bookman Old Style" w:hAnsi="Bookman Old Style"/>
          <w:b/>
          <w:sz w:val="20"/>
          <w:szCs w:val="20"/>
        </w:rPr>
        <w:t>Fernando Tomaselli</w:t>
      </w:r>
    </w:p>
    <w:p w:rsidR="008B514B" w:rsidRPr="000C17E9" w:rsidRDefault="008B514B" w:rsidP="00173FBE">
      <w:pPr>
        <w:jc w:val="center"/>
        <w:rPr>
          <w:rFonts w:ascii="Bookman Old Style" w:hAnsi="Bookman Old Style"/>
          <w:b/>
          <w:sz w:val="20"/>
          <w:szCs w:val="20"/>
        </w:rPr>
      </w:pPr>
      <w:r w:rsidRPr="000C17E9">
        <w:rPr>
          <w:rFonts w:ascii="Bookman Old Style" w:hAnsi="Bookman Old Style"/>
          <w:b/>
          <w:sz w:val="20"/>
          <w:szCs w:val="20"/>
        </w:rPr>
        <w:t>Prefeito de Rio dos Cedros- SC</w:t>
      </w:r>
    </w:p>
    <w:p w:rsidR="008B514B" w:rsidRPr="000C17E9" w:rsidRDefault="008B514B" w:rsidP="00173FBE">
      <w:pPr>
        <w:jc w:val="both"/>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Este Decreto foi devidamente registrado e publicado na forma regulamentar, aos 12 de Junho de 2013.</w:t>
      </w: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b/>
          <w:sz w:val="20"/>
          <w:szCs w:val="20"/>
        </w:rPr>
      </w:pPr>
      <w:r w:rsidRPr="00F84584">
        <w:rPr>
          <w:rFonts w:ascii="Bookman Old Style" w:hAnsi="Bookman Old Style"/>
          <w:b/>
          <w:sz w:val="20"/>
          <w:szCs w:val="20"/>
        </w:rPr>
        <w:t>PAULA WACKERNAGEL</w:t>
      </w: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Auxiliar Administrativa</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610</w:t>
      </w:r>
      <w:r w:rsidRPr="00E160E5">
        <w:rPr>
          <w:rFonts w:ascii="Bookman Old Style" w:hAnsi="Bookman Old Style"/>
          <w:b/>
          <w:bCs/>
          <w:sz w:val="20"/>
          <w:szCs w:val="20"/>
          <w:u w:val="single"/>
        </w:rPr>
        <w:t>, DE 25 DE J</w:t>
      </w:r>
      <w:r>
        <w:rPr>
          <w:rFonts w:ascii="Bookman Old Style" w:hAnsi="Bookman Old Style"/>
          <w:b/>
          <w:bCs/>
          <w:sz w:val="20"/>
          <w:szCs w:val="20"/>
          <w:u w:val="single"/>
        </w:rPr>
        <w:t>UNHO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xml:space="preserve">APROVA DESMEMBRAMENTO DE ÁREAS NO IMOVEL URBANO DE PROPRIEDADE DE </w:t>
      </w:r>
      <w:r w:rsidRPr="00B07084">
        <w:rPr>
          <w:rFonts w:ascii="Bookman Old Style" w:hAnsi="Bookman Old Style"/>
          <w:b/>
          <w:bCs/>
          <w:sz w:val="20"/>
          <w:szCs w:val="20"/>
        </w:rPr>
        <w:t>PEGASO ADMINISTRAÇÃO E PARTICIPAÇÃO LTDA</w:t>
      </w:r>
      <w:r w:rsidRPr="00FB4D78">
        <w:rPr>
          <w:rFonts w:ascii="Bookman Old Style" w:hAnsi="Bookman Old Style"/>
          <w:b/>
          <w:bCs/>
          <w:sz w:val="20"/>
          <w:szCs w:val="20"/>
        </w:rPr>
        <w:t xml:space="preserve">, SITUADO DO LADO PAR DA RUA </w:t>
      </w:r>
      <w:r>
        <w:rPr>
          <w:rFonts w:ascii="Bookman Old Style" w:hAnsi="Bookman Old Style"/>
          <w:b/>
          <w:bCs/>
          <w:sz w:val="20"/>
          <w:szCs w:val="20"/>
        </w:rPr>
        <w:t>JOÃO DA SILVA</w:t>
      </w:r>
      <w:r w:rsidRPr="00FB4D78">
        <w:rPr>
          <w:rFonts w:ascii="Bookman Old Style" w:hAnsi="Bookman Old Style"/>
          <w:b/>
          <w:bCs/>
          <w:sz w:val="20"/>
          <w:szCs w:val="20"/>
        </w:rPr>
        <w:t>, NESTE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 xml:space="preserve">Fica aprovado o desmembramento de áreas no imóvel urbano de propriedade de </w:t>
      </w:r>
      <w:r w:rsidRPr="00B07084">
        <w:rPr>
          <w:rFonts w:ascii="Bookman Old Style" w:hAnsi="Bookman Old Style"/>
          <w:b/>
          <w:bCs/>
          <w:sz w:val="20"/>
          <w:szCs w:val="20"/>
        </w:rPr>
        <w:t>PEGASO ADMINISTRAÇÃO E PARTICIPAÇÃO LTDA</w:t>
      </w:r>
      <w:r w:rsidRPr="00FB4D78">
        <w:rPr>
          <w:rFonts w:ascii="Bookman Old Style" w:hAnsi="Bookman Old Style"/>
          <w:b/>
          <w:bCs/>
          <w:sz w:val="20"/>
          <w:szCs w:val="20"/>
        </w:rPr>
        <w:t xml:space="preserve">, </w:t>
      </w:r>
      <w:r w:rsidRPr="00B53B0B">
        <w:rPr>
          <w:rFonts w:ascii="Bookman Old Style" w:hAnsi="Bookman Old Style"/>
          <w:bCs/>
          <w:sz w:val="20"/>
          <w:szCs w:val="20"/>
        </w:rPr>
        <w:t>pessoa jurídica de direito privado,</w:t>
      </w:r>
      <w:r>
        <w:rPr>
          <w:rFonts w:ascii="Bookman Old Style" w:hAnsi="Bookman Old Style"/>
          <w:bCs/>
          <w:sz w:val="20"/>
          <w:szCs w:val="20"/>
        </w:rPr>
        <w:t xml:space="preserve">  inscrita no  CNPJ sob nº83.747.550/0001-04,</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par da rua </w:t>
      </w:r>
      <w:r>
        <w:rPr>
          <w:rFonts w:ascii="Bookman Old Style" w:hAnsi="Bookman Old Style"/>
          <w:sz w:val="20"/>
          <w:szCs w:val="20"/>
        </w:rPr>
        <w:t>João da  Silva</w:t>
      </w:r>
      <w:r w:rsidRPr="00FB4D78">
        <w:rPr>
          <w:rFonts w:ascii="Bookman Old Style" w:hAnsi="Bookman Old Style"/>
          <w:sz w:val="20"/>
          <w:szCs w:val="20"/>
        </w:rPr>
        <w:t xml:space="preserve">, nesta cidade, distando pelo lado esquerdo (marco PP) </w:t>
      </w:r>
      <w:r w:rsidRPr="006A2C8B">
        <w:rPr>
          <w:rFonts w:ascii="Bookman Old Style" w:hAnsi="Bookman Old Style"/>
          <w:sz w:val="20"/>
          <w:szCs w:val="20"/>
        </w:rPr>
        <w:t>570,00 metros da esquina formada pelo lado ímpar da Rua João da Silva e Rua Boa Vista</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5</w:t>
      </w:r>
      <w:r w:rsidRPr="00FB4D78">
        <w:rPr>
          <w:rFonts w:ascii="Bookman Old Style" w:hAnsi="Bookman Old Style"/>
          <w:sz w:val="20"/>
          <w:szCs w:val="20"/>
        </w:rPr>
        <w:t>.</w:t>
      </w:r>
      <w:r>
        <w:rPr>
          <w:rFonts w:ascii="Bookman Old Style" w:hAnsi="Bookman Old Style"/>
          <w:sz w:val="20"/>
          <w:szCs w:val="20"/>
        </w:rPr>
        <w:t>204,82</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e </w:t>
      </w:r>
      <w:r w:rsidRPr="006A2C8B">
        <w:rPr>
          <w:rFonts w:ascii="Bookman Old Style" w:hAnsi="Bookman Old Style"/>
          <w:sz w:val="20"/>
          <w:szCs w:val="20"/>
        </w:rPr>
        <w:t>42.859,49</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152</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4</w:t>
      </w:r>
      <w:r w:rsidRPr="00FB4D78">
        <w:rPr>
          <w:rFonts w:ascii="Bookman Old Style" w:hAnsi="Bookman Old Style"/>
          <w:sz w:val="20"/>
          <w:szCs w:val="20"/>
        </w:rPr>
        <w:t xml:space="preserve"> de </w:t>
      </w:r>
      <w:r>
        <w:rPr>
          <w:rFonts w:ascii="Bookman Old Style" w:hAnsi="Bookman Old Style"/>
          <w:sz w:val="20"/>
          <w:szCs w:val="20"/>
        </w:rPr>
        <w:t xml:space="preserve">maio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sidRPr="006A2C8B">
        <w:rPr>
          <w:rFonts w:ascii="Bookman Old Style" w:hAnsi="Bookman Old Style"/>
          <w:sz w:val="20"/>
          <w:szCs w:val="20"/>
        </w:rPr>
        <w:t>21.768</w:t>
      </w:r>
      <w:r w:rsidRPr="00FB4D78">
        <w:rPr>
          <w:rFonts w:ascii="Bookman Old Style" w:hAnsi="Bookman Old Style"/>
          <w:sz w:val="20"/>
          <w:szCs w:val="20"/>
        </w:rPr>
        <w:t>, livro 2, e esta assim constituído;</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5</w:t>
      </w:r>
      <w:r w:rsidRPr="00FB4D78">
        <w:rPr>
          <w:rFonts w:ascii="Bookman Old Style" w:hAnsi="Bookman Old Style"/>
          <w:sz w:val="20"/>
          <w:szCs w:val="20"/>
        </w:rPr>
        <w:t>.</w:t>
      </w:r>
      <w:r>
        <w:rPr>
          <w:rFonts w:ascii="Bookman Old Style" w:hAnsi="Bookman Old Style"/>
          <w:sz w:val="20"/>
          <w:szCs w:val="20"/>
        </w:rPr>
        <w:t>204,82</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alienável, esta distribuída em </w:t>
      </w:r>
      <w:r>
        <w:rPr>
          <w:rFonts w:ascii="Bookman Old Style" w:hAnsi="Bookman Old Style"/>
          <w:sz w:val="20"/>
          <w:szCs w:val="20"/>
        </w:rPr>
        <w:t>09</w:t>
      </w:r>
      <w:r w:rsidRPr="00FB4D78">
        <w:rPr>
          <w:rFonts w:ascii="Bookman Old Style" w:hAnsi="Bookman Old Style"/>
          <w:sz w:val="20"/>
          <w:szCs w:val="20"/>
        </w:rPr>
        <w:t xml:space="preserve"> (</w:t>
      </w:r>
      <w:r>
        <w:rPr>
          <w:rFonts w:ascii="Bookman Old Style" w:hAnsi="Bookman Old Style"/>
          <w:sz w:val="20"/>
          <w:szCs w:val="20"/>
        </w:rPr>
        <w:t>nove</w:t>
      </w:r>
      <w:r w:rsidRPr="00FB4D78">
        <w:rPr>
          <w:rFonts w:ascii="Bookman Old Style" w:hAnsi="Bookman Old Style"/>
          <w:sz w:val="20"/>
          <w:szCs w:val="20"/>
        </w:rPr>
        <w:t>) áreas, assim constituídas;</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6A2C8B" w:rsidRDefault="008B514B" w:rsidP="00173FBE">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01</w:t>
      </w:r>
      <w:r w:rsidRPr="006A2C8B">
        <w:rPr>
          <w:rFonts w:ascii="Bookman Old Style" w:hAnsi="Bookman Old Style"/>
          <w:bCs/>
          <w:sz w:val="20"/>
          <w:szCs w:val="20"/>
        </w:rPr>
        <w:t xml:space="preserve">, iniciando na interseção da frente (Norte) com o lado direito (Leste) do imóvel, distando 731,47 metros da esquina formada pelo lado ímpar da Rua João da Silva e Rua Boa Vista; com uma área de 690,74 m2 (seiscentos e noventa metro e setenta e quatro decímetros quadrados), extremando pela frente, norte, confrontando com Rua João da Silva em 24,04 metros; deste segue até o lado esquerdo, oeste, defletindo à esquerda com ângulo interno de 92º12’26” em 28,37 metros confrontando propriedade de Vitor Agostini e Marlene Agostini, com matrícula sob nº 1.154 lv.2; deste segue até os fundos, sul, defletindo a esquerda com ângulo interno de 90º43’20”, em 23,65 m confrontando com Área Remanescente de propriedade de Pegaso Administração e Participação LTDA, com matrícula sob nº 21.768 lv.2; deste segue até o lado direito, leste, defletindo a esquerda com ângulo interno de 90º00’00”, em 29,59 metros, confrontando com Área 02 de propriedade de Pegaso Administração e Participação LTDA, com matrícula sob nº 21.768 lv.2; deste segue defletindo a esquerda com ângulo interno de 87º4’14” até o inicio desta descrição, fechando assim o perímetro de 105,65 metros. </w:t>
      </w:r>
      <w:r w:rsidRPr="006A2C8B">
        <w:rPr>
          <w:rFonts w:ascii="Bookman Old Style" w:hAnsi="Bookman Old Style"/>
          <w:b/>
          <w:bCs/>
          <w:sz w:val="20"/>
          <w:szCs w:val="20"/>
        </w:rPr>
        <w:t>Cadastro Imobiliário n° 3577.7.</w:t>
      </w:r>
    </w:p>
    <w:p w:rsidR="008B514B" w:rsidRPr="006A2C8B" w:rsidRDefault="008B514B" w:rsidP="00173FBE">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02</w:t>
      </w:r>
      <w:r w:rsidRPr="006A2C8B">
        <w:rPr>
          <w:rFonts w:ascii="Bookman Old Style" w:hAnsi="Bookman Old Style"/>
          <w:bCs/>
          <w:sz w:val="20"/>
          <w:szCs w:val="20"/>
        </w:rPr>
        <w:t xml:space="preserve">, iniciando na interseção da frente (Norte) com o lado direito (Leste) do imóvel, distando 716,44 metros da esquina formada pelo lado ímpar da Rua João da Silva e Rua Boa Vista; com uma área de 450,00 m2 (quatrocentos e cinquenta metros quadrados), extremando pela frente, norte, em 15,03 metros confrontando com Rua João da Silva; deste segue até o lado esquerdo, oeste, defletindo à esquerda com ângulo interno de 92º55’46” em 29,59 metros confrontando com Área 01 da propriedade de Pegaso Administração e Participação LTDA, com matrícula sob nº 21.768 lv.2; deste segue até os fundos, sul, defletindo a esquerda com ângulo interno de 90º00’00”, em 15,01 m confrontando com Área Remanescente de propriedade de Pegaso Administração e Participação LTDA, com matrícula sob nº 21.768 lv.2; deste segue até o lado direito, leste, defletindo a esquerda com ângulo interno de 90º00’00”, em 30,36 metros, confrontando com Área 03 de propriedade de Pegaso Administração e Participação LTDA, com matrícula sob nº 21.768 lv.2; deste segue defletindo a esquerda com ângulo interno de 87º4’14” até o inicio desta descrição, fechando assim o perímetro de 89,99 metros. </w:t>
      </w:r>
      <w:r w:rsidRPr="006A2C8B">
        <w:rPr>
          <w:rFonts w:ascii="Bookman Old Style" w:hAnsi="Bookman Old Style"/>
          <w:b/>
          <w:bCs/>
          <w:sz w:val="20"/>
          <w:szCs w:val="20"/>
        </w:rPr>
        <w:t>Cadastro Imobiliário n° 3578.5.</w:t>
      </w:r>
    </w:p>
    <w:p w:rsidR="008B514B" w:rsidRPr="006A2C8B" w:rsidRDefault="008B514B" w:rsidP="00173FBE">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03</w:t>
      </w:r>
      <w:r w:rsidRPr="006A2C8B">
        <w:rPr>
          <w:rFonts w:ascii="Bookman Old Style" w:hAnsi="Bookman Old Style"/>
          <w:bCs/>
          <w:sz w:val="20"/>
          <w:szCs w:val="20"/>
        </w:rPr>
        <w:t xml:space="preserve">, iniciando na interseção da frente (Norte) com o lado direito (Leste) do imóvel, distando 701,44 metros da esquina formada pelo lado ímpar da Rua João da Silva e Rua Boa Vista; com uma área de 460,59 m2 (quatrocentos e sessenta metros e cinquenta e nove decímetros quadrados), extremando pela frente, norte, em 15,00 metros confrontando com Rua João da Silva; deste segue até o lado esquerdo, oeste, defletindo à esquerda com ângulo interno de 92º55’46” em 30,36 metros confrontando com Área 02 da propriedade de Pegaso Administração e Participação LTDA, com matrícula sob nº 21.768 lv.2; deste segue até os fundos, sul, defletindo a esquerda com ângulo interno de 90º00’00”, em 14,98 m confrontando com Remanescente de propriedade de Pegaso Administração e Participação LTDA, com matrícula sob nº 21.768 lv.2; deste segue até o lado direito, leste, defletindo a esquerda com ângulo interno de 90º00’00”, em 31,13 metros, confrontando com Área 04 de propriedade de Pegaso Administração e Participação LTDA, com matrícula sob nº 21.768 lv.2; deste segue defletindo a esquerda com ângulo interno de 87º4’14” até o inicio desta descrição, fechando assim o perímetro de 91,47 metros. </w:t>
      </w:r>
      <w:r w:rsidRPr="006A2C8B">
        <w:rPr>
          <w:rFonts w:ascii="Bookman Old Style" w:hAnsi="Bookman Old Style"/>
          <w:b/>
          <w:bCs/>
          <w:sz w:val="20"/>
          <w:szCs w:val="20"/>
        </w:rPr>
        <w:t>Cadastro Imobiliário n° 3579.3.</w:t>
      </w:r>
    </w:p>
    <w:p w:rsidR="008B514B" w:rsidRPr="006A2C8B" w:rsidRDefault="008B514B" w:rsidP="00173FBE">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04</w:t>
      </w:r>
      <w:r w:rsidRPr="006A2C8B">
        <w:rPr>
          <w:rFonts w:ascii="Bookman Old Style" w:hAnsi="Bookman Old Style"/>
          <w:bCs/>
          <w:sz w:val="20"/>
          <w:szCs w:val="20"/>
        </w:rPr>
        <w:t xml:space="preserve">, iniciando na interseção da frente (Norte) com o lado direito (Leste) do imóvel, distando 686,44 metros da esquina formada pelo lado ímpar da Rua João da Silva e Rua Boa Vista; com uma área de 472,08 m2 (quatrocentos e setenta e dois metros e oito decímetros quadrados), extremando pela frente, norte, em 15,00 metros confrontando com Rua João da Silva; deste segue até o lado esquerdo, oeste, defletindo à esquerda com ângulo interno de 92º55’46” em 31,13 metros confrontando com Área 03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31,90 metros, confrontando com Área 05 de propriedade de Pegaso Administração e Participação LTDA, com matrícula sob nº 21.768 lv.2; deste segue defletindo a esquerda com ângulo interno de 87º4’14” até o inicio desta descrição, fechando assim o perímetro de 93,01 metros. </w:t>
      </w:r>
      <w:r w:rsidRPr="006A2C8B">
        <w:rPr>
          <w:rFonts w:ascii="Bookman Old Style" w:hAnsi="Bookman Old Style"/>
          <w:b/>
          <w:bCs/>
          <w:sz w:val="20"/>
          <w:szCs w:val="20"/>
        </w:rPr>
        <w:t>Cadastro Imobiliário n° 3580.7.</w:t>
      </w:r>
    </w:p>
    <w:p w:rsidR="008B514B" w:rsidRPr="006A2C8B" w:rsidRDefault="008B514B" w:rsidP="00173FBE">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05</w:t>
      </w:r>
      <w:r w:rsidRPr="006A2C8B">
        <w:rPr>
          <w:rFonts w:ascii="Bookman Old Style" w:hAnsi="Bookman Old Style"/>
          <w:bCs/>
          <w:sz w:val="20"/>
          <w:szCs w:val="20"/>
        </w:rPr>
        <w:t xml:space="preserve">, iniciando na interseção da frente (Norte) com o lado direito (Leste) do imóvel, distando 671,44 metros da esquina formada pelo lado ímpar da Rua João da Silva e Rua Boa Vista; com uma área de 483,56 m2 (quatrocentos e oitenta e três metros e cinquenta e seis decímetros quadrados), extremando pela frente, norte, em 15,00 metros confrontando com Rua João da Silva; deste segue até o lado esquerdo, oeste, defletindo à esquerda com ângulo interno de 92º55’46” em 31,90 metros confrontando com Área 04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32,66 metros, confrontando com Área 06 de propriedade de Pegaso Administração e Participação LTDA, com matrícula sob nº 21.768 lv.2; deste segue defletindo a esquerda com ângulo interno de 87º4’14” até o inicio desta descrição, fechando assim o perímetro de 94,54 metros. </w:t>
      </w:r>
      <w:r w:rsidRPr="006A2C8B">
        <w:rPr>
          <w:rFonts w:ascii="Bookman Old Style" w:hAnsi="Bookman Old Style"/>
          <w:b/>
          <w:bCs/>
          <w:sz w:val="20"/>
          <w:szCs w:val="20"/>
        </w:rPr>
        <w:t>Cadastro Imobiliário n° 3581.5.</w:t>
      </w:r>
    </w:p>
    <w:p w:rsidR="008B514B" w:rsidRPr="006A2C8B" w:rsidRDefault="008B514B" w:rsidP="00173FBE">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06</w:t>
      </w:r>
      <w:r w:rsidRPr="006A2C8B">
        <w:rPr>
          <w:rFonts w:ascii="Bookman Old Style" w:hAnsi="Bookman Old Style"/>
          <w:bCs/>
          <w:sz w:val="20"/>
          <w:szCs w:val="20"/>
        </w:rPr>
        <w:t>, iniciando na interseção da frente (Norte) com o lado direito (Leste) do imóvel, distando 656,44 metros da esquina formada pelo lado ímpar da Rua João da Silva e Rua Boa Vista; com uma área de 495,0</w:t>
      </w:r>
      <w:r>
        <w:rPr>
          <w:rFonts w:ascii="Bookman Old Style" w:hAnsi="Bookman Old Style"/>
          <w:bCs/>
          <w:sz w:val="20"/>
          <w:szCs w:val="20"/>
        </w:rPr>
        <w:t>4</w:t>
      </w:r>
      <w:r w:rsidRPr="006A2C8B">
        <w:rPr>
          <w:rFonts w:ascii="Bookman Old Style" w:hAnsi="Bookman Old Style"/>
          <w:bCs/>
          <w:sz w:val="20"/>
          <w:szCs w:val="20"/>
        </w:rPr>
        <w:t xml:space="preserve"> m2 (quatrocentos e noventa e cinco metros e </w:t>
      </w:r>
      <w:r>
        <w:rPr>
          <w:rFonts w:ascii="Bookman Old Style" w:hAnsi="Bookman Old Style"/>
          <w:bCs/>
          <w:sz w:val="20"/>
          <w:szCs w:val="20"/>
        </w:rPr>
        <w:t xml:space="preserve">quatro </w:t>
      </w:r>
      <w:r w:rsidRPr="006A2C8B">
        <w:rPr>
          <w:rFonts w:ascii="Bookman Old Style" w:hAnsi="Bookman Old Style"/>
          <w:bCs/>
          <w:sz w:val="20"/>
          <w:szCs w:val="20"/>
        </w:rPr>
        <w:t xml:space="preserve">decímetros quadrados), extremando pela frente, norte, em 15,00 metros confrontando com Rua João da Silva; deste segue até o lado esquerdo, oeste, defletindo à esquerda com ângulo interno de 92º55’46” em 32,66 metros confrontando com Área 05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33,43 metros, confrontando com Área 07 de propriedade de Pegaso Administração e Participação LTDA, com matrícula sob nº 21.768 lv.2; deste segue defletindo a esquerda com ângulo interno de 87º4’14” até o inicio desta descrição, fechando assim o perímetro de 96,07 metros. </w:t>
      </w:r>
      <w:r w:rsidRPr="006A2C8B">
        <w:rPr>
          <w:rFonts w:ascii="Bookman Old Style" w:hAnsi="Bookman Old Style"/>
          <w:b/>
          <w:bCs/>
          <w:sz w:val="20"/>
          <w:szCs w:val="20"/>
        </w:rPr>
        <w:t>Cadastro Imobiliário n° 3582.3.</w:t>
      </w:r>
    </w:p>
    <w:p w:rsidR="008B514B" w:rsidRPr="006A2C8B" w:rsidRDefault="008B514B" w:rsidP="00173FBE">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07</w:t>
      </w:r>
      <w:r w:rsidRPr="006A2C8B">
        <w:rPr>
          <w:rFonts w:ascii="Bookman Old Style" w:hAnsi="Bookman Old Style"/>
          <w:bCs/>
          <w:sz w:val="20"/>
          <w:szCs w:val="20"/>
        </w:rPr>
        <w:t xml:space="preserve">, iniciando na interseção da frente (Norte) com o lado direito (Leste) do imóvel, distando 641,44 metros da esquina formada pelo lado ímpar da Rua João da Silva e Rua Boa Vista; com uma área de 506,53 m2 (quinhentos e seis metro s e cinquenta e três decímetros quadrados), extremando pela frente, norte, em 15,00 metros confrontando com Rua João da Silva; deste segue até o lado esquerdo, oeste, defletindo à esquerda com ângulo interno de 92º55’46” em 33,43 metros confrontando com Área 06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34,20 metros, confrontando com Área 08 de propriedade de Pegaso Administração e Participação LTDA, com matrícula sob nº 21.768 lv.2; deste segue defletindo a esquerda com ângulo interno de 87º4’14” até o inicio desta descrição, fechando assim o perímetro de 97,61 metros. </w:t>
      </w:r>
      <w:r w:rsidRPr="006A2C8B">
        <w:rPr>
          <w:rFonts w:ascii="Bookman Old Style" w:hAnsi="Bookman Old Style"/>
          <w:b/>
          <w:bCs/>
          <w:sz w:val="20"/>
          <w:szCs w:val="20"/>
        </w:rPr>
        <w:t>Cadastro Imobiliário n° 3583.1.</w:t>
      </w:r>
    </w:p>
    <w:p w:rsidR="008B514B" w:rsidRPr="006A2C8B" w:rsidRDefault="008B514B" w:rsidP="00173FBE">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08</w:t>
      </w:r>
      <w:r w:rsidRPr="006A2C8B">
        <w:rPr>
          <w:rFonts w:ascii="Bookman Old Style" w:hAnsi="Bookman Old Style"/>
          <w:bCs/>
          <w:sz w:val="20"/>
          <w:szCs w:val="20"/>
        </w:rPr>
        <w:t xml:space="preserve">, iniciando na interseção da frente (Norte) com o lado direito (Leste) do imóvel, distando 626,44 metros da esquina formada pelo lado ímpar da Rua João da Silva e Rua Boa Vista; com uma área de 798,36 m2 (setecentos e noventa oito metros e trinta e seis decímetros quadrados), extremando pela frente, norte, em 15,00 metros confrontando com Rua João da Silva; deste segue até o lado esquerdo, oeste, defletindo à esquerda com ângulo interno de 92º55’46” em 34,20 metros, confrontando com Área 07 da propriedade de Pegaso Administração e Participação LTDA, com matrícula sob nº 21.768 lv.2; deste segue até os fundos, sul, defletindo a esquerda com ângulo interno de 90º00’00”, em 23,39 m confrontando com Área Remanescente de propriedade de Pegaso Administração e Participação LTDA, com matrícula sob nº 21.768 lv.2; deste segue até o lado direito, leste, defletindo a esquerda com ângulo interno de 90º00’00”, em 39,95 metros, sendo 26,97 m em linha reta  confrontando com Área Remanescente de propriedade de Pegaso Administração e Participação LTDA, com matrícula sob nº 21.768 lv.2, e 12,98 m em curva confrontando com Área Remanescente de propriedade de Pegaso Administração e Participação LTDA, com matrícula sob nº 21.768 lv.2; deste segue até o inicio desta descrição, fechando assim o perímetro de 112,54 metros. </w:t>
      </w:r>
      <w:r w:rsidRPr="006A2C8B">
        <w:rPr>
          <w:rFonts w:ascii="Bookman Old Style" w:hAnsi="Bookman Old Style"/>
          <w:b/>
          <w:bCs/>
          <w:sz w:val="20"/>
          <w:szCs w:val="20"/>
        </w:rPr>
        <w:t>Cadastro Imobiliário n° 3584.0</w:t>
      </w:r>
    </w:p>
    <w:p w:rsidR="008B514B" w:rsidRPr="006A2C8B" w:rsidRDefault="008B514B" w:rsidP="00173FBE">
      <w:pPr>
        <w:pStyle w:val="NormalWeb"/>
        <w:spacing w:before="0" w:beforeAutospacing="0" w:after="0" w:afterAutospacing="0"/>
        <w:ind w:left="1080"/>
        <w:jc w:val="both"/>
        <w:rPr>
          <w:rFonts w:ascii="Bookman Old Style" w:hAnsi="Bookman Old Style"/>
          <w:bCs/>
          <w:sz w:val="20"/>
          <w:szCs w:val="20"/>
        </w:rPr>
      </w:pPr>
      <w:r w:rsidRPr="006A2C8B">
        <w:rPr>
          <w:rFonts w:ascii="Bookman Old Style" w:hAnsi="Bookman Old Style"/>
          <w:b/>
          <w:bCs/>
          <w:sz w:val="20"/>
          <w:szCs w:val="20"/>
        </w:rPr>
        <w:t>Área 09</w:t>
      </w:r>
      <w:r w:rsidRPr="006A2C8B">
        <w:rPr>
          <w:rFonts w:ascii="Bookman Old Style" w:hAnsi="Bookman Old Style"/>
          <w:bCs/>
          <w:sz w:val="20"/>
          <w:szCs w:val="20"/>
        </w:rPr>
        <w:t xml:space="preserve">, iniciando na interseção da frente (Norte) com o lado direito (Leste) do imóvel, distando 570,00 metros da esquina formada pelo lado ímpar da Rua João da Silva e Rua Boa Vista; com uma área de 847,92 m2 (oitocentos e quarenta e sete metros e noventa e dois decímetros quadrados), extremando pela frente, norte, em 30,52 metros, sendo 23,80 m confrontando com Rua João da Silva, e 6,72 m confrontando com Área Remanescente da propriedade de Pegaso Administração e Participação LTDA, com matrícula sob nº 21.768 lv.2; deste segue até o lado esquerdo, oeste, defletindo a esquerda em 23,5 metros sendo 8,22 m em curva confrontando com Área Remanescente da propriedade de Pegaso Administração e Participação LTDA, com matrícula sob nº 21.768 lv.2, e 15,28 m confrontando com Área Remanescente da propriedade de Pegaso Administração e Participação LTDA, com matrícula sob nº 21,768; deste segue até os fundos, sul, defletindo a esquerda com ângulo interno de 90º00’00”, em 29,42 m confrontando com Área Remanescente de propriedade de Pegaso Administração e Participação LTDA, com matrícula sob nº 21.768 lv.2; deste segue até o lado direito, leste, defletindo a esquerda com ângulo interno de 90º36’2”, em 37,80 m confrontando com propriedade de Natalia Zoboli com transcrição sob nº 5.091, fls. 47, L: 3-C; deste segue até o inicio desta descrição, defletindo a esquerda com ângulo interno de 58º55’32”, fechando assim o perímetro de 121,24 metros. </w:t>
      </w:r>
      <w:r w:rsidRPr="006A2C8B">
        <w:rPr>
          <w:rFonts w:ascii="Bookman Old Style" w:hAnsi="Bookman Old Style"/>
          <w:b/>
          <w:bCs/>
          <w:sz w:val="20"/>
          <w:szCs w:val="20"/>
        </w:rPr>
        <w:t>Cadastro Imobiliário n° 3585.8.</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 xml:space="preserve">A área remanescente, objeto do presente Decreto, passa a contar com a área de </w:t>
      </w:r>
      <w:r w:rsidRPr="006A2C8B">
        <w:rPr>
          <w:rFonts w:ascii="Bookman Old Style" w:hAnsi="Bookman Old Style"/>
          <w:sz w:val="20"/>
          <w:szCs w:val="20"/>
        </w:rPr>
        <w:t>42.859,49</w:t>
      </w:r>
      <w:r w:rsidRPr="00FB4D78">
        <w:rPr>
          <w:rFonts w:ascii="Bookman Old Style" w:hAnsi="Bookman Old Style"/>
          <w:sz w:val="20"/>
          <w:szCs w:val="20"/>
        </w:rPr>
        <w:t>m</w:t>
      </w:r>
      <w:r>
        <w:rPr>
          <w:rFonts w:ascii="Bookman Old Style" w:hAnsi="Bookman Old Style"/>
          <w:sz w:val="20"/>
          <w:szCs w:val="20"/>
        </w:rPr>
        <w:t>²</w:t>
      </w:r>
      <w:r w:rsidRPr="006A2C8B">
        <w:rPr>
          <w:rFonts w:ascii="Bookman Old Style" w:hAnsi="Bookman Old Style"/>
          <w:sz w:val="20"/>
          <w:szCs w:val="20"/>
        </w:rPr>
        <w:t>(quarenta e dois mil oitocentos e cinquenta e nove metros e quarenta e nove decímetros quadrados)</w:t>
      </w:r>
      <w:r w:rsidRPr="00FB4D78">
        <w:rPr>
          <w:rFonts w:ascii="Bookman Old Style" w:hAnsi="Bookman Old Style"/>
          <w:sz w:val="20"/>
          <w:szCs w:val="20"/>
        </w:rPr>
        <w:t>,</w:t>
      </w:r>
      <w:r>
        <w:rPr>
          <w:rFonts w:ascii="Bookman Old Style" w:hAnsi="Bookman Old Style"/>
          <w:sz w:val="20"/>
          <w:szCs w:val="20"/>
        </w:rPr>
        <w:t xml:space="preserve"> </w:t>
      </w:r>
      <w:r w:rsidRPr="006A2C8B">
        <w:rPr>
          <w:rFonts w:ascii="Bookman Old Style" w:hAnsi="Bookman Old Style"/>
          <w:sz w:val="20"/>
          <w:szCs w:val="20"/>
        </w:rPr>
        <w:t>iniciando na interseção da frente (Norte) com o lado direito (Leste) do imóvel, distando 593,80 metros da esquina formada pelo lado ímpar da Rua João da Silva e Rua Boa Vista; extremando pela frente, norte, em 32,64 metros, sendo 10,82 metros em curva confrontando com Rua João da Silva e 21,82 confrontando com Rua João da Silva; deste segue até o lado esquerdo, oeste, defletindo à esquerda em 39,95 metros sendo 12,98 em curva confrontando com Área 08 da propriedade de Pegaso Administração e Participação LTDA, com matrícula sob nº 21.768 lv.2 e 26,97m confrontando com Área 08 da propriedade de Pegaso Administração e Participação LTDA, com matrícula sob nº 21.768 lv.2; deste segue defletindo a esquerda com ângulo interno de 270º00’00” em 136,95 metros sendo 23,39 m confrontando com Área 08, 14,98m confrontando com Área 07, 14,98m confrontando com Área 06, 14,98m confrontando com Área 05, 14,98m confrontando com Área 04, 14,98m confrontando com Área 03, 15,01m confrontando com Área 02, 23,65 m confrontando com Área 01 sendo todas as Áreas de propriedade de Pegaso Administração e Participação LTDA, com matrícula sob nº 21.768 lv.2; deste segue defletindo a esquerda com ângulo interno de 89º16’40”, em 252,64 metros confrontando com propriedade de Vitor Agostini e Marlene Agostini, com matricula sob nº 1.154 lv.2; deste segue até os fundos, sul, defletindo a esquerda com ângulo interno de 78º31’13”, em 182,00 m sendo 78,48 m confrontando com propriedade de Alvino Stolf, com matrícula sob nº 11.693 lv.2 e 103,52 m confrontando com propriedade de Tibério Bertoldi e Sibila Bertoldi , com transcrição  sob nº 5.547 fls. 35, L: 3-C; deste segue até o lado direito, leste, defletindo a esquerda com ângulo interno de 102º10’35”, em 227,86 metros, sendo 174,30 m confrontando com propriedade de Honorio Floriani e Maria Floriano, com matrícula sob nº 20,913 lv.2 e 53,56 m confrontando com propriedade de Natalia Zoboli, com transcrição sob nº 5.091, fls. 47, L:3-C; deste segue defletindo a esquerda com ângulo interno de 90º10’49”, em 29,42 metros confrontando com Área 09 de propriedade de Pegaso Administração e Participação LTDA, com matrícula sob nº 21.768 lv.2; deste segue defletindo a esquerda com ângulo interno de 270º00’00’ em 30,22 metros, sendo 15,28 metros confrontando com Área 09 de propriedade de Pegaso Administração e Participação LTDA, com matrícula sob nº 21.768 lv.2, 8,22 m em curva confrontando com Área 09 de propriedade de Pegaso Administração e Participação LTDA, com matrícula sob nº 21.768 lv.2; e 6,72 m confrontando com Área 09 de propriedade de Pegaso Administração e Participação LTDA, com matrícula sob nº 21.768 lv.2; deste segue até o inicio desta descrição, fechando assim o perímetro de 931,68 metros.</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r w:rsidRPr="00FB4D78">
        <w:rPr>
          <w:rFonts w:ascii="Bookman Old Style" w:hAnsi="Bookman Old Style"/>
          <w:b/>
          <w:bCs/>
          <w:sz w:val="20"/>
          <w:szCs w:val="20"/>
        </w:rPr>
        <w:t>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xml:space="preserve">. </w:t>
      </w:r>
      <w:r w:rsidRPr="00B07084">
        <w:rPr>
          <w:rFonts w:ascii="Bookman Old Style" w:hAnsi="Bookman Old Style"/>
          <w:b/>
          <w:bCs/>
          <w:sz w:val="20"/>
          <w:szCs w:val="20"/>
        </w:rPr>
        <w:t>PEGASO ADMINISTRAÇÃO E PARTICIPAÇÃO LTDA</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r>
        <w:rPr>
          <w:rFonts w:ascii="Bookman Old Style" w:hAnsi="Bookman Old Style"/>
          <w:b/>
          <w:bCs/>
          <w:sz w:val="20"/>
          <w:szCs w:val="20"/>
        </w:rPr>
        <w:t xml:space="preserve">Parágrafo Primeiro – </w:t>
      </w:r>
      <w:r w:rsidRPr="0060756C">
        <w:rPr>
          <w:rFonts w:ascii="Bookman Old Style" w:hAnsi="Bookman Old Style"/>
          <w:bCs/>
          <w:sz w:val="20"/>
          <w:szCs w:val="20"/>
        </w:rPr>
        <w:t xml:space="preserve">Como garantia da execução e implantação das obras de infra-estrutura, de acordo com o aprovado pelo órgão competente desta  municipalidade nos  autos  do processo administrativo instaurado pelo </w:t>
      </w:r>
      <w:r w:rsidRPr="00D53777">
        <w:rPr>
          <w:rFonts w:ascii="Bookman Old Style" w:hAnsi="Bookman Old Style"/>
          <w:sz w:val="20"/>
          <w:szCs w:val="20"/>
        </w:rPr>
        <w:t>requerimento</w:t>
      </w:r>
      <w:r>
        <w:rPr>
          <w:rFonts w:ascii="Bookman Old Style" w:hAnsi="Bookman Old Style"/>
          <w:sz w:val="20"/>
          <w:szCs w:val="20"/>
        </w:rPr>
        <w:t xml:space="preserve"> </w:t>
      </w:r>
      <w:r w:rsidRPr="00FB4D78">
        <w:rPr>
          <w:rFonts w:ascii="Bookman Old Style" w:hAnsi="Bookman Old Style"/>
          <w:sz w:val="20"/>
          <w:szCs w:val="20"/>
        </w:rPr>
        <w:t>nº L/D-</w:t>
      </w:r>
      <w:r>
        <w:rPr>
          <w:rFonts w:ascii="Bookman Old Style" w:hAnsi="Bookman Old Style"/>
          <w:sz w:val="20"/>
          <w:szCs w:val="20"/>
        </w:rPr>
        <w:t>152</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4</w:t>
      </w:r>
      <w:r w:rsidRPr="00FB4D78">
        <w:rPr>
          <w:rFonts w:ascii="Bookman Old Style" w:hAnsi="Bookman Old Style"/>
          <w:sz w:val="20"/>
          <w:szCs w:val="20"/>
        </w:rPr>
        <w:t xml:space="preserve"> de </w:t>
      </w:r>
      <w:r>
        <w:rPr>
          <w:rFonts w:ascii="Bookman Old Style" w:hAnsi="Bookman Old Style"/>
          <w:sz w:val="20"/>
          <w:szCs w:val="20"/>
        </w:rPr>
        <w:t xml:space="preserve">maio </w:t>
      </w:r>
      <w:r w:rsidRPr="00FB4D78">
        <w:rPr>
          <w:rFonts w:ascii="Bookman Old Style" w:hAnsi="Bookman Old Style"/>
          <w:sz w:val="20"/>
          <w:szCs w:val="20"/>
        </w:rPr>
        <w:t>de 201</w:t>
      </w:r>
      <w:r>
        <w:rPr>
          <w:rFonts w:ascii="Bookman Old Style" w:hAnsi="Bookman Old Style"/>
          <w:sz w:val="20"/>
          <w:szCs w:val="20"/>
        </w:rPr>
        <w:t>3</w:t>
      </w:r>
      <w:r w:rsidRPr="0060756C">
        <w:rPr>
          <w:rFonts w:ascii="Bookman Old Style" w:hAnsi="Bookman Old Style"/>
          <w:bCs/>
          <w:sz w:val="20"/>
          <w:szCs w:val="20"/>
        </w:rPr>
        <w:t xml:space="preserve">, </w:t>
      </w:r>
      <w:r w:rsidRPr="00B07084">
        <w:rPr>
          <w:rFonts w:ascii="Bookman Old Style" w:hAnsi="Bookman Old Style"/>
          <w:b/>
          <w:bCs/>
          <w:sz w:val="20"/>
          <w:szCs w:val="20"/>
        </w:rPr>
        <w:t>PEGASO ADMINISTRAÇÃO E PARTICIPAÇÃO LTDA</w:t>
      </w:r>
      <w:r w:rsidRPr="0060756C">
        <w:rPr>
          <w:rFonts w:ascii="Bookman Old Style" w:hAnsi="Bookman Old Style"/>
          <w:bCs/>
          <w:sz w:val="20"/>
          <w:szCs w:val="20"/>
        </w:rPr>
        <w:t xml:space="preserve"> cauciona </w:t>
      </w:r>
      <w:r>
        <w:rPr>
          <w:rFonts w:ascii="Bookman Old Style" w:hAnsi="Bookman Old Style"/>
          <w:bCs/>
          <w:sz w:val="20"/>
          <w:szCs w:val="20"/>
        </w:rPr>
        <w:t>ao</w:t>
      </w:r>
      <w:r w:rsidRPr="0060756C">
        <w:rPr>
          <w:rFonts w:ascii="Bookman Old Style" w:hAnsi="Bookman Old Style"/>
          <w:bCs/>
          <w:sz w:val="20"/>
          <w:szCs w:val="20"/>
        </w:rPr>
        <w:t xml:space="preserve"> </w:t>
      </w:r>
      <w:r w:rsidRPr="0060756C">
        <w:rPr>
          <w:rFonts w:ascii="Bookman Old Style" w:hAnsi="Bookman Old Style"/>
          <w:b/>
          <w:bCs/>
          <w:sz w:val="20"/>
          <w:szCs w:val="20"/>
        </w:rPr>
        <w:t>MUNICÍPIO DE  RIO DOS  CEDROS</w:t>
      </w:r>
      <w:r>
        <w:rPr>
          <w:rFonts w:ascii="Bookman Old Style" w:hAnsi="Bookman Old Style"/>
          <w:bCs/>
          <w:sz w:val="20"/>
          <w:szCs w:val="20"/>
        </w:rPr>
        <w:t>,  pessoa  jurídica  de  direito público interno, inscrita  no  CNPJ sob nº83.102.806/0001-18, a</w:t>
      </w:r>
      <w:r w:rsidRPr="0060756C">
        <w:rPr>
          <w:rFonts w:ascii="Bookman Old Style" w:hAnsi="Bookman Old Style"/>
          <w:bCs/>
          <w:sz w:val="20"/>
          <w:szCs w:val="20"/>
        </w:rPr>
        <w:t xml:space="preserve">s </w:t>
      </w:r>
      <w:r w:rsidRPr="0060756C">
        <w:rPr>
          <w:rFonts w:ascii="Bookman Old Style" w:hAnsi="Bookman Old Style"/>
          <w:b/>
          <w:bCs/>
          <w:sz w:val="20"/>
          <w:szCs w:val="20"/>
        </w:rPr>
        <w:t>Áreas 08 e  09</w:t>
      </w:r>
      <w:r w:rsidRPr="0060756C">
        <w:rPr>
          <w:rFonts w:ascii="Bookman Old Style" w:hAnsi="Bookman Old Style"/>
          <w:bCs/>
          <w:sz w:val="20"/>
          <w:szCs w:val="20"/>
        </w:rPr>
        <w:t>, que serão objeto de ESCRITURA PÚBLICA DE CAUÇÃO, MEDIANTE GARANTIA HIPOTECÁRIA, os quais somente serão liberados após o competente Termo de Vistoria e aceitação das obras de infraestrutura a ser expedido pela Prefeitura Municipal de Rio dos Cedros, observados os  termos  do  Termo de  Compromisso de  Caução</w:t>
      </w:r>
      <w:r>
        <w:rPr>
          <w:rFonts w:ascii="Bookman Old Style" w:hAnsi="Bookman Old Style"/>
          <w:bCs/>
          <w:sz w:val="20"/>
          <w:szCs w:val="20"/>
        </w:rPr>
        <w:t xml:space="preserve">, com custos  à  cargo de </w:t>
      </w:r>
      <w:r w:rsidRPr="00B07084">
        <w:rPr>
          <w:rFonts w:ascii="Bookman Old Style" w:hAnsi="Bookman Old Style"/>
          <w:b/>
          <w:bCs/>
          <w:sz w:val="20"/>
          <w:szCs w:val="20"/>
        </w:rPr>
        <w:t>PEGASO ADMINISTRAÇÃO E PARTICIPAÇÃO LTDA</w:t>
      </w:r>
      <w:r w:rsidRPr="0060756C">
        <w:rPr>
          <w:rFonts w:ascii="Bookman Old Style" w:hAnsi="Bookman Old Style"/>
          <w:bCs/>
          <w:sz w:val="20"/>
          <w:szCs w:val="20"/>
        </w:rPr>
        <w:t>.</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Parágrafo Segundo- </w:t>
      </w:r>
      <w:r>
        <w:rPr>
          <w:rFonts w:ascii="Bookman Old Style" w:hAnsi="Bookman Old Style"/>
          <w:bCs/>
          <w:sz w:val="20"/>
          <w:szCs w:val="20"/>
        </w:rPr>
        <w:t xml:space="preserve">Em conformidade com o Parecer  Técnico lavrado nos autos do processo administrativo de  aprovação de desmembramento  oriundo do  </w:t>
      </w:r>
      <w:r w:rsidRPr="00D53777">
        <w:rPr>
          <w:rFonts w:ascii="Bookman Old Style" w:hAnsi="Bookman Old Style"/>
          <w:sz w:val="20"/>
          <w:szCs w:val="20"/>
        </w:rPr>
        <w:t>requerimento</w:t>
      </w:r>
      <w:r>
        <w:rPr>
          <w:rFonts w:ascii="Bookman Old Style" w:hAnsi="Bookman Old Style"/>
          <w:sz w:val="20"/>
          <w:szCs w:val="20"/>
        </w:rPr>
        <w:t xml:space="preserve"> </w:t>
      </w:r>
      <w:r w:rsidRPr="00FB4D78">
        <w:rPr>
          <w:rFonts w:ascii="Bookman Old Style" w:hAnsi="Bookman Old Style"/>
          <w:sz w:val="20"/>
          <w:szCs w:val="20"/>
        </w:rPr>
        <w:t>nº L/D-</w:t>
      </w:r>
      <w:r>
        <w:rPr>
          <w:rFonts w:ascii="Bookman Old Style" w:hAnsi="Bookman Old Style"/>
          <w:sz w:val="20"/>
          <w:szCs w:val="20"/>
        </w:rPr>
        <w:t>152</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4</w:t>
      </w:r>
      <w:r w:rsidRPr="00FB4D78">
        <w:rPr>
          <w:rFonts w:ascii="Bookman Old Style" w:hAnsi="Bookman Old Style"/>
          <w:sz w:val="20"/>
          <w:szCs w:val="20"/>
        </w:rPr>
        <w:t xml:space="preserve"> de </w:t>
      </w:r>
      <w:r>
        <w:rPr>
          <w:rFonts w:ascii="Bookman Old Style" w:hAnsi="Bookman Old Style"/>
          <w:sz w:val="20"/>
          <w:szCs w:val="20"/>
        </w:rPr>
        <w:t xml:space="preserve">maio </w:t>
      </w:r>
      <w:r w:rsidRPr="00FB4D78">
        <w:rPr>
          <w:rFonts w:ascii="Bookman Old Style" w:hAnsi="Bookman Old Style"/>
          <w:sz w:val="20"/>
          <w:szCs w:val="20"/>
        </w:rPr>
        <w:t>de 201</w:t>
      </w:r>
      <w:r>
        <w:rPr>
          <w:rFonts w:ascii="Bookman Old Style" w:hAnsi="Bookman Old Style"/>
          <w:sz w:val="20"/>
          <w:szCs w:val="20"/>
        </w:rPr>
        <w:t xml:space="preserve">3, fica  condicionado o registro do  presente  desmembramento ao registro  das   cauções  a  que  alude  o  parágrafo anterior. </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25</w:t>
      </w:r>
      <w:r w:rsidRPr="002E7178">
        <w:rPr>
          <w:rFonts w:ascii="Bookman Old Style" w:hAnsi="Bookman Old Style"/>
          <w:sz w:val="20"/>
          <w:szCs w:val="20"/>
        </w:rPr>
        <w:t xml:space="preserve"> de </w:t>
      </w:r>
      <w:r>
        <w:rPr>
          <w:rFonts w:ascii="Bookman Old Style" w:hAnsi="Bookman Old Style"/>
          <w:sz w:val="20"/>
          <w:szCs w:val="20"/>
        </w:rPr>
        <w:t>Junho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25</w:t>
      </w:r>
      <w:r w:rsidRPr="002E7178">
        <w:rPr>
          <w:rFonts w:ascii="Bookman Old Style" w:hAnsi="Bookman Old Style"/>
          <w:sz w:val="20"/>
        </w:rPr>
        <w:t xml:space="preserve"> de </w:t>
      </w:r>
      <w:r>
        <w:rPr>
          <w:rFonts w:ascii="Bookman Old Style" w:hAnsi="Bookman Old Style"/>
          <w:sz w:val="20"/>
        </w:rPr>
        <w:t>Junho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Pr="002E7178" w:rsidRDefault="008B514B" w:rsidP="00173FBE">
      <w:pPr>
        <w:ind w:left="360"/>
        <w:jc w:val="center"/>
        <w:rPr>
          <w:rFonts w:ascii="Bookman Old Style" w:hAnsi="Bookman Old Style"/>
          <w:b/>
          <w:sz w:val="20"/>
          <w:szCs w:val="20"/>
        </w:rPr>
      </w:pPr>
    </w:p>
    <w:p w:rsidR="008B514B" w:rsidRPr="00F84584" w:rsidRDefault="008B514B" w:rsidP="00173FBE">
      <w:pPr>
        <w:ind w:left="360"/>
        <w:jc w:val="center"/>
        <w:rPr>
          <w:rFonts w:ascii="Bookman Old Style" w:hAnsi="Bookman Old Style"/>
          <w:b/>
          <w:sz w:val="20"/>
          <w:szCs w:val="20"/>
        </w:rPr>
      </w:pPr>
      <w:r w:rsidRPr="00F84584">
        <w:rPr>
          <w:rFonts w:ascii="Bookman Old Style" w:hAnsi="Bookman Old Style"/>
          <w:b/>
          <w:sz w:val="20"/>
          <w:szCs w:val="20"/>
        </w:rPr>
        <w:t>PAULA WACKERNAGEL</w:t>
      </w: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Auxiliar Administrativa</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611</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03</w:t>
      </w:r>
      <w:r w:rsidRPr="00E160E5">
        <w:rPr>
          <w:rFonts w:ascii="Bookman Old Style" w:hAnsi="Bookman Old Style"/>
          <w:b/>
          <w:bCs/>
          <w:sz w:val="20"/>
          <w:szCs w:val="20"/>
          <w:u w:val="single"/>
        </w:rPr>
        <w:t xml:space="preserve"> DE J</w:t>
      </w:r>
      <w:r>
        <w:rPr>
          <w:rFonts w:ascii="Bookman Old Style" w:hAnsi="Bookman Old Style"/>
          <w:b/>
          <w:bCs/>
          <w:sz w:val="20"/>
          <w:szCs w:val="20"/>
          <w:u w:val="single"/>
        </w:rPr>
        <w:t>ULHO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xml:space="preserve">APROVA DESMEMBRAMENTO DE ÁREAS NO IMOVEL URBANO DE PROPRIEDADE DE </w:t>
      </w:r>
      <w:r>
        <w:rPr>
          <w:rFonts w:ascii="Bookman Old Style" w:hAnsi="Bookman Old Style"/>
          <w:b/>
          <w:bCs/>
          <w:sz w:val="20"/>
          <w:szCs w:val="20"/>
        </w:rPr>
        <w:t>JOSÉ ARMANDO TRISOTTO e LUCILDA VICENZI TRISOTTO</w:t>
      </w:r>
      <w:r w:rsidRPr="00FB4D78">
        <w:rPr>
          <w:rFonts w:ascii="Bookman Old Style" w:hAnsi="Bookman Old Style"/>
          <w:b/>
          <w:bCs/>
          <w:sz w:val="20"/>
          <w:szCs w:val="20"/>
        </w:rPr>
        <w:t xml:space="preserve">, SITUADO DO LADO </w:t>
      </w:r>
      <w:r>
        <w:rPr>
          <w:rFonts w:ascii="Bookman Old Style" w:hAnsi="Bookman Old Style"/>
          <w:b/>
          <w:bCs/>
          <w:sz w:val="20"/>
          <w:szCs w:val="20"/>
        </w:rPr>
        <w:t>ÍM</w:t>
      </w:r>
      <w:r w:rsidRPr="00FB4D78">
        <w:rPr>
          <w:rFonts w:ascii="Bookman Old Style" w:hAnsi="Bookman Old Style"/>
          <w:b/>
          <w:bCs/>
          <w:sz w:val="20"/>
          <w:szCs w:val="20"/>
        </w:rPr>
        <w:t xml:space="preserve">PAR DA RUA </w:t>
      </w:r>
      <w:r>
        <w:rPr>
          <w:rFonts w:ascii="Bookman Old Style" w:hAnsi="Bookman Old Style"/>
          <w:b/>
          <w:bCs/>
          <w:sz w:val="20"/>
          <w:szCs w:val="20"/>
        </w:rPr>
        <w:t>MATO GROSSO</w:t>
      </w:r>
      <w:r w:rsidRPr="00FB4D78">
        <w:rPr>
          <w:rFonts w:ascii="Bookman Old Style" w:hAnsi="Bookman Old Style"/>
          <w:b/>
          <w:bCs/>
          <w:sz w:val="20"/>
          <w:szCs w:val="20"/>
        </w:rPr>
        <w:t>, NEST</w:t>
      </w:r>
      <w:r>
        <w:rPr>
          <w:rFonts w:ascii="Bookman Old Style" w:hAnsi="Bookman Old Style"/>
          <w:b/>
          <w:bCs/>
          <w:sz w:val="20"/>
          <w:szCs w:val="20"/>
        </w:rPr>
        <w:t>A</w:t>
      </w:r>
      <w:r w:rsidRPr="00FB4D78">
        <w:rPr>
          <w:rFonts w:ascii="Bookman Old Style" w:hAnsi="Bookman Old Style"/>
          <w:b/>
          <w:bCs/>
          <w:sz w:val="20"/>
          <w:szCs w:val="20"/>
        </w:rPr>
        <w:t xml:space="preserv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áreas no imóvel urbano de propriedade de</w:t>
      </w:r>
      <w:r>
        <w:rPr>
          <w:rFonts w:ascii="Bookman Old Style" w:hAnsi="Bookman Old Style"/>
          <w:sz w:val="20"/>
          <w:szCs w:val="20"/>
        </w:rPr>
        <w:t xml:space="preserve"> </w:t>
      </w:r>
      <w:r w:rsidRPr="009D6267">
        <w:rPr>
          <w:rFonts w:ascii="Bookman Old Style" w:hAnsi="Bookman Old Style"/>
          <w:b/>
          <w:sz w:val="20"/>
          <w:szCs w:val="20"/>
        </w:rPr>
        <w:t>JOSÉ ARMANDO TRISOTTO</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nº312.179.319-53, portador  da  cédula  de  identidade  nº284.035-9, expedida  pela SSP/SC, casado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bCs/>
          <w:sz w:val="20"/>
          <w:szCs w:val="20"/>
        </w:rPr>
        <w:t>LUCILDA  VICENZI TRISOTTO</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nº622.036.149-00, portadora  de  cédula  de  identidade  nº1.841.885-6, expedida  pela SSP/SC,</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da rua </w:t>
      </w:r>
      <w:r>
        <w:rPr>
          <w:rFonts w:ascii="Bookman Old Style" w:hAnsi="Bookman Old Style"/>
          <w:sz w:val="20"/>
          <w:szCs w:val="20"/>
        </w:rPr>
        <w:t>João da  Silva</w:t>
      </w:r>
      <w:r w:rsidRPr="00FB4D78">
        <w:rPr>
          <w:rFonts w:ascii="Bookman Old Style" w:hAnsi="Bookman Old Style"/>
          <w:sz w:val="20"/>
          <w:szCs w:val="20"/>
        </w:rPr>
        <w:t xml:space="preserve">, nesta cidade, distando </w:t>
      </w:r>
      <w:r>
        <w:rPr>
          <w:rFonts w:ascii="Bookman Old Style" w:hAnsi="Bookman Old Style"/>
          <w:sz w:val="20"/>
          <w:szCs w:val="20"/>
        </w:rPr>
        <w:t xml:space="preserve">(marco PP) </w:t>
      </w:r>
      <w:r w:rsidRPr="009D6267">
        <w:rPr>
          <w:rFonts w:ascii="Bookman Old Style" w:hAnsi="Bookman Old Style"/>
          <w:sz w:val="20"/>
          <w:szCs w:val="20"/>
        </w:rPr>
        <w:t>62,50metros da esquina formada pelo entroncamento  do  lado impar da rua Mato  Grosso com o lado impar  da  rua Duque  de Caxias</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450,00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e </w:t>
      </w:r>
      <w:r>
        <w:rPr>
          <w:rFonts w:ascii="Bookman Old Style" w:hAnsi="Bookman Old Style"/>
          <w:sz w:val="20"/>
          <w:szCs w:val="20"/>
        </w:rPr>
        <w:t>950,00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153</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8</w:t>
      </w:r>
      <w:r w:rsidRPr="00FB4D78">
        <w:rPr>
          <w:rFonts w:ascii="Bookman Old Style" w:hAnsi="Bookman Old Style"/>
          <w:sz w:val="20"/>
          <w:szCs w:val="20"/>
        </w:rPr>
        <w:t xml:space="preserve"> de </w:t>
      </w:r>
      <w:r>
        <w:rPr>
          <w:rFonts w:ascii="Bookman Old Style" w:hAnsi="Bookman Old Style"/>
          <w:sz w:val="20"/>
          <w:szCs w:val="20"/>
        </w:rPr>
        <w:t xml:space="preserve">junho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Pr>
          <w:rFonts w:ascii="Bookman Old Style" w:hAnsi="Bookman Old Style"/>
          <w:sz w:val="20"/>
          <w:szCs w:val="20"/>
        </w:rPr>
        <w:t>8.139</w:t>
      </w:r>
      <w:r w:rsidRPr="00FB4D78">
        <w:rPr>
          <w:rFonts w:ascii="Bookman Old Style" w:hAnsi="Bookman Old Style"/>
          <w:sz w:val="20"/>
          <w:szCs w:val="20"/>
        </w:rPr>
        <w:t>, livro 2, e esta assim constituído;</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450,00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w:t>
      </w:r>
      <w:r w:rsidRPr="005530B3">
        <w:rPr>
          <w:rFonts w:ascii="Bookman Old Style" w:hAnsi="Bookman Old Style"/>
          <w:b/>
          <w:sz w:val="20"/>
          <w:szCs w:val="20"/>
        </w:rPr>
        <w:t>área a desmembrar</w:t>
      </w:r>
      <w:r w:rsidRPr="00FB4D78">
        <w:rPr>
          <w:rFonts w:ascii="Bookman Old Style" w:hAnsi="Bookman Old Style"/>
          <w:sz w:val="20"/>
          <w:szCs w:val="20"/>
        </w:rPr>
        <w:t>, assim constituída</w:t>
      </w:r>
      <w:r>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 xml:space="preserve">Terreno urbano, situado do lado impar da  rua Mato  Grosso, distrito e município de Rio  dos Cedros ,registrado  junto  ao 1º Oficio do Registro de Imóveis  da Comarca de  Timbó sob mat nº8.139 L2. </w:t>
      </w:r>
    </w:p>
    <w:p w:rsidR="008B514B" w:rsidRPr="009D6267"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 xml:space="preserve">O marco 04 dista 86,00 metros da esquina formada pelo entroncamento do  lado impar da rua Mato  Grosso com o lado impar  da  rua Duque  de Caxias. </w:t>
      </w:r>
    </w:p>
    <w:p w:rsidR="008B514B" w:rsidRPr="009D6267"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Partindo do marco 03 até marco 04 pela frente ao leste com ângulo de 87º27’ na distancia de</w:t>
      </w:r>
      <w:r>
        <w:rPr>
          <w:rFonts w:ascii="Bookman Old Style" w:hAnsi="Bookman Old Style"/>
          <w:bCs/>
          <w:sz w:val="20"/>
          <w:szCs w:val="20"/>
        </w:rPr>
        <w:t xml:space="preserve"> </w:t>
      </w:r>
      <w:r w:rsidRPr="009D6267">
        <w:rPr>
          <w:rFonts w:ascii="Bookman Old Style" w:hAnsi="Bookman Old Style"/>
          <w:bCs/>
          <w:sz w:val="20"/>
          <w:szCs w:val="20"/>
        </w:rPr>
        <w:t>15,00 metros com o lado impar  da rua  Mato  Grosso, segue  do marco 04  até o marco 05  pelo lado direito  ao  sul com  ângulo de 92º33’  na  distancia de 30,00</w:t>
      </w:r>
      <w:r>
        <w:rPr>
          <w:rFonts w:ascii="Bookman Old Style" w:hAnsi="Bookman Old Style"/>
          <w:bCs/>
          <w:sz w:val="20"/>
          <w:szCs w:val="20"/>
        </w:rPr>
        <w:t xml:space="preserve"> metros</w:t>
      </w:r>
      <w:r w:rsidRPr="009D6267">
        <w:rPr>
          <w:rFonts w:ascii="Bookman Old Style" w:hAnsi="Bookman Old Style"/>
          <w:bCs/>
          <w:sz w:val="20"/>
          <w:szCs w:val="20"/>
        </w:rPr>
        <w:t xml:space="preserve">  com a Área  Remanescente, segue  do marco 05 </w:t>
      </w:r>
      <w:r>
        <w:rPr>
          <w:rFonts w:ascii="Bookman Old Style" w:hAnsi="Bookman Old Style"/>
          <w:bCs/>
          <w:sz w:val="20"/>
          <w:szCs w:val="20"/>
        </w:rPr>
        <w:t xml:space="preserve"> até o marco 06  nos  fundos  ao</w:t>
      </w:r>
      <w:r w:rsidRPr="009D6267">
        <w:rPr>
          <w:rFonts w:ascii="Bookman Old Style" w:hAnsi="Bookman Old Style"/>
          <w:bCs/>
          <w:sz w:val="20"/>
          <w:szCs w:val="20"/>
        </w:rPr>
        <w:t xml:space="preserve"> oeste  com  ângulo de 87º27’ na  distancia de 15,00 me</w:t>
      </w:r>
      <w:r>
        <w:rPr>
          <w:rFonts w:ascii="Bookman Old Style" w:hAnsi="Bookman Old Style"/>
          <w:bCs/>
          <w:sz w:val="20"/>
          <w:szCs w:val="20"/>
        </w:rPr>
        <w:t>tros  com  a Área  Remanescente</w:t>
      </w:r>
      <w:r w:rsidRPr="009D6267">
        <w:rPr>
          <w:rFonts w:ascii="Bookman Old Style" w:hAnsi="Bookman Old Style"/>
          <w:bCs/>
          <w:sz w:val="20"/>
          <w:szCs w:val="20"/>
        </w:rPr>
        <w:t>,</w:t>
      </w:r>
      <w:r>
        <w:rPr>
          <w:rFonts w:ascii="Bookman Old Style" w:hAnsi="Bookman Old Style"/>
          <w:bCs/>
          <w:sz w:val="20"/>
          <w:szCs w:val="20"/>
        </w:rPr>
        <w:t xml:space="preserve"> </w:t>
      </w:r>
      <w:r w:rsidRPr="009D6267">
        <w:rPr>
          <w:rFonts w:ascii="Bookman Old Style" w:hAnsi="Bookman Old Style"/>
          <w:bCs/>
          <w:sz w:val="20"/>
          <w:szCs w:val="20"/>
        </w:rPr>
        <w:t xml:space="preserve">segue  do marco 06  até o marco 03  pelo lado esquerdo ao norte  com  ângulo de 92º33’ na distancia de 30,00 metros com o imóvel  mat nº8.140  L2  de propriedade de Altino  Januario </w:t>
      </w:r>
      <w:r>
        <w:rPr>
          <w:rFonts w:ascii="Bookman Old Style" w:hAnsi="Bookman Old Style"/>
          <w:bCs/>
          <w:sz w:val="20"/>
          <w:szCs w:val="20"/>
        </w:rPr>
        <w:t xml:space="preserve"> Trisotto, </w:t>
      </w:r>
      <w:r w:rsidRPr="009D6267">
        <w:rPr>
          <w:rFonts w:ascii="Bookman Old Style" w:hAnsi="Bookman Old Style"/>
          <w:bCs/>
          <w:sz w:val="20"/>
          <w:szCs w:val="20"/>
        </w:rPr>
        <w:t>c</w:t>
      </w:r>
      <w:r>
        <w:rPr>
          <w:rFonts w:ascii="Bookman Old Style" w:hAnsi="Bookman Old Style"/>
          <w:bCs/>
          <w:sz w:val="20"/>
          <w:szCs w:val="20"/>
        </w:rPr>
        <w:t>om um perímetro de 90,00 metros</w:t>
      </w:r>
      <w:r w:rsidRPr="009D6267">
        <w:rPr>
          <w:rFonts w:ascii="Bookman Old Style" w:hAnsi="Bookman Old Style"/>
          <w:bCs/>
          <w:sz w:val="20"/>
          <w:szCs w:val="20"/>
        </w:rPr>
        <w:t>.</w:t>
      </w:r>
      <w:r>
        <w:rPr>
          <w:rFonts w:ascii="Bookman Old Style" w:hAnsi="Bookman Old Style"/>
          <w:bCs/>
          <w:sz w:val="20"/>
          <w:szCs w:val="20"/>
        </w:rPr>
        <w:t xml:space="preserve"> </w:t>
      </w:r>
      <w:r>
        <w:rPr>
          <w:rFonts w:ascii="Bookman Old Style" w:hAnsi="Bookman Old Style"/>
          <w:b/>
          <w:bCs/>
          <w:sz w:val="20"/>
          <w:szCs w:val="20"/>
        </w:rPr>
        <w:t>Cadastro Imobiliário n° 358</w:t>
      </w:r>
      <w:r w:rsidRPr="006A2C8B">
        <w:rPr>
          <w:rFonts w:ascii="Bookman Old Style" w:hAnsi="Bookman Old Style"/>
          <w:b/>
          <w:bCs/>
          <w:sz w:val="20"/>
          <w:szCs w:val="20"/>
        </w:rPr>
        <w:t>7.</w:t>
      </w:r>
      <w:r>
        <w:rPr>
          <w:rFonts w:ascii="Bookman Old Style" w:hAnsi="Bookman Old Style"/>
          <w:b/>
          <w:bCs/>
          <w:sz w:val="20"/>
          <w:szCs w:val="20"/>
        </w:rPr>
        <w:t>4</w:t>
      </w:r>
      <w:r w:rsidRPr="006A2C8B">
        <w:rPr>
          <w:rFonts w:ascii="Bookman Old Style" w:hAnsi="Bookman Old Style"/>
          <w:b/>
          <w:bCs/>
          <w:sz w:val="20"/>
          <w:szCs w:val="20"/>
        </w:rPr>
        <w:t>.</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 xml:space="preserve">A área remanescente, objeto do presente Decreto, passa a contar com a área de </w:t>
      </w:r>
      <w:r>
        <w:rPr>
          <w:rFonts w:ascii="Bookman Old Style" w:hAnsi="Bookman Old Style"/>
          <w:sz w:val="20"/>
          <w:szCs w:val="20"/>
        </w:rPr>
        <w:t>950,00</w:t>
      </w:r>
      <w:r w:rsidRPr="00FB4D78">
        <w:rPr>
          <w:rFonts w:ascii="Bookman Old Style" w:hAnsi="Bookman Old Style"/>
          <w:sz w:val="20"/>
          <w:szCs w:val="20"/>
        </w:rPr>
        <w:t>m</w:t>
      </w:r>
      <w:r>
        <w:rPr>
          <w:rFonts w:ascii="Bookman Old Style" w:hAnsi="Bookman Old Style"/>
          <w:sz w:val="20"/>
          <w:szCs w:val="20"/>
        </w:rPr>
        <w:t>²</w:t>
      </w:r>
      <w:r w:rsidRPr="006A2C8B">
        <w:rPr>
          <w:rFonts w:ascii="Bookman Old Style" w:hAnsi="Bookman Old Style"/>
          <w:sz w:val="20"/>
          <w:szCs w:val="20"/>
        </w:rPr>
        <w:t>(</w:t>
      </w:r>
      <w:r>
        <w:rPr>
          <w:rFonts w:ascii="Bookman Old Style" w:hAnsi="Bookman Old Style"/>
          <w:sz w:val="20"/>
          <w:szCs w:val="20"/>
        </w:rPr>
        <w:t>novecentos e cinquenta metros quadrados</w:t>
      </w:r>
      <w:r w:rsidRPr="006A2C8B">
        <w:rPr>
          <w:rFonts w:ascii="Bookman Old Style" w:hAnsi="Bookman Old Style"/>
          <w:sz w:val="20"/>
          <w:szCs w:val="20"/>
        </w:rPr>
        <w:t>)</w:t>
      </w:r>
      <w:r w:rsidRPr="00FB4D78">
        <w:rPr>
          <w:rFonts w:ascii="Bookman Old Style" w:hAnsi="Bookman Old Style"/>
          <w:sz w:val="20"/>
          <w:szCs w:val="20"/>
        </w:rPr>
        <w:t>,</w:t>
      </w:r>
      <w:r>
        <w:rPr>
          <w:rFonts w:ascii="Bookman Old Style" w:hAnsi="Bookman Old Style"/>
          <w:sz w:val="20"/>
          <w:szCs w:val="20"/>
        </w:rPr>
        <w:t xml:space="preserve"> </w:t>
      </w:r>
      <w:r w:rsidRPr="006A2C8B">
        <w:rPr>
          <w:rFonts w:ascii="Bookman Old Style" w:hAnsi="Bookman Old Style"/>
          <w:sz w:val="20"/>
          <w:szCs w:val="20"/>
        </w:rPr>
        <w:t>iniciando</w:t>
      </w:r>
      <w:r>
        <w:rPr>
          <w:rFonts w:ascii="Bookman Old Style" w:hAnsi="Bookman Old Style"/>
          <w:sz w:val="20"/>
          <w:szCs w:val="20"/>
        </w:rPr>
        <w:t xml:space="preserve"> </w:t>
      </w:r>
      <w:r w:rsidRPr="009D6267">
        <w:rPr>
          <w:rFonts w:ascii="Bookman Old Style" w:hAnsi="Bookman Old Style"/>
          <w:sz w:val="20"/>
          <w:szCs w:val="20"/>
        </w:rPr>
        <w:t>do marco PP até o marco 01 pelo lado direito ao sul  com  ângulo de 82º3</w:t>
      </w:r>
      <w:r>
        <w:rPr>
          <w:rFonts w:ascii="Bookman Old Style" w:hAnsi="Bookman Old Style"/>
          <w:sz w:val="20"/>
          <w:szCs w:val="20"/>
        </w:rPr>
        <w:t>0’ na distancia de 40,00 metros</w:t>
      </w:r>
      <w:r w:rsidRPr="009D6267">
        <w:rPr>
          <w:rFonts w:ascii="Bookman Old Style" w:hAnsi="Bookman Old Style"/>
          <w:sz w:val="20"/>
          <w:szCs w:val="20"/>
        </w:rPr>
        <w:t>,</w:t>
      </w:r>
      <w:r>
        <w:rPr>
          <w:rFonts w:ascii="Bookman Old Style" w:hAnsi="Bookman Old Style"/>
          <w:sz w:val="20"/>
          <w:szCs w:val="20"/>
        </w:rPr>
        <w:t xml:space="preserve"> </w:t>
      </w:r>
      <w:r w:rsidRPr="009D6267">
        <w:rPr>
          <w:rFonts w:ascii="Bookman Old Style" w:hAnsi="Bookman Old Style"/>
          <w:sz w:val="20"/>
          <w:szCs w:val="20"/>
        </w:rPr>
        <w:t>sendo em 20,00 metros  com o imóvel  mat nº15.508 L2 Lote 01 de propriedade de Laercio  Jorge  Zanghelini, em  20,00 metros  com o imóvel mat nº15.344 L2  de propriedade de José  Car</w:t>
      </w:r>
      <w:r>
        <w:rPr>
          <w:rFonts w:ascii="Bookman Old Style" w:hAnsi="Bookman Old Style"/>
          <w:sz w:val="20"/>
          <w:szCs w:val="20"/>
        </w:rPr>
        <w:t>los  Bona e Angela  Maria  Bona</w:t>
      </w:r>
      <w:r w:rsidRPr="009D6267">
        <w:rPr>
          <w:rFonts w:ascii="Bookman Old Style" w:hAnsi="Bookman Old Style"/>
          <w:sz w:val="20"/>
          <w:szCs w:val="20"/>
        </w:rPr>
        <w:t>,  segue  do marco 01</w:t>
      </w:r>
      <w:r>
        <w:rPr>
          <w:rFonts w:ascii="Bookman Old Style" w:hAnsi="Bookman Old Style"/>
          <w:sz w:val="20"/>
          <w:szCs w:val="20"/>
        </w:rPr>
        <w:t xml:space="preserve">  até o marco 02 nos  fundos  ao</w:t>
      </w:r>
      <w:r w:rsidRPr="009D6267">
        <w:rPr>
          <w:rFonts w:ascii="Bookman Old Style" w:hAnsi="Bookman Old Style"/>
          <w:sz w:val="20"/>
          <w:szCs w:val="20"/>
        </w:rPr>
        <w:t xml:space="preserve">  oeste  com  ângulo de 98º14’ na distancia de 31,50 metros com o imóvel  mat n° 22.106 de Irmãos  Floriani  Ltda,  segue  do marco 02  até o marco 06 pelo lado esquerdo ao norte  com  ângulo de 91º49’ na distancia de 10,10 metros  com o imóvel mat nº8.140 L2 de propriedade de Altino  Januario  Trisotto, segue  do marco 06 até o marco 05 com  ângulo de</w:t>
      </w:r>
      <w:r>
        <w:rPr>
          <w:rFonts w:ascii="Bookman Old Style" w:hAnsi="Bookman Old Style"/>
          <w:sz w:val="20"/>
          <w:szCs w:val="20"/>
        </w:rPr>
        <w:t xml:space="preserve"> </w:t>
      </w:r>
      <w:r w:rsidRPr="009D6267">
        <w:rPr>
          <w:rFonts w:ascii="Bookman Old Style" w:hAnsi="Bookman Old Style"/>
          <w:sz w:val="20"/>
          <w:szCs w:val="20"/>
        </w:rPr>
        <w:t>87º27’ estreitando–se na  distancia de 15,00 metros com  a Área Desmembrada, segue  do marco 05  até o marco 04 com  ângulo de 87º27’ na  distancia de 30,00 metros  com a Área  Desmembrada, segue  do marco 04  até o marco  PP  pela  frente  ao leste  com  ângulo d</w:t>
      </w:r>
      <w:r>
        <w:rPr>
          <w:rFonts w:ascii="Bookman Old Style" w:hAnsi="Bookman Old Style"/>
          <w:sz w:val="20"/>
          <w:szCs w:val="20"/>
        </w:rPr>
        <w:t xml:space="preserve">e 87º27’ na distancia de 23,50 </w:t>
      </w:r>
      <w:r w:rsidRPr="009D6267">
        <w:rPr>
          <w:rFonts w:ascii="Bookman Old Style" w:hAnsi="Bookman Old Style"/>
          <w:sz w:val="20"/>
          <w:szCs w:val="20"/>
        </w:rPr>
        <w:t xml:space="preserve">metros com o </w:t>
      </w:r>
      <w:r>
        <w:rPr>
          <w:rFonts w:ascii="Bookman Old Style" w:hAnsi="Bookman Old Style"/>
          <w:sz w:val="20"/>
          <w:szCs w:val="20"/>
        </w:rPr>
        <w:t>lado impar da rua  Mato  Grosso, c</w:t>
      </w:r>
      <w:r w:rsidRPr="009D6267">
        <w:rPr>
          <w:rFonts w:ascii="Bookman Old Style" w:hAnsi="Bookman Old Style"/>
          <w:sz w:val="20"/>
          <w:szCs w:val="20"/>
        </w:rPr>
        <w:t>om um perímetro de</w:t>
      </w:r>
      <w:r>
        <w:rPr>
          <w:rFonts w:ascii="Bookman Old Style" w:hAnsi="Bookman Old Style"/>
          <w:sz w:val="20"/>
          <w:szCs w:val="20"/>
        </w:rPr>
        <w:t xml:space="preserve"> </w:t>
      </w:r>
      <w:r w:rsidRPr="009D6267">
        <w:rPr>
          <w:rFonts w:ascii="Bookman Old Style" w:hAnsi="Bookman Old Style"/>
          <w:sz w:val="20"/>
          <w:szCs w:val="20"/>
        </w:rPr>
        <w:t>150,10 metros.</w:t>
      </w:r>
      <w:r>
        <w:rPr>
          <w:rFonts w:ascii="Bookman Old Style" w:hAnsi="Bookman Old Style"/>
          <w:sz w:val="20"/>
          <w:szCs w:val="20"/>
        </w:rPr>
        <w:t xml:space="preserve"> </w:t>
      </w:r>
      <w:r>
        <w:rPr>
          <w:rFonts w:ascii="Bookman Old Style" w:hAnsi="Bookman Old Style"/>
          <w:b/>
          <w:bCs/>
          <w:sz w:val="20"/>
          <w:szCs w:val="20"/>
        </w:rPr>
        <w:t>Cadastro Imobiliário n° 1400</w:t>
      </w:r>
      <w:r w:rsidRPr="006A2C8B">
        <w:rPr>
          <w:rFonts w:ascii="Bookman Old Style" w:hAnsi="Bookman Old Style"/>
          <w:b/>
          <w:bCs/>
          <w:sz w:val="20"/>
          <w:szCs w:val="20"/>
        </w:rPr>
        <w:t>.</w:t>
      </w:r>
      <w:r>
        <w:rPr>
          <w:rFonts w:ascii="Bookman Old Style" w:hAnsi="Bookman Old Style"/>
          <w:b/>
          <w:bCs/>
          <w:sz w:val="20"/>
          <w:szCs w:val="20"/>
        </w:rPr>
        <w:t>1</w:t>
      </w:r>
      <w:r w:rsidRPr="006A2C8B">
        <w:rPr>
          <w:rFonts w:ascii="Bookman Old Style" w:hAnsi="Bookman Old Style"/>
          <w:b/>
          <w:bCs/>
          <w:sz w:val="20"/>
          <w:szCs w:val="20"/>
        </w:rPr>
        <w:t>.</w:t>
      </w:r>
      <w:r w:rsidRPr="00FB4D78">
        <w:rPr>
          <w:rFonts w:ascii="Bookman Old Style" w:hAnsi="Bookman Old Style"/>
          <w:sz w:val="20"/>
          <w:szCs w:val="20"/>
        </w:rPr>
        <w:t>   </w:t>
      </w:r>
      <w:r w:rsidRPr="00FB4D78">
        <w:rPr>
          <w:rFonts w:ascii="Bookman Old Style" w:hAnsi="Bookman Old Style"/>
          <w:b/>
          <w:bCs/>
          <w:sz w:val="20"/>
          <w:szCs w:val="20"/>
        </w:rPr>
        <w:t>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JOSÉ ARMANDO TRISOTTO e LUCILDA VICENZI TRISOTTO</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03</w:t>
      </w:r>
      <w:r w:rsidRPr="002E7178">
        <w:rPr>
          <w:rFonts w:ascii="Bookman Old Style" w:hAnsi="Bookman Old Style"/>
          <w:sz w:val="20"/>
          <w:szCs w:val="20"/>
        </w:rPr>
        <w:t xml:space="preserve"> de </w:t>
      </w:r>
      <w:r>
        <w:rPr>
          <w:rFonts w:ascii="Bookman Old Style" w:hAnsi="Bookman Old Style"/>
          <w:sz w:val="20"/>
          <w:szCs w:val="20"/>
        </w:rPr>
        <w:t>Julho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03</w:t>
      </w:r>
      <w:r w:rsidRPr="002E7178">
        <w:rPr>
          <w:rFonts w:ascii="Bookman Old Style" w:hAnsi="Bookman Old Style"/>
          <w:sz w:val="20"/>
        </w:rPr>
        <w:t xml:space="preserve"> de </w:t>
      </w:r>
      <w:r>
        <w:rPr>
          <w:rFonts w:ascii="Bookman Old Style" w:hAnsi="Bookman Old Style"/>
          <w:sz w:val="20"/>
        </w:rPr>
        <w:t>Julho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Default="008B514B" w:rsidP="00173FBE">
      <w:pPr>
        <w:ind w:left="360"/>
        <w:jc w:val="center"/>
      </w:pPr>
      <w:r w:rsidRPr="006F5D8C">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612</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03</w:t>
      </w:r>
      <w:r w:rsidRPr="00E160E5">
        <w:rPr>
          <w:rFonts w:ascii="Bookman Old Style" w:hAnsi="Bookman Old Style"/>
          <w:b/>
          <w:bCs/>
          <w:sz w:val="20"/>
          <w:szCs w:val="20"/>
          <w:u w:val="single"/>
        </w:rPr>
        <w:t xml:space="preserve"> DE J</w:t>
      </w:r>
      <w:r>
        <w:rPr>
          <w:rFonts w:ascii="Bookman Old Style" w:hAnsi="Bookman Old Style"/>
          <w:b/>
          <w:bCs/>
          <w:sz w:val="20"/>
          <w:szCs w:val="20"/>
          <w:u w:val="single"/>
        </w:rPr>
        <w:t>ULHO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APROVA DESMEMBRAMENTO DE ÁREAS NO IMOVEL URBANO DE PROPRIEDADE DE</w:t>
      </w:r>
      <w:r>
        <w:rPr>
          <w:rFonts w:ascii="Bookman Old Style" w:hAnsi="Bookman Old Style"/>
          <w:b/>
          <w:bCs/>
          <w:sz w:val="20"/>
          <w:szCs w:val="20"/>
        </w:rPr>
        <w:t xml:space="preserve"> EDINEI STEIN e ROSEMERI APARECIDA STEIN, DULCEMAR STEIN FERRETI e PEDRO FERRETI, AIRTON STEIN e  ROSEMERI DANNEHL STEIN</w:t>
      </w:r>
      <w:r w:rsidRPr="00FB4D78">
        <w:rPr>
          <w:rFonts w:ascii="Bookman Old Style" w:hAnsi="Bookman Old Style"/>
          <w:b/>
          <w:bCs/>
          <w:sz w:val="20"/>
          <w:szCs w:val="20"/>
        </w:rPr>
        <w:t xml:space="preserve">, SITUADO DO LADO </w:t>
      </w:r>
      <w:r>
        <w:rPr>
          <w:rFonts w:ascii="Bookman Old Style" w:hAnsi="Bookman Old Style"/>
          <w:b/>
          <w:bCs/>
          <w:sz w:val="20"/>
          <w:szCs w:val="20"/>
        </w:rPr>
        <w:t>ÍM</w:t>
      </w:r>
      <w:r w:rsidRPr="00FB4D78">
        <w:rPr>
          <w:rFonts w:ascii="Bookman Old Style" w:hAnsi="Bookman Old Style"/>
          <w:b/>
          <w:bCs/>
          <w:sz w:val="20"/>
          <w:szCs w:val="20"/>
        </w:rPr>
        <w:t xml:space="preserve">PAR DA </w:t>
      </w:r>
      <w:r>
        <w:rPr>
          <w:rFonts w:ascii="Bookman Old Style" w:hAnsi="Bookman Old Style"/>
          <w:b/>
          <w:bCs/>
          <w:sz w:val="20"/>
          <w:szCs w:val="20"/>
        </w:rPr>
        <w:t>RODOVIA MUNICIPAL RCD 110, NESTA</w:t>
      </w:r>
      <w:r w:rsidRPr="00FB4D78">
        <w:rPr>
          <w:rFonts w:ascii="Bookman Old Style" w:hAnsi="Bookman Old Style"/>
          <w:b/>
          <w:bCs/>
          <w:sz w:val="20"/>
          <w:szCs w:val="20"/>
        </w:rPr>
        <w:t xml:space="preserv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áreas no imóvel urbano de propriedade de</w:t>
      </w:r>
      <w:r>
        <w:rPr>
          <w:rFonts w:ascii="Bookman Old Style" w:hAnsi="Bookman Old Style"/>
          <w:sz w:val="20"/>
          <w:szCs w:val="20"/>
        </w:rPr>
        <w:t xml:space="preserve"> </w:t>
      </w:r>
      <w:r w:rsidRPr="00D34D3D">
        <w:rPr>
          <w:rFonts w:ascii="Bookman Old Style" w:hAnsi="Bookman Old Style"/>
          <w:b/>
          <w:sz w:val="20"/>
          <w:szCs w:val="20"/>
        </w:rPr>
        <w:t>DULCEMAR STEIN FERRETI</w:t>
      </w:r>
      <w:r>
        <w:rPr>
          <w:rFonts w:ascii="Bookman Old Style" w:hAnsi="Bookman Old Style"/>
          <w:sz w:val="20"/>
          <w:szCs w:val="20"/>
        </w:rPr>
        <w:t xml:space="preserve">, brasileira, inscrita no CPF sob nº569.760.899-34, portadora da cédula  de  identidade  nº1.841.875, expedida  pela  SSP/SC, casada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sz w:val="20"/>
          <w:szCs w:val="20"/>
        </w:rPr>
        <w:t>PEDRO FERRETI</w:t>
      </w:r>
      <w:r>
        <w:rPr>
          <w:rFonts w:ascii="Bookman Old Style" w:hAnsi="Bookman Old Style"/>
          <w:sz w:val="20"/>
          <w:szCs w:val="20"/>
        </w:rPr>
        <w:t xml:space="preserve">, brasileiro, inscrito no CPF  sob nº350.905.109-20, portador  da  cédula de  identidade nº828.388-5, expedida  pela  SSP/SC,  </w:t>
      </w:r>
      <w:r>
        <w:rPr>
          <w:rFonts w:ascii="Bookman Old Style" w:hAnsi="Bookman Old Style"/>
          <w:b/>
          <w:sz w:val="20"/>
          <w:szCs w:val="20"/>
        </w:rPr>
        <w:t>EDINEI STEIN</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nº015.221.389-94, portador  da  cédula  de  identidade  nº3.060.774, expedida  pela SSP/SC, casado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bCs/>
          <w:sz w:val="20"/>
          <w:szCs w:val="20"/>
        </w:rPr>
        <w:t>ROSEMERI APARECIDA STEIN</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nº946.761.949-00, portadora  de  cédula  de  identidade  nº3.335.391, expedida  pela SSP/SC, </w:t>
      </w:r>
      <w:r>
        <w:rPr>
          <w:rFonts w:ascii="Bookman Old Style" w:hAnsi="Bookman Old Style"/>
          <w:b/>
          <w:sz w:val="20"/>
          <w:szCs w:val="20"/>
        </w:rPr>
        <w:t>AIRTON STEIN</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nº632.700.999-91, portador  da  cédula  de  identidade  nº3/R 2.028.392, expedida  pela SSP/SC, casado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bCs/>
          <w:sz w:val="20"/>
          <w:szCs w:val="20"/>
        </w:rPr>
        <w:t>ROSEMERI DANNEHL STEIN</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nº604.738.009-34, portadora  de  cédula  de  identidade  nº2.025.740-6, expedida  pela SSP/SC,</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w:t>
      </w:r>
      <w:r w:rsidRPr="0067472D">
        <w:rPr>
          <w:rFonts w:ascii="Bookman Old Style" w:hAnsi="Bookman Old Style"/>
          <w:sz w:val="20"/>
          <w:szCs w:val="20"/>
        </w:rPr>
        <w:t>da Rodovia  municipal  RCD 110</w:t>
      </w:r>
      <w:r w:rsidRPr="00FB4D78">
        <w:rPr>
          <w:rFonts w:ascii="Bookman Old Style" w:hAnsi="Bookman Old Style"/>
          <w:sz w:val="20"/>
          <w:szCs w:val="20"/>
        </w:rPr>
        <w:t xml:space="preserve">, nesta cidade, distando </w:t>
      </w:r>
      <w:r>
        <w:rPr>
          <w:rFonts w:ascii="Bookman Old Style" w:hAnsi="Bookman Old Style"/>
          <w:sz w:val="20"/>
          <w:szCs w:val="20"/>
        </w:rPr>
        <w:t xml:space="preserve">(marco PP) </w:t>
      </w:r>
      <w:r w:rsidRPr="0067472D">
        <w:rPr>
          <w:rFonts w:ascii="Bookman Old Style" w:hAnsi="Bookman Old Style"/>
          <w:sz w:val="20"/>
          <w:szCs w:val="20"/>
        </w:rPr>
        <w:t>116,90 metros  do  entroncamento  do  lado impar  da RCD 110 com o lado impar da  rua  Alexandre  Mora</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14.727,10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conforme planta e documentos apresentados pelo proprietário acompanhado do requerimento nº L/D-</w:t>
      </w:r>
      <w:r>
        <w:rPr>
          <w:rFonts w:ascii="Bookman Old Style" w:hAnsi="Bookman Old Style"/>
          <w:sz w:val="20"/>
          <w:szCs w:val="20"/>
        </w:rPr>
        <w:t>154</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8</w:t>
      </w:r>
      <w:r w:rsidRPr="00FB4D78">
        <w:rPr>
          <w:rFonts w:ascii="Bookman Old Style" w:hAnsi="Bookman Old Style"/>
          <w:sz w:val="20"/>
          <w:szCs w:val="20"/>
        </w:rPr>
        <w:t xml:space="preserve"> de </w:t>
      </w:r>
      <w:r>
        <w:rPr>
          <w:rFonts w:ascii="Bookman Old Style" w:hAnsi="Bookman Old Style"/>
          <w:sz w:val="20"/>
          <w:szCs w:val="20"/>
        </w:rPr>
        <w:t xml:space="preserve">junho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Pr>
          <w:rFonts w:ascii="Bookman Old Style" w:hAnsi="Bookman Old Style"/>
          <w:sz w:val="20"/>
          <w:szCs w:val="20"/>
        </w:rPr>
        <w:t>19.672</w:t>
      </w:r>
      <w:r w:rsidRPr="00FB4D78">
        <w:rPr>
          <w:rFonts w:ascii="Bookman Old Style" w:hAnsi="Bookman Old Style"/>
          <w:sz w:val="20"/>
          <w:szCs w:val="20"/>
        </w:rPr>
        <w:t>, livro 2, e esta assim constituído;</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14.727,10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w:t>
      </w:r>
      <w:r w:rsidRPr="00862AA5">
        <w:rPr>
          <w:rFonts w:ascii="Bookman Old Style" w:hAnsi="Bookman Old Style"/>
          <w:sz w:val="20"/>
          <w:szCs w:val="20"/>
        </w:rPr>
        <w:t>(</w:t>
      </w:r>
      <w:r>
        <w:rPr>
          <w:rFonts w:ascii="Bookman Old Style" w:hAnsi="Bookman Old Style"/>
          <w:sz w:val="20"/>
          <w:szCs w:val="20"/>
        </w:rPr>
        <w:t>quatorze mil, setecentos e vinte e sete metros e dez</w:t>
      </w:r>
      <w:r w:rsidRPr="00862AA5">
        <w:rPr>
          <w:rFonts w:ascii="Bookman Old Style" w:hAnsi="Bookman Old Style"/>
          <w:sz w:val="20"/>
          <w:szCs w:val="20"/>
        </w:rPr>
        <w:t xml:space="preserve"> decímetros quadrados) de área alienável, esta assim constituída: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p>
    <w:p w:rsidR="008B514B" w:rsidRDefault="008B514B" w:rsidP="00173FBE">
      <w:pPr>
        <w:pStyle w:val="NormalWeb"/>
        <w:ind w:left="1080"/>
        <w:jc w:val="both"/>
        <w:rPr>
          <w:rFonts w:ascii="Bookman Old Style" w:hAnsi="Bookman Old Style"/>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 xml:space="preserve">01)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B36190">
        <w:rPr>
          <w:rFonts w:ascii="Bookman Old Style" w:hAnsi="Bookman Old Style"/>
          <w:sz w:val="20"/>
          <w:szCs w:val="20"/>
        </w:rPr>
        <w:t>5.522,66m2</w:t>
      </w:r>
      <w:r>
        <w:rPr>
          <w:rFonts w:ascii="Bookman Old Style" w:hAnsi="Bookman Old Style"/>
          <w:sz w:val="20"/>
          <w:szCs w:val="20"/>
        </w:rPr>
        <w:t xml:space="preserve"> (cinco mil, quinhentos e vinte e dois metros e  sessenta e  seis  decímetros  quadrados):</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 xml:space="preserve">Terreno urbano situado  do  lado impar da rodovia  municipal  RCD 110, distrito  e  município de Rio dos  Cedros, registrado  junto  ao  1º Oficio do  Registro  de Imóveis  da Comarca  de Timbó sob mat nº 19.672  L2 </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O marco 06  dista 171,70 metros  do  entroncamento  do  lado impar  da RCD 110 com o lado impar da  rua  Alexandre  Mora</w:t>
      </w:r>
      <w:r>
        <w:rPr>
          <w:rFonts w:ascii="Bookman Old Style" w:hAnsi="Bookman Old Style"/>
          <w:sz w:val="20"/>
          <w:szCs w:val="20"/>
        </w:rPr>
        <w:t>.</w:t>
      </w:r>
    </w:p>
    <w:p w:rsidR="008B514B" w:rsidRPr="009D6267" w:rsidRDefault="008B514B" w:rsidP="00173FBE">
      <w:pPr>
        <w:pStyle w:val="NormalWeb"/>
        <w:spacing w:before="0" w:beforeAutospacing="0" w:after="0" w:afterAutospacing="0"/>
        <w:ind w:left="1080"/>
        <w:jc w:val="both"/>
        <w:rPr>
          <w:rFonts w:ascii="Bookman Old Style" w:hAnsi="Bookman Old Style"/>
          <w:bCs/>
          <w:sz w:val="20"/>
          <w:szCs w:val="20"/>
        </w:rPr>
      </w:pPr>
      <w:r w:rsidRPr="00B36190">
        <w:rPr>
          <w:rFonts w:ascii="Bookman Old Style" w:hAnsi="Bookman Old Style"/>
          <w:sz w:val="20"/>
          <w:szCs w:val="20"/>
        </w:rPr>
        <w:t>Partindo do marco  06  até o marco 02  pela  frente ao leste  com  ângulo de 87º16´ na distancia de 32,30metros com o lado impar da  rodovia  municipal RCD 110,</w:t>
      </w:r>
      <w:r>
        <w:rPr>
          <w:rFonts w:ascii="Bookman Old Style" w:hAnsi="Bookman Old Style"/>
          <w:sz w:val="20"/>
          <w:szCs w:val="20"/>
        </w:rPr>
        <w:t xml:space="preserve"> </w:t>
      </w:r>
      <w:r w:rsidRPr="00B36190">
        <w:rPr>
          <w:rFonts w:ascii="Bookman Old Style" w:hAnsi="Bookman Old Style"/>
          <w:sz w:val="20"/>
          <w:szCs w:val="20"/>
        </w:rPr>
        <w:t>segue do marco 02  até o marco 03 pelo lado direito  ao sul com  angulo de 92º40’ na distancia de172,50metros     sendo em 84,50metros com a área  06 mat nº20.402  L2 de propriedade de Vilmar Marcelino  Ali</w:t>
      </w:r>
      <w:r>
        <w:rPr>
          <w:rFonts w:ascii="Bookman Old Style" w:hAnsi="Bookman Old Style"/>
          <w:sz w:val="20"/>
          <w:szCs w:val="20"/>
        </w:rPr>
        <w:t>pio Stolf e Isolde Alipio Stolf</w:t>
      </w:r>
      <w:r w:rsidRPr="00B36190">
        <w:rPr>
          <w:rFonts w:ascii="Bookman Old Style" w:hAnsi="Bookman Old Style"/>
          <w:sz w:val="20"/>
          <w:szCs w:val="20"/>
        </w:rPr>
        <w:t>,</w:t>
      </w:r>
      <w:r>
        <w:rPr>
          <w:rFonts w:ascii="Bookman Old Style" w:hAnsi="Bookman Old Style"/>
          <w:sz w:val="20"/>
          <w:szCs w:val="20"/>
        </w:rPr>
        <w:t xml:space="preserve"> </w:t>
      </w:r>
      <w:r w:rsidRPr="00B36190">
        <w:rPr>
          <w:rFonts w:ascii="Bookman Old Style" w:hAnsi="Bookman Old Style"/>
          <w:sz w:val="20"/>
          <w:szCs w:val="20"/>
        </w:rPr>
        <w:t>em 88,00 metros com a área Remanescente mat nº20403  L2 de propriedade de Vilmar  Marcelino Alipio  Stolf,e  Isolde  Alipio  Stolf, segue  do marco 03  até o marco 07 nos  fundos  ao  oeste  com  ângulo de</w:t>
      </w:r>
      <w:r>
        <w:rPr>
          <w:rFonts w:ascii="Bookman Old Style" w:hAnsi="Bookman Old Style"/>
          <w:sz w:val="20"/>
          <w:szCs w:val="20"/>
        </w:rPr>
        <w:t xml:space="preserve"> </w:t>
      </w:r>
      <w:r w:rsidRPr="00B36190">
        <w:rPr>
          <w:rFonts w:ascii="Bookman Old Style" w:hAnsi="Bookman Old Style"/>
          <w:sz w:val="20"/>
          <w:szCs w:val="20"/>
        </w:rPr>
        <w:t>83º13’ na distancia de 32,30 metros  com o imóvel mat nº 6.556  L2 de propriedade de Eugenio  Perini, segue  do marco 07 até o marco 06 pelo lado esquerdo  ao norte com  ângulo de 96º50’</w:t>
      </w:r>
      <w:r>
        <w:rPr>
          <w:rFonts w:ascii="Bookman Old Style" w:hAnsi="Bookman Old Style"/>
          <w:sz w:val="20"/>
          <w:szCs w:val="20"/>
        </w:rPr>
        <w:t xml:space="preserve"> </w:t>
      </w:r>
      <w:r w:rsidRPr="00B36190">
        <w:rPr>
          <w:rFonts w:ascii="Bookman Old Style" w:hAnsi="Bookman Old Style"/>
          <w:sz w:val="20"/>
          <w:szCs w:val="20"/>
        </w:rPr>
        <w:t>na distancia de170,19 metros com a Área (02) com um perímetro de 407,29 metros. Edificado com uma casa de madeira com  90,00 m2 de nº1692</w:t>
      </w:r>
      <w:r>
        <w:rPr>
          <w:rFonts w:ascii="Bookman Old Style" w:hAnsi="Bookman Old Style"/>
          <w:sz w:val="20"/>
          <w:szCs w:val="20"/>
        </w:rPr>
        <w:t xml:space="preserve">. </w:t>
      </w:r>
      <w:r>
        <w:rPr>
          <w:rFonts w:ascii="Bookman Old Style" w:hAnsi="Bookman Old Style"/>
          <w:b/>
          <w:bCs/>
          <w:sz w:val="20"/>
          <w:szCs w:val="20"/>
        </w:rPr>
        <w:t>Cadastro Imobiliário n°1834</w:t>
      </w:r>
      <w:r w:rsidRPr="006A2C8B">
        <w:rPr>
          <w:rFonts w:ascii="Bookman Old Style" w:hAnsi="Bookman Old Style"/>
          <w:b/>
          <w:bCs/>
          <w:sz w:val="20"/>
          <w:szCs w:val="20"/>
        </w:rPr>
        <w:t>.</w:t>
      </w:r>
      <w:r>
        <w:rPr>
          <w:rFonts w:ascii="Bookman Old Style" w:hAnsi="Bookman Old Style"/>
          <w:b/>
          <w:bCs/>
          <w:sz w:val="20"/>
          <w:szCs w:val="20"/>
        </w:rPr>
        <w:t>1</w:t>
      </w:r>
      <w:r w:rsidRPr="006A2C8B">
        <w:rPr>
          <w:rFonts w:ascii="Bookman Old Style" w:hAnsi="Bookman Old Style"/>
          <w:b/>
          <w:bCs/>
          <w:sz w:val="20"/>
          <w:szCs w:val="20"/>
        </w:rPr>
        <w:t>.</w:t>
      </w:r>
    </w:p>
    <w:p w:rsidR="008B514B" w:rsidRPr="00B36190" w:rsidRDefault="008B514B" w:rsidP="00173FBE">
      <w:pPr>
        <w:pStyle w:val="NormalWeb"/>
        <w:ind w:left="1080"/>
        <w:jc w:val="both"/>
        <w:rPr>
          <w:rFonts w:ascii="Bookman Old Style" w:hAnsi="Bookman Old Style"/>
          <w:sz w:val="20"/>
          <w:szCs w:val="20"/>
        </w:rPr>
      </w:pPr>
      <w:r w:rsidRPr="000C765F">
        <w:rPr>
          <w:rFonts w:ascii="Bookman Old Style" w:hAnsi="Bookman Old Style"/>
          <w:b/>
          <w:sz w:val="20"/>
          <w:szCs w:val="20"/>
        </w:rPr>
        <w:t>ÁREA</w:t>
      </w:r>
      <w:r>
        <w:rPr>
          <w:rFonts w:ascii="Bookman Old Style" w:hAnsi="Bookman Old Style"/>
          <w:b/>
          <w:sz w:val="20"/>
          <w:szCs w:val="20"/>
        </w:rPr>
        <w:t xml:space="preserve"> (</w:t>
      </w:r>
      <w:r w:rsidRPr="000C765F">
        <w:rPr>
          <w:rFonts w:ascii="Bookman Old Style" w:hAnsi="Bookman Old Style"/>
          <w:b/>
          <w:sz w:val="20"/>
          <w:szCs w:val="20"/>
        </w:rPr>
        <w:t>02)</w:t>
      </w:r>
      <w:r w:rsidRPr="00B36190">
        <w:rPr>
          <w:rFonts w:ascii="Bookman Old Style" w:hAnsi="Bookman Old Style"/>
          <w:sz w:val="20"/>
          <w:szCs w:val="20"/>
        </w:rPr>
        <w:t xml:space="preserve"> </w:t>
      </w:r>
      <w:r>
        <w:rPr>
          <w:rFonts w:ascii="Bookman Old Style" w:hAnsi="Bookman Old Style"/>
          <w:sz w:val="20"/>
          <w:szCs w:val="20"/>
        </w:rPr>
        <w:t>-</w:t>
      </w:r>
      <w:r w:rsidRPr="00B36190">
        <w:rPr>
          <w:rFonts w:ascii="Bookman Old Style" w:hAnsi="Bookman Old Style"/>
          <w:sz w:val="20"/>
          <w:szCs w:val="20"/>
        </w:rPr>
        <w:t xml:space="preserve"> </w:t>
      </w:r>
      <w:r>
        <w:rPr>
          <w:rFonts w:ascii="Bookman Old Style" w:hAnsi="Bookman Old Style"/>
          <w:b/>
          <w:sz w:val="20"/>
          <w:szCs w:val="20"/>
        </w:rPr>
        <w:t xml:space="preserve">Área </w:t>
      </w:r>
      <w:r w:rsidRPr="000C765F">
        <w:rPr>
          <w:rFonts w:ascii="Bookman Old Style" w:hAnsi="Bookman Old Style"/>
          <w:b/>
          <w:sz w:val="20"/>
          <w:szCs w:val="20"/>
        </w:rPr>
        <w:t>total</w:t>
      </w:r>
      <w:r>
        <w:rPr>
          <w:rFonts w:ascii="Bookman Old Style" w:hAnsi="Bookman Old Style"/>
          <w:sz w:val="20"/>
          <w:szCs w:val="20"/>
        </w:rPr>
        <w:t xml:space="preserve"> </w:t>
      </w:r>
      <w:r w:rsidRPr="00B36190">
        <w:rPr>
          <w:rFonts w:ascii="Bookman Old Style" w:hAnsi="Bookman Old Style"/>
          <w:sz w:val="20"/>
          <w:szCs w:val="20"/>
        </w:rPr>
        <w:t>3.681,78m2</w:t>
      </w:r>
      <w:r>
        <w:rPr>
          <w:rFonts w:ascii="Bookman Old Style" w:hAnsi="Bookman Old Style"/>
          <w:sz w:val="20"/>
          <w:szCs w:val="20"/>
        </w:rPr>
        <w:t xml:space="preserve"> (três mil, seiscentos e oitenta e um metros e setenta e oito decímetros quadrados):</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 xml:space="preserve">Terreno urbano situado do  lado impar da rodovia  municipal  RCD 110, distrito  e  município de Rio dos  Cedros, registrado  junto  ao  1º Oficio do  Registro  de Imóveis  da Comarca  de Timbó sob mat nº 19.672  L2 </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O marco 05 dista 153,40 metros  do  entroncamento  do  lado impar  da RCD 110 com o lado impar da  rua  Alexandre  Mora</w:t>
      </w:r>
    </w:p>
    <w:p w:rsidR="008B514B" w:rsidRPr="009D6267" w:rsidRDefault="008B514B" w:rsidP="00173FBE">
      <w:pPr>
        <w:pStyle w:val="NormalWeb"/>
        <w:spacing w:before="0" w:beforeAutospacing="0" w:after="0" w:afterAutospacing="0"/>
        <w:ind w:left="1080"/>
        <w:jc w:val="both"/>
        <w:rPr>
          <w:rFonts w:ascii="Bookman Old Style" w:hAnsi="Bookman Old Style"/>
          <w:bCs/>
          <w:sz w:val="20"/>
          <w:szCs w:val="20"/>
        </w:rPr>
      </w:pPr>
      <w:r w:rsidRPr="00B36190">
        <w:rPr>
          <w:rFonts w:ascii="Bookman Old Style" w:hAnsi="Bookman Old Style"/>
          <w:sz w:val="20"/>
          <w:szCs w:val="20"/>
        </w:rPr>
        <w:t>Partindo  do marco 05 até o marco 06 pela  frente ao leste  com angulo de 81º41’ na distancia de</w:t>
      </w:r>
      <w:r>
        <w:rPr>
          <w:rFonts w:ascii="Bookman Old Style" w:hAnsi="Bookman Old Style"/>
          <w:sz w:val="20"/>
          <w:szCs w:val="20"/>
        </w:rPr>
        <w:t xml:space="preserve"> 4,60 metros</w:t>
      </w:r>
      <w:r w:rsidRPr="00B36190">
        <w:rPr>
          <w:rFonts w:ascii="Bookman Old Style" w:hAnsi="Bookman Old Style"/>
          <w:sz w:val="20"/>
          <w:szCs w:val="20"/>
        </w:rPr>
        <w:t>,</w:t>
      </w:r>
      <w:r>
        <w:rPr>
          <w:rFonts w:ascii="Bookman Old Style" w:hAnsi="Bookman Old Style"/>
          <w:sz w:val="20"/>
          <w:szCs w:val="20"/>
        </w:rPr>
        <w:t xml:space="preserve"> </w:t>
      </w:r>
      <w:r w:rsidRPr="00B36190">
        <w:rPr>
          <w:rFonts w:ascii="Bookman Old Style" w:hAnsi="Bookman Old Style"/>
          <w:sz w:val="20"/>
          <w:szCs w:val="20"/>
        </w:rPr>
        <w:t>segue com  ângulo de 188º na distancia de 13,70 metros com  o lado impar</w:t>
      </w:r>
      <w:r>
        <w:rPr>
          <w:rFonts w:ascii="Bookman Old Style" w:hAnsi="Bookman Old Style"/>
          <w:sz w:val="20"/>
          <w:szCs w:val="20"/>
        </w:rPr>
        <w:t xml:space="preserve">  da  Rodovia Municipal RCD 110</w:t>
      </w:r>
      <w:r w:rsidRPr="00B36190">
        <w:rPr>
          <w:rFonts w:ascii="Bookman Old Style" w:hAnsi="Bookman Old Style"/>
          <w:sz w:val="20"/>
          <w:szCs w:val="20"/>
        </w:rPr>
        <w:t>,</w:t>
      </w:r>
      <w:r>
        <w:rPr>
          <w:rFonts w:ascii="Bookman Old Style" w:hAnsi="Bookman Old Style"/>
          <w:sz w:val="20"/>
          <w:szCs w:val="20"/>
        </w:rPr>
        <w:t xml:space="preserve"> </w:t>
      </w:r>
      <w:r w:rsidRPr="00B36190">
        <w:rPr>
          <w:rFonts w:ascii="Bookman Old Style" w:hAnsi="Bookman Old Style"/>
          <w:sz w:val="20"/>
          <w:szCs w:val="20"/>
        </w:rPr>
        <w:t>segue  do marco 06 até  marco 07 pelo lado direito  ao sul com  ângulo de</w:t>
      </w:r>
      <w:r>
        <w:rPr>
          <w:rFonts w:ascii="Bookman Old Style" w:hAnsi="Bookman Old Style"/>
          <w:sz w:val="20"/>
          <w:szCs w:val="20"/>
        </w:rPr>
        <w:t xml:space="preserve"> </w:t>
      </w:r>
      <w:r w:rsidRPr="00B36190">
        <w:rPr>
          <w:rFonts w:ascii="Bookman Old Style" w:hAnsi="Bookman Old Style"/>
          <w:sz w:val="20"/>
          <w:szCs w:val="20"/>
        </w:rPr>
        <w:t>92º44’ na distancia de 170,19metros com a Área (01)</w:t>
      </w:r>
      <w:r>
        <w:rPr>
          <w:rFonts w:ascii="Bookman Old Style" w:hAnsi="Bookman Old Style"/>
          <w:sz w:val="20"/>
          <w:szCs w:val="20"/>
        </w:rPr>
        <w:t xml:space="preserve">, </w:t>
      </w:r>
      <w:r w:rsidRPr="00B36190">
        <w:rPr>
          <w:rFonts w:ascii="Bookman Old Style" w:hAnsi="Bookman Old Style"/>
          <w:sz w:val="20"/>
          <w:szCs w:val="20"/>
        </w:rPr>
        <w:t>segue  do marco 07  até  marco 08  nos  fundos  ao oeste com  angulo de 83º9’ na distancia de</w:t>
      </w:r>
      <w:r>
        <w:rPr>
          <w:rFonts w:ascii="Bookman Old Style" w:hAnsi="Bookman Old Style"/>
          <w:sz w:val="20"/>
          <w:szCs w:val="20"/>
        </w:rPr>
        <w:t xml:space="preserve"> </w:t>
      </w:r>
      <w:r w:rsidRPr="00B36190">
        <w:rPr>
          <w:rFonts w:ascii="Bookman Old Style" w:hAnsi="Bookman Old Style"/>
          <w:sz w:val="20"/>
          <w:szCs w:val="20"/>
        </w:rPr>
        <w:t>25,50metros com o imóvel  mat nº6.556  L2 de propriedade de Eugenio Perini, segue  do marco 08  até o marco 05 pelo lado esquerdo  ao norte com  ângulo de 94º26’ na distancia de</w:t>
      </w:r>
      <w:r>
        <w:rPr>
          <w:rFonts w:ascii="Bookman Old Style" w:hAnsi="Bookman Old Style"/>
          <w:sz w:val="20"/>
          <w:szCs w:val="20"/>
        </w:rPr>
        <w:t xml:space="preserve"> </w:t>
      </w:r>
      <w:r w:rsidRPr="00B36190">
        <w:rPr>
          <w:rFonts w:ascii="Bookman Old Style" w:hAnsi="Bookman Old Style"/>
          <w:sz w:val="20"/>
          <w:szCs w:val="20"/>
        </w:rPr>
        <w:t>168,81metros com a Área (03) com um perímetro de 382,80 metros.</w:t>
      </w:r>
      <w:r w:rsidRPr="000C765F">
        <w:rPr>
          <w:rFonts w:ascii="Bookman Old Style" w:hAnsi="Bookman Old Style"/>
          <w:b/>
          <w:bCs/>
          <w:sz w:val="20"/>
          <w:szCs w:val="20"/>
        </w:rPr>
        <w:t xml:space="preserve"> </w:t>
      </w:r>
      <w:r>
        <w:rPr>
          <w:rFonts w:ascii="Bookman Old Style" w:hAnsi="Bookman Old Style"/>
          <w:b/>
          <w:bCs/>
          <w:sz w:val="20"/>
          <w:szCs w:val="20"/>
        </w:rPr>
        <w:t>Cadastro Imobiliário n°3588</w:t>
      </w:r>
      <w:r w:rsidRPr="006A2C8B">
        <w:rPr>
          <w:rFonts w:ascii="Bookman Old Style" w:hAnsi="Bookman Old Style"/>
          <w:b/>
          <w:bCs/>
          <w:sz w:val="20"/>
          <w:szCs w:val="20"/>
        </w:rPr>
        <w:t>.</w:t>
      </w:r>
      <w:r>
        <w:rPr>
          <w:rFonts w:ascii="Bookman Old Style" w:hAnsi="Bookman Old Style"/>
          <w:b/>
          <w:bCs/>
          <w:sz w:val="20"/>
          <w:szCs w:val="20"/>
        </w:rPr>
        <w:t>2</w:t>
      </w:r>
      <w:r w:rsidRPr="006A2C8B">
        <w:rPr>
          <w:rFonts w:ascii="Bookman Old Style" w:hAnsi="Bookman Old Style"/>
          <w:b/>
          <w:bCs/>
          <w:sz w:val="20"/>
          <w:szCs w:val="20"/>
        </w:rPr>
        <w:t>.</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 xml:space="preserve"> </w:t>
      </w:r>
      <w:r w:rsidRPr="000C765F">
        <w:rPr>
          <w:rFonts w:ascii="Bookman Old Style" w:hAnsi="Bookman Old Style"/>
          <w:b/>
          <w:sz w:val="20"/>
          <w:szCs w:val="20"/>
        </w:rPr>
        <w:t>ÁREA (03)</w:t>
      </w:r>
      <w:r w:rsidRPr="00B36190">
        <w:rPr>
          <w:rFonts w:ascii="Bookman Old Style" w:hAnsi="Bookman Old Style"/>
          <w:sz w:val="20"/>
          <w:szCs w:val="20"/>
        </w:rPr>
        <w:t xml:space="preserve"> </w:t>
      </w:r>
      <w:r>
        <w:rPr>
          <w:rFonts w:ascii="Bookman Old Style" w:hAnsi="Bookman Old Style"/>
          <w:sz w:val="20"/>
          <w:szCs w:val="20"/>
        </w:rPr>
        <w:t xml:space="preserve">- </w:t>
      </w:r>
      <w:r>
        <w:rPr>
          <w:rFonts w:ascii="Bookman Old Style" w:hAnsi="Bookman Old Style"/>
          <w:b/>
          <w:sz w:val="20"/>
          <w:szCs w:val="20"/>
        </w:rPr>
        <w:t xml:space="preserve">Área </w:t>
      </w:r>
      <w:r w:rsidRPr="000C765F">
        <w:rPr>
          <w:rFonts w:ascii="Bookman Old Style" w:hAnsi="Bookman Old Style"/>
          <w:b/>
          <w:sz w:val="20"/>
          <w:szCs w:val="20"/>
        </w:rPr>
        <w:t>total</w:t>
      </w:r>
      <w:r>
        <w:rPr>
          <w:rFonts w:ascii="Bookman Old Style" w:hAnsi="Bookman Old Style"/>
          <w:sz w:val="20"/>
          <w:szCs w:val="20"/>
        </w:rPr>
        <w:t xml:space="preserve"> </w:t>
      </w:r>
      <w:r w:rsidRPr="00B36190">
        <w:rPr>
          <w:rFonts w:ascii="Bookman Old Style" w:hAnsi="Bookman Old Style"/>
          <w:sz w:val="20"/>
          <w:szCs w:val="20"/>
        </w:rPr>
        <w:t>5.522,66m2</w:t>
      </w:r>
      <w:r>
        <w:rPr>
          <w:rFonts w:ascii="Bookman Old Style" w:hAnsi="Bookman Old Style"/>
          <w:sz w:val="20"/>
          <w:szCs w:val="20"/>
        </w:rPr>
        <w:t xml:space="preserve"> (cinco mil, quinhentos e vinte e dois metros e  sessenta e  seis  decímetros  quadrados):</w:t>
      </w: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 xml:space="preserve">Terreno  urbano  situado  do  lado impar da rodovia  municipal  RCD 110, distrito  e  município de Rio dos  Cedros, registrado  junto  ao  1º Oficio do  Registro  de Imóveis  da Comarca  de Timbó sob mat nº 19.672  L2 </w:t>
      </w:r>
    </w:p>
    <w:p w:rsidR="008B514B" w:rsidRPr="00B36190" w:rsidRDefault="008B514B" w:rsidP="00173FBE">
      <w:pPr>
        <w:pStyle w:val="NormalWeb"/>
        <w:ind w:left="1080"/>
        <w:jc w:val="both"/>
        <w:rPr>
          <w:rFonts w:ascii="Bookman Old Style" w:hAnsi="Bookman Old Style"/>
          <w:sz w:val="20"/>
          <w:szCs w:val="20"/>
        </w:rPr>
      </w:pPr>
    </w:p>
    <w:p w:rsidR="008B514B" w:rsidRPr="00B36190" w:rsidRDefault="008B514B" w:rsidP="00173FBE">
      <w:pPr>
        <w:pStyle w:val="NormalWeb"/>
        <w:ind w:left="1080"/>
        <w:jc w:val="both"/>
        <w:rPr>
          <w:rFonts w:ascii="Bookman Old Style" w:hAnsi="Bookman Old Style"/>
          <w:sz w:val="20"/>
          <w:szCs w:val="20"/>
        </w:rPr>
      </w:pPr>
      <w:r w:rsidRPr="00B36190">
        <w:rPr>
          <w:rFonts w:ascii="Bookman Old Style" w:hAnsi="Bookman Old Style"/>
          <w:sz w:val="20"/>
          <w:szCs w:val="20"/>
        </w:rPr>
        <w:t>O marco PP dista 116,90metros do entroncamento do lado impar  da RCD 110 com o lado impar da  rua  Alexandre  Mora</w:t>
      </w:r>
    </w:p>
    <w:p w:rsidR="008B514B" w:rsidRPr="009D6267" w:rsidRDefault="008B514B" w:rsidP="00173FBE">
      <w:pPr>
        <w:pStyle w:val="NormalWeb"/>
        <w:spacing w:before="0" w:beforeAutospacing="0" w:after="0" w:afterAutospacing="0"/>
        <w:ind w:left="1080"/>
        <w:jc w:val="both"/>
        <w:rPr>
          <w:rFonts w:ascii="Bookman Old Style" w:hAnsi="Bookman Old Style"/>
          <w:bCs/>
          <w:sz w:val="20"/>
          <w:szCs w:val="20"/>
        </w:rPr>
      </w:pPr>
      <w:r w:rsidRPr="00B36190">
        <w:rPr>
          <w:rFonts w:ascii="Bookman Old Style" w:hAnsi="Bookman Old Style"/>
          <w:sz w:val="20"/>
          <w:szCs w:val="20"/>
        </w:rPr>
        <w:t xml:space="preserve">Partindo do marco PP até o marco 05 pela frente  ao leste  com  ângulo </w:t>
      </w:r>
      <w:r>
        <w:rPr>
          <w:rFonts w:ascii="Bookman Old Style" w:hAnsi="Bookman Old Style"/>
          <w:sz w:val="20"/>
          <w:szCs w:val="20"/>
        </w:rPr>
        <w:t>de 79º17’ na distancia de 36,50</w:t>
      </w:r>
      <w:r w:rsidRPr="00B36190">
        <w:rPr>
          <w:rFonts w:ascii="Bookman Old Style" w:hAnsi="Bookman Old Style"/>
          <w:sz w:val="20"/>
          <w:szCs w:val="20"/>
        </w:rPr>
        <w:t>metros  com o lado impar da Rodovia Municipal RCD 110,</w:t>
      </w:r>
      <w:r>
        <w:rPr>
          <w:rFonts w:ascii="Bookman Old Style" w:hAnsi="Bookman Old Style"/>
          <w:sz w:val="20"/>
          <w:szCs w:val="20"/>
        </w:rPr>
        <w:t xml:space="preserve"> </w:t>
      </w:r>
      <w:r w:rsidRPr="00B36190">
        <w:rPr>
          <w:rFonts w:ascii="Bookman Old Style" w:hAnsi="Bookman Old Style"/>
          <w:sz w:val="20"/>
          <w:szCs w:val="20"/>
        </w:rPr>
        <w:t>segue  do marco 05  até o marco 08 pelo lado direito  ao  sul  com  ângulo de 98º19’ na distancia de 168,81metros com a Área (02) segue do marco 08  até o marco 04 nos  fundos  ao oeste  com  ângulo de 85º34’ na distancia  de 29,00metros com o imóvel  mat nº 6.556  L2 de propriedade de Eugenio  Perini, segue  do marco 04 até o marco PP pelo lado esquerdo ao norte com  ângulo de</w:t>
      </w:r>
      <w:r>
        <w:rPr>
          <w:rFonts w:ascii="Bookman Old Style" w:hAnsi="Bookman Old Style"/>
          <w:sz w:val="20"/>
          <w:szCs w:val="20"/>
        </w:rPr>
        <w:t xml:space="preserve"> </w:t>
      </w:r>
      <w:r w:rsidRPr="00B36190">
        <w:rPr>
          <w:rFonts w:ascii="Bookman Old Style" w:hAnsi="Bookman Old Style"/>
          <w:sz w:val="20"/>
          <w:szCs w:val="20"/>
        </w:rPr>
        <w:t xml:space="preserve">96º50’ na distancia de 172,00metros com o imóvel mat nº6.556  L2 de propriedade de Eugenio  Perini, com um perímetro de  406.31 metros.  </w:t>
      </w:r>
      <w:r>
        <w:rPr>
          <w:rFonts w:ascii="Bookman Old Style" w:hAnsi="Bookman Old Style"/>
          <w:b/>
          <w:bCs/>
          <w:sz w:val="20"/>
          <w:szCs w:val="20"/>
        </w:rPr>
        <w:t>Cadastro Imobiliário n°1833</w:t>
      </w:r>
      <w:r w:rsidRPr="006A2C8B">
        <w:rPr>
          <w:rFonts w:ascii="Bookman Old Style" w:hAnsi="Bookman Old Style"/>
          <w:b/>
          <w:bCs/>
          <w:sz w:val="20"/>
          <w:szCs w:val="20"/>
        </w:rPr>
        <w:t>.</w:t>
      </w:r>
      <w:r>
        <w:rPr>
          <w:rFonts w:ascii="Bookman Old Style" w:hAnsi="Bookman Old Style"/>
          <w:b/>
          <w:bCs/>
          <w:sz w:val="20"/>
          <w:szCs w:val="20"/>
        </w:rPr>
        <w:t>3</w:t>
      </w:r>
      <w:r w:rsidRPr="006A2C8B">
        <w:rPr>
          <w:rFonts w:ascii="Bookman Old Style" w:hAnsi="Bookman Old Style"/>
          <w:b/>
          <w:bCs/>
          <w:sz w:val="20"/>
          <w:szCs w:val="20"/>
        </w:rPr>
        <w:t>.</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EDINEI STEIN e ROSEMERI APARECIDA STEIN, DULCEMAR STEIN FERRETI e PEDRO FERRETI, AIRTON STEIN e  ROSEMERI DANNEHL STEIN</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03</w:t>
      </w:r>
      <w:r w:rsidRPr="002E7178">
        <w:rPr>
          <w:rFonts w:ascii="Bookman Old Style" w:hAnsi="Bookman Old Style"/>
          <w:sz w:val="20"/>
          <w:szCs w:val="20"/>
        </w:rPr>
        <w:t xml:space="preserve"> de </w:t>
      </w:r>
      <w:r>
        <w:rPr>
          <w:rFonts w:ascii="Bookman Old Style" w:hAnsi="Bookman Old Style"/>
          <w:sz w:val="20"/>
          <w:szCs w:val="20"/>
        </w:rPr>
        <w:t>Julho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03</w:t>
      </w:r>
      <w:r w:rsidRPr="002E7178">
        <w:rPr>
          <w:rFonts w:ascii="Bookman Old Style" w:hAnsi="Bookman Old Style"/>
          <w:sz w:val="20"/>
        </w:rPr>
        <w:t xml:space="preserve"> de </w:t>
      </w:r>
      <w:r>
        <w:rPr>
          <w:rFonts w:ascii="Bookman Old Style" w:hAnsi="Bookman Old Style"/>
          <w:sz w:val="20"/>
        </w:rPr>
        <w:t>Julho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Default="008B514B" w:rsidP="00173FBE">
      <w:pPr>
        <w:ind w:left="360"/>
        <w:jc w:val="center"/>
      </w:pPr>
      <w:r w:rsidRPr="006F5D8C">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613</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11</w:t>
      </w:r>
      <w:r w:rsidRPr="00E160E5">
        <w:rPr>
          <w:rFonts w:ascii="Bookman Old Style" w:hAnsi="Bookman Old Style"/>
          <w:b/>
          <w:bCs/>
          <w:sz w:val="20"/>
          <w:szCs w:val="20"/>
          <w:u w:val="single"/>
        </w:rPr>
        <w:t xml:space="preserve"> DE J</w:t>
      </w:r>
      <w:r>
        <w:rPr>
          <w:rFonts w:ascii="Bookman Old Style" w:hAnsi="Bookman Old Style"/>
          <w:b/>
          <w:bCs/>
          <w:sz w:val="20"/>
          <w:szCs w:val="20"/>
          <w:u w:val="single"/>
        </w:rPr>
        <w:t>ULHO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xml:space="preserve">APROVA DESMEMBRAMENTO DE ÁREAS NO IMOVEL URBANO DE PROPRIEDADE DE </w:t>
      </w:r>
      <w:r>
        <w:rPr>
          <w:rFonts w:ascii="Bookman Old Style" w:hAnsi="Bookman Old Style"/>
          <w:b/>
          <w:bCs/>
          <w:sz w:val="20"/>
          <w:szCs w:val="20"/>
        </w:rPr>
        <w:t>ALCIR JOSÉ MAIOLA</w:t>
      </w:r>
      <w:r w:rsidRPr="00FB4D78">
        <w:rPr>
          <w:rFonts w:ascii="Bookman Old Style" w:hAnsi="Bookman Old Style"/>
          <w:b/>
          <w:bCs/>
          <w:sz w:val="20"/>
          <w:szCs w:val="20"/>
        </w:rPr>
        <w:t xml:space="preserve">, SITUADO DO LADO </w:t>
      </w:r>
      <w:r>
        <w:rPr>
          <w:rFonts w:ascii="Bookman Old Style" w:hAnsi="Bookman Old Style"/>
          <w:b/>
          <w:bCs/>
          <w:sz w:val="20"/>
          <w:szCs w:val="20"/>
        </w:rPr>
        <w:t>ÍM</w:t>
      </w:r>
      <w:r w:rsidRPr="00FB4D78">
        <w:rPr>
          <w:rFonts w:ascii="Bookman Old Style" w:hAnsi="Bookman Old Style"/>
          <w:b/>
          <w:bCs/>
          <w:sz w:val="20"/>
          <w:szCs w:val="20"/>
        </w:rPr>
        <w:t xml:space="preserve">PAR DA RUA </w:t>
      </w:r>
      <w:r>
        <w:rPr>
          <w:rFonts w:ascii="Bookman Old Style" w:hAnsi="Bookman Old Style"/>
          <w:b/>
          <w:bCs/>
          <w:sz w:val="20"/>
          <w:szCs w:val="20"/>
        </w:rPr>
        <w:t>1º DE  MAIO</w:t>
      </w:r>
      <w:r w:rsidRPr="00FB4D78">
        <w:rPr>
          <w:rFonts w:ascii="Bookman Old Style" w:hAnsi="Bookman Old Style"/>
          <w:b/>
          <w:bCs/>
          <w:sz w:val="20"/>
          <w:szCs w:val="20"/>
        </w:rPr>
        <w:t>, NEST</w:t>
      </w:r>
      <w:r>
        <w:rPr>
          <w:rFonts w:ascii="Bookman Old Style" w:hAnsi="Bookman Old Style"/>
          <w:b/>
          <w:bCs/>
          <w:sz w:val="20"/>
          <w:szCs w:val="20"/>
        </w:rPr>
        <w:t>A</w:t>
      </w:r>
      <w:r w:rsidRPr="00FB4D78">
        <w:rPr>
          <w:rFonts w:ascii="Bookman Old Style" w:hAnsi="Bookman Old Style"/>
          <w:b/>
          <w:bCs/>
          <w:sz w:val="20"/>
          <w:szCs w:val="20"/>
        </w:rPr>
        <w:t xml:space="preserv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áreas no imóvel urbano de propriedade de</w:t>
      </w:r>
      <w:r>
        <w:rPr>
          <w:rFonts w:ascii="Bookman Old Style" w:hAnsi="Bookman Old Style"/>
          <w:sz w:val="20"/>
          <w:szCs w:val="20"/>
        </w:rPr>
        <w:t xml:space="preserve"> </w:t>
      </w:r>
      <w:r>
        <w:rPr>
          <w:rFonts w:ascii="Bookman Old Style" w:hAnsi="Bookman Old Style"/>
          <w:b/>
          <w:sz w:val="20"/>
          <w:szCs w:val="20"/>
        </w:rPr>
        <w:t>ALCIR JOSÉ MAIOLA</w:t>
      </w:r>
      <w:r w:rsidRPr="009D6267">
        <w:rPr>
          <w:rFonts w:ascii="Bookman Old Style" w:hAnsi="Bookman Old Style"/>
          <w:sz w:val="20"/>
          <w:szCs w:val="20"/>
        </w:rPr>
        <w:t>, brasileiro,</w:t>
      </w:r>
      <w:r>
        <w:rPr>
          <w:rFonts w:ascii="Bookman Old Style" w:hAnsi="Bookman Old Style"/>
          <w:sz w:val="20"/>
          <w:szCs w:val="20"/>
        </w:rPr>
        <w:t xml:space="preserve"> viúvo,</w:t>
      </w:r>
      <w:r w:rsidRPr="009D6267">
        <w:rPr>
          <w:rFonts w:ascii="Bookman Old Style" w:hAnsi="Bookman Old Style"/>
          <w:sz w:val="20"/>
          <w:szCs w:val="20"/>
        </w:rPr>
        <w:t xml:space="preserve"> inscrito no</w:t>
      </w:r>
      <w:r>
        <w:rPr>
          <w:rFonts w:ascii="Bookman Old Style" w:hAnsi="Bookman Old Style"/>
          <w:b/>
          <w:sz w:val="20"/>
          <w:szCs w:val="20"/>
        </w:rPr>
        <w:t xml:space="preserve"> </w:t>
      </w:r>
      <w:r>
        <w:rPr>
          <w:rFonts w:ascii="Bookman Old Style" w:hAnsi="Bookman Old Style"/>
          <w:sz w:val="20"/>
          <w:szCs w:val="20"/>
        </w:rPr>
        <w:t xml:space="preserve">CPF  sob nº311.446.919-15, portador  da  cédula  de  identidade  nº 3/R 437.419, expedida  pela SSP/SC,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da rua </w:t>
      </w:r>
      <w:r>
        <w:rPr>
          <w:rFonts w:ascii="Bookman Old Style" w:hAnsi="Bookman Old Style"/>
          <w:sz w:val="20"/>
          <w:szCs w:val="20"/>
        </w:rPr>
        <w:t>1º de Maio</w:t>
      </w:r>
      <w:r w:rsidRPr="00FB4D78">
        <w:rPr>
          <w:rFonts w:ascii="Bookman Old Style" w:hAnsi="Bookman Old Style"/>
          <w:sz w:val="20"/>
          <w:szCs w:val="20"/>
        </w:rPr>
        <w:t xml:space="preserve">, nesta cidade, distando </w:t>
      </w:r>
      <w:r>
        <w:rPr>
          <w:rFonts w:ascii="Bookman Old Style" w:hAnsi="Bookman Old Style"/>
          <w:sz w:val="20"/>
          <w:szCs w:val="20"/>
        </w:rPr>
        <w:t xml:space="preserve">(marco 01) </w:t>
      </w:r>
      <w:r w:rsidRPr="00681720">
        <w:rPr>
          <w:rFonts w:ascii="Bookman Old Style" w:hAnsi="Bookman Old Style"/>
          <w:sz w:val="20"/>
          <w:szCs w:val="20"/>
        </w:rPr>
        <w:t>480,75 metros da esquina formada  pelo  lado impar da rua  1º de Maio  com o lado par da rua Rond</w:t>
      </w:r>
      <w:r>
        <w:rPr>
          <w:rFonts w:ascii="Bookman Old Style" w:hAnsi="Bookman Old Style"/>
          <w:sz w:val="20"/>
          <w:szCs w:val="20"/>
        </w:rPr>
        <w:t>ô</w:t>
      </w:r>
      <w:r w:rsidRPr="00681720">
        <w:rPr>
          <w:rFonts w:ascii="Bookman Old Style" w:hAnsi="Bookman Old Style"/>
          <w:sz w:val="20"/>
          <w:szCs w:val="20"/>
        </w:rPr>
        <w:t>nia</w:t>
      </w:r>
      <w:r w:rsidRPr="00FB4D78">
        <w:rPr>
          <w:rFonts w:ascii="Bookman Old Style" w:hAnsi="Bookman Old Style"/>
          <w:sz w:val="20"/>
          <w:szCs w:val="20"/>
        </w:rPr>
        <w:t>,</w:t>
      </w:r>
      <w:r>
        <w:rPr>
          <w:rFonts w:ascii="Bookman Old Style" w:hAnsi="Bookman Old Style"/>
          <w:sz w:val="20"/>
          <w:szCs w:val="20"/>
        </w:rPr>
        <w:t xml:space="preserve"> </w:t>
      </w:r>
    </w:p>
    <w:p w:rsidR="008B514B" w:rsidRDefault="008B514B" w:rsidP="00173FBE">
      <w:pPr>
        <w:pStyle w:val="NormalWeb"/>
        <w:spacing w:before="0" w:beforeAutospacing="0" w:after="0" w:afterAutospacing="0"/>
        <w:ind w:left="1080" w:hanging="720"/>
        <w:jc w:val="both"/>
        <w:rPr>
          <w:rFonts w:ascii="Bookman Old Style" w:hAnsi="Bookman Old Style"/>
          <w:sz w:val="20"/>
          <w:szCs w:val="20"/>
        </w:rPr>
      </w:pP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sz w:val="20"/>
          <w:szCs w:val="20"/>
        </w:rPr>
        <w:t xml:space="preserve">tendo como área total alienável </w:t>
      </w:r>
      <w:r>
        <w:rPr>
          <w:rFonts w:ascii="Bookman Old Style" w:hAnsi="Bookman Old Style"/>
          <w:sz w:val="20"/>
          <w:szCs w:val="20"/>
        </w:rPr>
        <w:t>6.516,97</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e </w:t>
      </w:r>
      <w:r w:rsidRPr="007F4B7C">
        <w:rPr>
          <w:rFonts w:ascii="Bookman Old Style" w:hAnsi="Bookman Old Style"/>
          <w:sz w:val="20"/>
          <w:szCs w:val="20"/>
        </w:rPr>
        <w:t>1.351,03</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155</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w:t>
      </w:r>
      <w:r>
        <w:rPr>
          <w:rFonts w:ascii="Bookman Old Style" w:hAnsi="Bookman Old Style"/>
          <w:sz w:val="20"/>
          <w:szCs w:val="20"/>
        </w:rPr>
        <w:t>25</w:t>
      </w:r>
      <w:r w:rsidRPr="00FB4D78">
        <w:rPr>
          <w:rFonts w:ascii="Bookman Old Style" w:hAnsi="Bookman Old Style"/>
          <w:sz w:val="20"/>
          <w:szCs w:val="20"/>
        </w:rPr>
        <w:t xml:space="preserve"> de </w:t>
      </w:r>
      <w:r>
        <w:rPr>
          <w:rFonts w:ascii="Bookman Old Style" w:hAnsi="Bookman Old Style"/>
          <w:sz w:val="20"/>
          <w:szCs w:val="20"/>
        </w:rPr>
        <w:t xml:space="preserve">junho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Pr>
          <w:rFonts w:ascii="Bookman Old Style" w:hAnsi="Bookman Old Style"/>
          <w:sz w:val="20"/>
          <w:szCs w:val="20"/>
        </w:rPr>
        <w:t>14.230</w:t>
      </w:r>
      <w:r w:rsidRPr="00FB4D78">
        <w:rPr>
          <w:rFonts w:ascii="Bookman Old Style" w:hAnsi="Bookman Old Style"/>
          <w:sz w:val="20"/>
          <w:szCs w:val="20"/>
        </w:rPr>
        <w:t>, livro 2, e esta assim constituído;</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6.516,97</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w:t>
      </w:r>
      <w:r w:rsidRPr="005530B3">
        <w:rPr>
          <w:rFonts w:ascii="Bookman Old Style" w:hAnsi="Bookman Old Style"/>
          <w:b/>
          <w:sz w:val="20"/>
          <w:szCs w:val="20"/>
        </w:rPr>
        <w:t>área</w:t>
      </w:r>
      <w:r>
        <w:rPr>
          <w:rFonts w:ascii="Bookman Old Style" w:hAnsi="Bookman Old Style"/>
          <w:b/>
          <w:sz w:val="20"/>
          <w:szCs w:val="20"/>
        </w:rPr>
        <w:t>s</w:t>
      </w:r>
      <w:r w:rsidRPr="005530B3">
        <w:rPr>
          <w:rFonts w:ascii="Bookman Old Style" w:hAnsi="Bookman Old Style"/>
          <w:b/>
          <w:sz w:val="20"/>
          <w:szCs w:val="20"/>
        </w:rPr>
        <w:t xml:space="preserve"> a desmembrar</w:t>
      </w:r>
      <w:r w:rsidRPr="00FB4D78">
        <w:rPr>
          <w:rFonts w:ascii="Bookman Old Style" w:hAnsi="Bookman Old Style"/>
          <w:sz w:val="20"/>
          <w:szCs w:val="20"/>
        </w:rPr>
        <w:t>, assim constituída</w:t>
      </w:r>
      <w:r>
        <w:rPr>
          <w:rFonts w:ascii="Bookman Old Style" w:hAnsi="Bookman Old Style"/>
          <w:sz w:val="20"/>
          <w:szCs w:val="20"/>
        </w:rPr>
        <w:t>s:</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 xml:space="preserve">01)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E929CD">
        <w:rPr>
          <w:rFonts w:ascii="Bookman Old Style" w:hAnsi="Bookman Old Style"/>
          <w:bCs/>
          <w:sz w:val="20"/>
          <w:szCs w:val="20"/>
        </w:rPr>
        <w:t>771,43m2</w:t>
      </w:r>
      <w:r>
        <w:rPr>
          <w:rFonts w:ascii="Bookman Old Style" w:hAnsi="Bookman Old Style"/>
          <w:bCs/>
          <w:sz w:val="20"/>
          <w:szCs w:val="20"/>
        </w:rPr>
        <w:t xml:space="preserve"> (setecentos e  setenta  e  um metros  e  quarenta  e  três  decímetros  quadrados):</w:t>
      </w:r>
    </w:p>
    <w:p w:rsidR="008B514B" w:rsidRPr="00E929CD" w:rsidRDefault="008B514B" w:rsidP="00173FBE">
      <w:pPr>
        <w:pStyle w:val="NormalWeb"/>
        <w:ind w:left="1080"/>
        <w:jc w:val="both"/>
        <w:rPr>
          <w:rFonts w:ascii="Bookman Old Style" w:hAnsi="Bookman Old Style"/>
          <w:bCs/>
          <w:sz w:val="20"/>
          <w:szCs w:val="20"/>
        </w:rPr>
      </w:pPr>
      <w:r>
        <w:rPr>
          <w:rFonts w:ascii="Bookman Old Style" w:hAnsi="Bookman Old Style"/>
          <w:bCs/>
          <w:sz w:val="20"/>
          <w:szCs w:val="20"/>
        </w:rPr>
        <w:t>T</w:t>
      </w:r>
      <w:r w:rsidRPr="00E929CD">
        <w:rPr>
          <w:rFonts w:ascii="Bookman Old Style" w:hAnsi="Bookman Old Style"/>
          <w:bCs/>
          <w:sz w:val="20"/>
          <w:szCs w:val="20"/>
        </w:rPr>
        <w: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20  dista 62,60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19  até o marco  20 pela frente  ao sul com  ângulo de 90º10’ na distancia de 19,30 metros  com o lado impar da rua Giuseppe  Maiola, segue do marco 20 até o marco 03  pelo lado direito ao  oeste  com  ângulo de 89º50’ na distancia de 40,00metros ,sendo em 20,00 metros com a área  Remanescente,e em 20,00 metros  com o imóvel mat nº13.124 L2 de propriedade de Alvina  Maiola  Ferrari, segue do marco 03  até o marco 06 nos  fundos  ao norte  com  ângulo de 90º na distancia de 19,30 metros com o imóvel   mat nº 5.211 L2 de propriedade de Augusto  Schumacher  área  remanescente, segue  do marco 06  até o marco19 pelo lado esquerdo  ao  leste  com  ângulo de 90º na distancia de 39,94 metros com a Área  02.com um perímetro de 118,54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3589.0</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2</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E929CD">
        <w:rPr>
          <w:rFonts w:ascii="Bookman Old Style" w:hAnsi="Bookman Old Style"/>
          <w:bCs/>
          <w:sz w:val="20"/>
          <w:szCs w:val="20"/>
        </w:rPr>
        <w:t>770,29m2</w:t>
      </w:r>
      <w:r>
        <w:rPr>
          <w:rFonts w:ascii="Bookman Old Style" w:hAnsi="Bookman Old Style"/>
          <w:bCs/>
          <w:sz w:val="20"/>
          <w:szCs w:val="20"/>
        </w:rPr>
        <w:t xml:space="preserve"> (setecentos  e  setenta  metros e vinte e  nove  decímetros  quadrados):</w:t>
      </w:r>
    </w:p>
    <w:p w:rsidR="008B514B" w:rsidRPr="00E929CD" w:rsidRDefault="008B514B" w:rsidP="00173FBE">
      <w:pPr>
        <w:pStyle w:val="NormalWeb"/>
        <w:ind w:left="1080"/>
        <w:jc w:val="both"/>
        <w:rPr>
          <w:rFonts w:ascii="Bookman Old Style" w:hAnsi="Bookman Old Style"/>
          <w:bCs/>
          <w:sz w:val="20"/>
          <w:szCs w:val="20"/>
        </w:rPr>
      </w:pPr>
      <w:r>
        <w:rPr>
          <w:rFonts w:ascii="Bookman Old Style" w:hAnsi="Bookman Old Style"/>
          <w:bCs/>
          <w:sz w:val="20"/>
          <w:szCs w:val="20"/>
        </w:rPr>
        <w:t>T</w:t>
      </w:r>
      <w:r w:rsidRPr="00E929CD">
        <w:rPr>
          <w:rFonts w:ascii="Bookman Old Style" w:hAnsi="Bookman Old Style"/>
          <w:bCs/>
          <w:sz w:val="20"/>
          <w:szCs w:val="20"/>
        </w:rPr>
        <w: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19  dista 81,90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18  até o marco  19 pela frente  ao sul com  ângulo de 90º11’ na distancia de 19,30 metros  com o lado impar da rua Giuseppe  Maiola, segue do marco 19 até o marco 06  pelo lado direito ao  oeste  com  ângulo de 89º50’ na distancia de 39,94metros com a Área (01), segue do marco 06  até o marco 07 nos  fundos  ao norte  com  ângulo de 90º na distancia de 19,30 metros com o imóvel   mat nº 5.211 L2 de propriedade de Augusto  Schumacher área   remanescente ,segue  do marco 07  até o marco18 pelo lado esquerdo  ao  leste  com  ângulo de 90º na distancia de 39,88 metros com a Área  03.com um perímetro de 118,42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3590.4</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3</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E929CD">
        <w:rPr>
          <w:rFonts w:ascii="Bookman Old Style" w:hAnsi="Bookman Old Style"/>
          <w:bCs/>
          <w:sz w:val="20"/>
          <w:szCs w:val="20"/>
        </w:rPr>
        <w:t>769,16m2</w:t>
      </w:r>
      <w:r>
        <w:rPr>
          <w:rFonts w:ascii="Bookman Old Style" w:hAnsi="Bookman Old Style"/>
          <w:bCs/>
          <w:sz w:val="20"/>
          <w:szCs w:val="20"/>
        </w:rPr>
        <w:t xml:space="preserve"> (setecentos  e sessenta e nove metros  e  dezesseis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18 dista 101,20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17  até o marco  18 pela frente  ao sul com  ângulo de 90º11’ na distancia de 19,30 metros  com o lado impar da rua Giuseppe  Maiola, segue do marco 18 até o marco 07  pelo lado direito ao  oeste  com  ângulo de 89º49’ na distancia de 39,88metros com a Área (02), segue do marco 07  até o marco 08 nos  fundos  ao norte  com  ângulo de 90º na distancia de 19,30 metros com o imóvel   mat nº 5.211 L2 de propriedade de Augusto  Schumacher área   remanescente ,segue  do marco 08  até o marco17 pelo lado esquerdo  ao  leste  com  ângulo de 90º na distancia de 39,82 metros com a Área  04.com um perímetro de 118,30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2860.6</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4</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sidRPr="00E929CD">
        <w:rPr>
          <w:rFonts w:ascii="Bookman Old Style" w:hAnsi="Bookman Old Style"/>
          <w:bCs/>
          <w:sz w:val="20"/>
          <w:szCs w:val="20"/>
        </w:rPr>
        <w:t xml:space="preserve"> 795,85m2</w:t>
      </w:r>
      <w:r>
        <w:rPr>
          <w:rFonts w:ascii="Bookman Old Style" w:hAnsi="Bookman Old Style"/>
          <w:bCs/>
          <w:sz w:val="20"/>
          <w:szCs w:val="20"/>
        </w:rPr>
        <w:t>(setecentos e noventa e  cinco metros e  oitenta e  cinco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Pr>
          <w:rFonts w:ascii="Bookman Old Style" w:hAnsi="Bookman Old Style"/>
          <w:bCs/>
          <w:sz w:val="20"/>
          <w:szCs w:val="20"/>
        </w:rPr>
        <w:t>O</w:t>
      </w:r>
      <w:r w:rsidRPr="00E929CD">
        <w:rPr>
          <w:rFonts w:ascii="Bookman Old Style" w:hAnsi="Bookman Old Style"/>
          <w:bCs/>
          <w:sz w:val="20"/>
          <w:szCs w:val="20"/>
        </w:rPr>
        <w:t xml:space="preserve"> marco 17  dista 120,50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16  até o marco  17 pela frente  ao sul com  ângulo de 90º11’ na distancia de 20,00 metros  com o lado impar da rua Giuseppe  Maiola, segue do marco 17 até o marco 08  pelo lado direito ao  oeste  com  ângulo de 89º49’ na distancia de 39,82 metros com a Área (03), segue do marco 08  até o marco 09 nos  fundos  ao norte  com  ângulo de 90º na distancia de 20,00 metros com o imóvel   mat nº 5.211 L2 de propriedade de Augusto  Schumacher área   remanescente ,segue  do marco 09  até o marco16 pelo lado esquerdo  ao  leste  com  ângulo de 90º na distancia de 39,76 metros com a Área  (05).com um perímetro de 119,58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2195.4</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5</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sidRPr="00E929CD">
        <w:rPr>
          <w:rFonts w:ascii="Bookman Old Style" w:hAnsi="Bookman Old Style"/>
          <w:bCs/>
          <w:sz w:val="20"/>
          <w:szCs w:val="20"/>
        </w:rPr>
        <w:t xml:space="preserve"> 973,26 m2</w:t>
      </w:r>
      <w:r>
        <w:rPr>
          <w:rFonts w:ascii="Bookman Old Style" w:hAnsi="Bookman Old Style"/>
          <w:bCs/>
          <w:sz w:val="20"/>
          <w:szCs w:val="20"/>
        </w:rPr>
        <w:t xml:space="preserve"> (novecentos e setenta e  três  metros e  vinte e seis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16  dista 140,50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15  até o marco  16 pela frente  ao sul com  ângulo de 90º45’ na distancia de 24,30 metros  com o lado impar da rua Giuseppe  Maiola, segue do marco 16 até o marco 09  pelo lado direito ao  oeste  com  ângulo de 89º49’ na distancia de 39,76 metros com a Área (04), segue do marco 09  até o marco 10 nos  fundos  ao norte  com  ângulo de 90º na distancia de 24,70 metros com o imóvel   mat nº 5.211 L2 de propriedade de Augusto  Schumacher, área   remanescente ,segue  do marco 10  até o marco15 pelo lado esquerdo  ao  leste  com  ângulo de 89º25’ na distancia de 39,69 metros com a Área  (06).com um perímetro de 128,45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1393.5</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6</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b/>
          <w:sz w:val="20"/>
          <w:szCs w:val="20"/>
        </w:rPr>
        <w:t xml:space="preserve"> </w:t>
      </w:r>
      <w:r w:rsidRPr="00E929CD">
        <w:rPr>
          <w:rFonts w:ascii="Bookman Old Style" w:hAnsi="Bookman Old Style"/>
          <w:bCs/>
          <w:sz w:val="20"/>
          <w:szCs w:val="20"/>
        </w:rPr>
        <w:t>594,97m2</w:t>
      </w:r>
      <w:r>
        <w:rPr>
          <w:rFonts w:ascii="Bookman Old Style" w:hAnsi="Bookman Old Style"/>
          <w:bCs/>
          <w:sz w:val="20"/>
          <w:szCs w:val="20"/>
        </w:rPr>
        <w:t xml:space="preserve"> (quinhentos e  noventa e  quatro metros e noventa  e  sete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15  dista 164,80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14  até o marco  15 pela frente  ao sul com  ângulo de 90º45’ na distancia de 15,00 metros  com o lado impar da rua Giuseppe  Maiola, segue do marco 15 até o marco 10  pelo lado direito ao  oeste  com  ângulo de 89º15’ na distancia de 39,69 metros com a Área (05), segue do marco 10  até o marco 11 nos  fundos  ao norte  com  ângulo de 90º35’ na distancia de 15,00 metros com o imóvel   mat nº 5.211 L2 de propriedade de Augusto  Schumacher, área   remanescente ,segue  do marco 11  até o marco14 pelo lado esquerdo  ao  leste  com  ângulo de 89º25’ na distancia de 39,64 metros com a Área  (07).com um perímetro de 109,33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3591.2</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7</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b/>
          <w:sz w:val="20"/>
          <w:szCs w:val="20"/>
        </w:rPr>
        <w:t xml:space="preserve"> </w:t>
      </w:r>
      <w:r w:rsidRPr="00E929CD">
        <w:rPr>
          <w:rFonts w:ascii="Bookman Old Style" w:hAnsi="Bookman Old Style"/>
          <w:bCs/>
          <w:sz w:val="20"/>
          <w:szCs w:val="20"/>
        </w:rPr>
        <w:t>594,28m2</w:t>
      </w:r>
      <w:r>
        <w:rPr>
          <w:rFonts w:ascii="Bookman Old Style" w:hAnsi="Bookman Old Style"/>
          <w:bCs/>
          <w:sz w:val="20"/>
          <w:szCs w:val="20"/>
        </w:rPr>
        <w:t xml:space="preserve"> (quinhentos  e  noventa e  quatro metros e  vinte e oito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14  dista 179,80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13  até o marco  14 pela frente  ao sul com  ângulo de 90º45’ na distancia de 15,00 metros  com o lado impar da rua Giuseppe  Maiola, segue do marco 14 até o marco 11  pelo lado direito ao  oeste  com  ângulo de 89º15’ na distancia de 39,64 metros com a Área (06), segue do marco 11  até o marco 12 nos  fundos  ao norte  com  ângulo de 90º35’ na distancia de 15,00 metros com o imóvel   mat nº 5.211 L2 de propriedade de Augusto  Schumacher, área   remanescente ,segue  do marco 12  até o marco13 pelo lado esquerdo  ao  leste  com  ângulo de 89º25’ na distancia de 39,60 metros com a Área  (08).com</w:t>
      </w:r>
      <w:r>
        <w:rPr>
          <w:rFonts w:ascii="Bookman Old Style" w:hAnsi="Bookman Old Style"/>
          <w:bCs/>
          <w:sz w:val="20"/>
          <w:szCs w:val="20"/>
        </w:rPr>
        <w:t xml:space="preserve"> um perímetro de 109,24 metros.</w:t>
      </w:r>
      <w:r w:rsidRPr="00E929CD">
        <w:rPr>
          <w:rFonts w:ascii="Bookman Old Style" w:hAnsi="Bookman Old Style"/>
          <w:b/>
          <w:bCs/>
          <w:sz w:val="20"/>
          <w:szCs w:val="20"/>
        </w:rPr>
        <w:t xml:space="preserve"> </w:t>
      </w:r>
      <w:r>
        <w:rPr>
          <w:rFonts w:ascii="Bookman Old Style" w:hAnsi="Bookman Old Style"/>
          <w:b/>
          <w:bCs/>
          <w:sz w:val="20"/>
          <w:szCs w:val="20"/>
        </w:rPr>
        <w:t>Cadastro Imobiliário n° 3592.0</w:t>
      </w:r>
      <w:r w:rsidRPr="006A2C8B">
        <w:rPr>
          <w:rFonts w:ascii="Bookman Old Style" w:hAnsi="Bookman Old Style"/>
          <w:b/>
          <w:bCs/>
          <w:sz w:val="20"/>
          <w:szCs w:val="20"/>
        </w:rPr>
        <w:t>.</w:t>
      </w:r>
    </w:p>
    <w:p w:rsidR="008B514B" w:rsidRPr="00E929CD" w:rsidRDefault="008B514B" w:rsidP="00173FBE">
      <w:pPr>
        <w:pStyle w:val="NormalWeb"/>
        <w:ind w:left="1080"/>
        <w:jc w:val="both"/>
        <w:rPr>
          <w:rFonts w:ascii="Bookman Old Style" w:hAnsi="Bookman Old Style"/>
          <w:bCs/>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8</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b/>
          <w:sz w:val="20"/>
          <w:szCs w:val="20"/>
        </w:rPr>
        <w:t xml:space="preserve"> </w:t>
      </w:r>
      <w:r w:rsidRPr="00E929CD">
        <w:rPr>
          <w:rFonts w:ascii="Bookman Old Style" w:hAnsi="Bookman Old Style"/>
          <w:bCs/>
          <w:sz w:val="20"/>
          <w:szCs w:val="20"/>
        </w:rPr>
        <w:t>1.247,73m2</w:t>
      </w:r>
      <w:r>
        <w:rPr>
          <w:rFonts w:ascii="Bookman Old Style" w:hAnsi="Bookman Old Style"/>
          <w:bCs/>
          <w:sz w:val="20"/>
          <w:szCs w:val="20"/>
        </w:rPr>
        <w:t xml:space="preserve"> (mil, duzentos e  quarenta e  sete  metros  e  setenta  e  três  decímetros  quadrados):</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Terreno  urbano situado do lado impar da rua Giuseppe  Maiola distrito e município de  Rio dos  Cedros, registrado  junto ao1º Oficio do Registro de Imóveis da comarca de Timbó sob mat nº14.230  L2.</w:t>
      </w:r>
    </w:p>
    <w:p w:rsidR="008B514B" w:rsidRPr="00E929CD"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O marco 13  dista 194,80 metros do entroncamento  do lado impar da rua  Giuseppe  Maiola com o lado impar da rua 1º Maio.</w:t>
      </w:r>
    </w:p>
    <w:p w:rsidR="008B514B" w:rsidRPr="009D6267" w:rsidRDefault="008B514B" w:rsidP="00173FBE">
      <w:pPr>
        <w:pStyle w:val="NormalWeb"/>
        <w:ind w:left="1080"/>
        <w:jc w:val="both"/>
        <w:rPr>
          <w:rFonts w:ascii="Bookman Old Style" w:hAnsi="Bookman Old Style"/>
          <w:bCs/>
          <w:sz w:val="20"/>
          <w:szCs w:val="20"/>
        </w:rPr>
      </w:pPr>
      <w:r w:rsidRPr="00E929CD">
        <w:rPr>
          <w:rFonts w:ascii="Bookman Old Style" w:hAnsi="Bookman Old Style"/>
          <w:bCs/>
          <w:sz w:val="20"/>
          <w:szCs w:val="20"/>
        </w:rPr>
        <w:t>Partindo do marco  05  até o marco  13 pela frente  ao sul com  ângulo de 90º na distancia de 31,70 metros  com o lado impar da rua Giuseppe  Maiola, segue do marco 13 até o marco 12  pelo lado direito ao  oeste  com  ângulo de 89º15’ na distancia de 39,60 metros com a Área (07), segue do marco 12  até o marco 04 nos  fundos  ao norte  com  ângulo de 90º35’ na distancia de 31,40 metros com o imóvel   mat nº 5.211 L2 de propriedade de Augusto  Schumacher, área   remanescente ,segue  do marco 04  até o marco 05 pelo lado esquerdo  ao  leste  com  ângulo de 90º’ na distancia de 39,50 metros com o  imóvel mt nº17.344 L2 de propriedade de Marlene  Trainotti Lenzi com</w:t>
      </w:r>
      <w:r>
        <w:rPr>
          <w:rFonts w:ascii="Bookman Old Style" w:hAnsi="Bookman Old Style"/>
          <w:bCs/>
          <w:sz w:val="20"/>
          <w:szCs w:val="20"/>
        </w:rPr>
        <w:t xml:space="preserve"> um perímetro de 142,20 metros. </w:t>
      </w:r>
      <w:r>
        <w:rPr>
          <w:rFonts w:ascii="Bookman Old Style" w:hAnsi="Bookman Old Style"/>
          <w:b/>
          <w:bCs/>
          <w:sz w:val="20"/>
          <w:szCs w:val="20"/>
        </w:rPr>
        <w:t>Cadastro Imobiliário n° 2937.8</w:t>
      </w:r>
      <w:r w:rsidRPr="006A2C8B">
        <w:rPr>
          <w:rFonts w:ascii="Bookman Old Style" w:hAnsi="Bookman Old Style"/>
          <w:b/>
          <w:bCs/>
          <w:sz w:val="20"/>
          <w:szCs w:val="20"/>
        </w:rPr>
        <w:t>.</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 xml:space="preserve">A área remanescente, objeto do presente Decreto, passa a contar com a área de </w:t>
      </w:r>
      <w:r w:rsidRPr="007F4B7C">
        <w:rPr>
          <w:rFonts w:ascii="Bookman Old Style" w:hAnsi="Bookman Old Style"/>
          <w:sz w:val="20"/>
          <w:szCs w:val="20"/>
        </w:rPr>
        <w:t>1.351,03</w:t>
      </w:r>
      <w:r w:rsidRPr="00FB4D78">
        <w:rPr>
          <w:rFonts w:ascii="Bookman Old Style" w:hAnsi="Bookman Old Style"/>
          <w:sz w:val="20"/>
          <w:szCs w:val="20"/>
        </w:rPr>
        <w:t>m</w:t>
      </w:r>
      <w:r>
        <w:rPr>
          <w:rFonts w:ascii="Bookman Old Style" w:hAnsi="Bookman Old Style"/>
          <w:sz w:val="20"/>
          <w:szCs w:val="20"/>
        </w:rPr>
        <w:t>²</w:t>
      </w:r>
      <w:r w:rsidRPr="006A2C8B">
        <w:rPr>
          <w:rFonts w:ascii="Bookman Old Style" w:hAnsi="Bookman Old Style"/>
          <w:sz w:val="20"/>
          <w:szCs w:val="20"/>
        </w:rPr>
        <w:t>(</w:t>
      </w:r>
      <w:r>
        <w:rPr>
          <w:rFonts w:ascii="Bookman Old Style" w:hAnsi="Bookman Old Style"/>
          <w:sz w:val="20"/>
          <w:szCs w:val="20"/>
        </w:rPr>
        <w:t>mil, trezentos e cinquenta e  um metros e  três decímetros quadrados</w:t>
      </w:r>
      <w:r w:rsidRPr="006A2C8B">
        <w:rPr>
          <w:rFonts w:ascii="Bookman Old Style" w:hAnsi="Bookman Old Style"/>
          <w:sz w:val="20"/>
          <w:szCs w:val="20"/>
        </w:rPr>
        <w:t>)</w:t>
      </w:r>
      <w:r w:rsidRPr="00FB4D78">
        <w:rPr>
          <w:rFonts w:ascii="Bookman Old Style" w:hAnsi="Bookman Old Style"/>
          <w:sz w:val="20"/>
          <w:szCs w:val="20"/>
        </w:rPr>
        <w:t>,</w:t>
      </w:r>
      <w:r>
        <w:rPr>
          <w:rFonts w:ascii="Bookman Old Style" w:hAnsi="Bookman Old Style"/>
          <w:sz w:val="20"/>
          <w:szCs w:val="20"/>
        </w:rPr>
        <w:t xml:space="preserve"> </w:t>
      </w:r>
      <w:r w:rsidRPr="006A2C8B">
        <w:rPr>
          <w:rFonts w:ascii="Bookman Old Style" w:hAnsi="Bookman Old Style"/>
          <w:sz w:val="20"/>
          <w:szCs w:val="20"/>
        </w:rPr>
        <w:t>iniciando</w:t>
      </w:r>
      <w:r>
        <w:rPr>
          <w:rFonts w:ascii="Bookman Old Style" w:hAnsi="Bookman Old Style"/>
          <w:sz w:val="20"/>
          <w:szCs w:val="20"/>
        </w:rPr>
        <w:t xml:space="preserve"> </w:t>
      </w:r>
      <w:r w:rsidRPr="009D6267">
        <w:rPr>
          <w:rFonts w:ascii="Bookman Old Style" w:hAnsi="Bookman Old Style"/>
          <w:sz w:val="20"/>
          <w:szCs w:val="20"/>
        </w:rPr>
        <w:t xml:space="preserve">do marco </w:t>
      </w:r>
      <w:r w:rsidRPr="00E929CD">
        <w:rPr>
          <w:rFonts w:ascii="Bookman Old Style" w:hAnsi="Bookman Old Style"/>
          <w:sz w:val="20"/>
          <w:szCs w:val="20"/>
        </w:rPr>
        <w:t>01 até o marco 02 pelo lado direito  ao norte  com  ângulo de 82º na distancia de 65,00 metros  com o imóvel  mat nº13.124  L2 de propriedade de Alvina  Maiola Ferrari, segue  do marco 02  até o marco 20 nos  fundos  ao leste com  ângulo de 90º10’ na distancia de 20,00 metros com a área (01),segue do marco 20  até o marco PP pelo lado esquerdo ao sul  com  ângulo de 90º10’ na distancia  de 62,60 metros  com o lado impar da rua Giuseppe  Maiola,segue do marco PP até o marco 01 pela  frente ao oeste  com  ângulo de 98º na  distancia de 20,52 metros  com o lado impar  da rua 1º de  Maio. Com um perímetro de 167,85 metros.Edificada com uma casa de alvenaria de um pavimento com 113,40 m2  de nº893.</w:t>
      </w:r>
      <w:r>
        <w:rPr>
          <w:rFonts w:ascii="Bookman Old Style" w:hAnsi="Bookman Old Style"/>
          <w:sz w:val="20"/>
          <w:szCs w:val="20"/>
        </w:rPr>
        <w:t xml:space="preserve"> </w:t>
      </w:r>
      <w:r>
        <w:rPr>
          <w:rFonts w:ascii="Bookman Old Style" w:hAnsi="Bookman Old Style"/>
          <w:b/>
          <w:bCs/>
          <w:sz w:val="20"/>
          <w:szCs w:val="20"/>
        </w:rPr>
        <w:t>Cadastro Imobiliário n° 2350.7</w:t>
      </w:r>
      <w:r w:rsidRPr="006A2C8B">
        <w:rPr>
          <w:rFonts w:ascii="Bookman Old Style" w:hAnsi="Bookman Old Style"/>
          <w:b/>
          <w:bCs/>
          <w:sz w:val="20"/>
          <w:szCs w:val="20"/>
        </w:rPr>
        <w:t>.</w:t>
      </w:r>
      <w:r w:rsidRPr="00FB4D78">
        <w:rPr>
          <w:rFonts w:ascii="Bookman Old Style" w:hAnsi="Bookman Old Style"/>
          <w:sz w:val="20"/>
          <w:szCs w:val="20"/>
        </w:rPr>
        <w:t>   </w:t>
      </w:r>
      <w:r w:rsidRPr="00FB4D78">
        <w:rPr>
          <w:rFonts w:ascii="Bookman Old Style" w:hAnsi="Bookman Old Style"/>
          <w:b/>
          <w:bCs/>
          <w:sz w:val="20"/>
          <w:szCs w:val="20"/>
        </w:rPr>
        <w:t>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ALCIR JOSÉ MAIOLA</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11</w:t>
      </w:r>
      <w:r w:rsidRPr="002E7178">
        <w:rPr>
          <w:rFonts w:ascii="Bookman Old Style" w:hAnsi="Bookman Old Style"/>
          <w:sz w:val="20"/>
          <w:szCs w:val="20"/>
        </w:rPr>
        <w:t xml:space="preserve"> de </w:t>
      </w:r>
      <w:r>
        <w:rPr>
          <w:rFonts w:ascii="Bookman Old Style" w:hAnsi="Bookman Old Style"/>
          <w:sz w:val="20"/>
          <w:szCs w:val="20"/>
        </w:rPr>
        <w:t>Julho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11</w:t>
      </w:r>
      <w:r w:rsidRPr="002E7178">
        <w:rPr>
          <w:rFonts w:ascii="Bookman Old Style" w:hAnsi="Bookman Old Style"/>
          <w:sz w:val="20"/>
        </w:rPr>
        <w:t xml:space="preserve"> de </w:t>
      </w:r>
      <w:r>
        <w:rPr>
          <w:rFonts w:ascii="Bookman Old Style" w:hAnsi="Bookman Old Style"/>
          <w:sz w:val="20"/>
        </w:rPr>
        <w:t>Julho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Default="008B514B" w:rsidP="00173FBE">
      <w:pPr>
        <w:ind w:left="360"/>
        <w:jc w:val="center"/>
      </w:pPr>
      <w:r w:rsidRPr="006F5D8C">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47FA8" w:rsidRDefault="008B514B" w:rsidP="00173FBE">
      <w:pPr>
        <w:ind w:left="1200"/>
        <w:jc w:val="both"/>
        <w:rPr>
          <w:rFonts w:ascii="Bookman Old Style" w:hAnsi="Bookman Old Style"/>
          <w:b/>
          <w:bCs/>
          <w:sz w:val="18"/>
          <w:szCs w:val="18"/>
          <w:u w:val="single"/>
        </w:rPr>
      </w:pPr>
      <w:r w:rsidRPr="00F47FA8">
        <w:rPr>
          <w:rFonts w:ascii="Bookman Old Style" w:hAnsi="Bookman Old Style"/>
          <w:b/>
          <w:bCs/>
          <w:sz w:val="18"/>
          <w:szCs w:val="18"/>
          <w:u w:val="single"/>
        </w:rPr>
        <w:t>DECRETO Nº 2.614, DE 17 DE JULHO DE 2013.</w:t>
      </w:r>
    </w:p>
    <w:p w:rsidR="008B514B" w:rsidRPr="00F47FA8" w:rsidRDefault="008B514B" w:rsidP="00173FBE">
      <w:pPr>
        <w:pStyle w:val="NormalWeb"/>
        <w:spacing w:before="0" w:beforeAutospacing="0" w:after="0" w:afterAutospacing="0"/>
        <w:ind w:left="1200"/>
        <w:jc w:val="both"/>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b/>
          <w:bCs/>
          <w:sz w:val="18"/>
          <w:szCs w:val="18"/>
        </w:rPr>
        <w:t>APROVA DESMEMBRAMENTO DE ÁREAS NO IMOVEL URBANO DE PROPRIEDADE DE NAIR MARIA LAZZARIN, ALENCAR LUIS LAZZARIN e ADILEIA MARIA LAZZARIN, SITUADO DO LADO PAR DA AVENIDA TIRADENTES, NESTA CIDADE.</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b/>
          <w:bCs/>
          <w:sz w:val="18"/>
          <w:szCs w:val="18"/>
        </w:rPr>
        <w:t> </w:t>
      </w:r>
    </w:p>
    <w:p w:rsidR="008B514B" w:rsidRPr="00F47FA8" w:rsidRDefault="008B514B" w:rsidP="00173FBE">
      <w:pPr>
        <w:pStyle w:val="NormalWeb"/>
        <w:spacing w:before="0" w:beforeAutospacing="0" w:after="0" w:afterAutospacing="0"/>
        <w:ind w:left="360" w:firstLine="840"/>
        <w:jc w:val="both"/>
        <w:rPr>
          <w:rFonts w:ascii="Bookman Old Style" w:hAnsi="Bookman Old Style"/>
          <w:sz w:val="18"/>
          <w:szCs w:val="18"/>
        </w:rPr>
      </w:pPr>
      <w:r w:rsidRPr="00F47FA8">
        <w:rPr>
          <w:rFonts w:ascii="Bookman Old Style" w:hAnsi="Bookman Old Style"/>
          <w:b/>
          <w:bCs/>
          <w:sz w:val="18"/>
          <w:szCs w:val="18"/>
        </w:rPr>
        <w:t>FERNANDO TOMASELLI</w:t>
      </w:r>
      <w:r w:rsidRPr="00F47FA8">
        <w:rPr>
          <w:rFonts w:ascii="Bookman Old Style" w:hAnsi="Bookman Old Style"/>
          <w:sz w:val="18"/>
          <w:szCs w:val="18"/>
        </w:rPr>
        <w:t>, Prefeito de Rio dos Cedros, Estado de Santa Catarina, no uso das atribuições que lhe são conferidas pelo artigo 50, inciso V, da Lei  Orgânica do Município, Lei Municipal nº 233/1980, respeitada a Lei Federal nº 6.766, de 19 de dezembro de 1979:</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sz w:val="18"/>
          <w:szCs w:val="18"/>
        </w:rPr>
        <w:t> </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sz w:val="18"/>
          <w:szCs w:val="18"/>
        </w:rPr>
        <w:t xml:space="preserve">                                                         </w:t>
      </w:r>
      <w:r w:rsidRPr="00F47FA8">
        <w:rPr>
          <w:rFonts w:ascii="Bookman Old Style" w:hAnsi="Bookman Old Style"/>
          <w:b/>
          <w:bCs/>
          <w:sz w:val="18"/>
          <w:szCs w:val="18"/>
        </w:rPr>
        <w:t>DECRETA</w:t>
      </w:r>
      <w:r w:rsidRPr="00F47FA8">
        <w:rPr>
          <w:rFonts w:ascii="Bookman Old Style" w:hAnsi="Bookman Old Style"/>
          <w:sz w:val="18"/>
          <w:szCs w:val="18"/>
        </w:rPr>
        <w:t xml:space="preserve">; </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sz w:val="18"/>
          <w:szCs w:val="18"/>
        </w:rPr>
        <w:t> </w:t>
      </w:r>
    </w:p>
    <w:p w:rsidR="008B514B" w:rsidRPr="00F47FA8" w:rsidRDefault="008B514B" w:rsidP="00173FBE">
      <w:pPr>
        <w:pStyle w:val="NormalWeb"/>
        <w:spacing w:before="0" w:beforeAutospacing="0" w:after="0" w:afterAutospacing="0"/>
        <w:ind w:left="1200" w:hanging="840"/>
        <w:jc w:val="both"/>
        <w:rPr>
          <w:rFonts w:ascii="Bookman Old Style" w:hAnsi="Bookman Old Style"/>
          <w:sz w:val="18"/>
          <w:szCs w:val="18"/>
        </w:rPr>
      </w:pPr>
      <w:r w:rsidRPr="00F47FA8">
        <w:rPr>
          <w:rFonts w:ascii="Bookman Old Style" w:hAnsi="Bookman Old Style"/>
          <w:b/>
          <w:bCs/>
          <w:sz w:val="18"/>
          <w:szCs w:val="18"/>
        </w:rPr>
        <w:t xml:space="preserve">Art.1º. </w:t>
      </w:r>
      <w:r w:rsidRPr="00F47FA8">
        <w:rPr>
          <w:rFonts w:ascii="Bookman Old Style" w:hAnsi="Bookman Old Style"/>
          <w:sz w:val="18"/>
          <w:szCs w:val="18"/>
        </w:rPr>
        <w:t xml:space="preserve">Fica aprovado o desmembramento de áreas no imóvel urbano de propriedade de </w:t>
      </w:r>
      <w:r w:rsidRPr="00F47FA8">
        <w:rPr>
          <w:rFonts w:ascii="Bookman Old Style" w:hAnsi="Bookman Old Style"/>
          <w:b/>
          <w:sz w:val="18"/>
          <w:szCs w:val="18"/>
        </w:rPr>
        <w:t>NAIR MARIA LAZZARIN</w:t>
      </w:r>
      <w:r w:rsidRPr="00F47FA8">
        <w:rPr>
          <w:rFonts w:ascii="Bookman Old Style" w:hAnsi="Bookman Old Style"/>
          <w:sz w:val="18"/>
          <w:szCs w:val="18"/>
        </w:rPr>
        <w:t xml:space="preserve">, brasileira, viúva, portadora  da  cédula  de  identidade  nº 3/C 439.208, expedida  pela  SSP/SC, inscrita  no CPF sob nº381.790.679-04, </w:t>
      </w:r>
      <w:r w:rsidRPr="00F47FA8">
        <w:rPr>
          <w:rFonts w:ascii="Bookman Old Style" w:hAnsi="Bookman Old Style"/>
          <w:b/>
          <w:sz w:val="18"/>
          <w:szCs w:val="18"/>
        </w:rPr>
        <w:t>ALENCAR LUIS  LAZZARIN</w:t>
      </w:r>
      <w:r w:rsidRPr="00F47FA8">
        <w:rPr>
          <w:rFonts w:ascii="Bookman Old Style" w:hAnsi="Bookman Old Style"/>
          <w:sz w:val="18"/>
          <w:szCs w:val="18"/>
        </w:rPr>
        <w:t xml:space="preserve">,  brasileiro, solteiro, portador  da  cédula  de  identidade  nº1.279.457-9, expedida pela SSP/SC, inscrito no CPF sob nº545.399.079-15 e </w:t>
      </w:r>
      <w:r w:rsidRPr="00F47FA8">
        <w:rPr>
          <w:rFonts w:ascii="Bookman Old Style" w:hAnsi="Bookman Old Style"/>
          <w:b/>
          <w:sz w:val="18"/>
          <w:szCs w:val="18"/>
        </w:rPr>
        <w:t>ADILEIA</w:t>
      </w:r>
      <w:r w:rsidRPr="00F47FA8">
        <w:rPr>
          <w:rFonts w:ascii="Bookman Old Style" w:hAnsi="Bookman Old Style"/>
          <w:sz w:val="18"/>
          <w:szCs w:val="18"/>
        </w:rPr>
        <w:t xml:space="preserve"> </w:t>
      </w:r>
      <w:r w:rsidRPr="00F47FA8">
        <w:rPr>
          <w:rFonts w:ascii="Bookman Old Style" w:hAnsi="Bookman Old Style"/>
          <w:b/>
          <w:sz w:val="18"/>
          <w:szCs w:val="18"/>
        </w:rPr>
        <w:t>MARIA LAZZARIN</w:t>
      </w:r>
      <w:r w:rsidRPr="00F47FA8">
        <w:rPr>
          <w:rFonts w:ascii="Bookman Old Style" w:hAnsi="Bookman Old Style"/>
          <w:sz w:val="18"/>
          <w:szCs w:val="18"/>
        </w:rPr>
        <w:t>, brasileira, solteira, portadora da cédula de identidade  nº1.297.529-0, expedida pela SSP/SC, inscrita no CPF sob nº649.502.719-20, situado do lado par da Avenida Tiradentes, nesta cidade, distando pelo lado esquerdo (marco PP) 103,00metros da esquina formada  pelo com o lado ímpar da rua Nereu Ramos, tendo como área total alienável 230,96m² (a ser anexada obrigatoriamente à  matricula  nº22.126, Livro 2 do 1º Oficio do Registro de Imóveis da Comarca de Timbó) e 768,72m² de área remanescente, conforme planta e documentos apresentados pelo proprietário acompanhado do requerimento nº L/D-156/2013 de 28 de junho de 2013.</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sz w:val="18"/>
          <w:szCs w:val="18"/>
        </w:rPr>
        <w:t> </w:t>
      </w:r>
    </w:p>
    <w:p w:rsidR="008B514B" w:rsidRPr="00F47FA8" w:rsidRDefault="008B514B" w:rsidP="00173FBE">
      <w:pPr>
        <w:pStyle w:val="NormalWeb"/>
        <w:spacing w:before="0" w:beforeAutospacing="0" w:after="0" w:afterAutospacing="0"/>
        <w:ind w:left="1200" w:hanging="840"/>
        <w:jc w:val="both"/>
        <w:rPr>
          <w:rFonts w:ascii="Bookman Old Style" w:hAnsi="Bookman Old Style"/>
          <w:sz w:val="18"/>
          <w:szCs w:val="18"/>
        </w:rPr>
      </w:pPr>
      <w:r w:rsidRPr="00F47FA8">
        <w:rPr>
          <w:rFonts w:ascii="Bookman Old Style" w:hAnsi="Bookman Old Style"/>
          <w:b/>
          <w:bCs/>
          <w:sz w:val="18"/>
          <w:szCs w:val="18"/>
        </w:rPr>
        <w:t xml:space="preserve">Art.2º. </w:t>
      </w:r>
      <w:r w:rsidRPr="00F47FA8">
        <w:rPr>
          <w:rFonts w:ascii="Bookman Old Style" w:hAnsi="Bookman Old Style"/>
          <w:sz w:val="18"/>
          <w:szCs w:val="18"/>
        </w:rPr>
        <w:t>O desmembramento aprovado por este Decreto, provem de imóvel registrado junto ao lº Oficio do Registro de Imóveis da Comarca de Timbó sob matricula nº 20.991, livro 2, e esta assim constituído;</w:t>
      </w:r>
    </w:p>
    <w:p w:rsidR="008B514B" w:rsidRPr="00F47FA8" w:rsidRDefault="008B514B" w:rsidP="00173FBE">
      <w:pPr>
        <w:pStyle w:val="NormalWeb"/>
        <w:spacing w:before="0" w:beforeAutospacing="0" w:after="0" w:afterAutospacing="0"/>
        <w:ind w:left="360"/>
        <w:jc w:val="both"/>
        <w:rPr>
          <w:rFonts w:ascii="Bookman Old Style" w:hAnsi="Bookman Old Style"/>
          <w:sz w:val="18"/>
          <w:szCs w:val="18"/>
        </w:rPr>
      </w:pPr>
      <w:r w:rsidRPr="00F47FA8">
        <w:rPr>
          <w:rFonts w:ascii="Bookman Old Style" w:hAnsi="Bookman Old Style"/>
          <w:sz w:val="18"/>
          <w:szCs w:val="18"/>
        </w:rPr>
        <w:t> </w:t>
      </w: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b/>
          <w:bCs/>
          <w:sz w:val="18"/>
          <w:szCs w:val="18"/>
        </w:rPr>
        <w:t>§1º</w:t>
      </w:r>
      <w:r w:rsidRPr="00F47FA8">
        <w:rPr>
          <w:rFonts w:ascii="Bookman Old Style" w:hAnsi="Bookman Old Style"/>
          <w:sz w:val="18"/>
          <w:szCs w:val="18"/>
        </w:rPr>
        <w:t xml:space="preserve">. 230,96m² (duzentos e trinta  metros  e  noventa e  seis decímetros quadrados) de </w:t>
      </w:r>
      <w:r w:rsidRPr="00F47FA8">
        <w:rPr>
          <w:rFonts w:ascii="Bookman Old Style" w:hAnsi="Bookman Old Style"/>
          <w:b/>
          <w:sz w:val="18"/>
          <w:szCs w:val="18"/>
        </w:rPr>
        <w:t xml:space="preserve">área a desmembrar </w:t>
      </w:r>
      <w:r w:rsidRPr="00F47FA8">
        <w:rPr>
          <w:rFonts w:ascii="Bookman Old Style" w:hAnsi="Bookman Old Style"/>
          <w:sz w:val="18"/>
          <w:szCs w:val="18"/>
        </w:rPr>
        <w:t>(obrigatoriamente anexar a mat nº 22,126 L2 de  propriedade de Galdino  Vasselai), assim constituída:</w:t>
      </w: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sz w:val="18"/>
          <w:szCs w:val="18"/>
        </w:rPr>
        <w:t>Terreno urbano situado do lado par da Avenida  Tiradentes distrito  e municipo de Rio dos  Cedros ,registrado junto  ao 1º Oficio do Registro de Imóveis  da Comarca deTimbó  sob mat nº20.991  L2 .</w:t>
      </w: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sz w:val="18"/>
          <w:szCs w:val="18"/>
        </w:rPr>
        <w:t>O marco 06 dista 49,60 metros do lado par da Avenida Tiradentes maco PP e deste 103,00 metros do entroncamento do lado par da Avenida Tiradentes com o lado impar da  rua Nereu  Ramos.</w:t>
      </w: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sz w:val="18"/>
          <w:szCs w:val="18"/>
        </w:rPr>
        <w:t xml:space="preserve">Partindo do marco 06 até omarco 03 pela frente ao norte com ângulo de 99º40’56’’ na distancia de 14,18 metros com a Área Remanescente,segue do marco 03 até o marco 04 pelo lado direito ao leste com ângulo de 77º10’34’’ na distancia de18,10 metros  com imóvel mat nº 4.203  L2  de propriedade de Mocam  Supermercados  Ltda,segue  do marco 04  até o marco 05  nos  fundos ao  sul com  ângulo de 95º50’23’’ na distancia de 13,00 metros  com o imóvel  mat nº4.203 L2 de propriedade de Mocam Supermercados Ltda,segue  do marco 05  até omarco 06 pelo lado esquerdo ao oeste com ângulo de87º18’7’’ na distancia de16,30 metros com o imóvel mat nº22.126 L2 de propriedade  de Galdino  Vasselai .com um perimetrode  61,58 metros. Obrigatório  ser  anexado a  mat nº 22.126  L2. </w:t>
      </w:r>
    </w:p>
    <w:p w:rsidR="008B514B" w:rsidRPr="00F47FA8" w:rsidRDefault="008B514B" w:rsidP="00173FBE">
      <w:pPr>
        <w:pStyle w:val="NormalWeb"/>
        <w:spacing w:before="0" w:beforeAutospacing="0" w:after="0" w:afterAutospacing="0"/>
        <w:ind w:left="360"/>
        <w:jc w:val="both"/>
        <w:rPr>
          <w:rFonts w:ascii="Bookman Old Style" w:hAnsi="Bookman Old Style"/>
          <w:b/>
          <w:sz w:val="18"/>
          <w:szCs w:val="18"/>
        </w:rPr>
      </w:pPr>
    </w:p>
    <w:p w:rsidR="008B514B" w:rsidRDefault="008B514B" w:rsidP="00173FBE">
      <w:pPr>
        <w:pStyle w:val="NormalWeb"/>
        <w:spacing w:before="0" w:beforeAutospacing="0" w:after="0" w:afterAutospacing="0"/>
        <w:ind w:left="1200"/>
        <w:jc w:val="both"/>
        <w:rPr>
          <w:rFonts w:ascii="Bookman Old Style" w:hAnsi="Bookman Old Style"/>
          <w:b/>
          <w:bCs/>
          <w:sz w:val="18"/>
          <w:szCs w:val="18"/>
        </w:rPr>
      </w:pPr>
    </w:p>
    <w:p w:rsidR="008B514B" w:rsidRDefault="008B514B" w:rsidP="00173FBE">
      <w:pPr>
        <w:pStyle w:val="NormalWeb"/>
        <w:spacing w:before="0" w:beforeAutospacing="0" w:after="0" w:afterAutospacing="0"/>
        <w:ind w:left="1200"/>
        <w:jc w:val="both"/>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1200"/>
        <w:jc w:val="both"/>
        <w:rPr>
          <w:rFonts w:ascii="Bookman Old Style" w:hAnsi="Bookman Old Style"/>
          <w:sz w:val="18"/>
          <w:szCs w:val="18"/>
        </w:rPr>
      </w:pPr>
      <w:r w:rsidRPr="00F47FA8">
        <w:rPr>
          <w:rFonts w:ascii="Bookman Old Style" w:hAnsi="Bookman Old Style"/>
          <w:b/>
          <w:bCs/>
          <w:sz w:val="18"/>
          <w:szCs w:val="18"/>
        </w:rPr>
        <w:t xml:space="preserve">§ 2º. </w:t>
      </w:r>
      <w:r w:rsidRPr="00F47FA8">
        <w:rPr>
          <w:rFonts w:ascii="Bookman Old Style" w:hAnsi="Bookman Old Style"/>
          <w:sz w:val="18"/>
          <w:szCs w:val="18"/>
        </w:rPr>
        <w:t xml:space="preserve">A área remanescente, objeto do presente Decreto, passa a contar com a área de 768,72m² (setecentos e sessenta e  oito metros  e  setenta e  dois  decímetros quadrados), iniciando do marco PP até o marco 01 pela frente a norte com angulode 98º58’59’’ na distancia de 16,30 metros  com o lado par  da Avenida  Tiradentes,segue  do marco  01  até o marco 02  pelo lado  direito  ao leste  com ângulo de 79º na distancia de 37,00 metros ,segue  do marco  02  até o marco  03  com  ângulo de 172º 42’ na distancia de 14,40 metros  com o imóvel  mat nº4.203  L2 de propriedade de Mocam  Supermercados Ltda,segue do marco 03 até o marco 06 pelos  fundos ao sul  com  ângulo de 102º49’26’’’ na  distancia de 14,18 metros com a  Área Desmembrada,segue  do marco 06 até o marco 07pelo lado esquerdo ao oeste com ângulo de 80º19’4’’na distancia 15,50 metros,segue do marco 07 até omarco PP com ângulo de187º11’30’’ na distancia de 34,10  metros com o imóvel mat nº22.126 L2 de propriedade de Galdino Vasselai. Com um perímetro de 131,48 metros.Edificado  com uma  casa residencial de alvenaria com  área  de 206,83 metros sob nº 600. </w:t>
      </w:r>
    </w:p>
    <w:p w:rsidR="008B514B" w:rsidRPr="00F47FA8" w:rsidRDefault="008B514B" w:rsidP="00173FBE">
      <w:pPr>
        <w:pStyle w:val="NormalWeb"/>
        <w:spacing w:before="0" w:beforeAutospacing="0" w:after="0" w:afterAutospacing="0"/>
        <w:ind w:left="360"/>
        <w:jc w:val="both"/>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1200" w:hanging="840"/>
        <w:jc w:val="both"/>
        <w:rPr>
          <w:rFonts w:ascii="Bookman Old Style" w:hAnsi="Bookman Old Style"/>
          <w:sz w:val="18"/>
          <w:szCs w:val="18"/>
        </w:rPr>
      </w:pPr>
      <w:r w:rsidRPr="00F47FA8">
        <w:rPr>
          <w:rFonts w:ascii="Bookman Old Style" w:hAnsi="Bookman Old Style"/>
          <w:b/>
          <w:bCs/>
          <w:sz w:val="18"/>
          <w:szCs w:val="18"/>
        </w:rPr>
        <w:t xml:space="preserve">Art.3º. </w:t>
      </w:r>
      <w:r w:rsidRPr="00F47FA8">
        <w:rPr>
          <w:rFonts w:ascii="Bookman Old Style" w:hAnsi="Bookman Old Style"/>
          <w:sz w:val="18"/>
          <w:szCs w:val="18"/>
        </w:rPr>
        <w:t>Apesar da aprovação do desmembramento feito por este Decreto, o requerente está obrigado a atender todas às exigências a que está sujeito, conforme Lei Complementar n.º 233/80 e suas regulamentações, dentro do prazo estabelecido no respectivo processo de desmembramento.</w:t>
      </w:r>
    </w:p>
    <w:p w:rsidR="008B514B" w:rsidRPr="00F47FA8" w:rsidRDefault="008B514B" w:rsidP="00173FBE">
      <w:pPr>
        <w:pStyle w:val="NormalWeb"/>
        <w:spacing w:before="0" w:beforeAutospacing="0" w:after="0" w:afterAutospacing="0"/>
        <w:ind w:left="1200" w:hanging="840"/>
        <w:jc w:val="both"/>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1200" w:hanging="840"/>
        <w:jc w:val="both"/>
        <w:rPr>
          <w:rFonts w:ascii="Bookman Old Style" w:hAnsi="Bookman Old Style"/>
          <w:bCs/>
          <w:sz w:val="18"/>
          <w:szCs w:val="18"/>
        </w:rPr>
      </w:pPr>
      <w:r w:rsidRPr="00F47FA8">
        <w:rPr>
          <w:rFonts w:ascii="Bookman Old Style" w:hAnsi="Bookman Old Style"/>
          <w:b/>
          <w:bCs/>
          <w:sz w:val="18"/>
          <w:szCs w:val="18"/>
        </w:rPr>
        <w:t xml:space="preserve">Art.4º. NAIR MARIA LAZZARIN, ALENCAR LUIS LAZZARIN </w:t>
      </w:r>
      <w:r w:rsidRPr="00F47FA8">
        <w:rPr>
          <w:rFonts w:ascii="Bookman Old Style" w:hAnsi="Bookman Old Style"/>
          <w:bCs/>
          <w:sz w:val="18"/>
          <w:szCs w:val="18"/>
        </w:rPr>
        <w:t>e</w:t>
      </w:r>
      <w:r w:rsidRPr="00F47FA8">
        <w:rPr>
          <w:rFonts w:ascii="Bookman Old Style" w:hAnsi="Bookman Old Style"/>
          <w:b/>
          <w:bCs/>
          <w:sz w:val="18"/>
          <w:szCs w:val="18"/>
        </w:rPr>
        <w:t xml:space="preserve"> ADILEIA MARIA LAZZARIN</w:t>
      </w:r>
      <w:r w:rsidRPr="00F47FA8">
        <w:rPr>
          <w:rFonts w:ascii="Bookman Old Style" w:hAnsi="Bookman Old Style"/>
          <w:bCs/>
          <w:sz w:val="18"/>
          <w:szCs w:val="18"/>
        </w:rPr>
        <w:t>, bem como seus sucessores na titularidade do imóvel parcelado, ficam obrigados a atender o que determina a legislação Federal, estadual e municipal pertinentes, mais precisamente às Leis n.ºs 4771/65 - Código Florestal, 6766/79 - Parcelamento do Solo Urbano, Lei Estadual Catarinense 6063/82.</w:t>
      </w:r>
    </w:p>
    <w:p w:rsidR="008B514B" w:rsidRPr="00F47FA8" w:rsidRDefault="008B514B" w:rsidP="00173FBE">
      <w:pPr>
        <w:pStyle w:val="NormalWeb"/>
        <w:spacing w:before="0" w:beforeAutospacing="0" w:after="0" w:afterAutospacing="0"/>
        <w:ind w:left="1200" w:hanging="840"/>
        <w:jc w:val="both"/>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1200" w:hanging="840"/>
        <w:jc w:val="both"/>
        <w:rPr>
          <w:rFonts w:ascii="Bookman Old Style" w:hAnsi="Bookman Old Style"/>
          <w:sz w:val="18"/>
          <w:szCs w:val="18"/>
        </w:rPr>
      </w:pPr>
      <w:r w:rsidRPr="00F47FA8">
        <w:rPr>
          <w:rFonts w:ascii="Bookman Old Style" w:hAnsi="Bookman Old Style"/>
          <w:b/>
          <w:bCs/>
          <w:sz w:val="18"/>
          <w:szCs w:val="18"/>
        </w:rPr>
        <w:t xml:space="preserve">Art.5º. </w:t>
      </w:r>
      <w:r w:rsidRPr="00F47FA8">
        <w:rPr>
          <w:rFonts w:ascii="Bookman Old Style" w:hAnsi="Bookman Old Style"/>
          <w:sz w:val="18"/>
          <w:szCs w:val="18"/>
        </w:rPr>
        <w:t>O presente   Decreto entra em vigor na data de sua publicação, revogadas as disposições em contrario.</w:t>
      </w:r>
    </w:p>
    <w:p w:rsidR="008B514B" w:rsidRPr="00F47FA8" w:rsidRDefault="008B514B" w:rsidP="00173FBE">
      <w:pPr>
        <w:ind w:left="360"/>
        <w:jc w:val="both"/>
        <w:rPr>
          <w:rFonts w:ascii="Bookman Old Style" w:hAnsi="Bookman Old Style"/>
          <w:sz w:val="18"/>
          <w:szCs w:val="18"/>
        </w:rPr>
      </w:pPr>
    </w:p>
    <w:p w:rsidR="008B514B" w:rsidRPr="00F47FA8" w:rsidRDefault="008B514B" w:rsidP="00173FBE">
      <w:pPr>
        <w:ind w:left="360"/>
        <w:jc w:val="center"/>
        <w:rPr>
          <w:rFonts w:ascii="Bookman Old Style" w:hAnsi="Bookman Old Style"/>
          <w:sz w:val="18"/>
          <w:szCs w:val="18"/>
        </w:rPr>
      </w:pPr>
      <w:r w:rsidRPr="00F47FA8">
        <w:rPr>
          <w:rFonts w:ascii="Bookman Old Style" w:hAnsi="Bookman Old Style"/>
          <w:sz w:val="18"/>
          <w:szCs w:val="18"/>
        </w:rPr>
        <w:t>Rio dos Cedros, 17 de Julho de 2013.</w:t>
      </w:r>
    </w:p>
    <w:p w:rsidR="008B514B" w:rsidRDefault="008B514B" w:rsidP="00173FBE">
      <w:pPr>
        <w:pStyle w:val="NormalWeb"/>
        <w:spacing w:before="0" w:beforeAutospacing="0" w:after="0" w:afterAutospacing="0"/>
        <w:ind w:left="360"/>
        <w:jc w:val="center"/>
        <w:rPr>
          <w:rFonts w:ascii="Bookman Old Style" w:hAnsi="Bookman Old Style"/>
          <w:b/>
          <w:bCs/>
          <w:sz w:val="18"/>
          <w:szCs w:val="18"/>
        </w:rPr>
      </w:pPr>
    </w:p>
    <w:p w:rsidR="008B514B" w:rsidRPr="00F47FA8" w:rsidRDefault="008B514B" w:rsidP="00173FBE">
      <w:pPr>
        <w:pStyle w:val="NormalWeb"/>
        <w:spacing w:before="0" w:beforeAutospacing="0" w:after="0" w:afterAutospacing="0"/>
        <w:ind w:left="360"/>
        <w:jc w:val="center"/>
        <w:rPr>
          <w:rFonts w:ascii="Bookman Old Style" w:hAnsi="Bookman Old Style"/>
          <w:b/>
          <w:bCs/>
          <w:sz w:val="18"/>
          <w:szCs w:val="18"/>
        </w:rPr>
      </w:pPr>
    </w:p>
    <w:p w:rsidR="008B514B" w:rsidRPr="00F47FA8" w:rsidRDefault="008B514B" w:rsidP="00173FBE">
      <w:pPr>
        <w:ind w:left="360"/>
        <w:jc w:val="center"/>
        <w:rPr>
          <w:rFonts w:ascii="Bookman Old Style" w:hAnsi="Bookman Old Style"/>
          <w:b/>
          <w:sz w:val="18"/>
          <w:szCs w:val="18"/>
        </w:rPr>
      </w:pPr>
      <w:r w:rsidRPr="00F47FA8">
        <w:rPr>
          <w:rFonts w:ascii="Bookman Old Style" w:hAnsi="Bookman Old Style"/>
          <w:b/>
          <w:sz w:val="18"/>
          <w:szCs w:val="18"/>
        </w:rPr>
        <w:t>FERNANDO TOMASELLI</w:t>
      </w:r>
    </w:p>
    <w:p w:rsidR="008B514B" w:rsidRPr="00F47FA8" w:rsidRDefault="008B514B" w:rsidP="00173FBE">
      <w:pPr>
        <w:ind w:left="360"/>
        <w:jc w:val="center"/>
        <w:rPr>
          <w:rFonts w:ascii="Bookman Old Style" w:hAnsi="Bookman Old Style"/>
          <w:sz w:val="18"/>
          <w:szCs w:val="18"/>
        </w:rPr>
      </w:pPr>
      <w:r w:rsidRPr="00F47FA8">
        <w:rPr>
          <w:rFonts w:ascii="Bookman Old Style" w:hAnsi="Bookman Old Style"/>
          <w:sz w:val="18"/>
          <w:szCs w:val="18"/>
        </w:rPr>
        <w:t>Prefeito Municipal</w:t>
      </w:r>
    </w:p>
    <w:p w:rsidR="008B514B" w:rsidRPr="00F47FA8" w:rsidRDefault="008B514B" w:rsidP="00173FBE">
      <w:pPr>
        <w:ind w:left="360"/>
        <w:jc w:val="center"/>
        <w:rPr>
          <w:rFonts w:ascii="Bookman Old Style" w:hAnsi="Bookman Old Style"/>
          <w:b/>
          <w:color w:val="FF0000"/>
          <w:sz w:val="18"/>
          <w:szCs w:val="18"/>
          <w:highlight w:val="yellow"/>
        </w:rPr>
      </w:pPr>
    </w:p>
    <w:p w:rsidR="008B514B" w:rsidRPr="00F47FA8" w:rsidRDefault="008B514B" w:rsidP="00173FBE">
      <w:pPr>
        <w:pStyle w:val="BodyTextIndent2"/>
        <w:spacing w:after="0" w:line="240" w:lineRule="auto"/>
        <w:ind w:left="360"/>
        <w:jc w:val="center"/>
        <w:rPr>
          <w:rFonts w:ascii="Bookman Old Style" w:hAnsi="Bookman Old Style"/>
          <w:b/>
          <w:sz w:val="18"/>
          <w:szCs w:val="18"/>
        </w:rPr>
      </w:pPr>
      <w:r w:rsidRPr="00F47FA8">
        <w:rPr>
          <w:rFonts w:ascii="Bookman Old Style" w:hAnsi="Bookman Old Style"/>
          <w:sz w:val="18"/>
          <w:szCs w:val="18"/>
        </w:rPr>
        <w:t>O presente Decreto foi devidamente registrado e publicado na forma regulamentar em 17 de Julho de 2013.</w:t>
      </w:r>
    </w:p>
    <w:p w:rsidR="008B514B" w:rsidRPr="00F47FA8" w:rsidRDefault="008B514B" w:rsidP="00173FBE">
      <w:pPr>
        <w:ind w:left="360"/>
        <w:jc w:val="center"/>
        <w:rPr>
          <w:rFonts w:ascii="Bookman Old Style" w:hAnsi="Bookman Old Style"/>
          <w:b/>
          <w:sz w:val="18"/>
          <w:szCs w:val="18"/>
        </w:rPr>
      </w:pPr>
    </w:p>
    <w:p w:rsidR="008B514B" w:rsidRPr="00F47FA8" w:rsidRDefault="008B514B" w:rsidP="00173FBE">
      <w:pPr>
        <w:ind w:left="360"/>
        <w:jc w:val="center"/>
        <w:rPr>
          <w:rFonts w:ascii="Bookman Old Style" w:hAnsi="Bookman Old Style"/>
          <w:b/>
          <w:sz w:val="18"/>
          <w:szCs w:val="18"/>
        </w:rPr>
      </w:pPr>
    </w:p>
    <w:p w:rsidR="008B514B" w:rsidRPr="00F47FA8" w:rsidRDefault="008B514B" w:rsidP="00173FBE">
      <w:pPr>
        <w:ind w:left="360"/>
        <w:jc w:val="center"/>
        <w:rPr>
          <w:rFonts w:ascii="Bookman Old Style" w:hAnsi="Bookman Old Style"/>
          <w:b/>
          <w:sz w:val="18"/>
          <w:szCs w:val="18"/>
        </w:rPr>
      </w:pPr>
      <w:r w:rsidRPr="00F47FA8">
        <w:rPr>
          <w:rFonts w:ascii="Bookman Old Style" w:hAnsi="Bookman Old Style"/>
          <w:b/>
          <w:sz w:val="18"/>
          <w:szCs w:val="18"/>
        </w:rPr>
        <w:t>ANA CLARA MARCHETTI CAMPESTRINI</w:t>
      </w:r>
    </w:p>
    <w:p w:rsidR="008B514B" w:rsidRPr="00F47FA8" w:rsidRDefault="008B514B" w:rsidP="00173FBE">
      <w:pPr>
        <w:ind w:left="360"/>
        <w:jc w:val="center"/>
        <w:rPr>
          <w:sz w:val="18"/>
          <w:szCs w:val="18"/>
        </w:rPr>
      </w:pPr>
      <w:r w:rsidRPr="00F47FA8">
        <w:rPr>
          <w:rFonts w:ascii="Bookman Old Style" w:hAnsi="Bookman Old Style"/>
          <w:sz w:val="18"/>
          <w:szCs w:val="18"/>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Default="008B514B" w:rsidP="00173FBE">
      <w:pPr>
        <w:ind w:left="1200"/>
        <w:jc w:val="both"/>
        <w:rPr>
          <w:rFonts w:ascii="Bookman Old Style" w:hAnsi="Bookman Old Style"/>
          <w:b/>
          <w:bCs/>
          <w:sz w:val="20"/>
          <w:szCs w:val="20"/>
          <w:u w:val="single"/>
        </w:rPr>
      </w:pPr>
    </w:p>
    <w:p w:rsidR="008B514B" w:rsidRPr="000E1A89" w:rsidRDefault="008B514B" w:rsidP="00173FBE">
      <w:pPr>
        <w:ind w:left="1080"/>
        <w:jc w:val="both"/>
        <w:rPr>
          <w:rFonts w:ascii="Bookman Old Style" w:hAnsi="Bookman Old Style"/>
          <w:b/>
          <w:bCs/>
          <w:sz w:val="20"/>
          <w:szCs w:val="20"/>
          <w:u w:val="single"/>
        </w:rPr>
      </w:pPr>
      <w:r w:rsidRPr="000E1A89">
        <w:rPr>
          <w:rFonts w:ascii="Bookman Old Style" w:hAnsi="Bookman Old Style"/>
          <w:b/>
          <w:bCs/>
          <w:sz w:val="20"/>
          <w:szCs w:val="20"/>
          <w:u w:val="single"/>
        </w:rPr>
        <w:t>DECRETO Nº 2.615, DE 17 DE JULHO DE 2013.</w:t>
      </w:r>
    </w:p>
    <w:p w:rsidR="008B514B" w:rsidRPr="000E1A89" w:rsidRDefault="008B514B" w:rsidP="00173FBE">
      <w:pPr>
        <w:ind w:left="372" w:firstLine="708"/>
        <w:jc w:val="both"/>
        <w:rPr>
          <w:rFonts w:ascii="Bookman Old Style" w:hAnsi="Bookman Old Style"/>
          <w:b/>
          <w:sz w:val="20"/>
          <w:szCs w:val="20"/>
        </w:rPr>
      </w:pPr>
    </w:p>
    <w:p w:rsidR="008B514B" w:rsidRPr="000E1A89" w:rsidRDefault="008B514B" w:rsidP="00173FBE">
      <w:pPr>
        <w:ind w:left="1080"/>
        <w:jc w:val="both"/>
        <w:rPr>
          <w:rFonts w:ascii="Bookman Old Style" w:hAnsi="Bookman Old Style"/>
          <w:sz w:val="20"/>
          <w:szCs w:val="20"/>
        </w:rPr>
      </w:pPr>
      <w:r w:rsidRPr="000E1A89">
        <w:rPr>
          <w:rFonts w:ascii="Bookman Old Style" w:hAnsi="Bookman Old Style"/>
          <w:b/>
          <w:bCs/>
          <w:sz w:val="20"/>
          <w:szCs w:val="20"/>
        </w:rPr>
        <w:t>APROVA DESMEMBRAMENTO DE ÁREAS NO IMOVEL URBANO DE PROPRIEDADE DE DIMAS MOSER e VALDIR MOSER, SITUADO DO LADO IMPAR DA AVENIDA TIRADENTES, NESTA CIDADE</w:t>
      </w:r>
    </w:p>
    <w:p w:rsidR="008B514B" w:rsidRPr="000E1A89" w:rsidRDefault="008B514B" w:rsidP="00173FBE">
      <w:pPr>
        <w:ind w:left="3540"/>
        <w:jc w:val="both"/>
        <w:rPr>
          <w:rFonts w:ascii="Bookman Old Style" w:hAnsi="Bookman Old Style"/>
          <w:sz w:val="20"/>
          <w:szCs w:val="20"/>
        </w:rPr>
      </w:pPr>
      <w:r w:rsidRPr="000E1A89">
        <w:rPr>
          <w:rFonts w:ascii="Bookman Old Style" w:hAnsi="Bookman Old Style"/>
          <w:b/>
          <w:bCs/>
          <w:sz w:val="20"/>
          <w:szCs w:val="20"/>
        </w:rPr>
        <w:t> </w:t>
      </w:r>
    </w:p>
    <w:p w:rsidR="008B514B" w:rsidRPr="000E1A89" w:rsidRDefault="008B514B" w:rsidP="00173FBE">
      <w:pPr>
        <w:ind w:left="360" w:firstLine="720"/>
        <w:jc w:val="both"/>
        <w:rPr>
          <w:rFonts w:ascii="Bookman Old Style" w:hAnsi="Bookman Old Style"/>
          <w:sz w:val="20"/>
          <w:szCs w:val="20"/>
        </w:rPr>
      </w:pPr>
      <w:r w:rsidRPr="000E1A89">
        <w:rPr>
          <w:rFonts w:ascii="Bookman Old Style" w:hAnsi="Bookman Old Style"/>
          <w:b/>
          <w:bCs/>
          <w:sz w:val="20"/>
          <w:szCs w:val="20"/>
        </w:rPr>
        <w:t>FERNANDO TOMASELLI</w:t>
      </w:r>
      <w:r w:rsidRPr="000E1A89">
        <w:rPr>
          <w:rFonts w:ascii="Bookman Old Style" w:hAnsi="Bookman Old Style"/>
          <w:sz w:val="20"/>
          <w:szCs w:val="20"/>
        </w:rPr>
        <w:t>, Prefeito de Rio dos Cedros, Estado de Santa Catarina, no uso das atribuições que lhe são conferidas pelo artigo 50, inciso V, da Lei  Orgânica do Município, Lei Municipal nº 233/1980, respeitada a Lei Federal nº 6.766, de 19 de dezembro de 1979:</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xml:space="preserve">                                                         </w:t>
      </w:r>
      <w:r w:rsidRPr="000E1A89">
        <w:rPr>
          <w:rFonts w:ascii="Bookman Old Style" w:hAnsi="Bookman Old Style"/>
          <w:b/>
          <w:bCs/>
          <w:sz w:val="20"/>
          <w:szCs w:val="20"/>
        </w:rPr>
        <w:t>DECRETA</w:t>
      </w:r>
      <w:r w:rsidRPr="000E1A89">
        <w:rPr>
          <w:rFonts w:ascii="Bookman Old Style" w:hAnsi="Bookman Old Style"/>
          <w:sz w:val="20"/>
          <w:szCs w:val="20"/>
        </w:rPr>
        <w:t xml:space="preserve">; </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hanging="720"/>
        <w:jc w:val="both"/>
        <w:rPr>
          <w:rFonts w:ascii="Bookman Old Style" w:hAnsi="Bookman Old Style"/>
          <w:sz w:val="20"/>
          <w:szCs w:val="20"/>
        </w:rPr>
      </w:pPr>
      <w:r w:rsidRPr="000E1A89">
        <w:rPr>
          <w:rFonts w:ascii="Bookman Old Style" w:hAnsi="Bookman Old Style"/>
          <w:b/>
          <w:bCs/>
          <w:sz w:val="20"/>
          <w:szCs w:val="20"/>
        </w:rPr>
        <w:t xml:space="preserve">Art.1º. </w:t>
      </w:r>
      <w:r w:rsidRPr="000E1A89">
        <w:rPr>
          <w:rFonts w:ascii="Bookman Old Style" w:hAnsi="Bookman Old Style"/>
          <w:sz w:val="20"/>
          <w:szCs w:val="20"/>
        </w:rPr>
        <w:t xml:space="preserve">Fica aprovado o desmembramento </w:t>
      </w:r>
      <w:r>
        <w:rPr>
          <w:rFonts w:ascii="Bookman Old Style" w:hAnsi="Bookman Old Style"/>
          <w:sz w:val="20"/>
          <w:szCs w:val="20"/>
        </w:rPr>
        <w:t xml:space="preserve">denominado </w:t>
      </w:r>
      <w:r>
        <w:rPr>
          <w:rFonts w:ascii="Bookman Old Style" w:hAnsi="Bookman Old Style"/>
          <w:b/>
          <w:sz w:val="20"/>
          <w:szCs w:val="20"/>
        </w:rPr>
        <w:t xml:space="preserve">MOSER </w:t>
      </w:r>
      <w:r w:rsidRPr="000E1A89">
        <w:rPr>
          <w:rFonts w:ascii="Bookman Old Style" w:hAnsi="Bookman Old Style"/>
          <w:sz w:val="20"/>
          <w:szCs w:val="20"/>
        </w:rPr>
        <w:t xml:space="preserve">de áreas no imóvel urbano de propriedade de </w:t>
      </w:r>
      <w:r w:rsidRPr="000E1A89">
        <w:rPr>
          <w:rFonts w:ascii="Bookman Old Style" w:hAnsi="Bookman Old Style"/>
          <w:b/>
          <w:bCs/>
          <w:sz w:val="20"/>
          <w:szCs w:val="20"/>
        </w:rPr>
        <w:t xml:space="preserve">DIMAS MOSER e VALDIR MOSER, </w:t>
      </w:r>
      <w:r w:rsidRPr="000E1A89">
        <w:rPr>
          <w:rFonts w:ascii="Bookman Old Style" w:hAnsi="Bookman Old Style"/>
          <w:sz w:val="20"/>
          <w:szCs w:val="20"/>
        </w:rPr>
        <w:t>situado do lado impar da Avenida Tiradentes, nesta cidade, distando pelo lado esquerdo, 14,00 metros da esquina com a rua Paraná, tendo como área total alienável 3.112,20 m², conforme planta e documentos apresentados pelos proprietários acompanhado do requerimento nº L/D-001/2011 de 23 de março de 2011.</w:t>
      </w:r>
    </w:p>
    <w:p w:rsidR="008B514B" w:rsidRPr="000E1A89" w:rsidRDefault="008B514B" w:rsidP="00173FBE">
      <w:pPr>
        <w:ind w:left="900" w:hanging="900"/>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hanging="720"/>
        <w:jc w:val="both"/>
        <w:rPr>
          <w:rFonts w:ascii="Bookman Old Style" w:hAnsi="Bookman Old Style"/>
          <w:sz w:val="20"/>
          <w:szCs w:val="20"/>
        </w:rPr>
      </w:pPr>
      <w:r w:rsidRPr="000E1A89">
        <w:rPr>
          <w:rFonts w:ascii="Bookman Old Style" w:hAnsi="Bookman Old Style"/>
          <w:b/>
          <w:bCs/>
          <w:sz w:val="20"/>
          <w:szCs w:val="20"/>
        </w:rPr>
        <w:t xml:space="preserve">Art.2º. </w:t>
      </w:r>
      <w:r w:rsidRPr="000E1A89">
        <w:rPr>
          <w:rFonts w:ascii="Bookman Old Style" w:hAnsi="Bookman Old Style"/>
          <w:sz w:val="20"/>
          <w:szCs w:val="20"/>
        </w:rPr>
        <w:t>O desmembramento aprovado por este Decreto, provem de imóvel registrado junto ao lº Oficio do Registro de Imóveis da Comarca de Timbó sob matricula nº 7820-A, livro 2, e esta assim constituído;</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jc w:val="both"/>
        <w:rPr>
          <w:rFonts w:ascii="Bookman Old Style" w:hAnsi="Bookman Old Style"/>
          <w:sz w:val="20"/>
          <w:szCs w:val="20"/>
        </w:rPr>
      </w:pPr>
      <w:r w:rsidRPr="000E1A89">
        <w:rPr>
          <w:rFonts w:ascii="Bookman Old Style" w:hAnsi="Bookman Old Style"/>
          <w:b/>
          <w:bCs/>
          <w:sz w:val="20"/>
          <w:szCs w:val="20"/>
        </w:rPr>
        <w:t>§1º</w:t>
      </w:r>
      <w:r w:rsidRPr="000E1A89">
        <w:rPr>
          <w:rFonts w:ascii="Bookman Old Style" w:hAnsi="Bookman Old Style"/>
          <w:sz w:val="20"/>
          <w:szCs w:val="20"/>
        </w:rPr>
        <w:t>. 3.112,20 m² de área alienável, esta distribuída em 4 (quatro) lotes, assim constituídos;</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numPr>
          <w:ilvl w:val="0"/>
          <w:numId w:val="20"/>
        </w:numPr>
        <w:tabs>
          <w:tab w:val="clear" w:pos="720"/>
          <w:tab w:val="num" w:pos="1620"/>
        </w:tabs>
        <w:ind w:left="1620"/>
        <w:jc w:val="both"/>
        <w:rPr>
          <w:rFonts w:ascii="Bookman Old Style" w:hAnsi="Bookman Old Style"/>
          <w:sz w:val="20"/>
          <w:szCs w:val="20"/>
        </w:rPr>
      </w:pPr>
      <w:r w:rsidRPr="000E1A89">
        <w:rPr>
          <w:rFonts w:ascii="Bookman Old Style" w:hAnsi="Bookman Old Style"/>
          <w:b/>
          <w:sz w:val="20"/>
          <w:szCs w:val="20"/>
        </w:rPr>
        <w:t>Lote 01</w:t>
      </w:r>
      <w:r w:rsidRPr="000E1A89">
        <w:rPr>
          <w:rFonts w:ascii="Bookman Old Style" w:hAnsi="Bookman Old Style"/>
          <w:sz w:val="20"/>
          <w:szCs w:val="20"/>
        </w:rPr>
        <w:t xml:space="preserve"> - Terreno urbano, situado do lado impar da Avenida Tiradentes, nesta cidade com a área de 557,17 m², distando o lado  esquerdo, (marco PP), 14,00  metros da esquina  formada com o lado  impar da rua Paraná, edificado com uma casa de alvenaria com a área de 126,00 m², sob nº 1213: Cadastro Imobiliário nº 1042.1.</w:t>
      </w:r>
    </w:p>
    <w:p w:rsidR="008B514B" w:rsidRPr="000E1A89" w:rsidRDefault="008B514B" w:rsidP="00173FBE">
      <w:pPr>
        <w:tabs>
          <w:tab w:val="num" w:pos="1620"/>
        </w:tabs>
        <w:ind w:left="1620" w:hanging="180"/>
        <w:jc w:val="both"/>
        <w:rPr>
          <w:rFonts w:ascii="Bookman Old Style" w:hAnsi="Bookman Old Style"/>
          <w:sz w:val="20"/>
          <w:szCs w:val="20"/>
        </w:rPr>
      </w:pPr>
    </w:p>
    <w:p w:rsidR="008B514B" w:rsidRPr="000E1A89" w:rsidRDefault="008B514B" w:rsidP="00173FBE">
      <w:pPr>
        <w:numPr>
          <w:ilvl w:val="0"/>
          <w:numId w:val="20"/>
        </w:numPr>
        <w:tabs>
          <w:tab w:val="clear" w:pos="720"/>
          <w:tab w:val="num" w:pos="1620"/>
        </w:tabs>
        <w:ind w:left="1620"/>
        <w:jc w:val="both"/>
        <w:rPr>
          <w:rFonts w:ascii="Bookman Old Style" w:hAnsi="Bookman Old Style"/>
          <w:sz w:val="20"/>
          <w:szCs w:val="20"/>
        </w:rPr>
      </w:pPr>
      <w:r w:rsidRPr="000E1A89">
        <w:rPr>
          <w:rFonts w:ascii="Bookman Old Style" w:hAnsi="Bookman Old Style"/>
          <w:b/>
          <w:sz w:val="20"/>
          <w:szCs w:val="20"/>
        </w:rPr>
        <w:t>Lote 02</w:t>
      </w:r>
      <w:r w:rsidRPr="000E1A89">
        <w:rPr>
          <w:rFonts w:ascii="Bookman Old Style" w:hAnsi="Bookman Old Style"/>
          <w:sz w:val="20"/>
          <w:szCs w:val="20"/>
        </w:rPr>
        <w:t xml:space="preserve"> - Terreno urbano, situado do lado impar da rua  Paraná ,  nesta  cidade, com a área de 1.830,47 m², distando o lado direito, (marco PP), 24,00 metros do inicio da curva de  transição formada  com o lado impar da  Avenida  Tiradentes, edificado com uma casa de madeira com 90,00 m², sob nº  1211; Cadastro Imobiliário nº 1041.3. </w:t>
      </w:r>
    </w:p>
    <w:p w:rsidR="008B514B" w:rsidRPr="000E1A89" w:rsidRDefault="008B514B" w:rsidP="00173FBE">
      <w:pPr>
        <w:tabs>
          <w:tab w:val="num" w:pos="1620"/>
        </w:tabs>
        <w:ind w:left="1620" w:hanging="180"/>
        <w:jc w:val="both"/>
        <w:rPr>
          <w:rFonts w:ascii="Bookman Old Style" w:hAnsi="Bookman Old Style"/>
          <w:sz w:val="20"/>
          <w:szCs w:val="20"/>
        </w:rPr>
      </w:pPr>
    </w:p>
    <w:p w:rsidR="008B514B" w:rsidRPr="000E1A89" w:rsidRDefault="008B514B" w:rsidP="00173FBE">
      <w:pPr>
        <w:numPr>
          <w:ilvl w:val="0"/>
          <w:numId w:val="20"/>
        </w:numPr>
        <w:tabs>
          <w:tab w:val="clear" w:pos="720"/>
          <w:tab w:val="num" w:pos="1620"/>
        </w:tabs>
        <w:ind w:left="1620"/>
        <w:jc w:val="both"/>
        <w:rPr>
          <w:rFonts w:ascii="Bookman Old Style" w:hAnsi="Bookman Old Style"/>
          <w:sz w:val="20"/>
          <w:szCs w:val="20"/>
        </w:rPr>
      </w:pPr>
      <w:r w:rsidRPr="000E1A89">
        <w:rPr>
          <w:rFonts w:ascii="Bookman Old Style" w:hAnsi="Bookman Old Style"/>
          <w:b/>
          <w:sz w:val="20"/>
          <w:szCs w:val="20"/>
        </w:rPr>
        <w:t>Lote 03</w:t>
      </w:r>
      <w:r w:rsidRPr="000E1A89">
        <w:rPr>
          <w:rFonts w:ascii="Bookman Old Style" w:hAnsi="Bookman Old Style"/>
          <w:sz w:val="20"/>
          <w:szCs w:val="20"/>
        </w:rPr>
        <w:t xml:space="preserve"> - Terreno urbano, situado do lado impar da rua Paraná , nesta cidade, com a área de 674,56 m²,  distando o lado  direito, (marco PP),  41,75 metros do inicio da curva de transição formada com lado impar da Avenida Tiradentes, edificado com um galpão de madeira com 430,00 m², sob nº 53: Cadastro Imobiliário nº 1043.0.</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r w:rsidRPr="000E1A89">
        <w:rPr>
          <w:rFonts w:ascii="Bookman Old Style" w:hAnsi="Bookman Old Style"/>
          <w:b/>
          <w:bCs/>
          <w:sz w:val="20"/>
          <w:szCs w:val="20"/>
        </w:rPr>
        <w:t> </w:t>
      </w:r>
    </w:p>
    <w:p w:rsidR="008B514B" w:rsidRPr="000E1A89" w:rsidRDefault="008B514B" w:rsidP="00173FBE">
      <w:pPr>
        <w:numPr>
          <w:ilvl w:val="0"/>
          <w:numId w:val="20"/>
        </w:numPr>
        <w:tabs>
          <w:tab w:val="clear" w:pos="720"/>
          <w:tab w:val="num" w:pos="1620"/>
        </w:tabs>
        <w:ind w:left="1620"/>
        <w:jc w:val="both"/>
        <w:rPr>
          <w:rFonts w:ascii="Bookman Old Style" w:hAnsi="Bookman Old Style"/>
          <w:sz w:val="20"/>
          <w:szCs w:val="20"/>
        </w:rPr>
      </w:pPr>
      <w:r w:rsidRPr="000E1A89">
        <w:rPr>
          <w:rFonts w:ascii="Bookman Old Style" w:hAnsi="Bookman Old Style"/>
          <w:b/>
          <w:sz w:val="20"/>
          <w:szCs w:val="20"/>
        </w:rPr>
        <w:t>Lote 04</w:t>
      </w:r>
      <w:r w:rsidRPr="000E1A89">
        <w:rPr>
          <w:rFonts w:ascii="Bookman Old Style" w:hAnsi="Bookman Old Style"/>
          <w:sz w:val="20"/>
          <w:szCs w:val="20"/>
        </w:rPr>
        <w:t xml:space="preserve"> - Terreno urbano, situado nos fundos da rua Paraná, nesta cidade, com a área de 50,00 m², distando de um  ponto  localizado na interseção da frente com o lado esquerdo do imóvel (ponto PP), em linha quebrada em segmentos de 40,70 metros e 45,55 metros do alinhamento impar da rua  Paraná, deste 64,80  metros do inicio da curva de transição formada  com o lado impar da Avenida Tiradentes; Cadastro Imobiliário nº 1250.5. Este imóvel deverá ser anexado obrigatoriamente ao imóvel matriculado sob nº 5.362, livro 2, de propriedade de Dario Sandri;</w:t>
      </w: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jc w:val="both"/>
        <w:rPr>
          <w:rFonts w:ascii="Bookman Old Style" w:hAnsi="Bookman Old Style"/>
          <w:sz w:val="20"/>
          <w:szCs w:val="20"/>
        </w:rPr>
      </w:pPr>
      <w:r w:rsidRPr="000E1A89">
        <w:rPr>
          <w:rFonts w:ascii="Bookman Old Style" w:hAnsi="Bookman Old Style"/>
          <w:b/>
          <w:bCs/>
          <w:sz w:val="20"/>
          <w:szCs w:val="20"/>
        </w:rPr>
        <w:t>§2º</w:t>
      </w:r>
      <w:r w:rsidRPr="000E1A89">
        <w:rPr>
          <w:rFonts w:ascii="Bookman Old Style" w:hAnsi="Bookman Old Style"/>
          <w:sz w:val="20"/>
          <w:szCs w:val="20"/>
        </w:rPr>
        <w:t>. Não há área remanescente.</w:t>
      </w:r>
    </w:p>
    <w:p w:rsidR="008B514B" w:rsidRPr="000E1A89" w:rsidRDefault="008B514B" w:rsidP="00173FBE">
      <w:pPr>
        <w:jc w:val="both"/>
        <w:rPr>
          <w:rFonts w:ascii="Bookman Old Style" w:hAnsi="Bookman Old Style"/>
          <w:sz w:val="20"/>
          <w:szCs w:val="20"/>
        </w:rPr>
      </w:pPr>
    </w:p>
    <w:p w:rsidR="008B514B" w:rsidRPr="000E1A89" w:rsidRDefault="008B514B" w:rsidP="00173FBE">
      <w:pPr>
        <w:ind w:left="1080" w:hanging="720"/>
        <w:jc w:val="both"/>
        <w:rPr>
          <w:rFonts w:ascii="Bookman Old Style" w:hAnsi="Bookman Old Style"/>
          <w:sz w:val="20"/>
          <w:szCs w:val="20"/>
        </w:rPr>
      </w:pPr>
      <w:r w:rsidRPr="000E1A89">
        <w:rPr>
          <w:rFonts w:ascii="Bookman Old Style" w:hAnsi="Bookman Old Style"/>
          <w:b/>
          <w:bCs/>
          <w:sz w:val="20"/>
          <w:szCs w:val="20"/>
        </w:rPr>
        <w:t xml:space="preserve">Art.3º. </w:t>
      </w:r>
      <w:r w:rsidRPr="000E1A89">
        <w:rPr>
          <w:rFonts w:ascii="Bookman Old Style" w:hAnsi="Bookman Old Style"/>
          <w:sz w:val="20"/>
          <w:szCs w:val="20"/>
        </w:rPr>
        <w:t>Em virtude do presente desmembramento, ficam os proprietários do mesmo, jeitos ao cumprimento de todas as exigências da Lei Federal nº 6.766, de 19 de dezembro de 1979 e demais Leis Municipais, bem como suas regularizações.</w:t>
      </w:r>
    </w:p>
    <w:p w:rsidR="008B514B" w:rsidRPr="000E1A89" w:rsidRDefault="008B514B" w:rsidP="00173FBE">
      <w:pPr>
        <w:ind w:left="1080" w:hanging="720"/>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jc w:val="both"/>
        <w:rPr>
          <w:rFonts w:ascii="Bookman Old Style" w:hAnsi="Bookman Old Style"/>
          <w:b/>
          <w:sz w:val="20"/>
          <w:szCs w:val="20"/>
          <w:u w:val="single"/>
        </w:rPr>
      </w:pPr>
      <w:r w:rsidRPr="000E1A89">
        <w:rPr>
          <w:rFonts w:ascii="Bookman Old Style" w:hAnsi="Bookman Old Style"/>
          <w:b/>
          <w:bCs/>
          <w:sz w:val="20"/>
          <w:szCs w:val="20"/>
        </w:rPr>
        <w:t xml:space="preserve">Art.4º. </w:t>
      </w:r>
      <w:r w:rsidRPr="000E1A89">
        <w:rPr>
          <w:rFonts w:ascii="Bookman Old Style" w:hAnsi="Bookman Old Style"/>
          <w:sz w:val="20"/>
          <w:szCs w:val="20"/>
        </w:rPr>
        <w:t>O presente Decreto entra em vigor na data de sua publicação, revogadas as disposições em contrário, em especial o Decreto nº2.582, de 17 de dezembro de 2012.</w:t>
      </w:r>
    </w:p>
    <w:p w:rsidR="008B514B" w:rsidRPr="000E1A89" w:rsidRDefault="008B514B" w:rsidP="00173FBE">
      <w:pPr>
        <w:ind w:left="1080" w:hanging="720"/>
        <w:jc w:val="both"/>
        <w:rPr>
          <w:rFonts w:ascii="Bookman Old Style" w:hAnsi="Bookman Old Style"/>
          <w:sz w:val="20"/>
          <w:szCs w:val="20"/>
        </w:rPr>
      </w:pPr>
    </w:p>
    <w:p w:rsidR="008B514B" w:rsidRPr="000E1A89" w:rsidRDefault="008B514B" w:rsidP="00173FBE">
      <w:pPr>
        <w:jc w:val="both"/>
        <w:rPr>
          <w:rFonts w:ascii="Bookman Old Style" w:hAnsi="Bookman Old Style"/>
          <w:sz w:val="20"/>
          <w:szCs w:val="20"/>
        </w:rPr>
      </w:pPr>
      <w:r w:rsidRPr="000E1A89">
        <w:rPr>
          <w:rFonts w:ascii="Bookman Old Style" w:hAnsi="Bookman Old Style"/>
          <w:sz w:val="20"/>
          <w:szCs w:val="20"/>
        </w:rPr>
        <w:t> </w:t>
      </w:r>
    </w:p>
    <w:p w:rsidR="008B514B" w:rsidRPr="000E1A89" w:rsidRDefault="008B514B" w:rsidP="00173FBE">
      <w:pPr>
        <w:ind w:left="1080" w:hanging="720"/>
        <w:jc w:val="center"/>
        <w:rPr>
          <w:rFonts w:ascii="Bookman Old Style" w:hAnsi="Bookman Old Style"/>
          <w:sz w:val="20"/>
          <w:szCs w:val="20"/>
        </w:rPr>
      </w:pPr>
      <w:r w:rsidRPr="000E1A89">
        <w:rPr>
          <w:rFonts w:ascii="Bookman Old Style" w:hAnsi="Bookman Old Style"/>
          <w:sz w:val="20"/>
          <w:szCs w:val="20"/>
        </w:rPr>
        <w:t>Município de Rio dos Cedros, 17 de Julho de 2013.</w:t>
      </w:r>
    </w:p>
    <w:p w:rsidR="008B514B" w:rsidRPr="000E1A89" w:rsidRDefault="008B514B" w:rsidP="00173FBE">
      <w:pPr>
        <w:jc w:val="center"/>
        <w:rPr>
          <w:rFonts w:ascii="Bookman Old Style" w:hAnsi="Bookman Old Style"/>
          <w:b/>
          <w:sz w:val="20"/>
          <w:szCs w:val="20"/>
        </w:rPr>
      </w:pPr>
    </w:p>
    <w:p w:rsidR="008B514B" w:rsidRPr="000E1A89" w:rsidRDefault="008B514B" w:rsidP="00173FBE">
      <w:pPr>
        <w:jc w:val="center"/>
        <w:rPr>
          <w:rFonts w:ascii="Bookman Old Style" w:hAnsi="Bookman Old Style"/>
          <w:b/>
          <w:sz w:val="20"/>
          <w:szCs w:val="20"/>
        </w:rPr>
      </w:pPr>
    </w:p>
    <w:p w:rsidR="008B514B" w:rsidRPr="000E1A89" w:rsidRDefault="008B514B" w:rsidP="00173FBE">
      <w:pPr>
        <w:jc w:val="center"/>
        <w:rPr>
          <w:rFonts w:ascii="Bookman Old Style" w:hAnsi="Bookman Old Style"/>
          <w:b/>
          <w:sz w:val="20"/>
          <w:szCs w:val="20"/>
        </w:rPr>
      </w:pPr>
    </w:p>
    <w:p w:rsidR="008B514B" w:rsidRPr="000E1A89" w:rsidRDefault="008B514B" w:rsidP="00173FBE">
      <w:pPr>
        <w:jc w:val="center"/>
        <w:rPr>
          <w:rFonts w:ascii="Bookman Old Style" w:hAnsi="Bookman Old Style"/>
          <w:sz w:val="20"/>
          <w:szCs w:val="20"/>
        </w:rPr>
      </w:pPr>
      <w:r w:rsidRPr="000E1A89">
        <w:rPr>
          <w:rFonts w:ascii="Bookman Old Style" w:hAnsi="Bookman Old Style"/>
          <w:b/>
          <w:sz w:val="20"/>
          <w:szCs w:val="20"/>
        </w:rPr>
        <w:t>FERNANDO TOMASELLI</w:t>
      </w:r>
    </w:p>
    <w:p w:rsidR="008B514B" w:rsidRPr="000E1A89" w:rsidRDefault="008B514B" w:rsidP="00173FBE">
      <w:pPr>
        <w:jc w:val="center"/>
        <w:rPr>
          <w:rFonts w:ascii="Bookman Old Style" w:hAnsi="Bookman Old Style"/>
          <w:sz w:val="20"/>
          <w:szCs w:val="20"/>
        </w:rPr>
      </w:pPr>
      <w:r w:rsidRPr="000E1A89">
        <w:rPr>
          <w:rFonts w:ascii="Bookman Old Style" w:hAnsi="Bookman Old Style"/>
          <w:sz w:val="20"/>
          <w:szCs w:val="20"/>
        </w:rPr>
        <w:t>Prefeito Municipal</w:t>
      </w:r>
    </w:p>
    <w:p w:rsidR="008B514B" w:rsidRPr="000E1A89" w:rsidRDefault="008B514B" w:rsidP="00173FBE">
      <w:pPr>
        <w:jc w:val="both"/>
        <w:rPr>
          <w:rFonts w:ascii="Bookman Old Style" w:hAnsi="Bookman Old Style"/>
          <w:sz w:val="20"/>
          <w:szCs w:val="20"/>
        </w:rPr>
      </w:pPr>
    </w:p>
    <w:p w:rsidR="008B514B" w:rsidRPr="000E1A89" w:rsidRDefault="008B514B" w:rsidP="00173FBE">
      <w:pPr>
        <w:jc w:val="both"/>
        <w:rPr>
          <w:rFonts w:ascii="Bookman Old Style" w:hAnsi="Bookman Old Style"/>
          <w:sz w:val="20"/>
          <w:szCs w:val="20"/>
        </w:rPr>
      </w:pPr>
    </w:p>
    <w:p w:rsidR="008B514B" w:rsidRPr="000E1A89" w:rsidRDefault="008B514B" w:rsidP="00173FBE">
      <w:pPr>
        <w:ind w:left="360"/>
        <w:jc w:val="center"/>
        <w:rPr>
          <w:rFonts w:ascii="Bookman Old Style" w:hAnsi="Bookman Old Style"/>
          <w:sz w:val="20"/>
          <w:szCs w:val="20"/>
        </w:rPr>
      </w:pPr>
      <w:r w:rsidRPr="000E1A89">
        <w:rPr>
          <w:rFonts w:ascii="Bookman Old Style" w:hAnsi="Bookman Old Style"/>
          <w:sz w:val="20"/>
          <w:szCs w:val="20"/>
        </w:rPr>
        <w:t xml:space="preserve">Este Decreto foi devidamente registrado e publicado na forma regulamentar, </w:t>
      </w:r>
    </w:p>
    <w:p w:rsidR="008B514B" w:rsidRPr="000E1A89" w:rsidRDefault="008B514B" w:rsidP="00173FBE">
      <w:pPr>
        <w:ind w:left="360"/>
        <w:jc w:val="center"/>
        <w:rPr>
          <w:rFonts w:ascii="Bookman Old Style" w:hAnsi="Bookman Old Style"/>
          <w:sz w:val="20"/>
          <w:szCs w:val="20"/>
        </w:rPr>
      </w:pPr>
      <w:r w:rsidRPr="000E1A89">
        <w:rPr>
          <w:rFonts w:ascii="Bookman Old Style" w:hAnsi="Bookman Old Style"/>
          <w:sz w:val="20"/>
          <w:szCs w:val="20"/>
        </w:rPr>
        <w:t>aos 17 de Julho de 2013.</w:t>
      </w:r>
    </w:p>
    <w:p w:rsidR="008B514B" w:rsidRPr="000E1A89" w:rsidRDefault="008B514B" w:rsidP="00173FBE">
      <w:pPr>
        <w:rPr>
          <w:sz w:val="20"/>
          <w:szCs w:val="20"/>
        </w:rPr>
      </w:pPr>
    </w:p>
    <w:p w:rsidR="008B514B" w:rsidRPr="000E1A89" w:rsidRDefault="008B514B" w:rsidP="00173FBE">
      <w:pPr>
        <w:pStyle w:val="BodyTextIndent"/>
        <w:rPr>
          <w:rFonts w:ascii="Bookman Old Style" w:hAnsi="Bookman Old Style"/>
          <w:sz w:val="20"/>
        </w:rPr>
      </w:pPr>
    </w:p>
    <w:p w:rsidR="008B514B" w:rsidRPr="000E1A89" w:rsidRDefault="008B514B" w:rsidP="00173FBE">
      <w:pPr>
        <w:ind w:left="360"/>
        <w:jc w:val="center"/>
        <w:rPr>
          <w:rFonts w:ascii="Bookman Old Style" w:hAnsi="Bookman Old Style"/>
          <w:b/>
          <w:sz w:val="20"/>
          <w:szCs w:val="20"/>
        </w:rPr>
      </w:pPr>
      <w:r w:rsidRPr="000E1A89">
        <w:rPr>
          <w:rFonts w:ascii="Bookman Old Style" w:hAnsi="Bookman Old Style"/>
          <w:b/>
          <w:sz w:val="20"/>
          <w:szCs w:val="20"/>
        </w:rPr>
        <w:t>ANA CLARA MARCHETTI CAMPESTRINI</w:t>
      </w:r>
    </w:p>
    <w:p w:rsidR="008B514B" w:rsidRPr="000E1A89" w:rsidRDefault="008B514B" w:rsidP="00173FBE">
      <w:pPr>
        <w:ind w:left="360"/>
        <w:jc w:val="center"/>
        <w:rPr>
          <w:sz w:val="20"/>
          <w:szCs w:val="20"/>
        </w:rPr>
      </w:pPr>
      <w:r w:rsidRPr="000E1A89">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616</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17</w:t>
      </w:r>
      <w:r w:rsidRPr="00E160E5">
        <w:rPr>
          <w:rFonts w:ascii="Bookman Old Style" w:hAnsi="Bookman Old Style"/>
          <w:b/>
          <w:bCs/>
          <w:sz w:val="20"/>
          <w:szCs w:val="20"/>
          <w:u w:val="single"/>
        </w:rPr>
        <w:t xml:space="preserve"> DE J</w:t>
      </w:r>
      <w:r>
        <w:rPr>
          <w:rFonts w:ascii="Bookman Old Style" w:hAnsi="Bookman Old Style"/>
          <w:b/>
          <w:bCs/>
          <w:sz w:val="20"/>
          <w:szCs w:val="20"/>
          <w:u w:val="single"/>
        </w:rPr>
        <w:t>ULHO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APROVA DESMEMBRAMENTO DE ÁREAS NO IMOVEL URBANO DE PROPRIEDADE DE</w:t>
      </w:r>
      <w:r>
        <w:rPr>
          <w:rFonts w:ascii="Bookman Old Style" w:hAnsi="Bookman Old Style"/>
          <w:b/>
          <w:bCs/>
          <w:sz w:val="20"/>
          <w:szCs w:val="20"/>
        </w:rPr>
        <w:t xml:space="preserve"> EDINEI STEIN e ROSEMERI APARECIDA STEIN, DULCEMAR STEIN FERRETI e PEDRO FERRETI, AIRTON STEIN e  ROSEMERI DANNEHL STEIN</w:t>
      </w:r>
      <w:r w:rsidRPr="00FB4D78">
        <w:rPr>
          <w:rFonts w:ascii="Bookman Old Style" w:hAnsi="Bookman Old Style"/>
          <w:b/>
          <w:bCs/>
          <w:sz w:val="20"/>
          <w:szCs w:val="20"/>
        </w:rPr>
        <w:t xml:space="preserve">, SITUADO DO LADO </w:t>
      </w:r>
      <w:r>
        <w:rPr>
          <w:rFonts w:ascii="Bookman Old Style" w:hAnsi="Bookman Old Style"/>
          <w:b/>
          <w:bCs/>
          <w:sz w:val="20"/>
          <w:szCs w:val="20"/>
        </w:rPr>
        <w:t>ÍM</w:t>
      </w:r>
      <w:r w:rsidRPr="00FB4D78">
        <w:rPr>
          <w:rFonts w:ascii="Bookman Old Style" w:hAnsi="Bookman Old Style"/>
          <w:b/>
          <w:bCs/>
          <w:sz w:val="20"/>
          <w:szCs w:val="20"/>
        </w:rPr>
        <w:t xml:space="preserve">PAR DA </w:t>
      </w:r>
      <w:r>
        <w:rPr>
          <w:rFonts w:ascii="Bookman Old Style" w:hAnsi="Bookman Old Style"/>
          <w:b/>
          <w:bCs/>
          <w:sz w:val="20"/>
          <w:szCs w:val="20"/>
        </w:rPr>
        <w:t>RODOVIA MUNICIPAL RCD 110, NESTA</w:t>
      </w:r>
      <w:r w:rsidRPr="00FB4D78">
        <w:rPr>
          <w:rFonts w:ascii="Bookman Old Style" w:hAnsi="Bookman Old Style"/>
          <w:b/>
          <w:bCs/>
          <w:sz w:val="20"/>
          <w:szCs w:val="20"/>
        </w:rPr>
        <w:t xml:space="preserv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áreas no imóvel urbano de propriedade de</w:t>
      </w:r>
      <w:r>
        <w:rPr>
          <w:rFonts w:ascii="Bookman Old Style" w:hAnsi="Bookman Old Style"/>
          <w:sz w:val="20"/>
          <w:szCs w:val="20"/>
        </w:rPr>
        <w:t xml:space="preserve"> </w:t>
      </w:r>
      <w:r w:rsidRPr="00D34D3D">
        <w:rPr>
          <w:rFonts w:ascii="Bookman Old Style" w:hAnsi="Bookman Old Style"/>
          <w:b/>
          <w:sz w:val="20"/>
          <w:szCs w:val="20"/>
        </w:rPr>
        <w:t>DULCEMAR STEIN FERRETI</w:t>
      </w:r>
      <w:r>
        <w:rPr>
          <w:rFonts w:ascii="Bookman Old Style" w:hAnsi="Bookman Old Style"/>
          <w:sz w:val="20"/>
          <w:szCs w:val="20"/>
        </w:rPr>
        <w:t xml:space="preserve">, brasileira, inscrita no CPF sob nº569.760.899-34, portadora da cédula de identidade nº1.841.875, expedida pela SSP/SC, casada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sz w:val="20"/>
          <w:szCs w:val="20"/>
        </w:rPr>
        <w:t>PEDRO FERRETI</w:t>
      </w:r>
      <w:r>
        <w:rPr>
          <w:rFonts w:ascii="Bookman Old Style" w:hAnsi="Bookman Old Style"/>
          <w:sz w:val="20"/>
          <w:szCs w:val="20"/>
        </w:rPr>
        <w:t xml:space="preserve">, brasileiro, inscrito no CPF  sob nº350.905.109-20, portador  da  cédula de  identidade nº828.388-5, expedida  pela  SSP/SC, </w:t>
      </w:r>
      <w:r>
        <w:rPr>
          <w:rFonts w:ascii="Bookman Old Style" w:hAnsi="Bookman Old Style"/>
          <w:b/>
          <w:sz w:val="20"/>
          <w:szCs w:val="20"/>
        </w:rPr>
        <w:t>EDINEI STEIN</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nº015.221.389-94, portador da cédula de identidade  nº3.060.774, expedida pela SSP/SC, casado pelo  regime da comunhão universal de bens, na vigência da Lei nº6.515/77, com </w:t>
      </w:r>
      <w:r>
        <w:rPr>
          <w:rFonts w:ascii="Bookman Old Style" w:hAnsi="Bookman Old Style"/>
          <w:b/>
          <w:bCs/>
          <w:sz w:val="20"/>
          <w:szCs w:val="20"/>
        </w:rPr>
        <w:t>ROSEMERI APARECIDA STEIN</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nº946.761.949-00, portadora  de  cédula  de  identidade  nº3.335.391, expedida  pela SSP/SC, </w:t>
      </w:r>
      <w:r>
        <w:rPr>
          <w:rFonts w:ascii="Bookman Old Style" w:hAnsi="Bookman Old Style"/>
          <w:b/>
          <w:sz w:val="20"/>
          <w:szCs w:val="20"/>
        </w:rPr>
        <w:t>AIRTON STEIN</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nº632.700.999-91, portador da cédula de identidade nº3/R 2.028.392, expedida  pela SSP/SC, casado pelo  regime da comunhão universal de bens,  na  vigência da Lei nº6.515/77, com </w:t>
      </w:r>
      <w:r>
        <w:rPr>
          <w:rFonts w:ascii="Bookman Old Style" w:hAnsi="Bookman Old Style"/>
          <w:b/>
          <w:bCs/>
          <w:sz w:val="20"/>
          <w:szCs w:val="20"/>
        </w:rPr>
        <w:t>ROSEMERI DANNEHL STEIN</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nº604.738.009-34, portadora de cédula de identidade  nº2.025.740-6, expedida  pela SSP/SC,</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w:t>
      </w:r>
      <w:r w:rsidRPr="0067472D">
        <w:rPr>
          <w:rFonts w:ascii="Bookman Old Style" w:hAnsi="Bookman Old Style"/>
          <w:sz w:val="20"/>
          <w:szCs w:val="20"/>
        </w:rPr>
        <w:t>da Rodovia  municipal  RCD 110</w:t>
      </w:r>
      <w:r w:rsidRPr="00FB4D78">
        <w:rPr>
          <w:rFonts w:ascii="Bookman Old Style" w:hAnsi="Bookman Old Style"/>
          <w:sz w:val="20"/>
          <w:szCs w:val="20"/>
        </w:rPr>
        <w:t xml:space="preserve">, nesta cidade, distando </w:t>
      </w:r>
      <w:r>
        <w:rPr>
          <w:rFonts w:ascii="Bookman Old Style" w:hAnsi="Bookman Old Style"/>
          <w:sz w:val="20"/>
          <w:szCs w:val="20"/>
        </w:rPr>
        <w:t xml:space="preserve">(marco PP) </w:t>
      </w:r>
      <w:r w:rsidRPr="0067472D">
        <w:rPr>
          <w:rFonts w:ascii="Bookman Old Style" w:hAnsi="Bookman Old Style"/>
          <w:sz w:val="20"/>
          <w:szCs w:val="20"/>
        </w:rPr>
        <w:t>116,90 metros do  entroncamento do lado impar da RCD 110 com o lado impar da rua  Alexandre Mora</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14.727,10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conforme planta e documentos apresentados pelo proprietário acompanhado do requerimento nº L/D-</w:t>
      </w:r>
      <w:r>
        <w:rPr>
          <w:rFonts w:ascii="Bookman Old Style" w:hAnsi="Bookman Old Style"/>
          <w:sz w:val="20"/>
          <w:szCs w:val="20"/>
        </w:rPr>
        <w:t>154</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8</w:t>
      </w:r>
      <w:r w:rsidRPr="00FB4D78">
        <w:rPr>
          <w:rFonts w:ascii="Bookman Old Style" w:hAnsi="Bookman Old Style"/>
          <w:sz w:val="20"/>
          <w:szCs w:val="20"/>
        </w:rPr>
        <w:t xml:space="preserve"> de </w:t>
      </w:r>
      <w:r>
        <w:rPr>
          <w:rFonts w:ascii="Bookman Old Style" w:hAnsi="Bookman Old Style"/>
          <w:sz w:val="20"/>
          <w:szCs w:val="20"/>
        </w:rPr>
        <w:t xml:space="preserve">junho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Pr>
          <w:rFonts w:ascii="Bookman Old Style" w:hAnsi="Bookman Old Style"/>
          <w:sz w:val="20"/>
          <w:szCs w:val="20"/>
        </w:rPr>
        <w:t>19.672</w:t>
      </w:r>
      <w:r w:rsidRPr="00FB4D78">
        <w:rPr>
          <w:rFonts w:ascii="Bookman Old Style" w:hAnsi="Bookman Old Style"/>
          <w:sz w:val="20"/>
          <w:szCs w:val="20"/>
        </w:rPr>
        <w:t>, livro 2, e esta assim constituído;</w:t>
      </w:r>
    </w:p>
    <w:p w:rsidR="008B514B"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360"/>
        <w:jc w:val="both"/>
        <w:rPr>
          <w:rFonts w:ascii="Bookman Old Style" w:hAnsi="Bookman Old Style"/>
          <w:sz w:val="20"/>
          <w:szCs w:val="20"/>
        </w:rPr>
      </w:pP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14.727,10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w:t>
      </w:r>
      <w:r w:rsidRPr="00862AA5">
        <w:rPr>
          <w:rFonts w:ascii="Bookman Old Style" w:hAnsi="Bookman Old Style"/>
          <w:sz w:val="20"/>
          <w:szCs w:val="20"/>
        </w:rPr>
        <w:t>(</w:t>
      </w:r>
      <w:r>
        <w:rPr>
          <w:rFonts w:ascii="Bookman Old Style" w:hAnsi="Bookman Old Style"/>
          <w:sz w:val="20"/>
          <w:szCs w:val="20"/>
        </w:rPr>
        <w:t>quatorze mil, setecentos e vinte e sete metros e dez</w:t>
      </w:r>
      <w:r w:rsidRPr="00862AA5">
        <w:rPr>
          <w:rFonts w:ascii="Bookman Old Style" w:hAnsi="Bookman Old Style"/>
          <w:sz w:val="20"/>
          <w:szCs w:val="20"/>
        </w:rPr>
        <w:t xml:space="preserve"> decímetros quadrados) de área alienável, esta assim constituída: </w:t>
      </w:r>
    </w:p>
    <w:p w:rsidR="008B514B" w:rsidRPr="00B13F15" w:rsidRDefault="008B514B" w:rsidP="00173FBE">
      <w:pPr>
        <w:pStyle w:val="NormalWeb"/>
        <w:ind w:left="1080"/>
        <w:jc w:val="both"/>
        <w:rPr>
          <w:rFonts w:ascii="Bookman Old Style" w:hAnsi="Bookman Old Style"/>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 xml:space="preserve">01)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B13F15">
        <w:rPr>
          <w:rFonts w:ascii="Bookman Old Style" w:hAnsi="Bookman Old Style"/>
          <w:sz w:val="20"/>
          <w:szCs w:val="20"/>
        </w:rPr>
        <w:t>1.070,69m2</w:t>
      </w:r>
      <w:r>
        <w:rPr>
          <w:rFonts w:ascii="Bookman Old Style" w:hAnsi="Bookman Old Style"/>
          <w:sz w:val="20"/>
          <w:szCs w:val="20"/>
        </w:rPr>
        <w:t xml:space="preserve"> (mil e setenta metros e sessenta e nove decímetros quadrados):</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Terreno urbano situado do lado impar da Rodovia Municipal  RCD 110, distrito  e  município de Rio dos  Cedros, registrado  junto  ao  1º Oficio do  Registro  de Imóveis  da Comarca  de Timbó sob mat nº 19.672  L2</w:t>
      </w:r>
      <w:r>
        <w:rPr>
          <w:rFonts w:ascii="Bookman Old Style" w:hAnsi="Bookman Old Style"/>
          <w:sz w:val="20"/>
          <w:szCs w:val="20"/>
        </w:rPr>
        <w:t>.</w:t>
      </w:r>
      <w:r w:rsidRPr="00B13F15">
        <w:rPr>
          <w:rFonts w:ascii="Bookman Old Style" w:hAnsi="Bookman Old Style"/>
          <w:sz w:val="20"/>
          <w:szCs w:val="20"/>
        </w:rPr>
        <w:t xml:space="preserve"> </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O  marco 06  dista 171,70 metros do entroncamento do lado impar da RCD 110 com o lado impar da  rua  Alexandre  Mora</w:t>
      </w:r>
      <w:r>
        <w:rPr>
          <w:rFonts w:ascii="Bookman Old Style" w:hAnsi="Bookman Old Style"/>
          <w:sz w:val="20"/>
          <w:szCs w:val="20"/>
        </w:rPr>
        <w:t>.</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Partindo do marco 06 até o marco 09 pela frente ao leste com ângulo de 87º16’ na distancia de 26,80 metros com o lado impar da Rodovia Municipal RCD 110,segue do marco 09 até o marco 10 pelo lado direito  ao sul com angulo de 92º44’ na distancia de 40,00 metros com a área (02) segue  do marco 10 até o marco 11 nos fundos ao oeste com ângulo de 87º16’ na distancia de 26,80  metros com a área (02)segue do marco 11 até o marco 06  pelo lado esquerdo ao norte com ângulo de 92º44’ na distancia de 40,00 metros com a área (03), com um perímetro de 133,60 metros. Edificado com uma casa de madeira de 90,00m2 de nº1692</w:t>
      </w:r>
      <w:r>
        <w:rPr>
          <w:rFonts w:ascii="Bookman Old Style" w:hAnsi="Bookman Old Style"/>
          <w:sz w:val="20"/>
          <w:szCs w:val="20"/>
        </w:rPr>
        <w:t xml:space="preserve">. </w:t>
      </w:r>
      <w:r>
        <w:rPr>
          <w:rFonts w:ascii="Bookman Old Style" w:hAnsi="Bookman Old Style"/>
          <w:b/>
          <w:bCs/>
          <w:sz w:val="20"/>
          <w:szCs w:val="20"/>
        </w:rPr>
        <w:t>Cadastro Imobiliário n°1834</w:t>
      </w:r>
      <w:r w:rsidRPr="006A2C8B">
        <w:rPr>
          <w:rFonts w:ascii="Bookman Old Style" w:hAnsi="Bookman Old Style"/>
          <w:b/>
          <w:bCs/>
          <w:sz w:val="20"/>
          <w:szCs w:val="20"/>
        </w:rPr>
        <w:t>.</w:t>
      </w:r>
      <w:r>
        <w:rPr>
          <w:rFonts w:ascii="Bookman Old Style" w:hAnsi="Bookman Old Style"/>
          <w:b/>
          <w:bCs/>
          <w:sz w:val="20"/>
          <w:szCs w:val="20"/>
        </w:rPr>
        <w:t>1</w:t>
      </w:r>
      <w:r w:rsidRPr="006A2C8B">
        <w:rPr>
          <w:rFonts w:ascii="Bookman Old Style" w:hAnsi="Bookman Old Style"/>
          <w:b/>
          <w:bCs/>
          <w:sz w:val="20"/>
          <w:szCs w:val="20"/>
        </w:rPr>
        <w:t>.</w:t>
      </w:r>
      <w:r w:rsidRPr="00B13F15">
        <w:rPr>
          <w:rFonts w:ascii="Bookman Old Style" w:hAnsi="Bookman Old Style"/>
          <w:sz w:val="20"/>
          <w:szCs w:val="20"/>
        </w:rPr>
        <w:t xml:space="preserve"> </w:t>
      </w:r>
    </w:p>
    <w:p w:rsidR="008B514B" w:rsidRPr="00B13F15" w:rsidRDefault="008B514B" w:rsidP="00173FBE">
      <w:pPr>
        <w:pStyle w:val="NormalWeb"/>
        <w:ind w:left="1080"/>
        <w:jc w:val="both"/>
        <w:rPr>
          <w:rFonts w:ascii="Bookman Old Style" w:hAnsi="Bookman Old Style"/>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0</w:t>
      </w:r>
      <w:r>
        <w:rPr>
          <w:rFonts w:ascii="Bookman Old Style" w:hAnsi="Bookman Old Style"/>
          <w:b/>
          <w:sz w:val="20"/>
          <w:szCs w:val="20"/>
        </w:rPr>
        <w:t>2</w:t>
      </w:r>
      <w:r w:rsidRPr="00B36190">
        <w:rPr>
          <w:rFonts w:ascii="Bookman Old Style" w:hAnsi="Bookman Old Style"/>
          <w:b/>
          <w:sz w:val="20"/>
          <w:szCs w:val="20"/>
        </w:rPr>
        <w:t xml:space="preserve">)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b/>
          <w:sz w:val="20"/>
          <w:szCs w:val="20"/>
        </w:rPr>
        <w:t xml:space="preserve"> </w:t>
      </w:r>
      <w:r w:rsidRPr="00B13F15">
        <w:rPr>
          <w:rFonts w:ascii="Bookman Old Style" w:hAnsi="Bookman Old Style"/>
          <w:sz w:val="20"/>
          <w:szCs w:val="20"/>
        </w:rPr>
        <w:t>4.451,97m2</w:t>
      </w:r>
      <w:r>
        <w:rPr>
          <w:rFonts w:ascii="Bookman Old Style" w:hAnsi="Bookman Old Style"/>
          <w:sz w:val="20"/>
          <w:szCs w:val="20"/>
        </w:rPr>
        <w:t xml:space="preserve"> (quatro mil, quatrocentos e cinquenta e um metros e noventa e sete decímetros quadrados):</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 xml:space="preserve">Terreno urbano situado do lado impar da Rodovia Municipal RCD 110, distrito  e  município de Rio dos  Cedros, registrado  junto  ao 1º Oficio do  Registro  de Imóveis  da Comarca  de Timbó sob mat nº 19.672  L2 </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O marco 09 dista 198,50 metros do entroncamento do lado impar da RCD 110 com o lado impar da  rua  Alexandre  Mora</w:t>
      </w:r>
    </w:p>
    <w:p w:rsidR="008B514B" w:rsidRPr="009D6267" w:rsidRDefault="008B514B" w:rsidP="00173FBE">
      <w:pPr>
        <w:pStyle w:val="NormalWeb"/>
        <w:ind w:left="1080"/>
        <w:jc w:val="both"/>
        <w:rPr>
          <w:rFonts w:ascii="Bookman Old Style" w:hAnsi="Bookman Old Style"/>
          <w:bCs/>
          <w:sz w:val="20"/>
          <w:szCs w:val="20"/>
        </w:rPr>
      </w:pPr>
      <w:r w:rsidRPr="00B13F15">
        <w:rPr>
          <w:rFonts w:ascii="Bookman Old Style" w:hAnsi="Bookman Old Style"/>
          <w:sz w:val="20"/>
          <w:szCs w:val="20"/>
        </w:rPr>
        <w:t>Partindo do marco 09 até o marco 02 pela frente ao leste  com  ângulo de 87º16´ na distancia de 5,50 metros com o lado impar da Rodovia  Municipal RCD 110,segue do marco 02  até o marco 03 pelo lado direito  ao sul com angulo de 92º40’ na distancia de172,50 metros sendo em 84,50metros com a área  06 mat nº20.402  L2 de propriedade de Vilmar Marcelino  Alipio Stolf e Isolde Alipio Stolf ,em 88,00 metros com a área Remanescente mat nº20403  L2 de propriedade de Vilmar  Marcelino Alipio  Stolf,e  Isolde  Alipio  Stolf, segue  do marco 03  até o marco 07 nos  fundos  ao  oeste  com  ângulo de83º13’ na distancia de 32,30 metros  com o imóvel mat nº 6.556  L2 de propriedade de Eugenio  Perini, segue  do marco 07 até o marco 11 pelo lado esquerdo  ao norte com  ângulo de 96º50’na distancia de130,19 metros com a Área (03) segue do marco 11 até o marco 10 com ângulo de 87º16’ estreitando-se na distancia de26,80 metros com a área (01) segue do marco 10  até o marco 09 com ângulo de 272º44’ na distancia de 40,00 cm a área (01)com um perímetro de 407,29 metros.</w:t>
      </w:r>
      <w:r>
        <w:rPr>
          <w:rFonts w:ascii="Bookman Old Style" w:hAnsi="Bookman Old Style"/>
          <w:sz w:val="20"/>
          <w:szCs w:val="20"/>
        </w:rPr>
        <w:t xml:space="preserve"> </w:t>
      </w:r>
      <w:r>
        <w:rPr>
          <w:rFonts w:ascii="Bookman Old Style" w:hAnsi="Bookman Old Style"/>
          <w:b/>
          <w:bCs/>
          <w:sz w:val="20"/>
          <w:szCs w:val="20"/>
        </w:rPr>
        <w:t>Cadastro Imobiliário n°3594.7</w:t>
      </w:r>
      <w:r w:rsidRPr="006A2C8B">
        <w:rPr>
          <w:rFonts w:ascii="Bookman Old Style" w:hAnsi="Bookman Old Style"/>
          <w:b/>
          <w:bCs/>
          <w:sz w:val="20"/>
          <w:szCs w:val="20"/>
        </w:rPr>
        <w:t>.</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b/>
          <w:sz w:val="20"/>
          <w:szCs w:val="20"/>
        </w:rPr>
        <w:t>ÁREA (03) -</w:t>
      </w:r>
      <w:r>
        <w:rPr>
          <w:rFonts w:ascii="Bookman Old Style" w:hAnsi="Bookman Old Style"/>
          <w:sz w:val="20"/>
          <w:szCs w:val="20"/>
        </w:rPr>
        <w:t xml:space="preserve"> </w:t>
      </w:r>
      <w:r>
        <w:rPr>
          <w:rFonts w:ascii="Bookman Old Style" w:hAnsi="Bookman Old Style"/>
          <w:b/>
          <w:sz w:val="20"/>
          <w:szCs w:val="20"/>
        </w:rPr>
        <w:t xml:space="preserve">Área </w:t>
      </w:r>
      <w:r w:rsidRPr="000C765F">
        <w:rPr>
          <w:rFonts w:ascii="Bookman Old Style" w:hAnsi="Bookman Old Style"/>
          <w:b/>
          <w:sz w:val="20"/>
          <w:szCs w:val="20"/>
        </w:rPr>
        <w:t>total</w:t>
      </w:r>
      <w:r w:rsidRPr="00B13F15">
        <w:rPr>
          <w:rFonts w:ascii="Bookman Old Style" w:hAnsi="Bookman Old Style"/>
          <w:sz w:val="20"/>
          <w:szCs w:val="20"/>
        </w:rPr>
        <w:t xml:space="preserve"> 3.681,78m2</w:t>
      </w:r>
      <w:r>
        <w:rPr>
          <w:rFonts w:ascii="Bookman Old Style" w:hAnsi="Bookman Old Style"/>
          <w:sz w:val="20"/>
          <w:szCs w:val="20"/>
        </w:rPr>
        <w:t>(três mil, seiscentos e oitenta e um metros e setenta e oito decímetros quadrados):</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Terreno urbano situado do lado impar da Rodovia Municipal RCD 110, distrito e município de Rio dos Cedros, registrado junto ao 1º Oficio do  Registro de Imóveis da Comarca  de Timbó sob mat nº 19.672  L2</w:t>
      </w:r>
      <w:r>
        <w:rPr>
          <w:rFonts w:ascii="Bookman Old Style" w:hAnsi="Bookman Old Style"/>
          <w:sz w:val="20"/>
          <w:szCs w:val="20"/>
        </w:rPr>
        <w:t>.</w:t>
      </w:r>
      <w:r w:rsidRPr="00B13F15">
        <w:rPr>
          <w:rFonts w:ascii="Bookman Old Style" w:hAnsi="Bookman Old Style"/>
          <w:sz w:val="20"/>
          <w:szCs w:val="20"/>
        </w:rPr>
        <w:t xml:space="preserve"> </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O marco 05  dista 153,40 metros do entroncamento do lado impar da RCD 110 com o lado impar da  rua  Alexandre  Mora</w:t>
      </w:r>
      <w:r>
        <w:rPr>
          <w:rFonts w:ascii="Bookman Old Style" w:hAnsi="Bookman Old Style"/>
          <w:sz w:val="20"/>
          <w:szCs w:val="20"/>
        </w:rPr>
        <w:t>.</w:t>
      </w:r>
    </w:p>
    <w:p w:rsidR="008B514B" w:rsidRPr="00B13F15" w:rsidRDefault="008B514B" w:rsidP="00173FBE">
      <w:pPr>
        <w:pStyle w:val="NormalWeb"/>
        <w:ind w:left="1080"/>
        <w:jc w:val="both"/>
        <w:rPr>
          <w:rFonts w:ascii="Bookman Old Style" w:hAnsi="Bookman Old Style"/>
          <w:b/>
          <w:sz w:val="20"/>
          <w:szCs w:val="20"/>
        </w:rPr>
      </w:pPr>
      <w:r w:rsidRPr="00B13F15">
        <w:rPr>
          <w:rFonts w:ascii="Bookman Old Style" w:hAnsi="Bookman Old Style"/>
          <w:sz w:val="20"/>
          <w:szCs w:val="20"/>
        </w:rPr>
        <w:t>Partindo do marco 05 até o marco 01 pela frente ao leste com angulo de 81º41’ na distancia de</w:t>
      </w:r>
      <w:r>
        <w:rPr>
          <w:rFonts w:ascii="Bookman Old Style" w:hAnsi="Bookman Old Style"/>
          <w:sz w:val="20"/>
          <w:szCs w:val="20"/>
        </w:rPr>
        <w:t xml:space="preserve"> </w:t>
      </w:r>
      <w:r w:rsidRPr="00B13F15">
        <w:rPr>
          <w:rFonts w:ascii="Bookman Old Style" w:hAnsi="Bookman Old Style"/>
          <w:sz w:val="20"/>
          <w:szCs w:val="20"/>
        </w:rPr>
        <w:t>4,60 metros,</w:t>
      </w:r>
      <w:r>
        <w:rPr>
          <w:rFonts w:ascii="Bookman Old Style" w:hAnsi="Bookman Old Style"/>
          <w:sz w:val="20"/>
          <w:szCs w:val="20"/>
        </w:rPr>
        <w:t xml:space="preserve"> </w:t>
      </w:r>
      <w:r w:rsidRPr="00B13F15">
        <w:rPr>
          <w:rFonts w:ascii="Bookman Old Style" w:hAnsi="Bookman Old Style"/>
          <w:sz w:val="20"/>
          <w:szCs w:val="20"/>
        </w:rPr>
        <w:t>segue do marco 01  até marco 06 com  ângulo de 188º na distancia de 13,70 metros com o lado impar  da  Rodovia Municipal RCD 110 ,segue  do marco 06 até  marco 07 pelo lado direito  ao sul com  ângulo de92º44’ na distancia de 170,19 metros sendo em 40,00 metros com a área (01) e 130,19 metros  com a Área (02)segue do marco 07  até marco 08 nos fundos ao oeste com angulo de 83º9’ na distancia de25,50 metros com o imóvel  mat nº6.556  L2 de propriedade de Eugenio Perini, segue  do marco 08  até o marco 05 pelo lado esquerdo ao norte com  ângulo de 94º26’ na distancia de168,81 metros com a Área (04) com um perímetro de 382,80 metros.</w:t>
      </w:r>
      <w:r>
        <w:rPr>
          <w:rFonts w:ascii="Bookman Old Style" w:hAnsi="Bookman Old Style"/>
          <w:sz w:val="20"/>
          <w:szCs w:val="20"/>
        </w:rPr>
        <w:t xml:space="preserve"> </w:t>
      </w:r>
      <w:r>
        <w:rPr>
          <w:rFonts w:ascii="Bookman Old Style" w:hAnsi="Bookman Old Style"/>
          <w:b/>
          <w:sz w:val="20"/>
          <w:szCs w:val="20"/>
        </w:rPr>
        <w:t>Cadastro Imobiliário nº3588.2.</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b/>
          <w:sz w:val="20"/>
          <w:szCs w:val="20"/>
        </w:rPr>
        <w:t>ÁREA (04) - Área total</w:t>
      </w:r>
      <w:r w:rsidRPr="00B13F15">
        <w:rPr>
          <w:rFonts w:ascii="Bookman Old Style" w:hAnsi="Bookman Old Style"/>
          <w:sz w:val="20"/>
          <w:szCs w:val="20"/>
        </w:rPr>
        <w:t xml:space="preserve"> 5.522,66m2</w:t>
      </w:r>
      <w:r>
        <w:rPr>
          <w:rFonts w:ascii="Bookman Old Style" w:hAnsi="Bookman Old Style"/>
          <w:sz w:val="20"/>
          <w:szCs w:val="20"/>
        </w:rPr>
        <w:t xml:space="preserve"> (cinco mil, quinhentos e vinte e dois  metros e sessenta e seis decímetros quadrados):</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 xml:space="preserve">Terreno urbano situado do lado impar da Rodovia Municipal RCD 110, distrito  e  município de Rio dos Cedros, registrado  junto  ao 1º Oficio do  Registro  de Imóveis  da Comarca de Timbó sob mat nº 19.672  L2 </w:t>
      </w:r>
    </w:p>
    <w:p w:rsidR="008B514B" w:rsidRPr="00B13F15"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O marco PP dista 116,90 metros do entroncamento do lado impar da RCD 110 com o lado impar da  rua  Alexandre  Mora</w:t>
      </w:r>
    </w:p>
    <w:p w:rsidR="008B514B" w:rsidRDefault="008B514B" w:rsidP="00173FBE">
      <w:pPr>
        <w:pStyle w:val="NormalWeb"/>
        <w:ind w:left="1080"/>
        <w:jc w:val="both"/>
        <w:rPr>
          <w:rFonts w:ascii="Bookman Old Style" w:hAnsi="Bookman Old Style"/>
          <w:sz w:val="20"/>
          <w:szCs w:val="20"/>
        </w:rPr>
      </w:pPr>
      <w:r w:rsidRPr="00B13F15">
        <w:rPr>
          <w:rFonts w:ascii="Bookman Old Style" w:hAnsi="Bookman Old Style"/>
          <w:sz w:val="20"/>
          <w:szCs w:val="20"/>
        </w:rPr>
        <w:t>Partindo do marco PP até o marco 05 pela frente ao leste com ângulo de 79º17’ na distancia de 36,50 metros com o lado impar da Rodovia Municipal RCD 110,segue  do marco 05  até o marco 08 pelo lado direito  ao  sul  com  ângulo de 98º19’ na distancia de 168,81 metros com a Área (03) segue do marco 08  até o marco 04 nos  fundos  ao oeste  com  ângulo de 85º34’ na distancia  de 29,00 metros com o imóvel  mat nº 6.556  L2 de propriedade de Eugenio  Perini, segue  do marco 04 até o marco PP pelo lado esquerdo ao norte com ângulo de96º50’ na distancia de 172,00 metros com o imóvel mat nº6.556  L2 de propriedade de Eugenio  Perini, com um perímetro de  406.31 metros.</w:t>
      </w:r>
      <w:r>
        <w:rPr>
          <w:rFonts w:ascii="Bookman Old Style" w:hAnsi="Bookman Old Style"/>
          <w:sz w:val="20"/>
          <w:szCs w:val="20"/>
        </w:rPr>
        <w:t xml:space="preserve"> </w:t>
      </w:r>
      <w:r>
        <w:rPr>
          <w:rFonts w:ascii="Bookman Old Style" w:hAnsi="Bookman Old Style"/>
          <w:b/>
          <w:sz w:val="20"/>
          <w:szCs w:val="20"/>
        </w:rPr>
        <w:t>Cadastro Imobiliário nº1833.3.</w:t>
      </w:r>
      <w:r w:rsidRPr="00B13F15">
        <w:rPr>
          <w:rFonts w:ascii="Bookman Old Style" w:hAnsi="Bookman Old Style"/>
          <w:sz w:val="20"/>
          <w:szCs w:val="20"/>
        </w:rPr>
        <w:t xml:space="preserve">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EDINEI STEIN e ROSEMERI APARECIDA STEIN, DULCEMAR STEIN FERRETI e PEDRO FERRETI, AIRTON STEIN e ROSEMERI DANNEHL STEIN</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r>
        <w:rPr>
          <w:rFonts w:ascii="Bookman Old Style" w:hAnsi="Bookman Old Style"/>
          <w:sz w:val="20"/>
          <w:szCs w:val="20"/>
        </w:rPr>
        <w:t xml:space="preserve"> em especial o Decreto nº2.612, de  03  de julho de  2013.</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17</w:t>
      </w:r>
      <w:r w:rsidRPr="002E7178">
        <w:rPr>
          <w:rFonts w:ascii="Bookman Old Style" w:hAnsi="Bookman Old Style"/>
          <w:sz w:val="20"/>
          <w:szCs w:val="20"/>
        </w:rPr>
        <w:t xml:space="preserve"> de </w:t>
      </w:r>
      <w:r>
        <w:rPr>
          <w:rFonts w:ascii="Bookman Old Style" w:hAnsi="Bookman Old Style"/>
          <w:sz w:val="20"/>
          <w:szCs w:val="20"/>
        </w:rPr>
        <w:t>Julho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17</w:t>
      </w:r>
      <w:r w:rsidRPr="002E7178">
        <w:rPr>
          <w:rFonts w:ascii="Bookman Old Style" w:hAnsi="Bookman Old Style"/>
          <w:sz w:val="20"/>
        </w:rPr>
        <w:t xml:space="preserve"> de </w:t>
      </w:r>
      <w:r>
        <w:rPr>
          <w:rFonts w:ascii="Bookman Old Style" w:hAnsi="Bookman Old Style"/>
          <w:sz w:val="20"/>
        </w:rPr>
        <w:t>Julho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6F5D8C" w:rsidRDefault="008B514B" w:rsidP="00173FBE">
      <w:pPr>
        <w:ind w:left="360"/>
        <w:jc w:val="center"/>
        <w:rPr>
          <w:rFonts w:ascii="Bookman Old Style" w:hAnsi="Bookman Old Style"/>
          <w:b/>
          <w:sz w:val="20"/>
          <w:szCs w:val="20"/>
        </w:rPr>
      </w:pPr>
      <w:r w:rsidRPr="006F5D8C">
        <w:rPr>
          <w:rFonts w:ascii="Bookman Old Style" w:hAnsi="Bookman Old Style"/>
          <w:b/>
          <w:sz w:val="20"/>
          <w:szCs w:val="20"/>
        </w:rPr>
        <w:t>ANA CLARA MARCHETTI CAMPESTRINI</w:t>
      </w:r>
    </w:p>
    <w:p w:rsidR="008B514B" w:rsidRDefault="008B514B" w:rsidP="00173FBE">
      <w:pPr>
        <w:ind w:left="360"/>
        <w:jc w:val="center"/>
      </w:pPr>
      <w:r w:rsidRPr="006F5D8C">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1080"/>
        <w:jc w:val="both"/>
        <w:rPr>
          <w:rFonts w:ascii="Bookman Old Style" w:hAnsi="Bookman Old Style"/>
          <w:b/>
          <w:bCs/>
          <w:sz w:val="22"/>
          <w:szCs w:val="22"/>
          <w:u w:val="single"/>
        </w:rPr>
      </w:pPr>
    </w:p>
    <w:p w:rsidR="008B514B" w:rsidRPr="009C441E" w:rsidRDefault="008B514B" w:rsidP="00173FBE">
      <w:pPr>
        <w:ind w:left="1080"/>
        <w:jc w:val="both"/>
        <w:rPr>
          <w:rFonts w:ascii="Bookman Old Style" w:hAnsi="Bookman Old Style"/>
          <w:b/>
          <w:bCs/>
          <w:sz w:val="22"/>
          <w:szCs w:val="22"/>
          <w:u w:val="single"/>
        </w:rPr>
      </w:pPr>
      <w:r w:rsidRPr="009C441E">
        <w:rPr>
          <w:rFonts w:ascii="Bookman Old Style" w:hAnsi="Bookman Old Style"/>
          <w:b/>
          <w:bCs/>
          <w:sz w:val="22"/>
          <w:szCs w:val="22"/>
          <w:u w:val="single"/>
        </w:rPr>
        <w:t>DECRETO Nº 2.617, DE 06 DE AGOSTO DE 2013.</w:t>
      </w:r>
    </w:p>
    <w:p w:rsidR="008B514B" w:rsidRPr="009C441E" w:rsidRDefault="008B514B" w:rsidP="00173FBE">
      <w:pPr>
        <w:pStyle w:val="NormalWeb"/>
        <w:spacing w:before="0" w:beforeAutospacing="0" w:after="0" w:afterAutospacing="0"/>
        <w:ind w:left="1080"/>
        <w:jc w:val="both"/>
        <w:rPr>
          <w:rFonts w:ascii="Bookman Old Style" w:hAnsi="Bookman Old Style"/>
          <w:b/>
          <w:bCs/>
          <w:sz w:val="22"/>
          <w:szCs w:val="22"/>
        </w:rPr>
      </w:pPr>
    </w:p>
    <w:p w:rsidR="008B514B" w:rsidRPr="009C441E" w:rsidRDefault="008B514B" w:rsidP="00173FBE">
      <w:pPr>
        <w:pStyle w:val="NormalWeb"/>
        <w:spacing w:before="0" w:beforeAutospacing="0" w:after="0" w:afterAutospacing="0"/>
        <w:ind w:left="1080"/>
        <w:jc w:val="both"/>
        <w:rPr>
          <w:rFonts w:ascii="Bookman Old Style" w:hAnsi="Bookman Old Style"/>
          <w:sz w:val="22"/>
          <w:szCs w:val="22"/>
        </w:rPr>
      </w:pPr>
      <w:r w:rsidRPr="009C441E">
        <w:rPr>
          <w:rFonts w:ascii="Bookman Old Style" w:hAnsi="Bookman Old Style"/>
          <w:b/>
          <w:bCs/>
          <w:sz w:val="22"/>
          <w:szCs w:val="22"/>
        </w:rPr>
        <w:t>APROVA DESMEMBRAMENTO DE ÁREAS NO IMOVEL URBANO DE PROPRIEDADE DE NAIR MARIA LAZZARIN, ALENCAR LUIS LAZZARIN e ADILEIA MARIA LAZZARIN, SITUADO DO LADO PAR DA AVENIDA TIRADENTES, NESTA CIDADE.</w:t>
      </w:r>
    </w:p>
    <w:p w:rsidR="008B514B" w:rsidRPr="009C441E" w:rsidRDefault="008B514B" w:rsidP="00173FBE">
      <w:pPr>
        <w:pStyle w:val="NormalWeb"/>
        <w:spacing w:before="0" w:beforeAutospacing="0" w:after="0" w:afterAutospacing="0"/>
        <w:ind w:left="360"/>
        <w:jc w:val="both"/>
        <w:rPr>
          <w:rFonts w:ascii="Bookman Old Style" w:hAnsi="Bookman Old Style"/>
          <w:sz w:val="22"/>
          <w:szCs w:val="22"/>
        </w:rPr>
      </w:pPr>
      <w:r w:rsidRPr="009C441E">
        <w:rPr>
          <w:rFonts w:ascii="Bookman Old Style" w:hAnsi="Bookman Old Style"/>
          <w:b/>
          <w:bCs/>
          <w:sz w:val="22"/>
          <w:szCs w:val="22"/>
        </w:rPr>
        <w:t> </w:t>
      </w:r>
    </w:p>
    <w:p w:rsidR="008B514B" w:rsidRPr="009C441E" w:rsidRDefault="008B514B" w:rsidP="00173FBE">
      <w:pPr>
        <w:pStyle w:val="NormalWeb"/>
        <w:spacing w:before="0" w:beforeAutospacing="0" w:after="0" w:afterAutospacing="0"/>
        <w:ind w:left="360" w:firstLine="720"/>
        <w:jc w:val="both"/>
        <w:rPr>
          <w:rFonts w:ascii="Bookman Old Style" w:hAnsi="Bookman Old Style"/>
          <w:sz w:val="22"/>
          <w:szCs w:val="22"/>
        </w:rPr>
      </w:pPr>
      <w:r w:rsidRPr="009C441E">
        <w:rPr>
          <w:rFonts w:ascii="Bookman Old Style" w:hAnsi="Bookman Old Style"/>
          <w:b/>
          <w:bCs/>
          <w:sz w:val="22"/>
          <w:szCs w:val="22"/>
        </w:rPr>
        <w:t>FERNANDO TOMASELLI</w:t>
      </w:r>
      <w:r w:rsidRPr="009C441E">
        <w:rPr>
          <w:rFonts w:ascii="Bookman Old Style" w:hAnsi="Bookman Old Style"/>
          <w:sz w:val="22"/>
          <w:szCs w:val="22"/>
        </w:rPr>
        <w:t>, Prefeito de Rio dos Cedros, Estado de Santa Catarina, no uso das atribuições que lhe são conferidas pelo artigo 50, inciso V, da Lei  Orgânica do Município, Lei Municipal nº 233/1980, respeitada a Lei Federal nº 6.766, de 19 de dezembro de 1979:</w:t>
      </w:r>
    </w:p>
    <w:p w:rsidR="008B514B" w:rsidRPr="009C441E" w:rsidRDefault="008B514B" w:rsidP="00173FBE">
      <w:pPr>
        <w:pStyle w:val="NormalWeb"/>
        <w:spacing w:before="0" w:beforeAutospacing="0" w:after="0" w:afterAutospacing="0"/>
        <w:ind w:left="360"/>
        <w:jc w:val="both"/>
        <w:rPr>
          <w:rFonts w:ascii="Bookman Old Style" w:hAnsi="Bookman Old Style"/>
          <w:sz w:val="22"/>
          <w:szCs w:val="22"/>
        </w:rPr>
      </w:pPr>
      <w:r w:rsidRPr="009C441E">
        <w:rPr>
          <w:rFonts w:ascii="Bookman Old Style" w:hAnsi="Bookman Old Style"/>
          <w:sz w:val="22"/>
          <w:szCs w:val="22"/>
        </w:rPr>
        <w:t> </w:t>
      </w:r>
    </w:p>
    <w:p w:rsidR="008B514B" w:rsidRPr="009C441E" w:rsidRDefault="008B514B" w:rsidP="00173FBE">
      <w:pPr>
        <w:pStyle w:val="NormalWeb"/>
        <w:spacing w:before="0" w:beforeAutospacing="0" w:after="0" w:afterAutospacing="0"/>
        <w:ind w:left="360"/>
        <w:jc w:val="both"/>
        <w:rPr>
          <w:rFonts w:ascii="Bookman Old Style" w:hAnsi="Bookman Old Style"/>
          <w:sz w:val="22"/>
          <w:szCs w:val="22"/>
        </w:rPr>
      </w:pPr>
      <w:r w:rsidRPr="009C441E">
        <w:rPr>
          <w:rFonts w:ascii="Bookman Old Style" w:hAnsi="Bookman Old Style"/>
          <w:sz w:val="22"/>
          <w:szCs w:val="22"/>
        </w:rPr>
        <w:t xml:space="preserve">                                                         </w:t>
      </w:r>
      <w:r w:rsidRPr="009C441E">
        <w:rPr>
          <w:rFonts w:ascii="Bookman Old Style" w:hAnsi="Bookman Old Style"/>
          <w:b/>
          <w:bCs/>
          <w:sz w:val="22"/>
          <w:szCs w:val="22"/>
        </w:rPr>
        <w:t>DECRETA</w:t>
      </w:r>
      <w:r w:rsidRPr="009C441E">
        <w:rPr>
          <w:rFonts w:ascii="Bookman Old Style" w:hAnsi="Bookman Old Style"/>
          <w:sz w:val="22"/>
          <w:szCs w:val="22"/>
        </w:rPr>
        <w:t xml:space="preserve">; </w:t>
      </w:r>
    </w:p>
    <w:p w:rsidR="008B514B" w:rsidRPr="009C441E" w:rsidRDefault="008B514B" w:rsidP="00173FBE">
      <w:pPr>
        <w:pStyle w:val="NormalWeb"/>
        <w:spacing w:before="0" w:beforeAutospacing="0" w:after="0" w:afterAutospacing="0"/>
        <w:ind w:left="360"/>
        <w:jc w:val="both"/>
        <w:rPr>
          <w:rFonts w:ascii="Bookman Old Style" w:hAnsi="Bookman Old Style"/>
          <w:sz w:val="22"/>
          <w:szCs w:val="22"/>
        </w:rPr>
      </w:pPr>
      <w:r w:rsidRPr="009C441E">
        <w:rPr>
          <w:rFonts w:ascii="Bookman Old Style" w:hAnsi="Bookman Old Style"/>
          <w:sz w:val="22"/>
          <w:szCs w:val="22"/>
        </w:rPr>
        <w:t> </w:t>
      </w:r>
    </w:p>
    <w:p w:rsidR="008B514B" w:rsidRPr="009C441E" w:rsidRDefault="008B514B" w:rsidP="00173FBE">
      <w:pPr>
        <w:pStyle w:val="NormalWeb"/>
        <w:spacing w:before="0" w:beforeAutospacing="0" w:after="0" w:afterAutospacing="0"/>
        <w:ind w:left="1080" w:hanging="720"/>
        <w:jc w:val="both"/>
        <w:rPr>
          <w:rFonts w:ascii="Bookman Old Style" w:hAnsi="Bookman Old Style"/>
          <w:sz w:val="22"/>
          <w:szCs w:val="22"/>
        </w:rPr>
      </w:pPr>
      <w:r w:rsidRPr="009C441E">
        <w:rPr>
          <w:rFonts w:ascii="Bookman Old Style" w:hAnsi="Bookman Old Style"/>
          <w:b/>
          <w:bCs/>
          <w:sz w:val="22"/>
          <w:szCs w:val="22"/>
        </w:rPr>
        <w:t xml:space="preserve">Art.1º. </w:t>
      </w:r>
      <w:r w:rsidRPr="009C441E">
        <w:rPr>
          <w:rFonts w:ascii="Bookman Old Style" w:hAnsi="Bookman Old Style"/>
          <w:sz w:val="22"/>
          <w:szCs w:val="22"/>
        </w:rPr>
        <w:t xml:space="preserve">Fica aprovado o desmembramento de áreas no imóvel urbano de propriedade de </w:t>
      </w:r>
      <w:r w:rsidRPr="009C441E">
        <w:rPr>
          <w:rFonts w:ascii="Bookman Old Style" w:hAnsi="Bookman Old Style"/>
          <w:b/>
          <w:sz w:val="22"/>
          <w:szCs w:val="22"/>
        </w:rPr>
        <w:t>NAIR MARIA LAZZARIN</w:t>
      </w:r>
      <w:r w:rsidRPr="009C441E">
        <w:rPr>
          <w:rFonts w:ascii="Bookman Old Style" w:hAnsi="Bookman Old Style"/>
          <w:sz w:val="22"/>
          <w:szCs w:val="22"/>
        </w:rPr>
        <w:t xml:space="preserve">, brasileira, viúva, portadora da  cédula  de  identidade  nº 3/C 439.208, expedida  pela  SSP/SC, inscrita no CPF sob nº381.790.679-04, </w:t>
      </w:r>
      <w:r w:rsidRPr="009C441E">
        <w:rPr>
          <w:rFonts w:ascii="Bookman Old Style" w:hAnsi="Bookman Old Style"/>
          <w:b/>
          <w:sz w:val="22"/>
          <w:szCs w:val="22"/>
        </w:rPr>
        <w:t>ALENCAR LUIS  LAZZARIN</w:t>
      </w:r>
      <w:r w:rsidRPr="009C441E">
        <w:rPr>
          <w:rFonts w:ascii="Bookman Old Style" w:hAnsi="Bookman Old Style"/>
          <w:sz w:val="22"/>
          <w:szCs w:val="22"/>
        </w:rPr>
        <w:t xml:space="preserve">,  brasileiro, solteiro,  portador da cédula  de  identidade  nº1.297.457-9, expedida pela SSP/SC, inscrito no CPF sob nº545.399.079-15 e </w:t>
      </w:r>
      <w:r w:rsidRPr="009C441E">
        <w:rPr>
          <w:rFonts w:ascii="Bookman Old Style" w:hAnsi="Bookman Old Style"/>
          <w:b/>
          <w:sz w:val="22"/>
          <w:szCs w:val="22"/>
        </w:rPr>
        <w:t>ADILEIA</w:t>
      </w:r>
      <w:r w:rsidRPr="009C441E">
        <w:rPr>
          <w:rFonts w:ascii="Bookman Old Style" w:hAnsi="Bookman Old Style"/>
          <w:sz w:val="22"/>
          <w:szCs w:val="22"/>
        </w:rPr>
        <w:t xml:space="preserve"> </w:t>
      </w:r>
      <w:r w:rsidRPr="009C441E">
        <w:rPr>
          <w:rFonts w:ascii="Bookman Old Style" w:hAnsi="Bookman Old Style"/>
          <w:b/>
          <w:sz w:val="22"/>
          <w:szCs w:val="22"/>
        </w:rPr>
        <w:t>MARIA LAZZARIN</w:t>
      </w:r>
      <w:r w:rsidRPr="009C441E">
        <w:rPr>
          <w:rFonts w:ascii="Bookman Old Style" w:hAnsi="Bookman Old Style"/>
          <w:sz w:val="22"/>
          <w:szCs w:val="22"/>
        </w:rPr>
        <w:t>, brasileira, solteira, portadora da cédula de identidade nº1.297.529-0, expedida pela SSP/SC, inscrita no CPF sob nº649.502.719-20, situado do lado par da Avenida Tiradentes, nesta cidade, distando pelo lado esquerdo (marco PP) 103,00metros da esquina formada pelo com o lado ímpar da rua Nereu Ramos, tendo como área total alienável 230,96m² (a ser anexada obrigatoriamente à matricula nº22.126, Livro 2 do 1º Oficio do Registro de Imóveis da Comarca de Timbó) e 768,72m² de área remanescente, conforme planta e documentos apresentados pelo proprietário acompanhado do requerimento nº L/D-156/2013 de 28 de junho de 2013.</w:t>
      </w:r>
    </w:p>
    <w:p w:rsidR="008B514B" w:rsidRPr="009C441E" w:rsidRDefault="008B514B" w:rsidP="00173FBE">
      <w:pPr>
        <w:pStyle w:val="NormalWeb"/>
        <w:spacing w:before="0" w:beforeAutospacing="0" w:after="0" w:afterAutospacing="0"/>
        <w:ind w:left="360"/>
        <w:jc w:val="both"/>
        <w:rPr>
          <w:rFonts w:ascii="Bookman Old Style" w:hAnsi="Bookman Old Style"/>
          <w:sz w:val="22"/>
          <w:szCs w:val="22"/>
        </w:rPr>
      </w:pPr>
      <w:r w:rsidRPr="009C441E">
        <w:rPr>
          <w:rFonts w:ascii="Bookman Old Style" w:hAnsi="Bookman Old Style"/>
          <w:sz w:val="22"/>
          <w:szCs w:val="22"/>
        </w:rPr>
        <w:t> </w:t>
      </w:r>
    </w:p>
    <w:p w:rsidR="008B514B" w:rsidRPr="009C441E" w:rsidRDefault="008B514B" w:rsidP="00173FBE">
      <w:pPr>
        <w:pStyle w:val="NormalWeb"/>
        <w:spacing w:before="0" w:beforeAutospacing="0" w:after="0" w:afterAutospacing="0"/>
        <w:ind w:left="1080" w:hanging="720"/>
        <w:jc w:val="both"/>
        <w:rPr>
          <w:rFonts w:ascii="Bookman Old Style" w:hAnsi="Bookman Old Style"/>
          <w:sz w:val="22"/>
          <w:szCs w:val="22"/>
        </w:rPr>
      </w:pPr>
      <w:r w:rsidRPr="009C441E">
        <w:rPr>
          <w:rFonts w:ascii="Bookman Old Style" w:hAnsi="Bookman Old Style"/>
          <w:b/>
          <w:bCs/>
          <w:sz w:val="22"/>
          <w:szCs w:val="22"/>
        </w:rPr>
        <w:t xml:space="preserve">Art.2º. </w:t>
      </w:r>
      <w:r w:rsidRPr="009C441E">
        <w:rPr>
          <w:rFonts w:ascii="Bookman Old Style" w:hAnsi="Bookman Old Style"/>
          <w:sz w:val="22"/>
          <w:szCs w:val="22"/>
        </w:rPr>
        <w:t>O desmembramento aprovado por este Decreto, provem de imóvel registrado junto ao lº Oficio do Registro de Imóveis da Comarca de Timbó sob matricula nº 20.991, livro 2, e esta assim constituído; </w:t>
      </w:r>
    </w:p>
    <w:p w:rsidR="008B514B" w:rsidRPr="009C441E" w:rsidRDefault="008B514B" w:rsidP="00173FBE">
      <w:pPr>
        <w:pStyle w:val="NormalWeb"/>
        <w:ind w:left="1080"/>
        <w:jc w:val="both"/>
        <w:rPr>
          <w:rFonts w:ascii="Bookman Old Style" w:hAnsi="Bookman Old Style"/>
          <w:sz w:val="22"/>
          <w:szCs w:val="22"/>
        </w:rPr>
      </w:pPr>
      <w:r w:rsidRPr="009C441E">
        <w:rPr>
          <w:rFonts w:ascii="Bookman Old Style" w:hAnsi="Bookman Old Style"/>
          <w:b/>
          <w:bCs/>
          <w:sz w:val="22"/>
          <w:szCs w:val="22"/>
        </w:rPr>
        <w:t>§1º</w:t>
      </w:r>
      <w:r w:rsidRPr="009C441E">
        <w:rPr>
          <w:rFonts w:ascii="Bookman Old Style" w:hAnsi="Bookman Old Style"/>
          <w:sz w:val="22"/>
          <w:szCs w:val="22"/>
        </w:rPr>
        <w:t xml:space="preserve">. 230,96m² (duzentos e trinta metros e noventa e seis decímetros quadrados) de </w:t>
      </w:r>
      <w:r w:rsidRPr="009C441E">
        <w:rPr>
          <w:rFonts w:ascii="Bookman Old Style" w:hAnsi="Bookman Old Style"/>
          <w:b/>
          <w:sz w:val="22"/>
          <w:szCs w:val="22"/>
        </w:rPr>
        <w:t xml:space="preserve">área a desmembrar </w:t>
      </w:r>
      <w:r w:rsidRPr="009C441E">
        <w:rPr>
          <w:rFonts w:ascii="Bookman Old Style" w:hAnsi="Bookman Old Style"/>
          <w:sz w:val="22"/>
          <w:szCs w:val="22"/>
        </w:rPr>
        <w:t>(obrigatoriamente anexar a mat nº 22,126 L2 de propriedade de Galdino Vasselai), assim constituída:</w:t>
      </w:r>
    </w:p>
    <w:p w:rsidR="008B514B" w:rsidRPr="009C441E" w:rsidRDefault="008B514B" w:rsidP="00173FBE">
      <w:pPr>
        <w:pStyle w:val="NormalWeb"/>
        <w:spacing w:before="0" w:beforeAutospacing="0" w:after="0" w:afterAutospacing="0"/>
        <w:ind w:left="1077"/>
        <w:jc w:val="both"/>
        <w:rPr>
          <w:rFonts w:ascii="Bookman Old Style" w:hAnsi="Bookman Old Style"/>
          <w:sz w:val="22"/>
          <w:szCs w:val="22"/>
        </w:rPr>
      </w:pPr>
      <w:r w:rsidRPr="009C441E">
        <w:rPr>
          <w:rFonts w:ascii="Bookman Old Style" w:hAnsi="Bookman Old Style"/>
          <w:sz w:val="22"/>
          <w:szCs w:val="22"/>
        </w:rPr>
        <w:t>Terreno urbano situado do lado par da Avenida Tiradentes distrito e município de Rio dos Cedros, registrado junto ao 1º Oficio do Registro de Imóveis da Comarca de Timbó sob mat nº20.991  L2 .</w:t>
      </w:r>
    </w:p>
    <w:p w:rsidR="008B514B" w:rsidRPr="009C441E" w:rsidRDefault="008B514B" w:rsidP="00173FBE">
      <w:pPr>
        <w:pStyle w:val="NormalWeb"/>
        <w:spacing w:before="0" w:beforeAutospacing="0" w:after="0" w:afterAutospacing="0"/>
        <w:ind w:left="1077"/>
        <w:jc w:val="both"/>
        <w:rPr>
          <w:rFonts w:ascii="Bookman Old Style" w:hAnsi="Bookman Old Style"/>
          <w:sz w:val="22"/>
          <w:szCs w:val="22"/>
        </w:rPr>
      </w:pPr>
      <w:r w:rsidRPr="009C441E">
        <w:rPr>
          <w:rFonts w:ascii="Bookman Old Style" w:hAnsi="Bookman Old Style"/>
          <w:sz w:val="22"/>
          <w:szCs w:val="22"/>
        </w:rPr>
        <w:t>O marco 06 dista 49,60 metros do lado par da Avenida Tiradentes marco PP e deste 103,00 metros do entroncamento do lado par da Avenida Tiradentes com o lado impar da  rua Nereu  Ramos.</w:t>
      </w:r>
    </w:p>
    <w:p w:rsidR="008B514B" w:rsidRPr="009C441E" w:rsidRDefault="008B514B" w:rsidP="00173FBE">
      <w:pPr>
        <w:pStyle w:val="NormalWeb"/>
        <w:spacing w:before="0" w:beforeAutospacing="0" w:after="0" w:afterAutospacing="0"/>
        <w:ind w:left="1077"/>
        <w:jc w:val="both"/>
        <w:rPr>
          <w:rFonts w:ascii="Bookman Old Style" w:hAnsi="Bookman Old Style"/>
          <w:sz w:val="22"/>
          <w:szCs w:val="22"/>
        </w:rPr>
      </w:pPr>
      <w:r w:rsidRPr="009C441E">
        <w:rPr>
          <w:rFonts w:ascii="Bookman Old Style" w:hAnsi="Bookman Old Style"/>
          <w:sz w:val="22"/>
          <w:szCs w:val="22"/>
        </w:rPr>
        <w:t xml:space="preserve">Partindo do marco 06 até o marco 03 pela frente ao norte com ângulo de 99º40’56’’ na distancia de 14,18 metros com a Área Remanescente, segue do marco 03 até o marco 04 pelo lado direito ao leste com ângulo de 77º10’34’’ na distancia de18,10 metros com imóvel mat nº 4.203 L2 de propriedade de Mocam Supermercados Ltda, segue do marco 04 até o marco 05 nos fundos ao sul com ângulo de 95º50’23’’ na distancia de 13,00 metros com o imóvel mat nº4.203 L2 de propriedade de Mocam Supermercados Ltda, segue do marco 05 até o marco 06 pelo lado esquerdo ao oeste com ângulo de87º18’7’’ na distancia de16,30 metros com o imóvel mat nº22.126 L2 de propriedade de Galdino Vasselai. com um perímetro de  61,58 metros. Obrigatório ser anexado a mat nº 22.126 L2. </w:t>
      </w:r>
    </w:p>
    <w:p w:rsidR="008B514B" w:rsidRPr="009C441E" w:rsidRDefault="008B514B" w:rsidP="00173FBE">
      <w:pPr>
        <w:pStyle w:val="NormalWeb"/>
        <w:spacing w:before="0" w:beforeAutospacing="0" w:after="0" w:afterAutospacing="0"/>
        <w:ind w:left="1077"/>
        <w:jc w:val="both"/>
        <w:rPr>
          <w:rFonts w:ascii="Bookman Old Style" w:hAnsi="Bookman Old Style"/>
          <w:b/>
          <w:sz w:val="22"/>
          <w:szCs w:val="22"/>
        </w:rPr>
      </w:pPr>
    </w:p>
    <w:p w:rsidR="008B514B" w:rsidRPr="009C441E" w:rsidRDefault="008B514B" w:rsidP="00173FBE">
      <w:pPr>
        <w:pStyle w:val="NormalWeb"/>
        <w:spacing w:before="0" w:beforeAutospacing="0" w:after="0" w:afterAutospacing="0"/>
        <w:ind w:left="1080"/>
        <w:jc w:val="both"/>
        <w:rPr>
          <w:rFonts w:ascii="Bookman Old Style" w:hAnsi="Bookman Old Style"/>
          <w:sz w:val="22"/>
          <w:szCs w:val="22"/>
        </w:rPr>
      </w:pPr>
      <w:r w:rsidRPr="009C441E">
        <w:rPr>
          <w:rFonts w:ascii="Bookman Old Style" w:hAnsi="Bookman Old Style"/>
          <w:b/>
          <w:bCs/>
          <w:sz w:val="22"/>
          <w:szCs w:val="22"/>
        </w:rPr>
        <w:t xml:space="preserve">§ 2º. </w:t>
      </w:r>
      <w:r w:rsidRPr="009C441E">
        <w:rPr>
          <w:rFonts w:ascii="Bookman Old Style" w:hAnsi="Bookman Old Style"/>
          <w:sz w:val="22"/>
          <w:szCs w:val="22"/>
        </w:rPr>
        <w:t xml:space="preserve">A área remanescente, objeto do presente Decreto, passa a contar com a área de 768,72m² (setecentos e sessenta e oito metros e setenta e dois decímetros quadrados), iniciando do marco PP até o marco 01 pela frente a norte com ângulo de 98º58’59’’ na distancia de 16,30 metros  com o lado par  da Avenida Tiradentes, segue  do marco  01  até o marco 02 pelo lado  direito  ao leste  com ângulo de 79º na distancia de 37,00 metros ,segue  do marco 02 até o marco 03 com  ângulo de 172º 42’ na distancia de 14,40 metros com o imóvel mat nº4.203 L2 de propriedade de Mocam  Supermercados Ltda, segue do marco 03 até o marco 06 pelos  fundos ao sul  com  ângulo de 102º49’26’’’ na distancia de 14,18 metros com a Área Desmembrada, segue do marco 06 até o marco 07pelo lado esquerdo ao oeste com ângulo de 80º19’4’’na distancia 15,50 metros, segue do marco 07 até o marco PP com ângulo de187º11’30’’ na distancia de 34,10  metros com o imóvel mat nº22.126 L2 de propriedade de Galdino Vasselai. Com um perímetro de 131,48 metros. Edificado com uma casa residencial de alvenaria com área de 206,83 metros sob nº 600. </w:t>
      </w:r>
    </w:p>
    <w:p w:rsidR="008B514B" w:rsidRPr="009C441E" w:rsidRDefault="008B514B" w:rsidP="00173FBE">
      <w:pPr>
        <w:pStyle w:val="NormalWeb"/>
        <w:ind w:left="1080" w:hanging="720"/>
        <w:jc w:val="both"/>
        <w:rPr>
          <w:rFonts w:ascii="Bookman Old Style" w:hAnsi="Bookman Old Style"/>
          <w:sz w:val="22"/>
          <w:szCs w:val="22"/>
        </w:rPr>
      </w:pPr>
      <w:r w:rsidRPr="009C441E">
        <w:rPr>
          <w:rFonts w:ascii="Bookman Old Style" w:hAnsi="Bookman Old Style"/>
          <w:b/>
          <w:bCs/>
          <w:sz w:val="22"/>
          <w:szCs w:val="22"/>
        </w:rPr>
        <w:t xml:space="preserve">Art.3º. </w:t>
      </w:r>
      <w:r w:rsidRPr="009C441E">
        <w:rPr>
          <w:rFonts w:ascii="Bookman Old Style" w:hAnsi="Bookman Old Style"/>
          <w:sz w:val="22"/>
          <w:szCs w:val="22"/>
        </w:rPr>
        <w:t>Apesar da aprovação do desmembramento feito por este Decreto, o requerente está obrigado a atender todas às exigências a que está sujeito, conforme Lei Complementar n.º 233/80 e suas regulamentações, dentro do prazo estabelecido no respectivo processo de desmembramento.</w:t>
      </w:r>
    </w:p>
    <w:p w:rsidR="008B514B" w:rsidRPr="009C441E" w:rsidRDefault="008B514B" w:rsidP="00173FBE">
      <w:pPr>
        <w:pStyle w:val="NormalWeb"/>
        <w:ind w:left="1080" w:hanging="720"/>
        <w:jc w:val="both"/>
        <w:rPr>
          <w:rFonts w:ascii="Bookman Old Style" w:hAnsi="Bookman Old Style"/>
          <w:bCs/>
          <w:sz w:val="22"/>
          <w:szCs w:val="22"/>
        </w:rPr>
      </w:pPr>
      <w:r w:rsidRPr="009C441E">
        <w:rPr>
          <w:rFonts w:ascii="Bookman Old Style" w:hAnsi="Bookman Old Style"/>
          <w:b/>
          <w:bCs/>
          <w:sz w:val="22"/>
          <w:szCs w:val="22"/>
        </w:rPr>
        <w:t xml:space="preserve">Art.4º. NAIR MARIA LAZZARIN, ALENCAR LUIS LAZZARIN </w:t>
      </w:r>
      <w:r w:rsidRPr="009C441E">
        <w:rPr>
          <w:rFonts w:ascii="Bookman Old Style" w:hAnsi="Bookman Old Style"/>
          <w:bCs/>
          <w:sz w:val="22"/>
          <w:szCs w:val="22"/>
        </w:rPr>
        <w:t>e</w:t>
      </w:r>
      <w:r w:rsidRPr="009C441E">
        <w:rPr>
          <w:rFonts w:ascii="Bookman Old Style" w:hAnsi="Bookman Old Style"/>
          <w:b/>
          <w:bCs/>
          <w:sz w:val="22"/>
          <w:szCs w:val="22"/>
        </w:rPr>
        <w:t xml:space="preserve"> ADILEIA MARIA LAZZARIN</w:t>
      </w:r>
      <w:r w:rsidRPr="009C441E">
        <w:rPr>
          <w:rFonts w:ascii="Bookman Old Style" w:hAnsi="Bookman Old Style"/>
          <w:bCs/>
          <w:sz w:val="22"/>
          <w:szCs w:val="22"/>
        </w:rPr>
        <w:t>, bem como seus sucessores na titularidade do imóvel parcelado, ficam obrigados a atender o que determina a legislação Federal, estadual e municipal pertinentes, mais precisamente às Leis n.ºs 4771/65 - Código Florestal, 6766/79 - Parcelamento do Solo Urbano, Lei Estadual Catarinense 6063/82.</w:t>
      </w:r>
    </w:p>
    <w:p w:rsidR="008B514B" w:rsidRPr="009C441E" w:rsidRDefault="008B514B" w:rsidP="00173FBE">
      <w:pPr>
        <w:pStyle w:val="NormalWeb"/>
        <w:spacing w:before="0" w:beforeAutospacing="0" w:after="0" w:afterAutospacing="0"/>
        <w:ind w:left="1080" w:hanging="720"/>
        <w:jc w:val="both"/>
        <w:rPr>
          <w:rFonts w:ascii="Bookman Old Style" w:hAnsi="Bookman Old Style"/>
          <w:sz w:val="22"/>
          <w:szCs w:val="22"/>
        </w:rPr>
      </w:pPr>
      <w:r w:rsidRPr="009C441E">
        <w:rPr>
          <w:rFonts w:ascii="Bookman Old Style" w:hAnsi="Bookman Old Style"/>
          <w:b/>
          <w:bCs/>
          <w:sz w:val="22"/>
          <w:szCs w:val="22"/>
        </w:rPr>
        <w:t xml:space="preserve">Art.5º. </w:t>
      </w:r>
      <w:r w:rsidRPr="009C441E">
        <w:rPr>
          <w:rFonts w:ascii="Bookman Old Style" w:hAnsi="Bookman Old Style"/>
          <w:sz w:val="22"/>
          <w:szCs w:val="22"/>
        </w:rPr>
        <w:t>O presente Decreto entra em vigor na data de sua publicação, revogadas as disposições em contrario, em especial o Decreto nº 2.614, de 17 de julho de 2013.</w:t>
      </w:r>
    </w:p>
    <w:p w:rsidR="008B514B" w:rsidRDefault="008B514B" w:rsidP="00173FBE">
      <w:pPr>
        <w:ind w:left="360"/>
        <w:jc w:val="center"/>
        <w:rPr>
          <w:rFonts w:ascii="Bookman Old Style" w:hAnsi="Bookman Old Style"/>
          <w:sz w:val="22"/>
          <w:szCs w:val="22"/>
        </w:rPr>
      </w:pPr>
    </w:p>
    <w:p w:rsidR="008B514B" w:rsidRPr="009C441E" w:rsidRDefault="008B514B" w:rsidP="00173FBE">
      <w:pPr>
        <w:ind w:left="360"/>
        <w:jc w:val="center"/>
        <w:rPr>
          <w:rFonts w:ascii="Bookman Old Style" w:hAnsi="Bookman Old Style"/>
          <w:sz w:val="22"/>
          <w:szCs w:val="22"/>
        </w:rPr>
      </w:pPr>
    </w:p>
    <w:p w:rsidR="008B514B" w:rsidRPr="009C441E" w:rsidRDefault="008B514B" w:rsidP="00173FBE">
      <w:pPr>
        <w:ind w:left="360"/>
        <w:jc w:val="center"/>
        <w:rPr>
          <w:rFonts w:ascii="Bookman Old Style" w:hAnsi="Bookman Old Style"/>
          <w:sz w:val="22"/>
          <w:szCs w:val="22"/>
        </w:rPr>
      </w:pPr>
      <w:r w:rsidRPr="009C441E">
        <w:rPr>
          <w:rFonts w:ascii="Bookman Old Style" w:hAnsi="Bookman Old Style"/>
          <w:sz w:val="22"/>
          <w:szCs w:val="22"/>
        </w:rPr>
        <w:t>Rio dos Cedros, 06 de Agosto de 2013.</w:t>
      </w:r>
    </w:p>
    <w:p w:rsidR="008B514B" w:rsidRPr="009C441E" w:rsidRDefault="008B514B" w:rsidP="00173FBE">
      <w:pPr>
        <w:pStyle w:val="NormalWeb"/>
        <w:spacing w:before="0" w:beforeAutospacing="0" w:after="0" w:afterAutospacing="0"/>
        <w:ind w:left="360"/>
        <w:jc w:val="both"/>
        <w:rPr>
          <w:rFonts w:ascii="Bookman Old Style" w:hAnsi="Bookman Old Style"/>
          <w:b/>
          <w:bCs/>
          <w:sz w:val="22"/>
          <w:szCs w:val="22"/>
        </w:rPr>
      </w:pPr>
      <w:r w:rsidRPr="009C441E">
        <w:rPr>
          <w:rFonts w:ascii="Bookman Old Style" w:hAnsi="Bookman Old Style"/>
          <w:b/>
          <w:bCs/>
          <w:sz w:val="22"/>
          <w:szCs w:val="22"/>
        </w:rPr>
        <w:t> </w:t>
      </w:r>
    </w:p>
    <w:p w:rsidR="008B514B" w:rsidRPr="009C441E"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C441E"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C441E" w:rsidRDefault="008B514B" w:rsidP="00173FBE">
      <w:pPr>
        <w:ind w:left="360"/>
        <w:jc w:val="center"/>
        <w:rPr>
          <w:rFonts w:ascii="Bookman Old Style" w:hAnsi="Bookman Old Style"/>
          <w:b/>
          <w:sz w:val="22"/>
          <w:szCs w:val="22"/>
        </w:rPr>
      </w:pPr>
      <w:r w:rsidRPr="009C441E">
        <w:rPr>
          <w:rFonts w:ascii="Bookman Old Style" w:hAnsi="Bookman Old Style"/>
          <w:b/>
          <w:sz w:val="22"/>
          <w:szCs w:val="22"/>
        </w:rPr>
        <w:t>FERNANDO TOMASELLI</w:t>
      </w:r>
    </w:p>
    <w:p w:rsidR="008B514B" w:rsidRPr="009C441E" w:rsidRDefault="008B514B" w:rsidP="00173FBE">
      <w:pPr>
        <w:ind w:left="360"/>
        <w:jc w:val="center"/>
        <w:rPr>
          <w:rFonts w:ascii="Bookman Old Style" w:hAnsi="Bookman Old Style"/>
          <w:sz w:val="22"/>
          <w:szCs w:val="22"/>
        </w:rPr>
      </w:pPr>
      <w:r w:rsidRPr="009C441E">
        <w:rPr>
          <w:rFonts w:ascii="Bookman Old Style" w:hAnsi="Bookman Old Style"/>
          <w:sz w:val="22"/>
          <w:szCs w:val="22"/>
        </w:rPr>
        <w:t>Prefeito Municipal</w:t>
      </w:r>
    </w:p>
    <w:p w:rsidR="008B514B" w:rsidRPr="009C441E" w:rsidRDefault="008B514B" w:rsidP="00173FBE">
      <w:pPr>
        <w:ind w:left="360"/>
        <w:jc w:val="both"/>
        <w:rPr>
          <w:rFonts w:ascii="Bookman Old Style" w:hAnsi="Bookman Old Style"/>
          <w:b/>
          <w:color w:val="FF0000"/>
          <w:sz w:val="22"/>
          <w:szCs w:val="22"/>
          <w:highlight w:val="yellow"/>
        </w:rPr>
      </w:pPr>
    </w:p>
    <w:p w:rsidR="008B514B" w:rsidRPr="009C441E" w:rsidRDefault="008B514B" w:rsidP="00173FBE">
      <w:pPr>
        <w:ind w:left="360"/>
        <w:jc w:val="both"/>
        <w:rPr>
          <w:rFonts w:ascii="Bookman Old Style" w:hAnsi="Bookman Old Style"/>
          <w:b/>
          <w:color w:val="FF0000"/>
          <w:sz w:val="22"/>
          <w:szCs w:val="22"/>
          <w:highlight w:val="yellow"/>
        </w:rPr>
      </w:pPr>
    </w:p>
    <w:p w:rsidR="008B514B" w:rsidRPr="009C441E" w:rsidRDefault="008B514B" w:rsidP="00173FBE">
      <w:pPr>
        <w:pStyle w:val="BodyTextIndent2"/>
        <w:spacing w:after="0" w:line="240" w:lineRule="auto"/>
        <w:ind w:left="360"/>
        <w:jc w:val="center"/>
        <w:rPr>
          <w:rFonts w:ascii="Bookman Old Style" w:hAnsi="Bookman Old Style"/>
          <w:b/>
          <w:sz w:val="22"/>
          <w:szCs w:val="22"/>
        </w:rPr>
      </w:pPr>
      <w:r w:rsidRPr="009C441E">
        <w:rPr>
          <w:rFonts w:ascii="Bookman Old Style" w:hAnsi="Bookman Old Style"/>
          <w:sz w:val="22"/>
          <w:szCs w:val="22"/>
        </w:rPr>
        <w:t>O presente Decreto foi devidamente registrado e publicado na forma regulamentar em 06 de Agosto de 2013.</w:t>
      </w:r>
    </w:p>
    <w:p w:rsidR="008B514B" w:rsidRPr="009C441E" w:rsidRDefault="008B514B" w:rsidP="00173FBE">
      <w:pPr>
        <w:ind w:left="360"/>
        <w:jc w:val="center"/>
        <w:rPr>
          <w:rFonts w:ascii="Bookman Old Style" w:hAnsi="Bookman Old Style"/>
          <w:b/>
          <w:sz w:val="22"/>
          <w:szCs w:val="22"/>
        </w:rPr>
      </w:pPr>
    </w:p>
    <w:p w:rsidR="008B514B" w:rsidRPr="009C441E" w:rsidRDefault="008B514B" w:rsidP="00173FBE">
      <w:pPr>
        <w:ind w:left="372" w:firstLine="708"/>
        <w:jc w:val="both"/>
        <w:rPr>
          <w:rFonts w:ascii="Bookman Old Style" w:hAnsi="Bookman Old Style"/>
          <w:b/>
          <w:sz w:val="22"/>
          <w:szCs w:val="22"/>
        </w:rPr>
      </w:pPr>
    </w:p>
    <w:p w:rsidR="008B514B" w:rsidRPr="009C441E" w:rsidRDefault="008B514B" w:rsidP="00173FBE">
      <w:pPr>
        <w:ind w:left="372" w:firstLine="708"/>
        <w:jc w:val="both"/>
        <w:rPr>
          <w:rFonts w:ascii="Bookman Old Style" w:hAnsi="Bookman Old Style"/>
          <w:b/>
          <w:sz w:val="22"/>
          <w:szCs w:val="22"/>
        </w:rPr>
      </w:pPr>
    </w:p>
    <w:p w:rsidR="008B514B" w:rsidRPr="009C441E" w:rsidRDefault="008B514B" w:rsidP="00173FBE">
      <w:pPr>
        <w:ind w:left="360"/>
        <w:jc w:val="center"/>
        <w:rPr>
          <w:rFonts w:ascii="Bookman Old Style" w:hAnsi="Bookman Old Style"/>
          <w:b/>
          <w:sz w:val="22"/>
          <w:szCs w:val="22"/>
        </w:rPr>
      </w:pPr>
      <w:r w:rsidRPr="009C441E">
        <w:rPr>
          <w:rFonts w:ascii="Bookman Old Style" w:hAnsi="Bookman Old Style"/>
          <w:b/>
          <w:sz w:val="22"/>
          <w:szCs w:val="22"/>
        </w:rPr>
        <w:t>ANA CLARA MARCHETTI CAMPESTRINI</w:t>
      </w:r>
    </w:p>
    <w:p w:rsidR="008B514B" w:rsidRPr="009C441E" w:rsidRDefault="008B514B" w:rsidP="00173FBE">
      <w:pPr>
        <w:ind w:left="360"/>
        <w:jc w:val="center"/>
        <w:rPr>
          <w:sz w:val="22"/>
          <w:szCs w:val="22"/>
        </w:rPr>
      </w:pPr>
      <w:r w:rsidRPr="009C441E">
        <w:rPr>
          <w:rFonts w:ascii="Bookman Old Style" w:hAnsi="Bookman Old Style"/>
          <w:sz w:val="22"/>
          <w:szCs w:val="22"/>
        </w:rPr>
        <w:t>Assistente de Contabilidade</w:t>
      </w: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2"/>
          <w:szCs w:val="22"/>
        </w:rPr>
      </w:pPr>
    </w:p>
    <w:p w:rsidR="008B514B" w:rsidRPr="009C441E" w:rsidRDefault="008B514B" w:rsidP="00173FBE">
      <w:pPr>
        <w:ind w:left="360"/>
        <w:jc w:val="center"/>
        <w:rPr>
          <w:rFonts w:ascii="Bookman Old Style" w:hAnsi="Bookman Old Style"/>
          <w:sz w:val="22"/>
          <w:szCs w:val="22"/>
        </w:rPr>
      </w:pPr>
    </w:p>
    <w:p w:rsidR="008B514B" w:rsidRDefault="008B514B" w:rsidP="00173FBE">
      <w:pPr>
        <w:ind w:left="360"/>
        <w:jc w:val="center"/>
        <w:rPr>
          <w:rFonts w:ascii="Bookman Old Style" w:hAnsi="Bookman Old Style"/>
          <w:sz w:val="20"/>
          <w:szCs w:val="20"/>
        </w:rPr>
      </w:pPr>
    </w:p>
    <w:p w:rsidR="008B514B" w:rsidRPr="005C6CC6" w:rsidRDefault="008B514B" w:rsidP="00173FBE">
      <w:pPr>
        <w:ind w:left="230" w:firstLine="904"/>
        <w:jc w:val="both"/>
        <w:rPr>
          <w:rFonts w:ascii="Bookman Old Style" w:hAnsi="Bookman Old Style"/>
          <w:b/>
          <w:sz w:val="20"/>
          <w:szCs w:val="20"/>
          <w:u w:val="single"/>
        </w:rPr>
      </w:pPr>
      <w:r w:rsidRPr="005C6CC6">
        <w:rPr>
          <w:rFonts w:ascii="Bookman Old Style" w:hAnsi="Bookman Old Style"/>
          <w:b/>
          <w:sz w:val="20"/>
          <w:szCs w:val="20"/>
          <w:u w:val="single"/>
        </w:rPr>
        <w:t>DECRETO Nº</w:t>
      </w:r>
      <w:r>
        <w:rPr>
          <w:rFonts w:ascii="Bookman Old Style" w:hAnsi="Bookman Old Style"/>
          <w:b/>
          <w:sz w:val="20"/>
          <w:szCs w:val="20"/>
          <w:u w:val="single"/>
        </w:rPr>
        <w:t xml:space="preserve"> 2.618</w:t>
      </w:r>
      <w:r w:rsidRPr="005C6CC6">
        <w:rPr>
          <w:rFonts w:ascii="Bookman Old Style" w:hAnsi="Bookman Old Style"/>
          <w:b/>
          <w:sz w:val="20"/>
          <w:szCs w:val="20"/>
          <w:u w:val="single"/>
        </w:rPr>
        <w:t xml:space="preserve">, DE </w:t>
      </w:r>
      <w:r>
        <w:rPr>
          <w:rFonts w:ascii="Bookman Old Style" w:hAnsi="Bookman Old Style"/>
          <w:b/>
          <w:sz w:val="20"/>
          <w:szCs w:val="20"/>
          <w:u w:val="single"/>
        </w:rPr>
        <w:t>09</w:t>
      </w:r>
      <w:r w:rsidRPr="005C6CC6">
        <w:rPr>
          <w:rFonts w:ascii="Bookman Old Style" w:hAnsi="Bookman Old Style"/>
          <w:b/>
          <w:sz w:val="20"/>
          <w:szCs w:val="20"/>
          <w:u w:val="single"/>
        </w:rPr>
        <w:t xml:space="preserve"> DE </w:t>
      </w:r>
      <w:r>
        <w:rPr>
          <w:rFonts w:ascii="Bookman Old Style" w:hAnsi="Bookman Old Style"/>
          <w:b/>
          <w:sz w:val="20"/>
          <w:szCs w:val="20"/>
          <w:u w:val="single"/>
        </w:rPr>
        <w:t xml:space="preserve">AGOSTO </w:t>
      </w:r>
      <w:r w:rsidRPr="005C6CC6">
        <w:rPr>
          <w:rFonts w:ascii="Bookman Old Style" w:hAnsi="Bookman Old Style"/>
          <w:b/>
          <w:sz w:val="20"/>
          <w:szCs w:val="20"/>
          <w:u w:val="single"/>
        </w:rPr>
        <w:t>DE 201</w:t>
      </w:r>
      <w:r>
        <w:rPr>
          <w:rFonts w:ascii="Bookman Old Style" w:hAnsi="Bookman Old Style"/>
          <w:b/>
          <w:sz w:val="20"/>
          <w:szCs w:val="20"/>
          <w:u w:val="single"/>
        </w:rPr>
        <w:t>3</w:t>
      </w:r>
      <w:r w:rsidRPr="005C6CC6">
        <w:rPr>
          <w:rFonts w:ascii="Bookman Old Style" w:hAnsi="Bookman Old Style"/>
          <w:b/>
          <w:sz w:val="20"/>
          <w:szCs w:val="20"/>
          <w:u w:val="single"/>
        </w:rPr>
        <w:t>.</w:t>
      </w:r>
    </w:p>
    <w:p w:rsidR="008B514B" w:rsidRDefault="008B514B" w:rsidP="008B1915">
      <w:pPr>
        <w:jc w:val="right"/>
        <w:rPr>
          <w:rFonts w:ascii="Bookman Old Style" w:hAnsi="Bookman Old Style"/>
          <w:b/>
          <w:color w:val="FF0000"/>
          <w:sz w:val="16"/>
          <w:szCs w:val="16"/>
          <w:u w:val="single"/>
        </w:rPr>
      </w:pP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2.641/2014 e Decreto nº 2.677/2014)</w:t>
      </w:r>
    </w:p>
    <w:p w:rsidR="008B514B" w:rsidRDefault="008B514B" w:rsidP="008B1915">
      <w:pPr>
        <w:jc w:val="right"/>
        <w:rPr>
          <w:rFonts w:ascii="Bookman Old Style" w:hAnsi="Bookman Old Style"/>
          <w:b/>
          <w:color w:val="FF0000"/>
          <w:sz w:val="16"/>
          <w:szCs w:val="16"/>
          <w:u w:val="single"/>
        </w:rPr>
      </w:pPr>
    </w:p>
    <w:p w:rsidR="008B514B" w:rsidRDefault="008B514B" w:rsidP="00173FBE">
      <w:pPr>
        <w:ind w:left="1080" w:hanging="720"/>
        <w:jc w:val="center"/>
      </w:pPr>
    </w:p>
    <w:p w:rsidR="008B514B" w:rsidRPr="0062252A" w:rsidRDefault="008B514B" w:rsidP="00173FBE">
      <w:pPr>
        <w:ind w:left="1134"/>
        <w:jc w:val="both"/>
        <w:rPr>
          <w:rFonts w:ascii="Bookman Old Style" w:hAnsi="Bookman Old Style"/>
          <w:sz w:val="20"/>
          <w:szCs w:val="20"/>
        </w:rPr>
      </w:pPr>
      <w:r w:rsidRPr="0062252A">
        <w:rPr>
          <w:rFonts w:ascii="Bookman Old Style" w:hAnsi="Bookman Old Style" w:cs="Arial"/>
          <w:b/>
          <w:bCs/>
          <w:sz w:val="20"/>
          <w:szCs w:val="20"/>
        </w:rPr>
        <w:t xml:space="preserve">APROVA PLANO DE LOTEAMENTO NO IMOVEL URBANO DE  PROPRIEDADE DE </w:t>
      </w:r>
      <w:r w:rsidRPr="00B2341F">
        <w:rPr>
          <w:rFonts w:ascii="Bookman Old Style" w:hAnsi="Bookman Old Style"/>
          <w:b/>
          <w:sz w:val="20"/>
          <w:szCs w:val="20"/>
        </w:rPr>
        <w:t>GELINDO DALPIAZ e CELIA DALPIAZ</w:t>
      </w:r>
      <w:r w:rsidRPr="0062252A">
        <w:rPr>
          <w:rFonts w:ascii="Bookman Old Style" w:hAnsi="Bookman Old Style"/>
          <w:b/>
          <w:sz w:val="20"/>
          <w:szCs w:val="20"/>
        </w:rPr>
        <w:t xml:space="preserve">, </w:t>
      </w:r>
      <w:r w:rsidRPr="0062252A">
        <w:rPr>
          <w:rFonts w:ascii="Bookman Old Style" w:hAnsi="Bookman Old Style" w:cs="Arial"/>
          <w:b/>
          <w:bCs/>
          <w:sz w:val="20"/>
          <w:szCs w:val="20"/>
        </w:rPr>
        <w:t xml:space="preserve"> DENOMINADO   “LOTEAMENTO RESIDENCIAL </w:t>
      </w:r>
      <w:r>
        <w:rPr>
          <w:rFonts w:ascii="Bookman Old Style" w:hAnsi="Bookman Old Style" w:cs="Arial"/>
          <w:b/>
          <w:bCs/>
          <w:sz w:val="20"/>
          <w:szCs w:val="20"/>
        </w:rPr>
        <w:t>GELINDO DALPIAZ</w:t>
      </w:r>
      <w:r w:rsidRPr="0062252A">
        <w:rPr>
          <w:rFonts w:ascii="Bookman Old Style" w:hAnsi="Bookman Old Style" w:cs="Arial"/>
          <w:b/>
          <w:bCs/>
          <w:sz w:val="20"/>
          <w:szCs w:val="20"/>
        </w:rPr>
        <w:t xml:space="preserve">”, SITUADO DO LADO PAR DA </w:t>
      </w:r>
      <w:r w:rsidRPr="00B2341F">
        <w:rPr>
          <w:rFonts w:ascii="Bookman Old Style" w:hAnsi="Bookman Old Style" w:cs="Arial"/>
          <w:b/>
          <w:bCs/>
          <w:sz w:val="20"/>
          <w:szCs w:val="20"/>
        </w:rPr>
        <w:t>RODOVIA MUNICIPAL RCD-110</w:t>
      </w:r>
      <w:r w:rsidRPr="0062252A">
        <w:rPr>
          <w:rFonts w:ascii="Bookman Old Style" w:hAnsi="Bookman Old Style" w:cs="Arial"/>
          <w:b/>
          <w:bCs/>
          <w:sz w:val="20"/>
          <w:szCs w:val="20"/>
        </w:rPr>
        <w:t xml:space="preserve">, NESTA CIDADE. </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b/>
          <w:bCs/>
          <w:sz w:val="20"/>
          <w:szCs w:val="20"/>
        </w:rPr>
        <w:t> </w:t>
      </w:r>
      <w:r w:rsidRPr="005C6CC6">
        <w:rPr>
          <w:rFonts w:ascii="Bookman Old Style" w:hAnsi="Bookman Old Style" w:cs="Arial"/>
          <w:sz w:val="20"/>
          <w:szCs w:val="20"/>
        </w:rPr>
        <w:t> </w:t>
      </w:r>
    </w:p>
    <w:p w:rsidR="008B514B" w:rsidRPr="005C6CC6" w:rsidRDefault="008B514B" w:rsidP="00173FBE">
      <w:pPr>
        <w:ind w:left="426" w:firstLine="708"/>
        <w:jc w:val="both"/>
        <w:rPr>
          <w:rFonts w:ascii="Bookman Old Style" w:hAnsi="Bookman Old Style"/>
          <w:sz w:val="20"/>
          <w:szCs w:val="20"/>
        </w:rPr>
      </w:pPr>
      <w:r w:rsidRPr="005C6CC6">
        <w:rPr>
          <w:rFonts w:ascii="Bookman Old Style" w:hAnsi="Bookman Old Style" w:cs="Arial"/>
          <w:b/>
          <w:bCs/>
          <w:sz w:val="20"/>
          <w:szCs w:val="20"/>
        </w:rPr>
        <w:t>FERNANDO TOMASELLI</w:t>
      </w:r>
      <w:r w:rsidRPr="005C6CC6">
        <w:rPr>
          <w:rFonts w:ascii="Bookman Old Style" w:hAnsi="Bookman Old Style" w:cs="Arial"/>
          <w:sz w:val="20"/>
          <w:szCs w:val="20"/>
        </w:rPr>
        <w:t>, Prefeito Municipal de Rio dos Cedros, Estado de Santa Catarina, no uso das atribuições que lhe são conferidas pelo artigo 50, inciso V, da Lei Orgânica do Município, Lei Municipal nº 233/80, respeitada a Lei Federal nº 6.766, de 19 de dezembro de 1979;</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xml:space="preserve">                                                         </w:t>
      </w:r>
      <w:r w:rsidRPr="005C6CC6">
        <w:rPr>
          <w:rFonts w:ascii="Bookman Old Style" w:hAnsi="Bookman Old Style" w:cs="Arial"/>
          <w:b/>
          <w:bCs/>
          <w:sz w:val="20"/>
          <w:szCs w:val="20"/>
        </w:rPr>
        <w:t> DECRETA</w:t>
      </w:r>
      <w:r w:rsidRPr="005C6CC6">
        <w:rPr>
          <w:rFonts w:ascii="Bookman Old Style" w:hAnsi="Bookman Old Style" w:cs="Arial"/>
          <w:sz w:val="20"/>
          <w:szCs w:val="20"/>
        </w:rPr>
        <w:t>;</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Pr="00CB70DD" w:rsidRDefault="008B514B" w:rsidP="00173FBE">
      <w:pPr>
        <w:ind w:left="1134" w:hanging="708"/>
        <w:jc w:val="both"/>
        <w:rPr>
          <w:rFonts w:ascii="Bookman Old Style" w:hAnsi="Bookman Old Style"/>
          <w:sz w:val="20"/>
          <w:szCs w:val="20"/>
        </w:rPr>
      </w:pPr>
      <w:r w:rsidRPr="005C6CC6">
        <w:rPr>
          <w:rFonts w:ascii="Bookman Old Style" w:hAnsi="Bookman Old Style" w:cs="Arial"/>
          <w:b/>
          <w:sz w:val="20"/>
          <w:szCs w:val="20"/>
        </w:rPr>
        <w:t>Art.</w:t>
      </w:r>
      <w:r>
        <w:rPr>
          <w:rFonts w:ascii="Bookman Old Style" w:hAnsi="Bookman Old Style" w:cs="Arial"/>
          <w:b/>
          <w:sz w:val="20"/>
          <w:szCs w:val="20"/>
        </w:rPr>
        <w:t xml:space="preserve">1º. </w:t>
      </w:r>
      <w:r w:rsidRPr="005C6CC6">
        <w:rPr>
          <w:rFonts w:ascii="Bookman Old Style" w:hAnsi="Bookman Old Style" w:cs="Arial"/>
          <w:sz w:val="20"/>
          <w:szCs w:val="20"/>
        </w:rPr>
        <w:t xml:space="preserve">Fica aprovado o Plano de Loteamento no imóvel urbano de propriedade de </w:t>
      </w:r>
      <w:r w:rsidRPr="00B2341F">
        <w:rPr>
          <w:rFonts w:ascii="Bookman Old Style" w:hAnsi="Bookman Old Style"/>
          <w:b/>
          <w:sz w:val="20"/>
          <w:szCs w:val="20"/>
        </w:rPr>
        <w:t xml:space="preserve">GELINDO DALPIAZ </w:t>
      </w:r>
      <w:r w:rsidRPr="00F75DDA">
        <w:rPr>
          <w:rFonts w:ascii="Bookman Old Style" w:hAnsi="Bookman Old Style"/>
          <w:sz w:val="20"/>
          <w:szCs w:val="20"/>
        </w:rPr>
        <w:t>e</w:t>
      </w:r>
      <w:r w:rsidRPr="00B2341F">
        <w:rPr>
          <w:rFonts w:ascii="Bookman Old Style" w:hAnsi="Bookman Old Style"/>
          <w:b/>
          <w:sz w:val="20"/>
          <w:szCs w:val="20"/>
        </w:rPr>
        <w:t xml:space="preserve"> CELIA DALPIAZ</w:t>
      </w:r>
      <w:r w:rsidRPr="008D0673">
        <w:rPr>
          <w:rFonts w:ascii="Bookman Old Style" w:hAnsi="Bookman Old Style" w:cs="Arial"/>
          <w:sz w:val="20"/>
          <w:szCs w:val="20"/>
        </w:rPr>
        <w:t>,</w:t>
      </w:r>
      <w:r>
        <w:rPr>
          <w:rFonts w:ascii="Bookman Old Style" w:hAnsi="Bookman Old Style" w:cs="Arial"/>
          <w:sz w:val="20"/>
          <w:szCs w:val="20"/>
        </w:rPr>
        <w:t xml:space="preserve"> brasileiros,  inscritos  no CPF respectivamente  sob nº217.863.729-91 e  nº702.619.549-20, portadores  das  cédulas  de  identidade, respectivamente, nº439.963-3, expedida  pela SSP/SC, e nº 3/R 4.054.982, expedida  pela  SSP/SC, residentes  e  domiciliados  na  Rodovia  Municipal  RCD-110, nº961, localidade  de  Pomeranos  Central,  na  cidade  de  Rio dos  Cedros, Estado de  Santa  Catarina, </w:t>
      </w:r>
      <w:r w:rsidRPr="005C6CC6">
        <w:rPr>
          <w:rFonts w:ascii="Bookman Old Style" w:hAnsi="Bookman Old Style" w:cs="Arial"/>
          <w:sz w:val="20"/>
          <w:szCs w:val="20"/>
        </w:rPr>
        <w:t xml:space="preserve">denominado de LOTEAMENTO </w:t>
      </w:r>
      <w:r>
        <w:rPr>
          <w:rFonts w:ascii="Bookman Old Style" w:hAnsi="Bookman Old Style" w:cs="Arial"/>
          <w:sz w:val="20"/>
          <w:szCs w:val="20"/>
        </w:rPr>
        <w:t xml:space="preserve">GELINDO DALPIAZ, </w:t>
      </w:r>
      <w:r w:rsidRPr="00A801A0">
        <w:rPr>
          <w:rFonts w:ascii="Bookman Old Style" w:hAnsi="Bookman Old Style" w:cs="Arial"/>
          <w:sz w:val="20"/>
          <w:szCs w:val="20"/>
        </w:rPr>
        <w:t>situado do lado par da Rodovia Municipal RCD-110, iniciando na interseção da frente com o lado direito do imóvel, distando 432,00 metros da esquina formada pela Rodovia Municipal RCD-110 e Rua Duque de Caxias, com área de 74.000,00 m² (setenta e quatro mil metros quadrados); extremando, pela frente, oeste, confrontando com lado par da Rodovia Municipal RCD-110 em 71,41 metros; deste segue pelo lado esquerdo, sul, do imóvel, defletindo a esquerda com ângulo interno de 102º34’16”, em 994,00 m até os fundos do imóvel, sendo 794,00 m confrontando com terras de Elmar José Dallabrida, com matrícula sob nº 8244, e 200,00 m com terras de Adaime Antonio Cury, com matrícula sob nº 3160; deste segue pelos fundos, leste, do imóvel defletindo a esquerda com ângulo interno de 92º45’49”, em 86,50 m, confrontando com terras de Sandra Regina Moser, com matrícula sob nº 6424; deste segue pelo lado direito, norte, do imóvel, defletindo a esquerda com ângulo interno de 86º6’57”, em 1.025,00 m, sendo 100,00 m confrontando com terras de Sandra Regina Moser, com matrícula sob nº 6424, e 925,00 m com terras de Luiz Mattedi, com matrícula sob nº 8645, deste segue defletindo a esquerda com ângulo interno de 61º51’53”, fechando o perímetro de 2.176,91 metros</w:t>
      </w:r>
      <w:r>
        <w:rPr>
          <w:rFonts w:ascii="Bookman Old Style" w:hAnsi="Bookman Old Style" w:cs="Arial"/>
          <w:sz w:val="20"/>
          <w:szCs w:val="20"/>
        </w:rPr>
        <w:t>,</w:t>
      </w:r>
      <w:r w:rsidRPr="005C6CC6">
        <w:rPr>
          <w:rFonts w:ascii="Bookman Old Style" w:hAnsi="Bookman Old Style" w:cs="Arial"/>
          <w:sz w:val="20"/>
          <w:szCs w:val="20"/>
        </w:rPr>
        <w:t xml:space="preserve"> tendo como área total alienável, </w:t>
      </w:r>
      <w:r>
        <w:rPr>
          <w:rFonts w:ascii="Bookman Old Style" w:hAnsi="Bookman Old Style" w:cs="Arial"/>
          <w:sz w:val="20"/>
          <w:szCs w:val="20"/>
        </w:rPr>
        <w:t>63.580,22</w:t>
      </w:r>
      <w:r w:rsidRPr="00CB70DD">
        <w:rPr>
          <w:rFonts w:ascii="Bookman Old Style" w:hAnsi="Bookman Old Style" w:cs="Arial"/>
          <w:sz w:val="20"/>
          <w:szCs w:val="20"/>
        </w:rPr>
        <w:t xml:space="preserve">m2 e </w:t>
      </w:r>
      <w:r>
        <w:rPr>
          <w:rFonts w:ascii="Bookman Old Style" w:hAnsi="Bookman Old Style" w:cs="Arial"/>
          <w:sz w:val="20"/>
          <w:szCs w:val="20"/>
        </w:rPr>
        <w:t>10.419,78</w:t>
      </w:r>
      <w:r w:rsidRPr="00CB70DD">
        <w:rPr>
          <w:rFonts w:ascii="Bookman Old Style" w:hAnsi="Bookman Old Style" w:cs="Arial"/>
          <w:sz w:val="20"/>
          <w:szCs w:val="20"/>
        </w:rPr>
        <w:t>m2 de áreas públicas destinada para os logradouros  públicos, calçadas, áreas  verdes,</w:t>
      </w:r>
      <w:r>
        <w:rPr>
          <w:rFonts w:ascii="Bookman Old Style" w:hAnsi="Bookman Old Style" w:cs="Arial"/>
          <w:sz w:val="20"/>
          <w:szCs w:val="20"/>
        </w:rPr>
        <w:t xml:space="preserve"> áreas públicas  institucionais e</w:t>
      </w:r>
      <w:r w:rsidRPr="00CB70DD">
        <w:rPr>
          <w:rFonts w:ascii="Bookman Old Style" w:hAnsi="Bookman Old Style" w:cs="Arial"/>
          <w:sz w:val="20"/>
          <w:szCs w:val="20"/>
        </w:rPr>
        <w:t xml:space="preserve"> faixas  sanitárias, conforme planta e documentos apresentados pelo proprietário,  acompanhado de requerimento</w:t>
      </w:r>
      <w:r w:rsidRPr="00EF3CC7">
        <w:rPr>
          <w:rFonts w:ascii="Bookman Old Style" w:hAnsi="Bookman Old Style" w:cs="Arial"/>
          <w:sz w:val="20"/>
          <w:szCs w:val="20"/>
        </w:rPr>
        <w:t xml:space="preserve"> </w:t>
      </w:r>
      <w:r>
        <w:rPr>
          <w:rFonts w:ascii="Bookman Old Style" w:hAnsi="Bookman Old Style" w:cs="Arial"/>
          <w:sz w:val="20"/>
          <w:szCs w:val="20"/>
        </w:rPr>
        <w:t>SEPLAN</w:t>
      </w:r>
      <w:r w:rsidRPr="00CB70DD">
        <w:rPr>
          <w:rFonts w:ascii="Bookman Old Style" w:hAnsi="Bookman Old Style" w:cs="Arial"/>
          <w:sz w:val="20"/>
          <w:szCs w:val="20"/>
        </w:rPr>
        <w:t xml:space="preserve"> nº</w:t>
      </w:r>
      <w:r>
        <w:rPr>
          <w:rFonts w:ascii="Bookman Old Style" w:hAnsi="Bookman Old Style" w:cs="Arial"/>
          <w:sz w:val="20"/>
          <w:szCs w:val="20"/>
        </w:rPr>
        <w:t>51</w:t>
      </w:r>
      <w:r w:rsidRPr="00CB70DD">
        <w:rPr>
          <w:rFonts w:ascii="Bookman Old Style" w:hAnsi="Bookman Old Style" w:cs="Arial"/>
          <w:sz w:val="20"/>
          <w:szCs w:val="20"/>
        </w:rPr>
        <w:t>/201</w:t>
      </w:r>
      <w:r>
        <w:rPr>
          <w:rFonts w:ascii="Bookman Old Style" w:hAnsi="Bookman Old Style" w:cs="Arial"/>
          <w:sz w:val="20"/>
          <w:szCs w:val="20"/>
        </w:rPr>
        <w:t>3</w:t>
      </w:r>
      <w:r w:rsidRPr="00CB70DD">
        <w:rPr>
          <w:rFonts w:ascii="Bookman Old Style" w:hAnsi="Bookman Old Style" w:cs="Arial"/>
          <w:sz w:val="20"/>
          <w:szCs w:val="20"/>
        </w:rPr>
        <w:t xml:space="preserve"> de </w:t>
      </w:r>
      <w:r>
        <w:rPr>
          <w:rFonts w:ascii="Bookman Old Style" w:hAnsi="Bookman Old Style" w:cs="Arial"/>
          <w:sz w:val="20"/>
          <w:szCs w:val="20"/>
        </w:rPr>
        <w:t>09</w:t>
      </w:r>
      <w:r w:rsidRPr="00CB70DD">
        <w:rPr>
          <w:rFonts w:ascii="Bookman Old Style" w:hAnsi="Bookman Old Style" w:cs="Arial"/>
          <w:sz w:val="20"/>
          <w:szCs w:val="20"/>
        </w:rPr>
        <w:t xml:space="preserve"> de agosto de 201</w:t>
      </w:r>
      <w:r>
        <w:rPr>
          <w:rFonts w:ascii="Bookman Old Style" w:hAnsi="Bookman Old Style" w:cs="Arial"/>
          <w:sz w:val="20"/>
          <w:szCs w:val="20"/>
        </w:rPr>
        <w:t>3</w:t>
      </w:r>
      <w:r w:rsidRPr="00CB70DD">
        <w:rPr>
          <w:rFonts w:ascii="Bookman Old Style" w:hAnsi="Bookman Old Style" w:cs="Arial"/>
          <w:sz w:val="20"/>
          <w:szCs w:val="20"/>
        </w:rPr>
        <w:t>.</w:t>
      </w:r>
    </w:p>
    <w:p w:rsidR="008B514B" w:rsidRPr="005C6CC6" w:rsidRDefault="008B514B" w:rsidP="00173FBE">
      <w:pPr>
        <w:ind w:left="1134" w:hanging="708"/>
        <w:jc w:val="both"/>
        <w:rPr>
          <w:rFonts w:ascii="Bookman Old Style" w:hAnsi="Bookman Old Style"/>
          <w:sz w:val="20"/>
          <w:szCs w:val="20"/>
        </w:rPr>
      </w:pPr>
      <w:r w:rsidRPr="005C6CC6">
        <w:rPr>
          <w:rFonts w:ascii="Bookman Old Style" w:hAnsi="Bookman Old Style" w:cs="Arial"/>
          <w:sz w:val="20"/>
          <w:szCs w:val="20"/>
        </w:rPr>
        <w:t> </w:t>
      </w:r>
    </w:p>
    <w:p w:rsidR="008B514B" w:rsidRPr="005C6CC6" w:rsidRDefault="008B514B" w:rsidP="00173FBE">
      <w:pPr>
        <w:ind w:left="1134" w:hanging="708"/>
        <w:jc w:val="both"/>
        <w:rPr>
          <w:rFonts w:ascii="Bookman Old Style" w:hAnsi="Bookman Old Style"/>
          <w:sz w:val="20"/>
          <w:szCs w:val="20"/>
        </w:rPr>
      </w:pPr>
      <w:r w:rsidRPr="005C6CC6">
        <w:rPr>
          <w:rFonts w:ascii="Bookman Old Style" w:hAnsi="Bookman Old Style" w:cs="Arial"/>
          <w:b/>
          <w:sz w:val="20"/>
          <w:szCs w:val="20"/>
        </w:rPr>
        <w:t>Art.2</w:t>
      </w:r>
      <w:r>
        <w:rPr>
          <w:rFonts w:ascii="Bookman Old Style" w:hAnsi="Bookman Old Style" w:cs="Arial"/>
          <w:b/>
          <w:sz w:val="20"/>
          <w:szCs w:val="20"/>
        </w:rPr>
        <w:t xml:space="preserve">º. </w:t>
      </w:r>
      <w:r w:rsidRPr="005C6CC6">
        <w:rPr>
          <w:rFonts w:ascii="Bookman Old Style" w:hAnsi="Bookman Old Style" w:cs="Arial"/>
          <w:sz w:val="20"/>
          <w:szCs w:val="20"/>
        </w:rPr>
        <w:t>O Loteamento aprovado por este Decreto, provem de imóvel registrado  junto ao 1º</w:t>
      </w:r>
      <w:r>
        <w:rPr>
          <w:rFonts w:ascii="Bookman Old Style" w:hAnsi="Bookman Old Style" w:cs="Arial"/>
          <w:sz w:val="20"/>
          <w:szCs w:val="20"/>
        </w:rPr>
        <w:t xml:space="preserve"> </w:t>
      </w:r>
      <w:r w:rsidRPr="005C6CC6">
        <w:rPr>
          <w:rFonts w:ascii="Bookman Old Style" w:hAnsi="Bookman Old Style" w:cs="Arial"/>
          <w:sz w:val="20"/>
          <w:szCs w:val="20"/>
        </w:rPr>
        <w:t xml:space="preserve">Oficio do Registro de Imóveis da Comarca de Timbó sob matricula n </w:t>
      </w:r>
      <w:r>
        <w:rPr>
          <w:rFonts w:ascii="Bookman Old Style" w:hAnsi="Bookman Old Style" w:cs="Arial"/>
          <w:sz w:val="20"/>
          <w:szCs w:val="20"/>
        </w:rPr>
        <w:t>6.109</w:t>
      </w:r>
      <w:r w:rsidRPr="005C6CC6">
        <w:rPr>
          <w:rFonts w:ascii="Bookman Old Style" w:hAnsi="Bookman Old Style" w:cs="Arial"/>
          <w:sz w:val="20"/>
          <w:szCs w:val="20"/>
        </w:rPr>
        <w:t>, livro 2, e, esta assim constituído;</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Pr="008C51E5" w:rsidRDefault="008B514B" w:rsidP="00173FBE">
      <w:pPr>
        <w:pStyle w:val="PargrafodaLista1"/>
        <w:numPr>
          <w:ilvl w:val="0"/>
          <w:numId w:val="2"/>
        </w:numPr>
        <w:spacing w:after="0" w:line="240" w:lineRule="auto"/>
        <w:jc w:val="both"/>
        <w:rPr>
          <w:rFonts w:ascii="Bookman Old Style" w:hAnsi="Bookman Old Style" w:cs="Arial"/>
          <w:sz w:val="20"/>
          <w:szCs w:val="20"/>
        </w:rPr>
      </w:pPr>
      <w:r>
        <w:rPr>
          <w:rFonts w:ascii="Bookman Old Style" w:hAnsi="Bookman Old Style" w:cs="Arial"/>
          <w:sz w:val="20"/>
          <w:szCs w:val="20"/>
        </w:rPr>
        <w:t>63.580,22</w:t>
      </w:r>
      <w:r w:rsidRPr="00CB70DD">
        <w:rPr>
          <w:rFonts w:ascii="Bookman Old Style" w:hAnsi="Bookman Old Style" w:cs="Arial"/>
          <w:sz w:val="20"/>
          <w:szCs w:val="20"/>
        </w:rPr>
        <w:t xml:space="preserve">m2 </w:t>
      </w:r>
      <w:r w:rsidRPr="008C51E5">
        <w:rPr>
          <w:rFonts w:ascii="Bookman Old Style" w:hAnsi="Bookman Old Style" w:cs="Arial"/>
          <w:sz w:val="20"/>
          <w:szCs w:val="20"/>
        </w:rPr>
        <w:t>(</w:t>
      </w:r>
      <w:r>
        <w:rPr>
          <w:rFonts w:ascii="Bookman Old Style" w:hAnsi="Bookman Old Style" w:cs="Arial"/>
          <w:sz w:val="20"/>
          <w:szCs w:val="20"/>
        </w:rPr>
        <w:t xml:space="preserve">sessenta e três mil, quinhentos e  oitenta metros e   vinte e  dois </w:t>
      </w:r>
      <w:r w:rsidRPr="008C51E5">
        <w:rPr>
          <w:rFonts w:ascii="Bookman Old Style" w:hAnsi="Bookman Old Style" w:cs="Arial"/>
          <w:sz w:val="20"/>
          <w:szCs w:val="20"/>
        </w:rPr>
        <w:t xml:space="preserve">decímetros quadrados) de área total alienável, distribuída em </w:t>
      </w:r>
      <w:r>
        <w:rPr>
          <w:rFonts w:ascii="Bookman Old Style" w:hAnsi="Bookman Old Style" w:cs="Arial"/>
          <w:sz w:val="20"/>
          <w:szCs w:val="20"/>
        </w:rPr>
        <w:t>quarenta</w:t>
      </w:r>
      <w:r w:rsidRPr="008C51E5">
        <w:rPr>
          <w:rFonts w:ascii="Bookman Old Style" w:hAnsi="Bookman Old Style" w:cs="Arial"/>
          <w:sz w:val="20"/>
          <w:szCs w:val="20"/>
        </w:rPr>
        <w:t xml:space="preserve"> (</w:t>
      </w:r>
      <w:r>
        <w:rPr>
          <w:rFonts w:ascii="Bookman Old Style" w:hAnsi="Bookman Old Style" w:cs="Arial"/>
          <w:sz w:val="20"/>
          <w:szCs w:val="20"/>
        </w:rPr>
        <w:t>40</w:t>
      </w:r>
      <w:r w:rsidRPr="008C51E5">
        <w:rPr>
          <w:rFonts w:ascii="Bookman Old Style" w:hAnsi="Bookman Old Style" w:cs="Arial"/>
          <w:sz w:val="20"/>
          <w:szCs w:val="20"/>
        </w:rPr>
        <w:t xml:space="preserve">) lotes, numerados de 01 a </w:t>
      </w:r>
      <w:r>
        <w:rPr>
          <w:rFonts w:ascii="Bookman Old Style" w:hAnsi="Bookman Old Style" w:cs="Arial"/>
          <w:sz w:val="20"/>
          <w:szCs w:val="20"/>
        </w:rPr>
        <w:t>40</w:t>
      </w:r>
      <w:r w:rsidRPr="008C51E5">
        <w:rPr>
          <w:rFonts w:ascii="Bookman Old Style" w:hAnsi="Bookman Old Style" w:cs="Arial"/>
          <w:sz w:val="20"/>
          <w:szCs w:val="20"/>
        </w:rPr>
        <w:t>, sendo:</w:t>
      </w:r>
    </w:p>
    <w:p w:rsidR="008B514B" w:rsidRDefault="008B514B" w:rsidP="00173FBE">
      <w:pPr>
        <w:pStyle w:val="PargrafodaLista1"/>
        <w:ind w:left="149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001</w:t>
      </w:r>
      <w:r w:rsidRPr="0086589C">
        <w:rPr>
          <w:rFonts w:ascii="Bookman Old Style" w:hAnsi="Bookman Old Style" w:cs="Arial"/>
          <w:sz w:val="20"/>
          <w:szCs w:val="20"/>
        </w:rPr>
        <w:t xml:space="preserve">: </w:t>
      </w:r>
      <w:r>
        <w:rPr>
          <w:rFonts w:ascii="Bookman Old Style" w:hAnsi="Bookman Old Style" w:cs="Arial"/>
          <w:sz w:val="20"/>
          <w:szCs w:val="20"/>
        </w:rPr>
        <w:t>Um terreno, s</w:t>
      </w:r>
      <w:r w:rsidRPr="00EF3CC7">
        <w:rPr>
          <w:rFonts w:ascii="Bookman Old Style" w:hAnsi="Bookman Old Style" w:cs="Arial"/>
          <w:sz w:val="20"/>
          <w:szCs w:val="20"/>
        </w:rPr>
        <w:t>ituado na rua “Vitório Pedron” com área de 780,68 m² (setecentos e oitenta metros e sessenta e oito decímetros quadrados), iniciando na interseção da frente com o lado esquerdo do imóvel, distando 24,08 m da esquina formada com a Rodovia Municipal RCD-110, extremando pela frente, sul, em 24,08 m sendo 13,35 m confrontando com Rua “Vitório Pedron” e 10,73 m em curva de transição confrontando com Rua “Vitório Pedron”; deste segue pelo lado direito, oeste, do imóvel na distancia de 27,06 m confrontando com Rodovia Municipal RCD-110; deste segue pelos fundos, norte, do imóvel defletindo a direita com ângulo interno de 61º51’53” em 34,99 m confrontando com terras de Luiz Mattedi, com matrícula sob nº 8645; deste segue pelo lado esquerdo, leste, do imóvel defletindo a direita com ângulo interno de 90º10’59” em 28,96 m confrontando com a parcela 02 do Loteamento Residencial Gelindo Dalpiaz; deste segue defletindo a direita com ângulo interno de 89º54’00”, fechando assim o perímetro de 115,09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2</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463,23 m² (quatrocentos e sessenta e três metros e vinte e três decímetros quadrados), iniciando na interseção da frente com lado direito do imóvel, distando 24,08 m da esquina formada com a Rodovia Municipal RCD-110, extremando pela frente, sul, em 16,00 m confrontando com Rua “Vitório Pedron”; deste segue pelo lado esquerdo, leste, do imóvel defletindo à esquerda com ângulo interno de 89º54’00” em 28,93 m confrontando com a parcela 03 do Loteamento Residencial Gelindo Dalpiaz; deste segue pelos fundos, norte, do imóvel defletindo a esquerda com ângulo interno de 90º10’59” em 16,00 m confrontando com terras de Luiz Mattedi, com matrícula sob nº 8645; deste segue pelo lado direito, oeste, defletindo a esquerda com ângulo interno de 89º49’01” em 28,96 m confrontando com a parcela 01 do Loteamento Residencial Gelindo Dalpiaz; deste segue defletindo a esquerda com ângulo interno de 90º06’00, fechando assim o perímetro do 89,89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3</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466,66 m² (quatrocentos e sessenta e seis metros e sessenta e seis decímetros quadrados), iniciando na interseção da frente com o lado direito do imóvel, distando 40,08 m da esquina formada com a Rodovia Municipal RCD-110, extremando pela frente, sul, em 16,14 m confrontando com Rua “Vitório Pedron” deste segue pelo lado esquerdo, leste, do imóvel defletindo à esquerda com ângulo interno de 89º54’00” em 28,91 m confrontando com a parcela 04 do Loteamento Residencial Gelindo Dalpiaz; deste segue pelos fundos, norte, do imóvel defletindo a esquerda com ângulo interno de 90º10’59” em 16,14 m confrontando com terras de Luiz Mattedi, com matrícula sob nº 8645; deste segue pelo lado direito, oeste, defletindo a esquerda com ângulo interno de 89º49’01” em 28,93 m confrontando com a parcela 02 do Loteamento Residencial Gelindo Dalpiaz; deste segue defletindo a esquerda com ângulo interno de 90º06’00”, fechando assim o perímetro do 90,12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4</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456,32 m² (quatrocentos e cinquenta e seis metros e trinta e dois decímetros quadrados), iniciando na interseção da frente com o lado direito do imóvel, distando 56,22 m da esquina formada com a Rodovia Municipal RCD-110, extremando pela frente, sul, em 15,88 m confrontando com Rua “Vitório Pedron” deste segue pelo lado esquerdo, leste, do imóvel defletindo à esquerda com ângulo interno de 89º31’55” em 28,89 m confrontando com a parcela 05 do Loteamento Residencial Gelindo Dalpiaz; deste segue pelos fundos, norte, do imóvel defletindo a esquerda com ângulo interno de 90º33’03” em 15,70 m confrontando com terras de Luiz Mattedi, com matrícula sob nº 8645; deste segue pelo lado direito, oeste, defletindo a esquerda com ângulo interno de 89º49’01” em 28,91 m confrontando com a parcela 03 do Loteamento Residencial Gelindo Dalpiaz; deste segue defletindo a esquerda com ângulo interno de 90º06’00”, fechando assim o perímetro do 89,38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5</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459,13 m² (quatrocentos e cinquenta e nove metros e treze decímetros quadrados), iniciando na interseção da frente com o lado direito do imóvel, distando 72,10 m da esquina formada com a Rodovia Municipal RCD-110, extremando pela frente, sul, em 15,90 m confrontando com Rua “Vitório Pedron” deste segue pelo lado esquerdo, leste, do imóvel defletindo à esquerda com ângulo interno de 89º31’55” em 28,87 m confrontando com a parcela 06 do Loteamento Residencial Gelindo Dalpiaz; deste segue pelos fundos, norte, do imóvel defletindo a esquerda com ângulo interno de 90º33’03” em 15,90 m confrontando com terras de Luiz Mattedi, com matrícula sob nº 8645; deste segue pelo lado direito, oeste, defletindo a esquerda com ângulo interno de 89º26’57” em 28,89 m confrontando com a parcela 04 do Loteamento Residencial Gelindo Dalpiaz; deste segue defletindo a esquerda com ângulo interno de 90º28’05”, fechando assim o perímetro do 89,56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6</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469,55 m² (quatrocentos e sessenta e nove metros e cinquenta e cinco decímetros quadrados), iniciando na interseção da frente com o lado direito do imóvel, distando 88 m da esquina formada com a Rodovia Municipal RCD-110, extremando pela frente, sul, em 16,27 m confrontando com Rua “Vitório Pedron” deste segue pelo lado esquerdo, leste, do imóvel defletindo à esquerda com ângulo interno de 89º31’55” em 28,84 m confrontando com a parcela 07 do Loteamento Residencial Gelindo Dalpiaz; deste segue pelos fundos, norte, do imóvel defletindo a esquerda com ângulo interno de 90º33’03” em 16,27 m confrontando com terras de Luiz Mattedi, com matrícula sob nº 8645; deste segue pelo lado direito, oeste, defletindo a esquerda com ângulo interno de 89º26’57” em 28,87 m confrontando com a parcela 05 do Loteamento Residencial Gelindo Dalpiaz; deste segue defletindo a esquerda com ângulo interno de 90º28’05”, fechando assim o perímetro do 90,25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7</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EF3CC7">
        <w:rPr>
          <w:rFonts w:ascii="Bookman Old Style" w:hAnsi="Bookman Old Style" w:cs="Arial"/>
          <w:sz w:val="20"/>
          <w:szCs w:val="20"/>
        </w:rPr>
        <w:t>situado na rua “Vitório Pedron” com área de 455,82 m² (quatrocentos e cinquenta e cinco metros e oitenta e dois decímetros quadrados), iniciando na interseção da frente com o lado direito do imóvel, distando 104,27 m da esquina formada com a Rodovia Municipal RCD-110, extremando pela frente, sul, em 15,81 m confrontando com Rua “Vitório Pedron” deste segue pelo lado esquerdo, leste, do imóvel defletindo a esquerda com ângulo interno de 89º31’55” em 28,82 m confrontando com a parcela 08 do Loteamento Residencial Gelindo Dalpiaz; deste segue pelos fundos, norte, do imóvel defletindo a esquerda com ângulo interno de 90º33’03” em 15,81 m confrontando com terras de Luiz Mattedi, com matrícula sob nº 8645; deste segue pelo lado direito, oeste, defletindo a esquerda com ângulo interno de 89º26’57” em 28,84 m confrontando com a parcela 06 do Loteamento Residencial Gelindo Dalpiaz; deste segue defletindo a esquerda com ângulo interno de 90º28’05”, fechando assim o perímetro do 89,28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8</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EF3CC7">
        <w:rPr>
          <w:rFonts w:ascii="Bookman Old Style" w:hAnsi="Bookman Old Style" w:cs="Arial"/>
          <w:sz w:val="20"/>
          <w:szCs w:val="20"/>
        </w:rPr>
        <w:t>situado na rua “Vitório Pedron” com área de 461,21 m² (quatrocentos e sessenta e um metros e vinte e um decímetros quadrados), iniciando na interseção da frente com o lado direito do imóvel, distando 120,08 m da esquina formada com a Rodovia Municipal RCD-110, extremando pela frente, sul, em 16,01 m confrontando com Rua “Vitório Pedron” deste segue pelo lado esquerdo, leste, do imóvel defletindo a esquerda com ângulo interno de 89º31’55” em 28,80 m confrontando com a parcela 09 do Loteamento Residencial Gelindo Dalpiaz; deste segue pelos fundos, norte, do imóvel defletindo a esquerda com ângulo interno de 90º33’03” em 16,01 m confrontando com terras de Luiz Mattedi, com matrícula sob nº 8645; deste segue pelo lado direito, oeste, defletindo a esquerda com ângulo interno de 89º26’57” em 28,82 m confrontando com a parcela 07 do Loteamento Residencial Gelindo Dalpiaz; deste segue defletindo a esquerda com ângulo interno de 90º28’05”, fechando assim o perímetro do 89,64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00</w:t>
      </w:r>
      <w:r>
        <w:rPr>
          <w:rFonts w:ascii="Bookman Old Style" w:hAnsi="Bookman Old Style" w:cs="Arial"/>
          <w:b/>
          <w:sz w:val="20"/>
          <w:szCs w:val="20"/>
        </w:rPr>
        <w:t>9</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456,52 m² (quatrocentos e cinquenta e seis metros e cinquenta e dois decímetros quadrados), iniciando na interseção da frente com o lado direito do imóvel, distando 136,09 m da esquina formada com a Rodovia Municipal RCD-110, extremando pela frente, sul, em 15,86 m confrontando com Rua “Vitório Pedron” deste segue pelo lado esquerdo, leste, do imóvel defletindo à esquerda com ângulo interno de 89º31’55” em 28,77 m confrontando com a parcela 10 do Loteamento Residencial Gelindo Dalpiaz; deste segue pelos fundos, norte, do imóvel defletindo a esquerda com ângulo interno de 90º33’03” em 15,86 m confrontando com terras de Luiz Mattedi, com matrícula sob nº 8645; deste segue pelo lado direito, oeste, defletindo a esquerda com ângulo interno de 89º26’57” em 28,80 m confrontando com a parcela 08 do Loteamento Residencial Gelindo Dalpiaz; deste segue defletindo a esquerda com ângulo interno de 90º28’05”, fechando assim o perímetro do 89,29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0</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463,75 m² (quatrocentos e sessenta e três metros e setenta e cinco decímetros quadrados), iniciando na interseção da frente com o lado direito do imóvel, distando 151,95 m da esquina formada com a Rodovia Municipal RCD-110, extremando pela frente, sul, em 16,09 m confrontando com Rua “Vitório Pedron” deste segue pelo lado esquerdo, leste, do imóvel defletindo à esquerda com ângulo interno de 89º40’43” em 28,75 m confrontando com a parcela 11 do Loteamento Residencial Gelindo Dalpiaz; deste segue pelos fundos, norte, do imóvel defletindo a esquerda com ângulo interno de 90º24’16” em 16,16 m confrontando com terras de Luiz Mattedi, com matrícula sob nº 8645; deste segue pelo lado direito, oeste, defletindo a esquerda com ângulo interno de 89º26’57” em 28,77 m confrontando com a parcela 09 do Loteamento Residencial Gelindo Dalpiaz; deste segue defletindo a esquerda com ângulo interno de 90º28’05”, fechando assim o perímetro do 89,77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1</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462,09 m² (quatrocentos e sessenta e dois metros e nove decímetros quadrados), iniciando na interseção da frente com o lado direito do imóvel, distando 168,04 m da esquina formada com a Rodovia Municipal RCD-110, extremando pela frente, sul, em 16,08 m confrontando com Rua “Vitório Pedron” deste segue pelo lado esquerdo, leste, do imóvel defletindo a esquerda com ângulo interno de 89º40’43” em 28,73 m confrontando com a parcela 12 do Loteamento Residencial Gelindo Dalpiaz; deste segue pelos fundos, norte, do imóvel defletindo a esquerda com ângulo interno de 90º24’16” em 16,08 m confrontando com terras de Luiz Mattedi, com matrícula sob nº 8645; deste segue pelo lado direito, oeste, defletindo a esquerda com ângulo interno de 89º35’44” em 28,75 m confrontando com a parcela 10 do Loteamento Residencial Gelindo Dalpiaz; deste segue defletindo a esquerda com ângulo interno de 90º19’17”, fechando assim o perímetro do 89,64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2</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EF3CC7">
        <w:rPr>
          <w:rFonts w:ascii="Bookman Old Style" w:hAnsi="Bookman Old Style" w:cs="Arial"/>
          <w:sz w:val="20"/>
          <w:szCs w:val="20"/>
        </w:rPr>
        <w:t>situado na rua “Vitório Pedron” com área de 469,09 m² (quatrocentos e sessenta e nove metros e nove decímetros quadrados), iniciando na interseção da frente com o lado direito do imóvel, distando 184,12 m da esquina formada com a Rodovia Municipal RCD-110, extremando pela frente, sul, em 16,34 m confrontando com Rua “Vitório Pedron” deste segue pelo lado esquerdo, leste, do imóvel defletindo a esquerda com ângulo interno de 89º40’43” em 28,70 m confrontando com a parcela 13 do Loteamento Residencial Gelindo Dalpiaz; deste segue pelos fundos, norte, do imóvel defletindo a esquerda com ângulo interno de 90º24’16” em 16,34 m confrontando com terras de Luiz Mattedi, com matrícula sob nº 8645; deste segue pelo lado direito, oeste, defletindo a esquerda com ângulo interno de 89º35’44” em 28,73 m confrontando com a parcela 11 do Loteamento Residencial Gelindo Dalpiaz; deste segue defletindo a esquerda com ângulo interno de 90º19’17”, fechando assim o perímetro do 90,11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3</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EF3CC7">
        <w:rPr>
          <w:rFonts w:ascii="Bookman Old Style" w:hAnsi="Bookman Old Style" w:cs="Arial"/>
          <w:sz w:val="20"/>
          <w:szCs w:val="20"/>
        </w:rPr>
        <w:t>situado na rua “Vitório Pedron” com área de 449,10 m² (quatrocentos e quarenta e nove metros e dez decímetros quadrados), iniciando na interseção da frente com o lado direito do imóvel, distando 200,46 m da esquina formada com a Rodovia Municipal RCD-110, extremando pela frente, sul, em 15,65 m confrontando com Rua “Vitório Pedron” deste segue pelo lado esquerdo, leste, do imóvel defletindo a esquerda com ângulo interno de 89º40’43” em 28,68 m confrontando com a parcela 14 do Loteamento Residencial Gelindo Dalpiaz; deste segue pelos fundos, norte, do imóvel defletindo a esquerda com ângulo interno de 90º24’16” em 15,65 m confrontando com terras de Luiz Mattedi, com matrícula sob nº 8645; deste segue pelo lado direito, oeste, defletindo a esquerda com ângulo interno de 89º35’44” em 28,70 m confrontando com a parcela 12 do Loteamento Residencial Gelindo Dalpiaz; deste segue defletindo a esquerda com ângulo interno de 90º19’17”, fechando assim o perímetro do 88,68 metros.</w:t>
      </w: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4</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469,97 m² (quatrocentos e sessenta e nove metros e noventa e sete decímetros quadrados), iniciando na interseção da frente com o lado direito do imóvel, distando 216,11 m da esquina formada com a Rodovia Municipal RCD-110, extremando pela frente, sul, em 16,39 m confrontando com Rua “Vitório Pedron” deste segue pelo lado esquerdo, leste, do imóvel defletindo a esquerda com ângulo interno de 89º40’43” em 28,66 m confrontando com a parcela 15 do Loteamento Residencial Gelindo Dalpiaz; deste segue pelos fundos, norte, do imóvel defletindo a esquerda com ângulo interno de 90º24’16” em 16,39 m confrontando com terras de Luiz Mattedi, com matrícula sob nº 8645; deste segue pelo lado direito, oeste, defletindo a esquerda com ângulo interno de 89º35’44” em 28,68 m confrontando com a parcela 13 do Loteamento Residencial Gelindo Dalpiaz; deste segue defletindo a esquerda com ângulo interno de 90º19’17”, fechando assim o perímetro do 90,12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5</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456,58 m² (quatrocentos e cinquenta e seis metros e cinquenta e oito decímetros quadrados), iniciando na interseção da frente com o lado direito do imóvel, distando 232,5 m da esquina formada com a Rodovia Municipal RCD-110, extremando pela frente, sul, em 15,94 m confrontando com Rua “Vitório Pedron” deste segue pelo lado esquerdo, leste, do imóvel defletindo a esquerda com ângulo interno de 89º40’43” em 28,63 m confrontando com a parcela 16 do Loteamento Residencial Gelindo Dalpiaz; deste segue pelos fundos, norte, do imóvel defletindo a esquerda com ângulo interno de 90º24’16” em 15,94 m confrontando com terras de Luiz Mattedi, com matrícula sob nº 8645; deste segue pelo lado direito, oeste, defletindo a esquerda com ângulo interno de 89º35’44” em 28,66 m a parcela 14 do Loteamento Residencial Gelindo Dalpiaz; deste segue defletindo a esquerda com ângulo interno de 90º19’17”, fechando assim o perímetro do 89,17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6</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460,65 m² (quatrocentos e sessenta metros e sessenta e cinco decímetros quadrados), iniciando na interseção da frente com o lado direito do imóvel, distando 248,44 m da esquina formada com a Rodovia Municipal RCD-110, extremando pela frente, sul, em 16,10 m confrontando com Rua “Vitório Pedron” deste segue pelo lado esquerdo, leste, do imóvel defletindo a esquerda com ângulo interno de 89º40’43” em 28,61 m confrontando com a parcela 17 do Loteamento Residencial Gelindo Dalpiaz; deste segue pelos fundos, norte, do imóvel defletindo a esquerda com ângulo interno de 90º24’16” em 16,10 m confrontando com terras de Luiz Mattedi, com matrícula sob nº 8645; deste segue pelo lado direito, oeste, defletindo a esquerda com ângulo interno de 89º35’44” em 28,63 m confrontando com a parcela 15 do Loteamento Residencial Gelindo Dalpiaz; deste segue defletindo a esquerda com ângulo interno de 90º19’17”, fechando assim o perímetro do 89,44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w:t>
      </w:r>
      <w:r w:rsidRPr="0086589C">
        <w:rPr>
          <w:rFonts w:ascii="Bookman Old Style" w:hAnsi="Bookman Old Style" w:cs="Arial"/>
          <w:b/>
          <w:sz w:val="20"/>
          <w:szCs w:val="20"/>
        </w:rPr>
        <w:t>1</w:t>
      </w:r>
      <w:r>
        <w:rPr>
          <w:rFonts w:ascii="Bookman Old Style" w:hAnsi="Bookman Old Style" w:cs="Arial"/>
          <w:b/>
          <w:sz w:val="20"/>
          <w:szCs w:val="20"/>
        </w:rPr>
        <w:t>7</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448,79 m² (quatrocentos e quatrocentos e oito metros e setenta e nove decímetros quadrados), iniciando na interseção da frente com o lado direito do imóvel, distando 264,54 m da esquina formada com a Rodovia Municipal RCD-110, extremando pela frente, sul, em 15,95 m confrontando com Rua “Vitório Pedron” deste segue pelo lado esquerdo, leste, do imóvel defletindo a esquerda com ângulo interno de 88º38’30” em 28,59 m confrontando com a parcela 18 do Loteamento Residencial Gelindo Dalpiaz; deste segue pelos fundos, norte, do imóvel defletindo a esquerda com ângulo interno de 91º26’29” em 15,43 m confrontando com terras de Luiz Mattedi, com matrícula sob nº 8645; deste segue pelo lado direito, oeste, defletindo a esquerda com ângulo interno de 89º35’44” em 28,61 m confrontando com a parcela 16 do Loteamento Residencial Gelindo Dalpiaz; deste segue defletindo a esquerda com ângulo interno de 90º19’17”, fechando assim o perímetro do 88,58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8</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460,18 m² (quatrocentos e sessenta metros e dezoito decímetros quadrados), iniciando na interseção da frente com o lado direito do imóvel, distando 280,49 m da esquina formada com a Rodovia Municipal RCD-110, extremando pela frente, sul, em 16,11 m confrontando com Rua “Vitório Pedron” deste segue pelo lado esquerdo, leste, do imóvel defletindo a esquerda com ângulo interno de 88º38’30” em 28,57 m confrontando com a parcela 19 do Loteamento Residencial Gelindo Dalpiaz; deste segue pelos fundos, norte, do imóvel defletindo a esquerda com ângulo interno de 91º26’29” em 16,10 m confrontando com terras de Luiz Mattedi, com matrícula sob nº 8645; deste segue pelo lado direito, oeste, defletindo a esquerda com ângulo interno de 88º33’31” em 28,59 m confrontando com a parcela 17 do Loteamento Residencial Gelindo Dalpiaz; deste segue defletindo a esquerda com ângulo interno de 91º21’30”, fechando assim o perímetro do 89,37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01</w:t>
      </w:r>
      <w:r>
        <w:rPr>
          <w:rFonts w:ascii="Bookman Old Style" w:hAnsi="Bookman Old Style" w:cs="Arial"/>
          <w:b/>
          <w:sz w:val="20"/>
          <w:szCs w:val="20"/>
        </w:rPr>
        <w:t>9</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456,10 m² (quatrocentos e cinquenta e seis metros e dez decímetros quadrados), iniciando na interseção da frente com o lado direito do imóvel, distando 296,60 m da esquina formada com a Rodovia Municipal RCD-110, extremando pela frente, sul, em 15,97 m confrontando com Rua “Vitório Pedron” deste segue pelo lado esquerdo, leste, do imóvel defletindo a esquerda com ângulo interno de 88º38’30” em 28,55 m confrontando com a parcela 20 do Loteamento Residencial Gelindo Dalpiaz; deste segue pelos fundos, norte, do imóvel defletindo a esquerda com ângulo interno de 91º26’29” em 15,98 m confrontando com terras de Luiz Mattedi, com matrícula sob nº 8645; deste segue pelo lado direito, oeste, defletindo a esquerda com ângulo interno de 88º33’31” em 28,57 m confrontando com a parcela 18 do Loteamento Residencial Gelindo Dalpiaz; deste segue defletindo a esquerda com ângulo interno de 91º21’30”, fechando assim o perímetro do 89,07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w:t>
      </w:r>
      <w:r w:rsidRPr="0086589C">
        <w:rPr>
          <w:rFonts w:ascii="Bookman Old Style" w:hAnsi="Bookman Old Style" w:cs="Arial"/>
          <w:b/>
          <w:sz w:val="20"/>
          <w:szCs w:val="20"/>
        </w:rPr>
        <w:t>0</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455,97 m² (quatrocentos e cinquenta e cinco metros e noventa e sete decímetros quadrados), iniciando na interseção da frente com o lado direito do imóvel, distando 312,57 m da esquina formada com a Rodovia Municipal RCD-110, extremando pela frente, sul, em 15,98 m confrontando com Rua “Vitório Pedron” deste segue pelo lado esquerdo, leste, do imóvel defletindo a esquerda com ângulo interno de 88º38’30” em 28,52 m confrontando com a parcela 21 do Loteamento Residencial Gelindo Dalpiaz; deste segue pelos fundos, norte, do imóvel defletindo a esquerda com ângulo interno de 91º26’29” em 15,98 m confrontando com terras de Luiz Mattedi, com matrícula sob nº 8645; deste segue pelo lado direito, oeste, defletindo a esquerda com ângulo interno de 88º33’31” em 28,55 m confrontando com a parcela 19 do Loteamento Residencial Gelindo Dalpiaz; deste segue defletindo a esquerda com ângulo interno de 91º21’30”, fechando assim o perímetro do 89,03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w:t>
      </w:r>
      <w:r w:rsidRPr="0086589C">
        <w:rPr>
          <w:rFonts w:ascii="Bookman Old Style" w:hAnsi="Bookman Old Style" w:cs="Arial"/>
          <w:b/>
          <w:sz w:val="20"/>
          <w:szCs w:val="20"/>
        </w:rPr>
        <w:t>1</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444,14 m² (quatrocentos e quarenta e quatro metros e quatorze decímetros quadrados), iniciando na interseção da frente com o lado direito do imóvel, distando 328,55 m da esquina formada com a Rodovia Municipal RCD-110, extremando pela frente, sul, em 15,58 m confrontando com Rua “Vitório Pedron” deste segue pelo lado esquerdo, leste, do imóvel defletindo a esquerda com ângulo interno de 88º38’30” em 28,50 m confrontando com Área Pública do Loteamento Residencial Gelindo Dalpiaz; deste segue pelos fundos, norte, do imóvel defletindo a esquerda com ângulo interno de 91º26’29” em 15,58 m confrontando com terras de Luiz Mattedi, com matrícula sob nº 8645; deste segue pelo lado direito, oeste, defletindo a esquerda com ângulo interno de 88º33’31” em 28,52 m confrontando com a parcela 20 do Loteamento Residencial Gelindo Dalpiaz; deste segue defletindo a esquerda com ângulo interno de 91º21’30”, fechando assim o perímetro do 88,18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022</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959,99 m² (novecentos e cinquenta e nove metros e noventa e nove decímetros quadrados), iniciando na interseção da frente com o lado direito do imóvel, distando 46,62 m da esquina formada com a Rodovia Municipal RCD-110, extremando pela frente, norte, em 46,62 m, sendo 28,85 m confrontando com Rua “Vitório Pedron” e 17,77 m em curva de transição confrontando com Rua “Vitório Pedron”; deste segue pelo lado esquerdo, oeste, do imóvel em 13,94 m confrontando com Rodovia Municipal RCD-110; deste segue pelos fundos, sul, do imóvel defletindo a esquerda com ângulo interno de 102º34’16” em 35,95 m confrontando com terras de Elmar José Dallabrida, com matrícula sob nº 8244; deste segue pelo lado direito, leste, defletindo a esquerda com ângulo interno de 88º53’38” em 26,17 m confrontando com a parcela 23 do Loteamento Residencial Gelindo Dalpiaz; deste segue defletindo a esquerda com ângulo interno de 90º21’01”, fechando assim o perímetro do 122,68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23</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557,28 m² (quinhentos e cinquenta e sete metros e vinte e oito decímetros quadrados), iniciando na interseção da frente com o lado esquerdo do imóvel, distando 46,62 m da esquina formada com a Rodovia Municipal RCD-110, extremando pela frente, norte, em 21,19 m confrontando com Rua “Vitório Pedron” deste segue pelo lado direito, leste, do imóvel defletindo a direita com ângulo interno de 90º21’01” em 26,44 m confrontando com Lote 24 do Loteamento Residencial Gelindo Dalpiaz; deste segue pelos fundos, sul, do imóvel defletindo a direita com ângulo interno de 88º53’38” em 21,19 m confrontando com terras de Elmar José Dallabrida, com matrícula sob nº 8244; deste segue pelo lado esquerdo, oeste, defletindo a direita com ângulo interno de 91º06’22” em 26,17 m confrontando com Lote 22 do Loteamento Residencial Gelindo Dalpiaz; deste segue defletindo a direita com ângulo interno de 89º38’59”, fechando assim o perímetro do 94,99 metros.</w:t>
      </w: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24</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447,19 m² (quatrocentos e quarenta e sete metros e dezenove decímetros quadrados), iniciando na interseção da frente com o lado esquerdo do imóvel, distando 67,81 m da esquina formada com a Rodovia Municipal RCD-110, extremando pela frente, norte, em 16,79 m confrontando com Rua “Vitório Pedron” deste segue pelo lado direito, leste, do imóvel defletindo a direita com ângulo interno de 90º33’40” em 26,67 m confrontando com Lote 25 do Loteamento Residencial Gelindo Dalpiaz; deste segue pelos fundos, sul, do imóvel defletindo a direita com ângulo interno de 88º40’59” em 16,89 m confrontando com terras de Elmar José Dallabrida, com matrícula sob nº 8244; deste segue pelo lado esquerdo, oeste, defletindo a direita com ângulo interno de 91º06’22” em 26,44 m confrontando com Lote 23 do Loteamento Residencial Gelindo Dalpiaz; deste segue defletindo a direita com ângulo interno de 89º38’59”, fechando assim o perímetro do 86,79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25</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448,00 m² (quatrocentos e quarenta e oito metros quadrados), iniciando na interseção da frente com o lado esquerdo do imóvel, distando 84,60 m da esquina formada com a Rodovia Municipal RCD-110, extremando pela frente, norte, em 16,80 m confrontando com Rua “Vitório Pedron” deste segue pelo lado direito, leste, do imóvel defletindo a direita com ângulo interno de 90º17’00” em 26,89 m confrontando com Lote 26 do Loteamento Residencial Gelindo Dalpiaz; deste segue pelos fundos, sul, do imóvel defletindo a direita com ângulo interno de 88º57’38” em 16,67 m confrontando com terras de Elmar José Dallabrida, com matrícula sob nº 8244; deste segue pelo lado esquerdo, oeste, defletindo a direita com ângulo interno de 91º19’01” em 26,67 m confrontando com Lote 24 do Loteamento Residencial Gelindo Dalpiaz; deste segue defletindo a direita com ângulo interno de 89º26’20”, fechando assim o perímetro do 87,03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026</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446,91m² (quatrocentos e quarenta e seis metros e noventa e um decímetros quadrados), iniciando na interseção da frente com o lado esquerdo do imóvel, distando 101,40 m da esquina formada com a Rodovia Municipal RCD-110, extremando pela frente, norte, em 16,55 m confrontando com Rua “Vitório Pedron” deste segue pelo lado direito, leste, do imóvel defletindo a direita com ângulo interno de 90º17’00” em 27,11 m confrontando com Lote 27 do Loteamento Residencial Gelindo Dalpiaz; deste segue pelos fundos, sul, do imóvel defletindo a direita com ângulo interno de 88º57’38” em 16,56 m confrontando com terras de Elmar José Dallabrida, com matrícula sob nº 8244; deste segue pelo lado esquerdo, oeste, defletindo a direita com ângulo interno de 91º02’22” em 26,89 m confrontando com Lote 25 do Loteamento Residencial Gelindo Dalpiaz; deste segue defletindo a direita com ângulo interno de 89º43’00”, fechando assim o perímetro do 87,11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27</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449,47m² (quatrocentos e quarenta e nove metros e quarenta e sete decímetros quadrados), iniciando na interseção da frente com o lado esquerdo do imóvel, distando 117,95 m da esquina formada com a Rodovia Municipal RCD-110, extremando pela frente, norte, em 16,52 m confrontando com Rua “Vitório Pedron” deste segue pelo lado direito, leste, do imóvel defletindo a direita com ângulo interno de 90º17’00” em 27,32 m confrontando com Lote 28 do Loteamento Residencial Gelindo Dalpiaz; deste segue pelos fundos, sul, do imóvel defletindo a direita com ângulo interno de 88º57’38” em 16,52 m confrontando com terras de Elmar José Dallabrida, com matrícula sob nº 8244; deste segue pelo lado esquerdo, oeste, defletindo a direita com ângulo interno de 91º02’22” em 27,11 m confrontando com Lote 26 do Loteamento Residencial Gelindo Dalpiaz; deste segue defletindo a direita com ângulo interno de 89º43’00”, fechando assim o perímetro do 87,47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28</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448,33 m² (quatrocentos e quarenta e oito metros e trinta e três decímetros quadrados), iniciando na interseção da frente com o lado esquerdo do imóvel, distando 134,47 m da esquina formada com a Rodovia Municipal RCD-110, extremando pela frente, norte, em 16,34 m confrontando com Rua “Vitório Pedron” deste segue pelo lado direito, leste, do imóvel defletindo a direita com ângulo interno de 90º17’00” em 27,54 m confrontando com Lote 29 do Loteamento Residencial Gelindo Dalpiaz; deste segue pelos fundos, sul, do imóvel defletindo a direita com ângulo interno de 88º57’38” em 16,35 m confrontando com terras de Elmar José Dallabrida, com matrícula sob nº 8244; deste segue pelo lado esquerdo, oeste, defletindo a direita com ângulo interno de 91º02’22” em 27,32 m confrontando com Lote 27 do Loteamento Residencial Gelindo Dalpiaz; deste segue defletindo a direita com ângulo interno de 89º43’00”, fechando assim o perímetro do 87,55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29</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447,18 m² (quatrocentos e quarenta e sete metros e dezoito decímetros quadrados), iniciando na interseção da frente com o lado esquerdo do imóvel, distando 150,81 m da esquina formada com a Rodovia Municipal RCD-110, extremando pela frente, norte, em 16,22 m confrontando com Rua “Vitório Pedron” deste segue pelo lado direito, leste, do imóvel defletindo a direita com ângulo interno de 90º07’29” em 27,75 m confrontando com Lote 30 do Loteamento Residencial Gelindo Dalpiaz; deste segue pelos fundos, sul, do imóvel defletindo a direita com ângulo interno de 89º07’10” em 16,14 m confrontando com terras de Elmar José Dallabrida, com matrícula sob nº 8244; deste segue pelo lado esquerdo, oeste, defletindo a direita com ângulo interno de 91º02’22” em 27,54 m confrontando com Lote 28 do Loteamento Residencial Gelindo Dalpiaz; deste segue defletindo a direita com ângulo interno de 89º43’00”, fechando assim o perímetro do 87,65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30</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EF3CC7">
        <w:rPr>
          <w:rFonts w:ascii="Bookman Old Style" w:hAnsi="Bookman Old Style" w:cs="Arial"/>
          <w:sz w:val="20"/>
          <w:szCs w:val="20"/>
        </w:rPr>
        <w:t>situado na rua “Vitório Pedron” com área de 452,99m² (quatrocentos e cinquenta e dois metros e noventa e nove decímetros quadrados), iniciando na interseção da frente com o lado esquerdo do imóvel, distando 167,03 m da esquina formada com a Rodovia Municipal RCD-110, extremando pela frente, norte, em 16,26 m confrontando com Rua “Vitório Pedron” deste segue pelo lado direito, leste, do imóvel defletindo a direita com ângulo interno de 90º07’29” em 27,97 m confrontando com Lote 31 do Loteamento Residencial Gelindo Dalpiaz; deste segue pelos fundos, sul, do imóvel defletindo a direita com ângulo interno de 89º07’10” em 16,26 m confrontando com terras de Elmar José Dallabrida, com matrícula sob nº 8244; deste segue pelo lado esquerdo, oeste, defletindo a direita com ângulo interno de 90º52’50” em 27,75 m confrontando com Lote 29 do Loteamento Residencial Gelindo Dalpiaz; deste segue defletindo a direita com ângulo interno de 89º52’31”, fechando assim o perímetro do 88,24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w:t>
      </w:r>
      <w:r w:rsidRPr="0086589C">
        <w:rPr>
          <w:rFonts w:ascii="Bookman Old Style" w:hAnsi="Bookman Old Style" w:cs="Arial"/>
          <w:b/>
          <w:sz w:val="20"/>
          <w:szCs w:val="20"/>
        </w:rPr>
        <w:t>1</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613,31 m² (seiscentos e treze metros e trinta e um decímetros quadrados), iniciando na interseção da frente com o lado esquerdo do imóvel, distando 183,29 m da esquina formada com a Rodovia Municipal RCD-110, extremando pela frente, norte, em 21,77 m confrontando com Rua “Vitório Pedron” deste segue pelo lado direito, leste, do imóvel defletindo a direita com ângulo interno de 90º19’22” em 28,26 m confrontando com Lote 32 do Loteamento Residencial Gelindo Dalpiaz; deste segue pelos fundos, sul, do imóvel defletindo a direita com ângulo interno de 88º55’17” em 21,87 m confrontando com terras de Elmar José Dallabrida, com matrícula sob nº 8244; deste segue pelo lado esquerdo, oeste, defletindo a direita com ângulo interno de 90º52’50” em 27,97 m confrontando com Lote 30 do Loteamento Residencial Gelindo Dalpiaz; deste segue defletindo a direita com ângulo interno de 89º52’31”, fechando assim o perímetro do 99,87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32</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658,45 m² (seiscentos e cinquenta e oito metros e quarenta e cinco decímetros quadrados), iniciando na interseção da frente com o lado esquerdo do imóvel, distando 205,06 m da esquina formada com a Rodovia Municipal RCD-110, extremando pela frente, norte, em 23,18 m confrontando com Rua “Vitório Pedron” deste segue pelo lado direito, leste, do imóvel defletindo a direita com ângulo interno de 90º19’22” em 28,56 m confrontando com Lote 33 do Loteamento Residencial Gelindo Dalpiaz; deste segue pelos fundos, sul, do imóvel defletindo a direita com ângulo interno de 88º55’17” em 23,18 m confrontando com terras de Elmar José Dallabrida, com matrícula sob nº 8244; deste segue pelo lado esquerdo, oeste, defletindo a direita com ângulo interno de 91º04’43” em 28,26 m confrontando com Lote 31 do Loteamento Residencial Gelindo Dalpiaz; deste segue defletindo a direita com ângulo interno de 89º40’38”, fechando assim o perímetro do 103,18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033</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456,19 m² (quatrocentos e cinquenta e seis metros e dezenove decímetros quadrados), iniciando na interseção da frente com o lado esquerdo do imóvel, distando 228,24 m da esquina formada com a Rodovia Municipal RCD-110, extremando pela frente, norte, em 15,91 m confrontando com Rua “Vitório Pedron” deste segue pelo lado direito, leste, do imóvel defletindo a direita com ângulo interno de 90º19’22” em 28,77 m confrontando com Lote 34 do Loteamento Residencial Gelindo Dalpiaz; deste segue pelos fundos, sul, do imóvel defletindo a direita com ângulo interno de 88º55’17” em 15,92 m confrontando com terras de Elmar José Dallabrida, com matrícula sob nº 8244; deste segue pelo lado esquerdo, oeste, defletindo a direita com ângulo interno de 91º04’43” em 28,56 m confrontando com Lote 32 do Loteamento Residencial Gelindo Dalpiaz; deste segue defletindo a direita com ângulo interno de 89º40’38”, fechando assim o perímetro do 89,16 metros.</w:t>
      </w: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34</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466,22 m² (quatrocentos e sessenta e seis metros e vinte e dois decímetros quadrados), iniciando na interseção da frente com o lado esquerdo do imóvel, distando 244,15 m da esquina formada com a Rodovia Municipal RCD-110, extremando pela frente, norte, em 16,14 m confrontando com Rua “Vitório Pedron” deste segue pelo lado direito, leste, do imóvel defletindo a direita com ângulo interno de 90º19’22” em 28,98 m confrontando com Lote 35 do Loteamento Residencial Gelindo Dalpiaz; deste segue pelos fundos, sul, do imóvel defletindo a direita com ângulo interno de 88º55’17” em 16,15 m confrontando com terras de Elmar José Dallabrida, com matrícula sob nº 8244; deste segue pelo lado esquerdo, oeste, defletindo a direita com ângulo interno de 91º04’43” em 28,77 m confrontando com Lote 33 do Loteamento Residencial Gelindo Dalpiaz; deste segue defletindo a direita com ângulo interno de 89º40’38”, fechando assim o perímetro do 90,04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35</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462,83 m² (quatrocentos e sessenta e dois metros e oitenta e três decímetros quadrados), iniciando na interseção da frente com o lado esquerdo do imóvel, distando 260,29 m da esquina formada com a Rodovia Municipal RCD-110, extremando pela frente, norte, em 15,91 m confrontando com Rua “Vitório Pedron” deste segue pelo lado direito, leste, do imóvel defletindo a direita com ângulo interno de 90º19’22” em 29,19 m confrontando com Lote 36 do Loteamento Residencial Gelindo Dalpiaz; deste segue pelos fundos, sul, do imóvel defletindo a direita com ângulo interno de 88º55’17” em 15,91 m confrontando com terras de Elmar José Dallabrida, com matrícula sob nº 8244; deste segue pelo lado esquerdo, oeste, defletindo a direita com ângulo interno de 91º04’43” em 28,98 m confrontando com Lote 34 do Loteamento Residencial Gelindo Dalpiaz; deste segue defletindo a direita com ângulo interno de 89º40’38”, fechando assim o perímetro do 89,99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36</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480,75 m² (quatrocentos e oitenta metros e setenta e cinco decímetros quadrados), iniciando na interseção da frente com o lado esquerdo do imóvel, distando 276,20 m da esquina formada com a Rodovia Municipal RCD-110, extremando pela frente, norte, em 16,41 m confrontando com Rua “Vitório Pedron” deste segue pelo lado direito, leste, do imóvel defletindo a direita com ângulo interno de 90º19’22” em 29,41 m confrontando com Lote 37 do Loteamento Residencial Gelindo Dalpiaz; deste segue pelos fundos, sul, do imóvel defletindo a direita com ângulo interno de 88º55’17” em 16,41 m confrontando com terras de Elmar José Dallabrida, com matrícula sob nº 8244; deste segue pelo lado esquerdo, oeste, defletindo a direita com ângulo interno de 91º04’43” em 29,19 m confrontando com Lote 35 do Loteamento Residencial Gelindo Dalpiaz; deste segue defletindo a direita com ângulo interno de 89º40’38”, fechando assim o perímetro do 91,42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37</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461,41 m² (quatrocentos e sessenta e um metros e quarenta e um decímetros quadrados), iniciando na interseção da frente com o lado esquerdo do imóvel, distando 292,61 m da esquina formada com a Rodovia Municipal RCD-110, extremando pela frente, norte, em 15,63 m confrontando com Rua “Vitório Pedron” deste segue pelo lado direito, leste, do imóvel defletindo a direita com ângulo interno de 90º19’22” em 29,62 m confrontando com Lote 38 do Loteamento Residencial Gelindo Dalpiaz; deste segue pelos fundos, sul, do imóvel defletindo a direita com ângulo interno de 88º55’17” em 15,64 m confrontando com terras de Elmar José Dallabrida, com matrícula sob nº 8244; deste segue pelo lado esquerdo, oeste, defletindo a direita com ângulo interno de 91º04’43” em 29,41 m confrontando com Lote 36 do Loteamento Residencial Gelindo Dalpiaz; deste segue defletindo a direita com ângulo interno de 89º40’38”, fechando assim o perímetro do 90,30 metros.</w:t>
      </w:r>
    </w:p>
    <w:p w:rsidR="008B514B" w:rsidRPr="00EF3CC7" w:rsidRDefault="008B514B" w:rsidP="00173FBE">
      <w:pPr>
        <w:ind w:left="1134"/>
        <w:jc w:val="both"/>
        <w:rPr>
          <w:rFonts w:ascii="Bookman Old Style" w:hAnsi="Bookman Old Style" w:cs="Arial"/>
          <w:sz w:val="20"/>
          <w:szCs w:val="20"/>
        </w:rPr>
      </w:pPr>
    </w:p>
    <w:p w:rsidR="008B514B" w:rsidRPr="00EF3CC7"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038</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475,66 m² (quatrocentos e setenta e cinco metros e sessenta e seis decímetros quadrados), iniciando na interseção da frente com o lado esquerdo do imóvel, distando 308,24 m da esquina formada com a Rodovia Municipal RCD-110, extremando pela frente, norte, em 16,00 m confrontando com Rua “Vitório Pedron” deste segue pelo lado direito, leste, do imóvel defletindo a direita com ângulo interno de 90º19’22” em 29,83 m confrontando com Lote 39 do Loteamento Residencial Gelindo Dalpiaz; deste segue pelos fundos, sul, do imóvel defletindo a direita com ângulo interno de 88º55’17” em 16,01 m confrontando com terras de Elmar José Dallabrida, com matrícula sob nº 8244; deste segue pelo lado esquerdo, oeste, defletindo a direita com ângulo interno de 91º04’43” em 29,62 m confrontando com Lote 37 do Loteamento Residencial Gelindo Dalpiaz; deste segue defletindo a direita com ângulo interno de 89º40’38”, fechando assim o perímetro do 91,46 metros.</w:t>
      </w:r>
    </w:p>
    <w:p w:rsidR="008B514B" w:rsidRPr="00EF3CC7" w:rsidRDefault="008B514B" w:rsidP="00173FBE">
      <w:pPr>
        <w:ind w:left="1134"/>
        <w:jc w:val="both"/>
        <w:rPr>
          <w:rFonts w:ascii="Bookman Old Style" w:hAnsi="Bookman Old Style" w:cs="Arial"/>
          <w:sz w:val="20"/>
          <w:szCs w:val="20"/>
        </w:rPr>
      </w:pPr>
    </w:p>
    <w:p w:rsidR="008B514B" w:rsidRDefault="008B514B" w:rsidP="00173FBE">
      <w:pPr>
        <w:ind w:left="1134"/>
        <w:jc w:val="both"/>
        <w:rPr>
          <w:rFonts w:ascii="Bookman Old Style" w:hAnsi="Bookman Old Style" w:cs="Arial"/>
          <w:sz w:val="20"/>
          <w:szCs w:val="20"/>
        </w:rPr>
      </w:pPr>
      <w:r>
        <w:rPr>
          <w:rFonts w:ascii="Bookman Old Style" w:hAnsi="Bookman Old Style" w:cs="Arial"/>
          <w:b/>
          <w:sz w:val="20"/>
          <w:szCs w:val="20"/>
        </w:rPr>
        <w:t>LOTE 039</w:t>
      </w:r>
      <w:r w:rsidRPr="0086589C">
        <w:rPr>
          <w:rFonts w:ascii="Bookman Old Style" w:hAnsi="Bookman Old Style" w:cs="Arial"/>
          <w:sz w:val="20"/>
          <w:szCs w:val="20"/>
        </w:rPr>
        <w:t xml:space="preserve">: </w:t>
      </w:r>
      <w:r>
        <w:rPr>
          <w:rFonts w:ascii="Bookman Old Style" w:hAnsi="Bookman Old Style" w:cs="Arial"/>
          <w:sz w:val="20"/>
          <w:szCs w:val="20"/>
        </w:rPr>
        <w:t>Um terreno,</w:t>
      </w:r>
      <w:r w:rsidRPr="00EF3CC7">
        <w:rPr>
          <w:rFonts w:ascii="Bookman Old Style" w:hAnsi="Bookman Old Style" w:cs="Arial"/>
          <w:sz w:val="20"/>
          <w:szCs w:val="20"/>
        </w:rPr>
        <w:t xml:space="preserve"> situado na rua “Vitório Pedron” com área de 480,30 m² (quatrocentos e oitenta metros e trinta decímetros quadrados), iniciando na interseção da frente com o lado esquerdo do imóvel, distando 324,24 m da esquina formada com a Rodovia Municipal RCD-110, extremando pela frente, norte, em 16,05 m confrontando com Rua “Vitório Pedron” deste segue pelo lado direito, leste, do imóvel defletindo a direita com ângulo interno de 90º19’22” em 30,04 m confrontando com Área Verde do Loteamento Residencial Gelindo Dalpiaz; deste segue pelos fundos, sul, do imóvel defletindo a direita com ângulo interno de 88º55’17” em 16,05 m confrontando com terras de Elmar José Dallabrida, com matrícula sob nº 8244; deste segue pelo lado esquerdo, oeste, defletindo a direita com ângulo interno de 91º04’43” em 29,83 m confrontando com Lote 38 do Loteamento Residencial Gelindo Dalpiaz; deste segue defletindo a direita com ângulo interno de 89º40’38”, fechando assim o perímetro do 91,97 metros.</w:t>
      </w:r>
    </w:p>
    <w:p w:rsidR="008B514B" w:rsidRDefault="008B514B" w:rsidP="00173FBE">
      <w:pPr>
        <w:ind w:left="1134"/>
        <w:jc w:val="both"/>
        <w:rPr>
          <w:rFonts w:ascii="Bookman Old Style" w:hAnsi="Bookman Old Style" w:cs="Arial"/>
          <w:b/>
          <w:sz w:val="20"/>
          <w:szCs w:val="20"/>
        </w:rPr>
      </w:pPr>
    </w:p>
    <w:p w:rsidR="008B514B" w:rsidRPr="00F038F5" w:rsidRDefault="008B514B" w:rsidP="00173FBE">
      <w:pPr>
        <w:ind w:left="1134"/>
        <w:jc w:val="both"/>
        <w:rPr>
          <w:rFonts w:ascii="Bookman Old Style" w:hAnsi="Bookman Old Style" w:cs="Arial"/>
          <w:sz w:val="20"/>
          <w:szCs w:val="20"/>
        </w:rPr>
      </w:pPr>
      <w:r w:rsidRPr="0086589C">
        <w:rPr>
          <w:rFonts w:ascii="Bookman Old Style" w:hAnsi="Bookman Old Style" w:cs="Arial"/>
          <w:b/>
          <w:sz w:val="20"/>
          <w:szCs w:val="20"/>
        </w:rPr>
        <w:t>LOTE 0</w:t>
      </w:r>
      <w:r>
        <w:rPr>
          <w:rFonts w:ascii="Bookman Old Style" w:hAnsi="Bookman Old Style" w:cs="Arial"/>
          <w:b/>
          <w:sz w:val="20"/>
          <w:szCs w:val="20"/>
        </w:rPr>
        <w:t>40</w:t>
      </w:r>
      <w:r w:rsidRPr="0086589C">
        <w:rPr>
          <w:rFonts w:ascii="Bookman Old Style" w:hAnsi="Bookman Old Style" w:cs="Arial"/>
          <w:sz w:val="20"/>
          <w:szCs w:val="20"/>
        </w:rPr>
        <w:t xml:space="preserve">: </w:t>
      </w:r>
      <w:r>
        <w:rPr>
          <w:rFonts w:ascii="Bookman Old Style" w:hAnsi="Bookman Old Style" w:cs="Arial"/>
          <w:sz w:val="20"/>
          <w:szCs w:val="20"/>
        </w:rPr>
        <w:t xml:space="preserve">Um terreno, </w:t>
      </w:r>
      <w:r w:rsidRPr="00F038F5">
        <w:rPr>
          <w:rFonts w:ascii="Bookman Old Style" w:hAnsi="Bookman Old Style" w:cs="Arial"/>
          <w:sz w:val="20"/>
          <w:szCs w:val="20"/>
        </w:rPr>
        <w:t>situado na rua “Vitório Pedron” com área de 44.402,18 m² (quarenta e quatro mil quatrocentos e dois metros e dezoito decímetros quadrados), iniciando na interseção da frente com o lado esquerdo do imóvel, distando 361,84 m da esquina formada com a Rodovia Municipal RCD-110, extremando pela frente, oeste, em 12,87 m em linha curva confrontando com Rua “Vitório Pedron”; deste segue pelo lado direito, norte, do imóvel defletindo a direita em 88,02 m confrontando com Área Pública do Loteamento Residencial Gelindo Dalpiaz, deste segue defletindo a direita com ângulo interno de 271º21’30” em 28,35 confrontando com Área Pública do Loteamento Residencial Gelindo Dalpiaz, deste segue defletindo a direita com ângulo interno de 88º33’31” em 563,44 m sendo 463,44 confrontando com terras de Luiz Mattedi, com matrícula sob nº 8645 e 100,00 m confrontando com terras de Sandra Regina Moser, com matrícula sob nº 6424; deste segue pelos fundos, leste, do imóvel defletindo a direita com ângulo interno de 86º06’57” em 86,50 m confrontando com terras de Sandra Regina Moser, com matrícula sob nº 6424; deste segue pelo lado esquerdo, sul, defletindo a direita com ângulo interno de 92º45’49” em 565,13 m sendo 200 m confrontando com terras de Adaime Antonio Curi, com matrícula sob nº 3160 e 365,13 m confrontando com terras de Elmar José Dallabrida, com matrícula sob nº 8244, deste segue defletindo a direita com ângulo interno de 91º04’43” em 31,35 m confrontando com Área Verde do Loteamento Residencial Gelindo Dalpiaz, deste segue defletindo a direita com ângulo interno de 269º40’38” em 80,18 m confrontando com Área Verde do Loteamento Residencial Gelindo Dalpiaz, deste segue defletindo a direita fechando assim o perímetro do 1.455,84 metros.</w:t>
      </w:r>
    </w:p>
    <w:p w:rsidR="008B514B" w:rsidRDefault="008B514B" w:rsidP="00173FBE">
      <w:pPr>
        <w:ind w:left="1134"/>
        <w:jc w:val="both"/>
        <w:rPr>
          <w:rFonts w:ascii="Bookman Old Style" w:hAnsi="Bookman Old Style" w:cs="Arial"/>
          <w:sz w:val="20"/>
          <w:szCs w:val="20"/>
        </w:rPr>
      </w:pPr>
    </w:p>
    <w:p w:rsidR="008B514B" w:rsidRDefault="008B514B" w:rsidP="00173FBE">
      <w:pPr>
        <w:pStyle w:val="PargrafodaLista1"/>
        <w:numPr>
          <w:ilvl w:val="0"/>
          <w:numId w:val="2"/>
        </w:numPr>
        <w:spacing w:after="0" w:line="240" w:lineRule="auto"/>
        <w:jc w:val="both"/>
        <w:rPr>
          <w:rFonts w:ascii="Bookman Old Style" w:hAnsi="Bookman Old Style" w:cs="Arial"/>
          <w:sz w:val="20"/>
          <w:szCs w:val="20"/>
        </w:rPr>
      </w:pPr>
      <w:r>
        <w:rPr>
          <w:rFonts w:ascii="Bookman Old Style" w:hAnsi="Bookman Old Style" w:cs="Arial"/>
          <w:sz w:val="20"/>
          <w:szCs w:val="20"/>
        </w:rPr>
        <w:t>10.419,78</w:t>
      </w:r>
      <w:r w:rsidRPr="00CB70DD">
        <w:rPr>
          <w:rFonts w:ascii="Bookman Old Style" w:hAnsi="Bookman Old Style" w:cs="Arial"/>
          <w:sz w:val="20"/>
          <w:szCs w:val="20"/>
        </w:rPr>
        <w:t xml:space="preserve">m2 </w:t>
      </w:r>
      <w:r w:rsidRPr="0054587B">
        <w:rPr>
          <w:rFonts w:ascii="Bookman Old Style" w:hAnsi="Bookman Old Style" w:cs="Arial"/>
          <w:sz w:val="20"/>
          <w:szCs w:val="20"/>
        </w:rPr>
        <w:t>(</w:t>
      </w:r>
      <w:r>
        <w:rPr>
          <w:rFonts w:ascii="Bookman Old Style" w:hAnsi="Bookman Old Style" w:cs="Arial"/>
          <w:sz w:val="20"/>
          <w:szCs w:val="20"/>
        </w:rPr>
        <w:t xml:space="preserve">dez mil, quatrocentos e dezenove metros  e setenta e oito </w:t>
      </w:r>
      <w:r w:rsidRPr="0054587B">
        <w:rPr>
          <w:rFonts w:ascii="Bookman Old Style" w:hAnsi="Bookman Old Style" w:cs="Arial"/>
          <w:sz w:val="20"/>
          <w:szCs w:val="20"/>
        </w:rPr>
        <w:t>decímetros quadrados) de áreas públicas destinada para os logradouros públicos, calçadas, áreas verdes, áreas públicas  institucionais</w:t>
      </w:r>
      <w:r>
        <w:rPr>
          <w:rFonts w:ascii="Bookman Old Style" w:hAnsi="Bookman Old Style" w:cs="Arial"/>
          <w:sz w:val="20"/>
          <w:szCs w:val="20"/>
        </w:rPr>
        <w:t xml:space="preserve"> e</w:t>
      </w:r>
      <w:r w:rsidRPr="0054587B">
        <w:rPr>
          <w:rFonts w:ascii="Bookman Old Style" w:hAnsi="Bookman Old Style" w:cs="Arial"/>
          <w:sz w:val="20"/>
          <w:szCs w:val="20"/>
        </w:rPr>
        <w:t xml:space="preserve"> faixas  sanitárias assim constituída:</w:t>
      </w:r>
    </w:p>
    <w:p w:rsidR="008B514B" w:rsidRDefault="008B514B" w:rsidP="00173FBE">
      <w:pPr>
        <w:tabs>
          <w:tab w:val="left" w:pos="1134"/>
        </w:tabs>
        <w:ind w:left="1134"/>
        <w:jc w:val="both"/>
        <w:rPr>
          <w:rFonts w:ascii="Bookman Old Style" w:hAnsi="Bookman Old Style"/>
          <w:b/>
          <w:sz w:val="20"/>
          <w:szCs w:val="20"/>
        </w:rPr>
      </w:pPr>
    </w:p>
    <w:p w:rsidR="008B514B" w:rsidRPr="00667E1B" w:rsidRDefault="008B514B" w:rsidP="00173FBE">
      <w:pPr>
        <w:tabs>
          <w:tab w:val="left" w:pos="1134"/>
        </w:tabs>
        <w:ind w:left="1134"/>
        <w:jc w:val="both"/>
        <w:rPr>
          <w:rFonts w:ascii="Bookman Old Style" w:hAnsi="Bookman Old Style"/>
          <w:sz w:val="20"/>
          <w:szCs w:val="20"/>
        </w:rPr>
      </w:pPr>
      <w:r w:rsidRPr="00667E1B">
        <w:rPr>
          <w:rFonts w:ascii="Bookman Old Style" w:hAnsi="Bookman Old Style"/>
          <w:b/>
          <w:sz w:val="20"/>
          <w:szCs w:val="20"/>
        </w:rPr>
        <w:t>Área Pública</w:t>
      </w:r>
      <w:r>
        <w:rPr>
          <w:rFonts w:ascii="Bookman Old Style" w:hAnsi="Bookman Old Style"/>
          <w:b/>
          <w:sz w:val="20"/>
          <w:szCs w:val="20"/>
        </w:rPr>
        <w:t xml:space="preserve">: </w:t>
      </w:r>
      <w:r w:rsidRPr="00667E1B">
        <w:rPr>
          <w:rFonts w:ascii="Bookman Old Style" w:hAnsi="Bookman Old Style"/>
          <w:sz w:val="20"/>
          <w:szCs w:val="20"/>
        </w:rPr>
        <w:t>Situad</w:t>
      </w:r>
      <w:r>
        <w:rPr>
          <w:rFonts w:ascii="Bookman Old Style" w:hAnsi="Bookman Old Style"/>
          <w:sz w:val="20"/>
          <w:szCs w:val="20"/>
        </w:rPr>
        <w:t>a</w:t>
      </w:r>
      <w:r w:rsidRPr="00667E1B">
        <w:rPr>
          <w:rFonts w:ascii="Bookman Old Style" w:hAnsi="Bookman Old Style"/>
          <w:sz w:val="20"/>
          <w:szCs w:val="20"/>
        </w:rPr>
        <w:t xml:space="preserve"> na rua “Vitório Pedron”, iniciando na interseção da frente com o lado direito do imóvel, distando 344,13 metros da esquina formada com a Rodovia Municipal RCD-110, com área de 3.000,00 m² (três mil metros quadrados); extremando, pela frente, sul, em 109,68 metros até o lado esquerdo do imóvel, sendo 3,12 metros confrontando com Rua “Vitório Pedron”, 18,54 metros em linha curva confrontando com Rua “Vitório Pedron” e 88,02 metros confrontando Área remanescente de Gelindo Dalpiaz com matrícula sob nº 6109 Lv-02; deste segue pelo lado esquerdo, leste, do imóvel, defletindo a esquerda com ângulo interno de 88º38’30”, em 28,35 m até os fundos do imóvel confrontando com Área Remanescente de Gelindo Dalpiaz com matrícula sob nº 6109 Lv-02; deste segue pelos fundos, norte, do imóvel defletindo a esquerda com ângulo interno de 91º26’29”, em 107,15 m até o lado direito no imóvel, confrontando com terras de Luiz Mattedi, com matrícula sob nº 8645; deste segue pelo lado direito, oeste, do imóvel, defletindo a esquerda com ângulo interno de 88º33’31”, em 28,50 m até a frente do imóvel, confrontando com o Lote 21 de propriedade de Gelindo Dalpiaz, deste segue defletindo a esquerda com ângulo interno de 91º21’30”, fechando o perímetro de 273,68 metros.</w:t>
      </w:r>
    </w:p>
    <w:p w:rsidR="008B514B" w:rsidRPr="00667E1B" w:rsidRDefault="008B514B" w:rsidP="00173FBE">
      <w:pPr>
        <w:tabs>
          <w:tab w:val="left" w:pos="1134"/>
        </w:tabs>
        <w:ind w:left="1134"/>
        <w:jc w:val="both"/>
        <w:rPr>
          <w:rFonts w:ascii="Bookman Old Style" w:hAnsi="Bookman Old Style"/>
          <w:sz w:val="20"/>
          <w:szCs w:val="20"/>
        </w:rPr>
      </w:pPr>
    </w:p>
    <w:p w:rsidR="008B514B" w:rsidRPr="00667E1B" w:rsidRDefault="008B514B" w:rsidP="00173FBE">
      <w:pPr>
        <w:tabs>
          <w:tab w:val="left" w:pos="1134"/>
        </w:tabs>
        <w:ind w:left="1134"/>
        <w:jc w:val="both"/>
        <w:rPr>
          <w:rFonts w:ascii="Bookman Old Style" w:hAnsi="Bookman Old Style"/>
          <w:sz w:val="20"/>
          <w:szCs w:val="20"/>
        </w:rPr>
      </w:pPr>
      <w:r w:rsidRPr="00667E1B">
        <w:rPr>
          <w:rFonts w:ascii="Bookman Old Style" w:hAnsi="Bookman Old Style"/>
          <w:b/>
          <w:sz w:val="20"/>
          <w:szCs w:val="20"/>
        </w:rPr>
        <w:t>Área Verde</w:t>
      </w:r>
      <w:r>
        <w:rPr>
          <w:rFonts w:ascii="Bookman Old Style" w:hAnsi="Bookman Old Style"/>
          <w:b/>
          <w:sz w:val="20"/>
          <w:szCs w:val="20"/>
        </w:rPr>
        <w:t>:</w:t>
      </w:r>
      <w:r w:rsidRPr="00667E1B">
        <w:rPr>
          <w:rFonts w:ascii="Bookman Old Style" w:hAnsi="Bookman Old Style"/>
          <w:sz w:val="20"/>
          <w:szCs w:val="20"/>
        </w:rPr>
        <w:t xml:space="preserve"> </w:t>
      </w:r>
      <w:r>
        <w:rPr>
          <w:rFonts w:ascii="Bookman Old Style" w:hAnsi="Bookman Old Style"/>
          <w:sz w:val="20"/>
          <w:szCs w:val="20"/>
        </w:rPr>
        <w:t>S</w:t>
      </w:r>
      <w:r w:rsidRPr="00667E1B">
        <w:rPr>
          <w:rFonts w:ascii="Bookman Old Style" w:hAnsi="Bookman Old Style"/>
          <w:sz w:val="20"/>
          <w:szCs w:val="20"/>
        </w:rPr>
        <w:t>ituado na rua “Vitório Pedron” com área de 3.000,00 m² (três mil metros quadrados); iniciando na interseção da frente com o lado esquerdo do imóvel, distando 340,29 m da esquina formada com a Rodovia Municipal RCD-110, extremando pela frente, norte, em 101,73 m sendo 3,01 m confrontando com Rua “Vitório Pedron”, 18,54 m em linha curva confrontando com Rua “Vitório Pedron” e 80,18 m confrontando Área remanescente de Gelindo Dalpiaz com matrícula sob nº 6109 Lv-02; deste segue pelo lado direito, leste, do imóvel defletindo a direita com ângulo interno de 90º19’22” em 31,35 m confrontando com Área remanescente de Gelindo Dalpiaz com matrícula sob nº 6109 Lv-02; deste segue pelos fundos, sul, do imóvel defletindo a direita com ângulo interno de 88º55’17” em 99,21 m confrontando com terras de Elmar José Dallabrida, com matrícula sob nº 8244; deste segue pelo lado esquerdo, oeste, defletindo a direita com ângulo interno de 91º04’43” em 30,04 m confrontando com Lote 39 do Loteamento Residencial Gelindo Dalpiaz; deste segue defletindo a direita com ângulo interno de 89º40’38”, fechando assim o perímetro do 262,33 metros.</w:t>
      </w:r>
    </w:p>
    <w:p w:rsidR="008B514B" w:rsidRDefault="008B514B" w:rsidP="00173FBE">
      <w:pPr>
        <w:tabs>
          <w:tab w:val="left" w:pos="1134"/>
        </w:tabs>
        <w:ind w:left="1134"/>
        <w:jc w:val="both"/>
        <w:rPr>
          <w:rFonts w:ascii="Bookman Old Style" w:hAnsi="Bookman Old Style"/>
          <w:b/>
          <w:sz w:val="20"/>
          <w:szCs w:val="20"/>
        </w:rPr>
      </w:pPr>
    </w:p>
    <w:p w:rsidR="008B514B" w:rsidRDefault="008B514B" w:rsidP="00173FBE">
      <w:pPr>
        <w:tabs>
          <w:tab w:val="left" w:pos="1134"/>
        </w:tabs>
        <w:ind w:left="1134"/>
        <w:jc w:val="both"/>
        <w:rPr>
          <w:rFonts w:ascii="Bookman Old Style" w:hAnsi="Bookman Old Style"/>
          <w:b/>
          <w:sz w:val="20"/>
          <w:szCs w:val="20"/>
        </w:rPr>
      </w:pPr>
    </w:p>
    <w:p w:rsidR="008B514B" w:rsidRPr="00CA55DA" w:rsidRDefault="008B514B" w:rsidP="00173FBE">
      <w:pPr>
        <w:pStyle w:val="PargrafodaLista1"/>
        <w:ind w:left="1134"/>
        <w:jc w:val="both"/>
        <w:rPr>
          <w:rFonts w:ascii="Bookman Old Style" w:hAnsi="Bookman Old Style"/>
          <w:sz w:val="20"/>
          <w:szCs w:val="20"/>
        </w:rPr>
      </w:pPr>
      <w:r>
        <w:rPr>
          <w:rFonts w:ascii="Bookman Old Style" w:hAnsi="Bookman Old Style"/>
          <w:b/>
          <w:sz w:val="20"/>
          <w:szCs w:val="20"/>
        </w:rPr>
        <w:t>RUA PROJETADA “VITÓRIO PEDRON</w:t>
      </w:r>
      <w:r w:rsidRPr="00CA55DA">
        <w:rPr>
          <w:rFonts w:ascii="Bookman Old Style" w:hAnsi="Bookman Old Style"/>
          <w:sz w:val="20"/>
          <w:szCs w:val="20"/>
        </w:rPr>
        <w:t xml:space="preserve">”: Uma faixa de terras </w:t>
      </w:r>
      <w:r w:rsidRPr="00667E1B">
        <w:rPr>
          <w:rFonts w:ascii="Bookman Old Style" w:hAnsi="Bookman Old Style"/>
          <w:sz w:val="20"/>
          <w:szCs w:val="20"/>
        </w:rPr>
        <w:t>com área de 4.419,78 m² (quatro mil quatrocentos e dezenove metros e setenta e oito decímetros quadrados) iniciando na interseção da frente com o lado direito do imóvel, distando pelo lado direito 459,06 m da esquina formada com a Rua Duque de Caxias, extremando pela frente, oeste, em linha curva, em 30,41m confrontando com lado par da Rodovia Municipal RCD-110; deste segue defletindo a esquerda pelo lado esquerdo, sul, em 17,77 m em curva de transição confrontando com a parcela  22 do Loteamento Residencial Gelindo Dalpiaz, deste segue em linha reta, em 325,53 m, sendo 28,85 m confrontando com a parcela 22, 21,19m confrontando com a parcela 23, 16,79m confrontando com a parcela 24, 16,80m confrontando com  a parcela 25, 16,55m confrontando com a parcela 26, 16,52m confrontando com a parcela 27, 16,34m confrontando com a parcela 28, 16,22m confrontando com a parcela 29, 16,26 confrontando com a parcela 30, 21,77m confrontando com a parcela 31, 23,18m confrontando com a parcela 32, 15,91m confrontando com a parcela 33, 16,14m confrontando com a parcela 34, 15,91m confrontando com a parcela 35, 16,41m confrontando com a parcela 36, 15,63m confrontando com a parcela 37, 16,00m confrontando com a parcela 38, 16,05m confrontando com a parcela 39, e 3,01m confrontando com Área Verde, sendo todas as áreas pertencentes ao Loteamento Residencial Gelindo Dalpiaz, deste segue em linha curva de 18,54m confrontando com Área Verde do Loteamento Residencial Gelindo Dalpiaz; deste segue em defletindo a esquerda pelo fundo, leste, em linha curva de 12,87m confrontando com a parcela 40 de Gelindo Dalpiaz com matrícula sob nº 6109 Lv-02; deste segue defletindo a esquerda pelo lado direito, norte, em linha curva de 18,54m confrontando com Área Pública do Loteamento Residencial Gelindo Dalpiaz; deste segue em linha reta de 336,52m, sendo 3,12m confrontando com Área Pública do Loteamento Residencial de Gelindo Dalpiaz, 15,58m confrontando com a parcela 21, 15,98m confrontando com a parcela 20, 15,97m confrontando com a parcela 19, 16,11m confrontando com a parcela 18, 15,95m confrontando com a parcela 17, 16,10m confrontando com a parcela 16, 15,94m confrontando com a parcela 15, 16,39m confrontando com a parcela 14, 15,65m confrontando com a parcela 13, 16,34m confrontando com a parcela 12, 16,08m confrontando com a parcela 11, 16,09m confrontando com a parcela 10, 15,86m confrontando com a parcela 09, 16,01m confrontando com a parcela 08, 15,81m confrontando com a parcela 07, 16,27m confrontando com a parcela 06, 15,90m  confrontando com a parcela 05, 15,88m confrontando com a parcela 04, 16,14m confrontando com a parcela 03, 16,00m confrontando com a parcela 02 e 13,35m confrontando com a parcela 01, sendo todas as áreas pertencentes ao Loteamento Residencial Gelindo Dalpiaz, deste segue em curva de transição, em 10,73m confrontando com a parcela  01 do Loteamento Residencial Gelindo Dalpiaz; deste segue defletindo a esquerda início desta descrição fechando assim o perímetro de 771,62 metros</w:t>
      </w:r>
      <w:r w:rsidRPr="00CA55DA">
        <w:rPr>
          <w:rFonts w:ascii="Bookman Old Style" w:hAnsi="Bookman Old Style"/>
          <w:sz w:val="20"/>
          <w:szCs w:val="20"/>
        </w:rPr>
        <w:t>, a qual passar a denominar-se de Rua</w:t>
      </w:r>
      <w:r w:rsidRPr="0067719F">
        <w:rPr>
          <w:rFonts w:ascii="Bookman Old Style" w:hAnsi="Bookman Old Style"/>
          <w:color w:val="FF0000"/>
          <w:sz w:val="20"/>
          <w:szCs w:val="20"/>
        </w:rPr>
        <w:t xml:space="preserve"> </w:t>
      </w:r>
      <w:r>
        <w:rPr>
          <w:rFonts w:ascii="Bookman Old Style" w:hAnsi="Bookman Old Style"/>
          <w:b/>
          <w:sz w:val="20"/>
          <w:szCs w:val="20"/>
        </w:rPr>
        <w:t>VITÓRIO PEDRON</w:t>
      </w:r>
      <w:r w:rsidRPr="00667E1B">
        <w:rPr>
          <w:rFonts w:ascii="Bookman Old Style" w:hAnsi="Bookman Old Style"/>
          <w:sz w:val="20"/>
          <w:szCs w:val="20"/>
        </w:rPr>
        <w:t xml:space="preserve">, </w:t>
      </w:r>
      <w:r>
        <w:rPr>
          <w:rFonts w:ascii="Bookman Old Style" w:hAnsi="Bookman Old Style"/>
          <w:sz w:val="20"/>
          <w:szCs w:val="20"/>
        </w:rPr>
        <w:t>passando a  integrar  o  sistema  viário  de  Rio dos  Cedros,  para  todos os  fins  e  efeitos.</w:t>
      </w:r>
      <w:r w:rsidRPr="0067719F">
        <w:rPr>
          <w:rFonts w:ascii="Bookman Old Style" w:hAnsi="Bookman Old Style"/>
          <w:color w:val="FF0000"/>
          <w:sz w:val="20"/>
          <w:szCs w:val="20"/>
        </w:rPr>
        <w:t xml:space="preserve"> </w:t>
      </w:r>
    </w:p>
    <w:p w:rsidR="008B514B" w:rsidRPr="0054587B" w:rsidRDefault="008B514B" w:rsidP="00173FBE">
      <w:pPr>
        <w:pStyle w:val="PargrafodaLista1"/>
        <w:ind w:left="1134"/>
        <w:jc w:val="both"/>
        <w:rPr>
          <w:rFonts w:ascii="Bookman Old Style" w:hAnsi="Bookman Old Style"/>
          <w:sz w:val="20"/>
          <w:szCs w:val="20"/>
        </w:rPr>
      </w:pPr>
    </w:p>
    <w:p w:rsidR="008B514B" w:rsidRPr="005C6CC6" w:rsidRDefault="008B514B" w:rsidP="00173FBE">
      <w:pPr>
        <w:ind w:left="1134" w:hanging="708"/>
        <w:jc w:val="both"/>
        <w:rPr>
          <w:rFonts w:ascii="Bookman Old Style" w:hAnsi="Bookman Old Style"/>
          <w:sz w:val="20"/>
          <w:szCs w:val="20"/>
        </w:rPr>
      </w:pPr>
      <w:r w:rsidRPr="009E316C">
        <w:rPr>
          <w:rFonts w:ascii="Bookman Old Style" w:hAnsi="Bookman Old Style" w:cs="Arial"/>
          <w:b/>
          <w:sz w:val="20"/>
          <w:szCs w:val="20"/>
        </w:rPr>
        <w:t>Art.3º</w:t>
      </w:r>
      <w:r>
        <w:rPr>
          <w:rFonts w:ascii="Bookman Old Style" w:hAnsi="Bookman Old Style" w:cs="Arial"/>
          <w:sz w:val="20"/>
          <w:szCs w:val="20"/>
        </w:rPr>
        <w:t xml:space="preserve">. </w:t>
      </w:r>
      <w:r w:rsidRPr="005C6CC6">
        <w:rPr>
          <w:rFonts w:ascii="Bookman Old Style" w:hAnsi="Bookman Old Style" w:cs="Arial"/>
          <w:sz w:val="20"/>
          <w:szCs w:val="20"/>
        </w:rPr>
        <w:t>Em virtude do presente loteamento, fica</w:t>
      </w:r>
      <w:r>
        <w:rPr>
          <w:rFonts w:ascii="Bookman Old Style" w:hAnsi="Bookman Old Style" w:cs="Arial"/>
          <w:sz w:val="20"/>
          <w:szCs w:val="20"/>
        </w:rPr>
        <w:t>m os</w:t>
      </w:r>
      <w:r w:rsidRPr="005C6CC6">
        <w:rPr>
          <w:rFonts w:ascii="Bookman Old Style" w:hAnsi="Bookman Old Style" w:cs="Arial"/>
          <w:sz w:val="20"/>
          <w:szCs w:val="20"/>
        </w:rPr>
        <w:t xml:space="preserve"> proprietári</w:t>
      </w:r>
      <w:r>
        <w:rPr>
          <w:rFonts w:ascii="Bookman Old Style" w:hAnsi="Bookman Old Style" w:cs="Arial"/>
          <w:sz w:val="20"/>
          <w:szCs w:val="20"/>
        </w:rPr>
        <w:t>os</w:t>
      </w:r>
      <w:r w:rsidRPr="005C6CC6">
        <w:rPr>
          <w:rFonts w:ascii="Bookman Old Style" w:hAnsi="Bookman Old Style" w:cs="Arial"/>
          <w:sz w:val="20"/>
          <w:szCs w:val="20"/>
        </w:rPr>
        <w:t xml:space="preserve"> do mesmo, sujeit</w:t>
      </w:r>
      <w:r>
        <w:rPr>
          <w:rFonts w:ascii="Bookman Old Style" w:hAnsi="Bookman Old Style" w:cs="Arial"/>
          <w:sz w:val="20"/>
          <w:szCs w:val="20"/>
        </w:rPr>
        <w:t>os</w:t>
      </w:r>
      <w:r w:rsidRPr="005C6CC6">
        <w:rPr>
          <w:rFonts w:ascii="Bookman Old Style" w:hAnsi="Bookman Old Style" w:cs="Arial"/>
          <w:sz w:val="20"/>
          <w:szCs w:val="20"/>
        </w:rPr>
        <w:t xml:space="preserve"> ao cumprimento de todas as exigências da Lei Federal nº 6.766, de 19 de dezembro de 1979 e demais Leis Municipais, bem como suas regularizações</w:t>
      </w:r>
      <w:r>
        <w:rPr>
          <w:rFonts w:ascii="Bookman Old Style" w:hAnsi="Bookman Old Style" w:cs="Arial"/>
          <w:sz w:val="20"/>
          <w:szCs w:val="20"/>
        </w:rPr>
        <w:t xml:space="preserve"> e  ainda,  a  observação e  retirada de  todas  as  licenças  exigíveis para  conclusão do  empreendimento,  assim como  licenças  ambientais  entre  outras</w:t>
      </w:r>
      <w:r w:rsidRPr="005C6CC6">
        <w:rPr>
          <w:rFonts w:ascii="Bookman Old Style" w:hAnsi="Bookman Old Style" w:cs="Arial"/>
          <w:sz w:val="20"/>
          <w:szCs w:val="20"/>
        </w:rPr>
        <w:t>.</w:t>
      </w:r>
    </w:p>
    <w:p w:rsidR="008B514B" w:rsidRPr="005C6CC6" w:rsidRDefault="008B514B" w:rsidP="00173FBE">
      <w:pPr>
        <w:ind w:left="426"/>
        <w:jc w:val="both"/>
        <w:rPr>
          <w:rFonts w:ascii="Bookman Old Style" w:hAnsi="Bookman Old Style"/>
          <w:sz w:val="20"/>
          <w:szCs w:val="20"/>
        </w:rPr>
      </w:pPr>
      <w:r w:rsidRPr="005C6CC6">
        <w:rPr>
          <w:rFonts w:ascii="Bookman Old Style" w:hAnsi="Bookman Old Style" w:cs="Arial"/>
          <w:sz w:val="20"/>
          <w:szCs w:val="20"/>
        </w:rPr>
        <w:t> </w:t>
      </w:r>
    </w:p>
    <w:p w:rsidR="008B514B" w:rsidRPr="005C6CC6" w:rsidRDefault="008B514B" w:rsidP="00173FBE">
      <w:pPr>
        <w:ind w:left="1134" w:hanging="708"/>
        <w:jc w:val="both"/>
        <w:rPr>
          <w:rFonts w:ascii="Bookman Old Style" w:hAnsi="Bookman Old Style"/>
          <w:sz w:val="20"/>
          <w:szCs w:val="20"/>
        </w:rPr>
      </w:pPr>
      <w:r w:rsidRPr="009E316C">
        <w:rPr>
          <w:rFonts w:ascii="Bookman Old Style" w:hAnsi="Bookman Old Style" w:cs="Arial"/>
          <w:b/>
          <w:sz w:val="20"/>
          <w:szCs w:val="20"/>
        </w:rPr>
        <w:t>Art.4º</w:t>
      </w:r>
      <w:r>
        <w:rPr>
          <w:rFonts w:ascii="Bookman Old Style" w:hAnsi="Bookman Old Style" w:cs="Arial"/>
          <w:sz w:val="20"/>
          <w:szCs w:val="20"/>
        </w:rPr>
        <w:t xml:space="preserve">. </w:t>
      </w:r>
      <w:r w:rsidRPr="005C6CC6">
        <w:rPr>
          <w:rFonts w:ascii="Bookman Old Style" w:hAnsi="Bookman Old Style" w:cs="Arial"/>
          <w:sz w:val="20"/>
          <w:szCs w:val="20"/>
        </w:rPr>
        <w:t>O presente Decreto entra em vigor na data de sua publicação, revogadas as disposições em  contrário.</w:t>
      </w:r>
    </w:p>
    <w:p w:rsidR="008B514B" w:rsidRPr="00902E75" w:rsidRDefault="008B514B" w:rsidP="00173FBE">
      <w:pPr>
        <w:ind w:left="426"/>
        <w:jc w:val="both"/>
        <w:rPr>
          <w:rFonts w:ascii="Bookman Old Style" w:hAnsi="Bookman Old Style" w:cs="Arial"/>
          <w:color w:val="333333"/>
          <w:sz w:val="22"/>
          <w:szCs w:val="22"/>
        </w:rPr>
      </w:pPr>
      <w:r w:rsidRPr="005C6CC6">
        <w:rPr>
          <w:rFonts w:ascii="Bookman Old Style" w:hAnsi="Bookman Old Style" w:cs="Arial"/>
          <w:sz w:val="20"/>
          <w:szCs w:val="20"/>
        </w:rPr>
        <w:t> </w:t>
      </w:r>
    </w:p>
    <w:p w:rsidR="008B514B" w:rsidRPr="009E316C" w:rsidRDefault="008B514B" w:rsidP="00173FBE">
      <w:pPr>
        <w:ind w:left="1080" w:hanging="720"/>
        <w:jc w:val="center"/>
        <w:rPr>
          <w:rFonts w:ascii="Bookman Old Style" w:hAnsi="Bookman Old Style"/>
          <w:sz w:val="20"/>
          <w:szCs w:val="20"/>
        </w:rPr>
      </w:pPr>
      <w:r w:rsidRPr="009E316C">
        <w:rPr>
          <w:rFonts w:ascii="Bookman Old Style" w:hAnsi="Bookman Old Style"/>
          <w:sz w:val="20"/>
          <w:szCs w:val="20"/>
        </w:rPr>
        <w:t> </w:t>
      </w:r>
      <w:r>
        <w:rPr>
          <w:rFonts w:ascii="Bookman Old Style" w:hAnsi="Bookman Old Style"/>
          <w:sz w:val="20"/>
          <w:szCs w:val="20"/>
        </w:rPr>
        <w:t>Município de Rio dos Cedros, 09</w:t>
      </w:r>
      <w:r w:rsidRPr="009E316C">
        <w:rPr>
          <w:rFonts w:ascii="Bookman Old Style" w:hAnsi="Bookman Old Style"/>
          <w:sz w:val="20"/>
          <w:szCs w:val="20"/>
        </w:rPr>
        <w:t xml:space="preserve"> de </w:t>
      </w:r>
      <w:r>
        <w:rPr>
          <w:rFonts w:ascii="Bookman Old Style" w:hAnsi="Bookman Old Style"/>
          <w:sz w:val="20"/>
          <w:szCs w:val="20"/>
        </w:rPr>
        <w:t xml:space="preserve">Agosto </w:t>
      </w:r>
      <w:r w:rsidRPr="009E316C">
        <w:rPr>
          <w:rFonts w:ascii="Bookman Old Style" w:hAnsi="Bookman Old Style"/>
          <w:sz w:val="20"/>
          <w:szCs w:val="20"/>
        </w:rPr>
        <w:t>de 201</w:t>
      </w:r>
      <w:r>
        <w:rPr>
          <w:rFonts w:ascii="Bookman Old Style" w:hAnsi="Bookman Old Style"/>
          <w:sz w:val="20"/>
          <w:szCs w:val="20"/>
        </w:rPr>
        <w:t>3</w:t>
      </w:r>
      <w:r w:rsidRPr="009E316C">
        <w:rPr>
          <w:rFonts w:ascii="Bookman Old Style" w:hAnsi="Bookman Old Style"/>
          <w:sz w:val="20"/>
          <w:szCs w:val="20"/>
        </w:rPr>
        <w:t>.</w:t>
      </w:r>
    </w:p>
    <w:p w:rsidR="008B514B" w:rsidRPr="009E316C" w:rsidRDefault="008B514B" w:rsidP="00173FBE">
      <w:pPr>
        <w:jc w:val="both"/>
        <w:rPr>
          <w:rFonts w:ascii="Bookman Old Style" w:hAnsi="Bookman Old Style"/>
          <w:b/>
          <w:sz w:val="20"/>
          <w:szCs w:val="20"/>
        </w:rPr>
      </w:pPr>
    </w:p>
    <w:p w:rsidR="008B514B" w:rsidRPr="009E316C" w:rsidRDefault="008B514B" w:rsidP="00173FBE">
      <w:pPr>
        <w:jc w:val="center"/>
        <w:rPr>
          <w:rFonts w:ascii="Bookman Old Style" w:hAnsi="Bookman Old Style"/>
          <w:b/>
          <w:sz w:val="20"/>
          <w:szCs w:val="20"/>
        </w:rPr>
      </w:pPr>
    </w:p>
    <w:p w:rsidR="008B514B" w:rsidRPr="009E316C" w:rsidRDefault="008B514B" w:rsidP="00173FBE">
      <w:pPr>
        <w:jc w:val="center"/>
        <w:rPr>
          <w:rFonts w:ascii="Bookman Old Style" w:hAnsi="Bookman Old Style"/>
          <w:b/>
          <w:sz w:val="20"/>
          <w:szCs w:val="20"/>
        </w:rPr>
      </w:pPr>
    </w:p>
    <w:p w:rsidR="008B514B" w:rsidRPr="009E316C" w:rsidRDefault="008B514B" w:rsidP="00173FBE">
      <w:pPr>
        <w:jc w:val="center"/>
        <w:rPr>
          <w:rFonts w:ascii="Bookman Old Style" w:hAnsi="Bookman Old Style"/>
          <w:sz w:val="20"/>
          <w:szCs w:val="20"/>
        </w:rPr>
      </w:pPr>
      <w:r w:rsidRPr="009E316C">
        <w:rPr>
          <w:rFonts w:ascii="Bookman Old Style" w:hAnsi="Bookman Old Style"/>
          <w:b/>
          <w:sz w:val="20"/>
          <w:szCs w:val="20"/>
        </w:rPr>
        <w:t>FERNANDO TOMASELLI</w:t>
      </w:r>
    </w:p>
    <w:p w:rsidR="008B514B" w:rsidRPr="009E316C" w:rsidRDefault="008B514B" w:rsidP="00173FBE">
      <w:pPr>
        <w:jc w:val="center"/>
        <w:rPr>
          <w:rFonts w:ascii="Bookman Old Style" w:hAnsi="Bookman Old Style"/>
          <w:sz w:val="20"/>
          <w:szCs w:val="20"/>
        </w:rPr>
      </w:pPr>
      <w:r w:rsidRPr="009E316C">
        <w:rPr>
          <w:rFonts w:ascii="Bookman Old Style" w:hAnsi="Bookman Old Style"/>
          <w:sz w:val="20"/>
          <w:szCs w:val="20"/>
        </w:rPr>
        <w:t>Prefeito Municipal</w:t>
      </w:r>
    </w:p>
    <w:p w:rsidR="008B514B" w:rsidRPr="009E316C" w:rsidRDefault="008B514B" w:rsidP="00173FBE">
      <w:pPr>
        <w:jc w:val="both"/>
        <w:rPr>
          <w:rFonts w:ascii="Bookman Old Style" w:hAnsi="Bookman Old Style"/>
          <w:sz w:val="20"/>
          <w:szCs w:val="20"/>
        </w:rPr>
      </w:pPr>
    </w:p>
    <w:p w:rsidR="008B514B" w:rsidRPr="009E316C" w:rsidRDefault="008B514B" w:rsidP="00173FBE">
      <w:pPr>
        <w:jc w:val="both"/>
        <w:rPr>
          <w:rFonts w:ascii="Bookman Old Style" w:hAnsi="Bookman Old Style"/>
          <w:sz w:val="20"/>
          <w:szCs w:val="20"/>
        </w:rPr>
      </w:pPr>
    </w:p>
    <w:p w:rsidR="008B514B" w:rsidRPr="009E316C" w:rsidRDefault="008B514B" w:rsidP="00173FBE">
      <w:pPr>
        <w:ind w:left="360"/>
        <w:jc w:val="center"/>
        <w:rPr>
          <w:rFonts w:ascii="Bookman Old Style" w:hAnsi="Bookman Old Style"/>
          <w:sz w:val="20"/>
          <w:szCs w:val="20"/>
        </w:rPr>
      </w:pPr>
      <w:r w:rsidRPr="009E316C">
        <w:rPr>
          <w:rFonts w:ascii="Bookman Old Style" w:hAnsi="Bookman Old Style"/>
          <w:sz w:val="20"/>
          <w:szCs w:val="20"/>
        </w:rPr>
        <w:t xml:space="preserve">Este Decreto foi devidamente registrado e publicado na forma regulamentar, aos </w:t>
      </w:r>
      <w:r>
        <w:rPr>
          <w:rFonts w:ascii="Bookman Old Style" w:hAnsi="Bookman Old Style"/>
          <w:sz w:val="20"/>
          <w:szCs w:val="20"/>
        </w:rPr>
        <w:t xml:space="preserve">09 </w:t>
      </w:r>
      <w:r w:rsidRPr="009E316C">
        <w:rPr>
          <w:rFonts w:ascii="Bookman Old Style" w:hAnsi="Bookman Old Style"/>
          <w:sz w:val="20"/>
          <w:szCs w:val="20"/>
        </w:rPr>
        <w:t xml:space="preserve">de </w:t>
      </w:r>
      <w:r>
        <w:rPr>
          <w:rFonts w:ascii="Bookman Old Style" w:hAnsi="Bookman Old Style"/>
          <w:sz w:val="20"/>
          <w:szCs w:val="20"/>
        </w:rPr>
        <w:t xml:space="preserve">Agosto </w:t>
      </w:r>
      <w:r w:rsidRPr="009E316C">
        <w:rPr>
          <w:rFonts w:ascii="Bookman Old Style" w:hAnsi="Bookman Old Style"/>
          <w:sz w:val="20"/>
          <w:szCs w:val="20"/>
        </w:rPr>
        <w:t>de 201</w:t>
      </w:r>
      <w:r>
        <w:rPr>
          <w:rFonts w:ascii="Bookman Old Style" w:hAnsi="Bookman Old Style"/>
          <w:sz w:val="20"/>
          <w:szCs w:val="20"/>
        </w:rPr>
        <w:t>3</w:t>
      </w:r>
      <w:r w:rsidRPr="009E316C">
        <w:rPr>
          <w:rFonts w:ascii="Bookman Old Style" w:hAnsi="Bookman Old Style"/>
          <w:sz w:val="20"/>
          <w:szCs w:val="20"/>
        </w:rPr>
        <w:t>.</w:t>
      </w:r>
    </w:p>
    <w:p w:rsidR="008B514B" w:rsidRDefault="008B514B" w:rsidP="00173FBE"/>
    <w:p w:rsidR="008B514B" w:rsidRDefault="008B514B" w:rsidP="00173FBE"/>
    <w:p w:rsidR="008B514B" w:rsidRDefault="008B514B" w:rsidP="00173FBE"/>
    <w:p w:rsidR="008B514B" w:rsidRDefault="008B514B" w:rsidP="00173FBE"/>
    <w:p w:rsidR="008B514B" w:rsidRDefault="008B514B" w:rsidP="00173FBE"/>
    <w:p w:rsidR="008B514B" w:rsidRDefault="008B514B" w:rsidP="00173FBE"/>
    <w:p w:rsidR="008B514B" w:rsidRPr="004F61D3" w:rsidRDefault="008B514B" w:rsidP="00173FBE">
      <w:pPr>
        <w:ind w:left="230" w:firstLine="904"/>
        <w:jc w:val="both"/>
        <w:rPr>
          <w:rFonts w:ascii="Bookman Old Style" w:hAnsi="Bookman Old Style"/>
          <w:b/>
          <w:sz w:val="20"/>
          <w:szCs w:val="20"/>
          <w:u w:val="single"/>
        </w:rPr>
      </w:pPr>
      <w:r w:rsidRPr="004F61D3">
        <w:rPr>
          <w:rFonts w:ascii="Bookman Old Style" w:hAnsi="Bookman Old Style"/>
          <w:b/>
          <w:sz w:val="20"/>
          <w:szCs w:val="20"/>
          <w:u w:val="single"/>
        </w:rPr>
        <w:t>DECRETO Nº 2.619, DE 09 DE AGOSTO DE 2013.</w:t>
      </w:r>
    </w:p>
    <w:p w:rsidR="008B514B" w:rsidRPr="004F61D3" w:rsidRDefault="008B514B" w:rsidP="00173FBE">
      <w:pPr>
        <w:ind w:left="1080" w:hanging="720"/>
        <w:jc w:val="center"/>
        <w:rPr>
          <w:sz w:val="20"/>
          <w:szCs w:val="20"/>
        </w:rPr>
      </w:pPr>
    </w:p>
    <w:p w:rsidR="008B514B" w:rsidRPr="004F61D3" w:rsidRDefault="008B514B" w:rsidP="00173FBE">
      <w:pPr>
        <w:ind w:left="1134"/>
        <w:jc w:val="both"/>
        <w:rPr>
          <w:rFonts w:ascii="Bookman Old Style" w:hAnsi="Bookman Old Style"/>
          <w:sz w:val="20"/>
          <w:szCs w:val="20"/>
        </w:rPr>
      </w:pPr>
      <w:r w:rsidRPr="004F61D3">
        <w:rPr>
          <w:rFonts w:ascii="Bookman Old Style" w:hAnsi="Bookman Old Style" w:cs="Arial"/>
          <w:b/>
          <w:bCs/>
          <w:sz w:val="20"/>
          <w:szCs w:val="20"/>
        </w:rPr>
        <w:t xml:space="preserve">ALTERA O DECRETO Nº 2.580, DE 05 DE DEZEMBRO DE 2012 E DÁ  OUTRAS  PROVIDÊNCIAS. </w:t>
      </w:r>
    </w:p>
    <w:p w:rsidR="008B514B" w:rsidRPr="004F61D3" w:rsidRDefault="008B514B" w:rsidP="00173FBE">
      <w:pPr>
        <w:ind w:left="426"/>
        <w:jc w:val="both"/>
        <w:rPr>
          <w:rFonts w:ascii="Bookman Old Style" w:hAnsi="Bookman Old Style"/>
          <w:sz w:val="20"/>
          <w:szCs w:val="20"/>
        </w:rPr>
      </w:pPr>
      <w:r w:rsidRPr="004F61D3">
        <w:rPr>
          <w:rFonts w:ascii="Bookman Old Style" w:hAnsi="Bookman Old Style" w:cs="Arial"/>
          <w:b/>
          <w:bCs/>
          <w:sz w:val="20"/>
          <w:szCs w:val="20"/>
        </w:rPr>
        <w:t> </w:t>
      </w:r>
      <w:r w:rsidRPr="004F61D3">
        <w:rPr>
          <w:rFonts w:ascii="Bookman Old Style" w:hAnsi="Bookman Old Style" w:cs="Arial"/>
          <w:sz w:val="20"/>
          <w:szCs w:val="20"/>
        </w:rPr>
        <w:t> </w:t>
      </w:r>
    </w:p>
    <w:p w:rsidR="008B514B" w:rsidRPr="004F61D3" w:rsidRDefault="008B514B" w:rsidP="00173FBE">
      <w:pPr>
        <w:ind w:left="426" w:firstLine="708"/>
        <w:jc w:val="both"/>
        <w:rPr>
          <w:rFonts w:ascii="Bookman Old Style" w:hAnsi="Bookman Old Style"/>
          <w:sz w:val="20"/>
          <w:szCs w:val="20"/>
        </w:rPr>
      </w:pPr>
      <w:r w:rsidRPr="004F61D3">
        <w:rPr>
          <w:rFonts w:ascii="Bookman Old Style" w:hAnsi="Bookman Old Style" w:cs="Arial"/>
          <w:b/>
          <w:bCs/>
          <w:sz w:val="20"/>
          <w:szCs w:val="20"/>
        </w:rPr>
        <w:t>FERNANDO TOMASELLI</w:t>
      </w:r>
      <w:r w:rsidRPr="004F61D3">
        <w:rPr>
          <w:rFonts w:ascii="Bookman Old Style" w:hAnsi="Bookman Old Style" w:cs="Arial"/>
          <w:sz w:val="20"/>
          <w:szCs w:val="20"/>
        </w:rPr>
        <w:t xml:space="preserve">, Prefeito Municipal de Rio dos Cedros, Estado de Santa Catarina, no uso das atribuições que lhe são conferidas </w:t>
      </w:r>
    </w:p>
    <w:p w:rsidR="008B514B" w:rsidRPr="004F61D3" w:rsidRDefault="008B514B" w:rsidP="00173FBE">
      <w:pPr>
        <w:ind w:left="426"/>
        <w:jc w:val="both"/>
        <w:rPr>
          <w:rFonts w:ascii="Bookman Old Style" w:hAnsi="Bookman Old Style"/>
          <w:sz w:val="20"/>
          <w:szCs w:val="20"/>
        </w:rPr>
      </w:pPr>
      <w:r w:rsidRPr="004F61D3">
        <w:rPr>
          <w:rFonts w:ascii="Bookman Old Style" w:hAnsi="Bookman Old Style" w:cs="Arial"/>
          <w:sz w:val="20"/>
          <w:szCs w:val="20"/>
        </w:rPr>
        <w:t> </w:t>
      </w:r>
    </w:p>
    <w:p w:rsidR="008B514B" w:rsidRPr="004F61D3" w:rsidRDefault="008B514B" w:rsidP="00173FBE">
      <w:pPr>
        <w:ind w:left="426"/>
        <w:jc w:val="both"/>
        <w:rPr>
          <w:rFonts w:ascii="Bookman Old Style" w:hAnsi="Bookman Old Style"/>
          <w:sz w:val="20"/>
          <w:szCs w:val="20"/>
        </w:rPr>
      </w:pPr>
      <w:r w:rsidRPr="004F61D3">
        <w:rPr>
          <w:rFonts w:ascii="Bookman Old Style" w:hAnsi="Bookman Old Style" w:cs="Arial"/>
          <w:sz w:val="20"/>
          <w:szCs w:val="20"/>
        </w:rPr>
        <w:t xml:space="preserve">                                                         </w:t>
      </w:r>
      <w:r w:rsidRPr="004F61D3">
        <w:rPr>
          <w:rFonts w:ascii="Bookman Old Style" w:hAnsi="Bookman Old Style" w:cs="Arial"/>
          <w:b/>
          <w:bCs/>
          <w:sz w:val="20"/>
          <w:szCs w:val="20"/>
        </w:rPr>
        <w:t> DECRETA</w:t>
      </w:r>
      <w:r w:rsidRPr="004F61D3">
        <w:rPr>
          <w:rFonts w:ascii="Bookman Old Style" w:hAnsi="Bookman Old Style" w:cs="Arial"/>
          <w:sz w:val="20"/>
          <w:szCs w:val="20"/>
        </w:rPr>
        <w:t>;</w:t>
      </w:r>
    </w:p>
    <w:p w:rsidR="008B514B" w:rsidRPr="004F61D3" w:rsidRDefault="008B514B" w:rsidP="00173FBE">
      <w:pPr>
        <w:ind w:left="426"/>
        <w:jc w:val="both"/>
        <w:rPr>
          <w:rFonts w:ascii="Bookman Old Style" w:hAnsi="Bookman Old Style"/>
          <w:sz w:val="20"/>
          <w:szCs w:val="20"/>
        </w:rPr>
      </w:pPr>
      <w:r w:rsidRPr="004F61D3">
        <w:rPr>
          <w:rFonts w:ascii="Bookman Old Style" w:hAnsi="Bookman Old Style" w:cs="Arial"/>
          <w:sz w:val="20"/>
          <w:szCs w:val="20"/>
        </w:rPr>
        <w:t> </w:t>
      </w:r>
    </w:p>
    <w:p w:rsidR="008B514B" w:rsidRPr="004F61D3" w:rsidRDefault="008B514B" w:rsidP="00173FBE">
      <w:pPr>
        <w:ind w:left="1200" w:hanging="840"/>
        <w:jc w:val="both"/>
        <w:rPr>
          <w:rFonts w:ascii="Bookman Old Style" w:hAnsi="Bookman Old Style" w:cs="Arial"/>
          <w:sz w:val="20"/>
          <w:szCs w:val="20"/>
        </w:rPr>
      </w:pPr>
      <w:r w:rsidRPr="004F61D3">
        <w:rPr>
          <w:rFonts w:ascii="Bookman Old Style" w:hAnsi="Bookman Old Style" w:cs="Arial"/>
          <w:b/>
          <w:sz w:val="20"/>
          <w:szCs w:val="20"/>
        </w:rPr>
        <w:t xml:space="preserve">Art.1º. </w:t>
      </w:r>
      <w:r w:rsidRPr="004F61D3">
        <w:rPr>
          <w:rFonts w:ascii="Bookman Old Style" w:hAnsi="Bookman Old Style" w:cs="Arial"/>
          <w:sz w:val="20"/>
          <w:szCs w:val="20"/>
        </w:rPr>
        <w:t>Fica revogado o art.7º e seus respectivos parágrafos, do Decreto Municipal nº</w:t>
      </w:r>
      <w:r>
        <w:rPr>
          <w:rFonts w:ascii="Bookman Old Style" w:hAnsi="Bookman Old Style" w:cs="Arial"/>
          <w:sz w:val="20"/>
          <w:szCs w:val="20"/>
        </w:rPr>
        <w:t xml:space="preserve"> </w:t>
      </w:r>
      <w:r w:rsidRPr="004F61D3">
        <w:rPr>
          <w:rFonts w:ascii="Bookman Old Style" w:hAnsi="Bookman Old Style" w:cs="Arial"/>
          <w:sz w:val="20"/>
          <w:szCs w:val="20"/>
        </w:rPr>
        <w:t xml:space="preserve">2.580, de 05 de dezembro de 2012.   </w:t>
      </w:r>
    </w:p>
    <w:p w:rsidR="008B514B" w:rsidRPr="004F61D3" w:rsidRDefault="008B514B" w:rsidP="00173FBE">
      <w:pPr>
        <w:ind w:left="360"/>
        <w:jc w:val="both"/>
        <w:rPr>
          <w:rFonts w:ascii="Bookman Old Style" w:hAnsi="Bookman Old Style"/>
          <w:sz w:val="20"/>
          <w:szCs w:val="20"/>
        </w:rPr>
      </w:pPr>
    </w:p>
    <w:p w:rsidR="008B514B" w:rsidRPr="004F61D3" w:rsidRDefault="008B514B" w:rsidP="00173FBE">
      <w:pPr>
        <w:ind w:left="1134" w:hanging="708"/>
        <w:jc w:val="both"/>
        <w:rPr>
          <w:rFonts w:ascii="Bookman Old Style" w:hAnsi="Bookman Old Style"/>
          <w:sz w:val="20"/>
          <w:szCs w:val="20"/>
        </w:rPr>
      </w:pPr>
      <w:r w:rsidRPr="004F61D3">
        <w:rPr>
          <w:rFonts w:ascii="Bookman Old Style" w:hAnsi="Bookman Old Style"/>
          <w:b/>
          <w:sz w:val="20"/>
          <w:szCs w:val="20"/>
        </w:rPr>
        <w:t>Art.2º</w:t>
      </w:r>
      <w:r w:rsidRPr="004F61D3">
        <w:rPr>
          <w:rFonts w:ascii="Bookman Old Style" w:hAnsi="Bookman Old Style"/>
          <w:sz w:val="20"/>
          <w:szCs w:val="20"/>
        </w:rPr>
        <w:t xml:space="preserve">. </w:t>
      </w:r>
      <w:r w:rsidRPr="004F61D3">
        <w:rPr>
          <w:rFonts w:ascii="Bookman Old Style" w:hAnsi="Bookman Old Style" w:cs="Arial"/>
          <w:sz w:val="20"/>
          <w:szCs w:val="20"/>
        </w:rPr>
        <w:t>O presente Decreto entra em vigor na data de sua publicação, revogadas as disposições em contrário.</w:t>
      </w:r>
    </w:p>
    <w:p w:rsidR="008B514B" w:rsidRPr="004F61D3" w:rsidRDefault="008B514B" w:rsidP="00173FBE">
      <w:pPr>
        <w:ind w:left="426"/>
        <w:jc w:val="both"/>
        <w:rPr>
          <w:rFonts w:ascii="Bookman Old Style" w:hAnsi="Bookman Old Style"/>
          <w:sz w:val="20"/>
          <w:szCs w:val="20"/>
        </w:rPr>
      </w:pPr>
      <w:r w:rsidRPr="004F61D3">
        <w:rPr>
          <w:rFonts w:ascii="Bookman Old Style" w:hAnsi="Bookman Old Style" w:cs="Arial"/>
          <w:sz w:val="20"/>
          <w:szCs w:val="20"/>
        </w:rPr>
        <w:t> </w:t>
      </w:r>
    </w:p>
    <w:p w:rsidR="008B514B" w:rsidRPr="004F61D3" w:rsidRDefault="008B514B" w:rsidP="00173FBE">
      <w:pPr>
        <w:ind w:left="360"/>
        <w:jc w:val="both"/>
        <w:rPr>
          <w:rFonts w:ascii="Bookman Old Style" w:hAnsi="Bookman Old Style" w:cs="Arial"/>
          <w:color w:val="333333"/>
          <w:sz w:val="20"/>
          <w:szCs w:val="20"/>
        </w:rPr>
      </w:pPr>
    </w:p>
    <w:p w:rsidR="008B514B" w:rsidRPr="004F61D3" w:rsidRDefault="008B514B" w:rsidP="00173FBE">
      <w:pPr>
        <w:ind w:left="1080" w:hanging="720"/>
        <w:jc w:val="center"/>
        <w:rPr>
          <w:rFonts w:ascii="Bookman Old Style" w:hAnsi="Bookman Old Style"/>
          <w:sz w:val="20"/>
          <w:szCs w:val="20"/>
        </w:rPr>
      </w:pPr>
      <w:r w:rsidRPr="004F61D3">
        <w:rPr>
          <w:rFonts w:ascii="Bookman Old Style" w:hAnsi="Bookman Old Style"/>
          <w:sz w:val="20"/>
          <w:szCs w:val="20"/>
        </w:rPr>
        <w:t> Município de Rio dos Cedros, 09 de Agosto de 2013.</w:t>
      </w:r>
    </w:p>
    <w:p w:rsidR="008B514B" w:rsidRPr="004F61D3" w:rsidRDefault="008B514B" w:rsidP="00173FBE">
      <w:pPr>
        <w:jc w:val="both"/>
        <w:rPr>
          <w:rFonts w:ascii="Bookman Old Style" w:hAnsi="Bookman Old Style"/>
          <w:b/>
          <w:sz w:val="20"/>
          <w:szCs w:val="20"/>
        </w:rPr>
      </w:pPr>
    </w:p>
    <w:p w:rsidR="008B514B" w:rsidRPr="004F61D3" w:rsidRDefault="008B514B" w:rsidP="00173FBE">
      <w:pPr>
        <w:jc w:val="center"/>
        <w:rPr>
          <w:rFonts w:ascii="Bookman Old Style" w:hAnsi="Bookman Old Style"/>
          <w:b/>
          <w:sz w:val="20"/>
          <w:szCs w:val="20"/>
        </w:rPr>
      </w:pPr>
    </w:p>
    <w:p w:rsidR="008B514B" w:rsidRPr="004F61D3" w:rsidRDefault="008B514B" w:rsidP="00173FBE">
      <w:pPr>
        <w:jc w:val="center"/>
        <w:rPr>
          <w:rFonts w:ascii="Bookman Old Style" w:hAnsi="Bookman Old Style"/>
          <w:b/>
          <w:sz w:val="20"/>
          <w:szCs w:val="20"/>
        </w:rPr>
      </w:pPr>
    </w:p>
    <w:p w:rsidR="008B514B" w:rsidRPr="004F61D3" w:rsidRDefault="008B514B" w:rsidP="00173FBE">
      <w:pPr>
        <w:jc w:val="center"/>
        <w:rPr>
          <w:rFonts w:ascii="Bookman Old Style" w:hAnsi="Bookman Old Style"/>
          <w:b/>
          <w:sz w:val="20"/>
          <w:szCs w:val="20"/>
        </w:rPr>
      </w:pPr>
    </w:p>
    <w:p w:rsidR="008B514B" w:rsidRPr="004F61D3" w:rsidRDefault="008B514B" w:rsidP="00173FBE">
      <w:pPr>
        <w:jc w:val="center"/>
        <w:rPr>
          <w:rFonts w:ascii="Bookman Old Style" w:hAnsi="Bookman Old Style"/>
          <w:sz w:val="20"/>
          <w:szCs w:val="20"/>
        </w:rPr>
      </w:pPr>
      <w:r w:rsidRPr="004F61D3">
        <w:rPr>
          <w:rFonts w:ascii="Bookman Old Style" w:hAnsi="Bookman Old Style"/>
          <w:b/>
          <w:sz w:val="20"/>
          <w:szCs w:val="20"/>
        </w:rPr>
        <w:t>FERNANDO TOMASELLI</w:t>
      </w:r>
    </w:p>
    <w:p w:rsidR="008B514B" w:rsidRPr="004F61D3" w:rsidRDefault="008B514B" w:rsidP="00173FBE">
      <w:pPr>
        <w:jc w:val="center"/>
        <w:rPr>
          <w:rFonts w:ascii="Bookman Old Style" w:hAnsi="Bookman Old Style"/>
          <w:sz w:val="20"/>
          <w:szCs w:val="20"/>
        </w:rPr>
      </w:pPr>
      <w:r w:rsidRPr="004F61D3">
        <w:rPr>
          <w:rFonts w:ascii="Bookman Old Style" w:hAnsi="Bookman Old Style"/>
          <w:sz w:val="20"/>
          <w:szCs w:val="20"/>
        </w:rPr>
        <w:t>Prefeito Municipal</w:t>
      </w:r>
    </w:p>
    <w:p w:rsidR="008B514B" w:rsidRPr="004F61D3" w:rsidRDefault="008B514B" w:rsidP="00173FBE">
      <w:pPr>
        <w:jc w:val="both"/>
        <w:rPr>
          <w:rFonts w:ascii="Bookman Old Style" w:hAnsi="Bookman Old Style"/>
          <w:sz w:val="20"/>
          <w:szCs w:val="20"/>
        </w:rPr>
      </w:pPr>
    </w:p>
    <w:p w:rsidR="008B514B" w:rsidRPr="004F61D3" w:rsidRDefault="008B514B" w:rsidP="00173FBE">
      <w:pPr>
        <w:jc w:val="both"/>
        <w:rPr>
          <w:rFonts w:ascii="Bookman Old Style" w:hAnsi="Bookman Old Style"/>
          <w:sz w:val="20"/>
          <w:szCs w:val="20"/>
        </w:rPr>
      </w:pPr>
    </w:p>
    <w:p w:rsidR="008B514B" w:rsidRPr="004F61D3" w:rsidRDefault="008B514B" w:rsidP="00173FBE">
      <w:pPr>
        <w:ind w:left="360"/>
        <w:jc w:val="center"/>
        <w:rPr>
          <w:rFonts w:ascii="Bookman Old Style" w:hAnsi="Bookman Old Style"/>
          <w:sz w:val="20"/>
          <w:szCs w:val="20"/>
        </w:rPr>
      </w:pPr>
      <w:r w:rsidRPr="004F61D3">
        <w:rPr>
          <w:rFonts w:ascii="Bookman Old Style" w:hAnsi="Bookman Old Style"/>
          <w:sz w:val="20"/>
          <w:szCs w:val="20"/>
        </w:rPr>
        <w:t>Este Decreto foi devidamente registrado e publicado na forma regulamentar, aos 09 de Agosto de 2013.</w:t>
      </w:r>
    </w:p>
    <w:p w:rsidR="008B514B" w:rsidRDefault="008B514B" w:rsidP="00173FBE">
      <w:pPr>
        <w:ind w:left="372" w:firstLine="708"/>
        <w:jc w:val="both"/>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4F61D3" w:rsidRDefault="008B514B" w:rsidP="00173FBE">
      <w:pPr>
        <w:ind w:left="372" w:firstLine="708"/>
        <w:jc w:val="both"/>
        <w:rPr>
          <w:rFonts w:ascii="Bookman Old Style" w:hAnsi="Bookman Old Style"/>
          <w:b/>
          <w:sz w:val="20"/>
          <w:szCs w:val="20"/>
        </w:rPr>
      </w:pPr>
    </w:p>
    <w:p w:rsidR="008B514B" w:rsidRPr="004F61D3" w:rsidRDefault="008B514B" w:rsidP="00173FBE">
      <w:pPr>
        <w:ind w:left="360"/>
        <w:jc w:val="center"/>
        <w:rPr>
          <w:rFonts w:ascii="Bookman Old Style" w:hAnsi="Bookman Old Style"/>
          <w:b/>
          <w:sz w:val="20"/>
          <w:szCs w:val="20"/>
        </w:rPr>
      </w:pPr>
      <w:r w:rsidRPr="004F61D3">
        <w:rPr>
          <w:rFonts w:ascii="Bookman Old Style" w:hAnsi="Bookman Old Style"/>
          <w:b/>
          <w:sz w:val="20"/>
          <w:szCs w:val="20"/>
        </w:rPr>
        <w:t>ANA CLARA MARCHETTI CAMPESTRINI</w:t>
      </w:r>
    </w:p>
    <w:p w:rsidR="008B514B" w:rsidRPr="004F61D3" w:rsidRDefault="008B514B" w:rsidP="00173FBE">
      <w:pPr>
        <w:ind w:left="360"/>
        <w:jc w:val="center"/>
        <w:rPr>
          <w:sz w:val="20"/>
          <w:szCs w:val="20"/>
        </w:rPr>
      </w:pPr>
      <w:r w:rsidRPr="004F61D3">
        <w:rPr>
          <w:rFonts w:ascii="Bookman Old Style" w:hAnsi="Bookman Old Style"/>
          <w:sz w:val="20"/>
          <w:szCs w:val="20"/>
        </w:rPr>
        <w:t>Assistente de Contabilidade</w:t>
      </w: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Pr="00975EC5" w:rsidRDefault="008B514B" w:rsidP="00173FBE">
      <w:pPr>
        <w:ind w:left="732" w:firstLine="348"/>
        <w:jc w:val="both"/>
        <w:rPr>
          <w:rFonts w:ascii="Bookman Old Style" w:hAnsi="Bookman Old Style"/>
          <w:b/>
          <w:sz w:val="20"/>
          <w:szCs w:val="20"/>
          <w:u w:val="single"/>
        </w:rPr>
      </w:pPr>
      <w:r w:rsidRPr="00975EC5">
        <w:rPr>
          <w:rFonts w:ascii="Bookman Old Style" w:hAnsi="Bookman Old Style"/>
          <w:b/>
          <w:sz w:val="20"/>
          <w:szCs w:val="20"/>
          <w:u w:val="single"/>
        </w:rPr>
        <w:t>DECRETO Nº 2.620, DE 09 DE AGOSTO DE 2013.</w:t>
      </w:r>
    </w:p>
    <w:p w:rsidR="008B514B" w:rsidRDefault="008B514B" w:rsidP="00173FBE">
      <w:pPr>
        <w:ind w:left="732" w:firstLine="348"/>
        <w:jc w:val="both"/>
        <w:rPr>
          <w:rFonts w:ascii="Bookman Old Style" w:hAnsi="Bookman Old Style"/>
          <w:b/>
          <w:sz w:val="20"/>
          <w:szCs w:val="20"/>
        </w:rPr>
      </w:pPr>
    </w:p>
    <w:p w:rsidR="008B514B" w:rsidRPr="00F84584" w:rsidRDefault="008B514B" w:rsidP="00173FBE">
      <w:pPr>
        <w:ind w:left="732" w:firstLine="348"/>
        <w:jc w:val="both"/>
        <w:rPr>
          <w:rFonts w:ascii="Bookman Old Style" w:hAnsi="Bookman Old Style"/>
          <w:b/>
          <w:sz w:val="20"/>
          <w:szCs w:val="20"/>
        </w:rPr>
      </w:pPr>
    </w:p>
    <w:p w:rsidR="008B514B" w:rsidRDefault="008B514B" w:rsidP="00173FBE">
      <w:pPr>
        <w:ind w:left="1080"/>
        <w:jc w:val="both"/>
        <w:rPr>
          <w:rFonts w:ascii="Bookman Old Style" w:hAnsi="Bookman Old Style"/>
          <w:b/>
          <w:sz w:val="20"/>
          <w:szCs w:val="20"/>
        </w:rPr>
      </w:pPr>
      <w:r w:rsidRPr="00F84584">
        <w:rPr>
          <w:rFonts w:ascii="Bookman Old Style" w:hAnsi="Bookman Old Style"/>
          <w:b/>
          <w:sz w:val="20"/>
          <w:szCs w:val="20"/>
        </w:rPr>
        <w:t xml:space="preserve">DECLARA DE UTILIDADE PÚBLICA PARA FINS DE DESAPROPRIAÇÃO AMIGAVEL OU JUDICIAL, </w:t>
      </w:r>
      <w:r>
        <w:rPr>
          <w:rFonts w:ascii="Bookman Old Style" w:hAnsi="Bookman Old Style"/>
          <w:b/>
          <w:sz w:val="20"/>
          <w:szCs w:val="20"/>
        </w:rPr>
        <w:t>PARTE DO</w:t>
      </w:r>
      <w:r w:rsidRPr="00F84584">
        <w:rPr>
          <w:rFonts w:ascii="Bookman Old Style" w:hAnsi="Bookman Old Style"/>
          <w:b/>
          <w:sz w:val="20"/>
          <w:szCs w:val="20"/>
        </w:rPr>
        <w:t xml:space="preserve"> IMOVEL </w:t>
      </w:r>
      <w:r>
        <w:rPr>
          <w:rFonts w:ascii="Bookman Old Style" w:hAnsi="Bookman Old Style"/>
          <w:b/>
          <w:sz w:val="20"/>
          <w:szCs w:val="20"/>
        </w:rPr>
        <w:t>URBANO</w:t>
      </w:r>
      <w:r w:rsidRPr="00F84584">
        <w:rPr>
          <w:rFonts w:ascii="Bookman Old Style" w:hAnsi="Bookman Old Style"/>
          <w:b/>
          <w:sz w:val="20"/>
          <w:szCs w:val="20"/>
        </w:rPr>
        <w:t xml:space="preserve">, </w:t>
      </w:r>
      <w:r>
        <w:rPr>
          <w:rFonts w:ascii="Bookman Old Style" w:hAnsi="Bookman Old Style"/>
          <w:b/>
          <w:sz w:val="20"/>
          <w:szCs w:val="20"/>
        </w:rPr>
        <w:t xml:space="preserve">OBJETO DA MATRÍCULA Nº11.962, LIVRO Nº02, DO  1º  OFÍCIO DE  REGISTRO DE  IMÓVEIS DA COMARCA DE TIMBÓ, DE PROPRIEDADE DE RITA  HWISDALECK  e  ESPÓLIO DE  WALDEMAR  HWISDALECK; ALTERA  O DECRETO Nº848, DE 21 DE  JULHO DE 1992 PARA DESAFETAR ÁREA DESTINADA, POR EQUÍVOCO, A LOGRADOURO MUNICIPAL NO MESMO IMÓVEL E NOS DE MATRÍCULA Nº 9.278, LIVRO Nº02, E Nº15.538, LIVRO Nº02, AMBOS DO 1º OFÍCIO DE REGISTRO DE  IMÓVEIS  DA  COMARCA DE TIMBÓ, TAMBÉM DE PROPRIEDADE  DE  RITA HWISDALECK e ESPÓLIO DE WALDEMAR HWISDALECK DÁ  OUTRAS  PROVIDÊNCIAS.  </w:t>
      </w:r>
    </w:p>
    <w:p w:rsidR="008B514B" w:rsidRDefault="008B514B" w:rsidP="00173FBE">
      <w:pPr>
        <w:ind w:left="360"/>
        <w:rPr>
          <w:rFonts w:ascii="Bookman Old Style" w:hAnsi="Bookman Old Style"/>
          <w:sz w:val="20"/>
          <w:szCs w:val="20"/>
        </w:rPr>
      </w:pPr>
    </w:p>
    <w:p w:rsidR="008B514B" w:rsidRPr="00F84584" w:rsidRDefault="008B514B" w:rsidP="00173FBE">
      <w:pPr>
        <w:ind w:left="360"/>
        <w:rPr>
          <w:rFonts w:ascii="Bookman Old Style" w:hAnsi="Bookman Old Style"/>
          <w:sz w:val="20"/>
          <w:szCs w:val="20"/>
        </w:rPr>
      </w:pPr>
    </w:p>
    <w:p w:rsidR="008B514B" w:rsidRDefault="008B514B" w:rsidP="00173FBE">
      <w:pPr>
        <w:ind w:left="360" w:firstLine="720"/>
        <w:jc w:val="both"/>
        <w:rPr>
          <w:rFonts w:ascii="Bookman Old Style" w:hAnsi="Bookman Old Style"/>
          <w:sz w:val="20"/>
          <w:szCs w:val="20"/>
        </w:rPr>
      </w:pPr>
      <w:r w:rsidRPr="00F84584">
        <w:rPr>
          <w:rFonts w:ascii="Bookman Old Style" w:hAnsi="Bookman Old Style"/>
          <w:b/>
          <w:sz w:val="20"/>
          <w:szCs w:val="20"/>
        </w:rPr>
        <w:t>FERNANDO TOMASELLI</w:t>
      </w:r>
      <w:r w:rsidRPr="00F84584">
        <w:rPr>
          <w:rFonts w:ascii="Bookman Old Style" w:hAnsi="Bookman Old Style"/>
          <w:sz w:val="20"/>
          <w:szCs w:val="20"/>
        </w:rPr>
        <w:t xml:space="preserve">, Prefeito Municipal de Rio dos Cedros, Estado de Santa Catarina, no uso das atribuições que lhe são conferidas pelo artigo 50, inciso XIII, c/c artigo 70, inciso I, alínea “d” e “n” da Lei Orgânica do Município, promulgada em 04 de abril de 1990, e com fundamento no inciso XXIV da Constituição Federal e nos artigos 2º, 5º, alínea “i”, do Decreto Lei nº 3.365, de 21 de junho de 1941, e suas alterações posteriores; e </w:t>
      </w:r>
    </w:p>
    <w:p w:rsidR="008B514B" w:rsidRDefault="008B514B" w:rsidP="00173FBE">
      <w:pPr>
        <w:ind w:left="36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p>
    <w:p w:rsidR="008B514B" w:rsidRDefault="008B514B" w:rsidP="00173FBE">
      <w:pPr>
        <w:ind w:left="360" w:firstLine="720"/>
        <w:jc w:val="both"/>
        <w:rPr>
          <w:rFonts w:ascii="Bookman Old Style" w:hAnsi="Bookman Old Style"/>
          <w:sz w:val="20"/>
          <w:szCs w:val="20"/>
        </w:rPr>
      </w:pPr>
      <w:r>
        <w:rPr>
          <w:rFonts w:ascii="Bookman Old Style" w:hAnsi="Bookman Old Style"/>
          <w:sz w:val="20"/>
          <w:szCs w:val="20"/>
        </w:rPr>
        <w:t>Considerando-se equívoco na aprovação do desmembramento oriundo do Decreto nº848, de 21 de julho de 1992, originado do requerimento L/D-005/92 de 17 de julho de 1992, conforme apurado no processo administrativo oriundo do protocolo nº328, de 18 de abril de 2013;</w:t>
      </w:r>
    </w:p>
    <w:p w:rsidR="008B514B" w:rsidRDefault="008B514B" w:rsidP="00173FBE">
      <w:pPr>
        <w:ind w:left="360" w:firstLine="72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 xml:space="preserve">Considerando, a necessidade de regularização da área de </w:t>
      </w:r>
      <w:r>
        <w:rPr>
          <w:rFonts w:ascii="Bookman Old Style" w:hAnsi="Bookman Old Style"/>
          <w:sz w:val="20"/>
          <w:szCs w:val="20"/>
        </w:rPr>
        <w:t>1.977,33</w:t>
      </w:r>
      <w:r w:rsidRPr="00F84584">
        <w:rPr>
          <w:rFonts w:ascii="Bookman Old Style" w:hAnsi="Bookman Old Style"/>
          <w:sz w:val="20"/>
          <w:szCs w:val="20"/>
        </w:rPr>
        <w:t xml:space="preserve"> m² para integrar a rua </w:t>
      </w:r>
      <w:r>
        <w:rPr>
          <w:rFonts w:ascii="Bookman Old Style" w:hAnsi="Bookman Old Style"/>
          <w:sz w:val="20"/>
          <w:szCs w:val="20"/>
        </w:rPr>
        <w:t>Rio Grande do Sul</w:t>
      </w:r>
      <w:r w:rsidRPr="00F84584">
        <w:rPr>
          <w:rFonts w:ascii="Bookman Old Style" w:hAnsi="Bookman Old Style"/>
          <w:sz w:val="20"/>
          <w:szCs w:val="20"/>
        </w:rPr>
        <w:t>, cuja área já vem sendo utilizada como logradouro público</w:t>
      </w:r>
      <w:r>
        <w:rPr>
          <w:rFonts w:ascii="Bookman Old Style" w:hAnsi="Bookman Old Style"/>
          <w:sz w:val="20"/>
          <w:szCs w:val="20"/>
        </w:rPr>
        <w:t>,</w:t>
      </w:r>
      <w:r w:rsidRPr="00F84584">
        <w:rPr>
          <w:rFonts w:ascii="Bookman Old Style" w:hAnsi="Bookman Old Style"/>
          <w:sz w:val="20"/>
          <w:szCs w:val="20"/>
        </w:rPr>
        <w:t xml:space="preserve"> de propriedade de </w:t>
      </w:r>
      <w:r w:rsidRPr="00C404CA">
        <w:rPr>
          <w:rFonts w:ascii="Bookman Old Style" w:hAnsi="Bookman Old Style"/>
          <w:sz w:val="20"/>
          <w:szCs w:val="20"/>
        </w:rPr>
        <w:t xml:space="preserve">Rita  Hwisdaleck </w:t>
      </w:r>
      <w:r>
        <w:rPr>
          <w:rFonts w:ascii="Bookman Old Style" w:hAnsi="Bookman Old Style"/>
          <w:sz w:val="20"/>
          <w:szCs w:val="20"/>
        </w:rPr>
        <w:t>e</w:t>
      </w:r>
      <w:r w:rsidRPr="00C404CA">
        <w:rPr>
          <w:rFonts w:ascii="Bookman Old Style" w:hAnsi="Bookman Old Style"/>
          <w:sz w:val="20"/>
          <w:szCs w:val="20"/>
        </w:rPr>
        <w:t xml:space="preserve"> </w:t>
      </w:r>
      <w:r>
        <w:rPr>
          <w:rFonts w:ascii="Bookman Old Style" w:hAnsi="Bookman Old Style"/>
          <w:sz w:val="20"/>
          <w:szCs w:val="20"/>
        </w:rPr>
        <w:t>e</w:t>
      </w:r>
      <w:r w:rsidRPr="00C404CA">
        <w:rPr>
          <w:rFonts w:ascii="Bookman Old Style" w:hAnsi="Bookman Old Style"/>
          <w:sz w:val="20"/>
          <w:szCs w:val="20"/>
        </w:rPr>
        <w:t xml:space="preserve">spólio </w:t>
      </w:r>
      <w:r>
        <w:rPr>
          <w:rFonts w:ascii="Bookman Old Style" w:hAnsi="Bookman Old Style"/>
          <w:sz w:val="20"/>
          <w:szCs w:val="20"/>
        </w:rPr>
        <w:t>d</w:t>
      </w:r>
      <w:r w:rsidRPr="00C404CA">
        <w:rPr>
          <w:rFonts w:ascii="Bookman Old Style" w:hAnsi="Bookman Old Style"/>
          <w:sz w:val="20"/>
          <w:szCs w:val="20"/>
        </w:rPr>
        <w:t>e Waldemar  Hwisdaleck</w:t>
      </w:r>
      <w:r w:rsidRPr="00F84584">
        <w:rPr>
          <w:rFonts w:ascii="Bookman Old Style" w:hAnsi="Bookman Old Style"/>
          <w:sz w:val="20"/>
          <w:szCs w:val="20"/>
        </w:rPr>
        <w:t>;</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que a desapropriação irá consolidar uma situação já existente, beneficiando os moradores e transeuntes que utilizam a referida Rua, tratando-se portanto de um caso de utilidade pública;</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firstLine="720"/>
        <w:jc w:val="both"/>
        <w:rPr>
          <w:rFonts w:ascii="Bookman Old Style" w:hAnsi="Bookman Old Style"/>
          <w:sz w:val="20"/>
          <w:szCs w:val="20"/>
        </w:rPr>
      </w:pPr>
      <w:r w:rsidRPr="00F84584">
        <w:rPr>
          <w:rFonts w:ascii="Bookman Old Style" w:hAnsi="Bookman Old Style"/>
          <w:sz w:val="20"/>
          <w:szCs w:val="20"/>
        </w:rPr>
        <w:t>Considerando, ainda a necessidade de regularização de Rua já existente e não regularizada</w:t>
      </w:r>
      <w:r>
        <w:rPr>
          <w:rFonts w:ascii="Bookman Old Style" w:hAnsi="Bookman Old Style"/>
          <w:sz w:val="20"/>
          <w:szCs w:val="20"/>
        </w:rPr>
        <w:t xml:space="preserve">, bem como a desafetação da área anteriormente afetada, por equívoco, ao logradouro denominado Rua Brasília, </w:t>
      </w:r>
      <w:r w:rsidRPr="00F84584">
        <w:rPr>
          <w:rFonts w:ascii="Bookman Old Style" w:hAnsi="Bookman Old Style"/>
          <w:sz w:val="20"/>
          <w:szCs w:val="20"/>
        </w:rPr>
        <w:t>junto ao 1º Oficio do Registro de Imóveis desta Comarca em obediência a Lei nº 6.766, de 19/12/79;</w:t>
      </w:r>
    </w:p>
    <w:p w:rsidR="008B514B" w:rsidRPr="00F84584" w:rsidRDefault="008B514B" w:rsidP="00173FBE">
      <w:pPr>
        <w:ind w:left="360"/>
        <w:jc w:val="both"/>
        <w:rPr>
          <w:rFonts w:ascii="Bookman Old Style" w:hAnsi="Bookman Old Style"/>
          <w:sz w:val="20"/>
          <w:szCs w:val="20"/>
        </w:rPr>
      </w:pPr>
    </w:p>
    <w:p w:rsidR="008B514B" w:rsidRPr="00F84584" w:rsidRDefault="008B514B" w:rsidP="00173FBE">
      <w:pPr>
        <w:ind w:left="360"/>
        <w:jc w:val="both"/>
        <w:rPr>
          <w:rFonts w:ascii="Bookman Old Style" w:hAnsi="Bookman Old Style"/>
          <w:sz w:val="20"/>
          <w:szCs w:val="20"/>
        </w:rPr>
      </w:pPr>
      <w:r w:rsidRPr="00F84584">
        <w:rPr>
          <w:rFonts w:ascii="Bookman Old Style" w:hAnsi="Bookman Old Style"/>
          <w:sz w:val="20"/>
          <w:szCs w:val="20"/>
        </w:rPr>
        <w:t xml:space="preserve">                                                           </w:t>
      </w:r>
      <w:r w:rsidRPr="00F84584">
        <w:rPr>
          <w:rFonts w:ascii="Bookman Old Style" w:hAnsi="Bookman Old Style"/>
          <w:b/>
          <w:sz w:val="20"/>
          <w:szCs w:val="20"/>
        </w:rPr>
        <w:t>DECRETA</w:t>
      </w:r>
      <w:r w:rsidRPr="00F84584">
        <w:rPr>
          <w:rFonts w:ascii="Bookman Old Style" w:hAnsi="Bookman Old Style"/>
          <w:sz w:val="20"/>
          <w:szCs w:val="20"/>
        </w:rPr>
        <w:t>:</w:t>
      </w:r>
    </w:p>
    <w:p w:rsidR="008B514B" w:rsidRPr="00F84584" w:rsidRDefault="008B514B" w:rsidP="00173FBE">
      <w:pPr>
        <w:ind w:left="360"/>
        <w:jc w:val="both"/>
        <w:rPr>
          <w:rFonts w:ascii="Bookman Old Style" w:hAnsi="Bookman Old Style"/>
          <w:sz w:val="20"/>
          <w:szCs w:val="20"/>
        </w:rPr>
      </w:pPr>
    </w:p>
    <w:p w:rsidR="008B514B" w:rsidRDefault="008B514B" w:rsidP="00173FBE">
      <w:pPr>
        <w:ind w:left="1200" w:hanging="840"/>
        <w:jc w:val="both"/>
        <w:rPr>
          <w:rFonts w:ascii="Bookman Old Style" w:hAnsi="Bookman Old Style"/>
          <w:sz w:val="20"/>
          <w:szCs w:val="20"/>
        </w:rPr>
      </w:pPr>
      <w:r w:rsidRPr="00F84584">
        <w:rPr>
          <w:rFonts w:ascii="Bookman Old Style" w:hAnsi="Bookman Old Style"/>
          <w:b/>
          <w:sz w:val="20"/>
          <w:szCs w:val="20"/>
        </w:rPr>
        <w:t xml:space="preserve">Art.1º. </w:t>
      </w:r>
      <w:r w:rsidRPr="00116495">
        <w:rPr>
          <w:rFonts w:ascii="Bookman Old Style" w:hAnsi="Bookman Old Style"/>
          <w:sz w:val="20"/>
          <w:szCs w:val="20"/>
        </w:rPr>
        <w:t>E</w:t>
      </w:r>
      <w:r>
        <w:rPr>
          <w:rFonts w:ascii="Bookman Old Style" w:hAnsi="Bookman Old Style"/>
          <w:sz w:val="20"/>
          <w:szCs w:val="20"/>
        </w:rPr>
        <w:t>m</w:t>
      </w:r>
      <w:r w:rsidRPr="00116495">
        <w:rPr>
          <w:rFonts w:ascii="Bookman Old Style" w:hAnsi="Bookman Old Style"/>
          <w:sz w:val="20"/>
          <w:szCs w:val="20"/>
        </w:rPr>
        <w:t xml:space="preserve"> </w:t>
      </w:r>
      <w:r>
        <w:rPr>
          <w:rFonts w:ascii="Bookman Old Style" w:hAnsi="Bookman Old Style"/>
          <w:sz w:val="20"/>
          <w:szCs w:val="20"/>
        </w:rPr>
        <w:t xml:space="preserve">razão da apuração de equívoco quando da aprovação do desmembramento oriundo do Decreto nº 848, de 21 de julho de 1992, originado do requerimento L/D-005/92 de 17 de julho de 1992, conforme apurado no processo administrativo oriundo do protocolo nº 328, de 18 de abril de 2013, fica alterado o Decreto Municipal nº 848, de 21 de julho de 1992, e </w:t>
      </w:r>
      <w:r w:rsidRPr="00F4061E">
        <w:rPr>
          <w:rFonts w:ascii="Bookman Old Style" w:hAnsi="Bookman Old Style"/>
          <w:b/>
          <w:sz w:val="20"/>
          <w:szCs w:val="20"/>
        </w:rPr>
        <w:t>DESAFETADA</w:t>
      </w:r>
      <w:r>
        <w:rPr>
          <w:rFonts w:ascii="Bookman Old Style" w:hAnsi="Bookman Old Style"/>
          <w:sz w:val="20"/>
          <w:szCs w:val="20"/>
        </w:rPr>
        <w:t xml:space="preserve"> a área originalmente destinada ao prolongamento da Rua Brasília, nos imóveis objetos das matrículas nº 9.278, do Livro nº 02 e nº 11.962, do Livro nº 2, ambos do 1º Ofício de Registro de Imóveis da Comarca de Timbó, retornando, mencionada área, ao domínio privado de seus proprietários, </w:t>
      </w:r>
      <w:r w:rsidRPr="00C404CA">
        <w:rPr>
          <w:rFonts w:ascii="Bookman Old Style" w:hAnsi="Bookman Old Style"/>
          <w:sz w:val="20"/>
          <w:szCs w:val="20"/>
        </w:rPr>
        <w:t xml:space="preserve">Rita Hwisdaleck </w:t>
      </w:r>
      <w:r>
        <w:rPr>
          <w:rFonts w:ascii="Bookman Old Style" w:hAnsi="Bookman Old Style"/>
          <w:sz w:val="20"/>
          <w:szCs w:val="20"/>
        </w:rPr>
        <w:t>e</w:t>
      </w:r>
      <w:r w:rsidRPr="00C404CA">
        <w:rPr>
          <w:rFonts w:ascii="Bookman Old Style" w:hAnsi="Bookman Old Style"/>
          <w:sz w:val="20"/>
          <w:szCs w:val="20"/>
        </w:rPr>
        <w:t xml:space="preserve"> </w:t>
      </w:r>
      <w:r>
        <w:rPr>
          <w:rFonts w:ascii="Bookman Old Style" w:hAnsi="Bookman Old Style"/>
          <w:sz w:val="20"/>
          <w:szCs w:val="20"/>
        </w:rPr>
        <w:t>e</w:t>
      </w:r>
      <w:r w:rsidRPr="00C404CA">
        <w:rPr>
          <w:rFonts w:ascii="Bookman Old Style" w:hAnsi="Bookman Old Style"/>
          <w:sz w:val="20"/>
          <w:szCs w:val="20"/>
        </w:rPr>
        <w:t xml:space="preserve">spólio </w:t>
      </w:r>
      <w:r>
        <w:rPr>
          <w:rFonts w:ascii="Bookman Old Style" w:hAnsi="Bookman Old Style"/>
          <w:sz w:val="20"/>
          <w:szCs w:val="20"/>
        </w:rPr>
        <w:t>d</w:t>
      </w:r>
      <w:r w:rsidRPr="00C404CA">
        <w:rPr>
          <w:rFonts w:ascii="Bookman Old Style" w:hAnsi="Bookman Old Style"/>
          <w:sz w:val="20"/>
          <w:szCs w:val="20"/>
        </w:rPr>
        <w:t>e Waldemar Hwisdaleck</w:t>
      </w:r>
      <w:r>
        <w:rPr>
          <w:rFonts w:ascii="Bookman Old Style" w:hAnsi="Bookman Old Style"/>
          <w:sz w:val="20"/>
          <w:szCs w:val="20"/>
        </w:rPr>
        <w:t>.</w:t>
      </w:r>
    </w:p>
    <w:p w:rsidR="008B514B" w:rsidRDefault="008B514B" w:rsidP="00173FBE">
      <w:pPr>
        <w:ind w:left="360" w:firstLine="720"/>
        <w:jc w:val="both"/>
        <w:rPr>
          <w:rFonts w:ascii="Bookman Old Style" w:hAnsi="Bookman Old Style"/>
          <w:sz w:val="20"/>
          <w:szCs w:val="20"/>
        </w:rPr>
      </w:pPr>
    </w:p>
    <w:p w:rsidR="008B514B" w:rsidRDefault="008B514B" w:rsidP="00173FBE">
      <w:pPr>
        <w:ind w:left="1200" w:hanging="840"/>
        <w:jc w:val="both"/>
        <w:rPr>
          <w:rFonts w:ascii="Bookman Old Style" w:hAnsi="Bookman Old Style"/>
          <w:sz w:val="20"/>
          <w:szCs w:val="20"/>
        </w:rPr>
      </w:pPr>
      <w:r>
        <w:rPr>
          <w:rFonts w:ascii="Bookman Old Style" w:hAnsi="Bookman Old Style"/>
          <w:b/>
          <w:sz w:val="20"/>
          <w:szCs w:val="20"/>
        </w:rPr>
        <w:t>Art.</w:t>
      </w:r>
      <w:r w:rsidRPr="00F4061E">
        <w:rPr>
          <w:rFonts w:ascii="Bookman Old Style" w:hAnsi="Bookman Old Style"/>
          <w:b/>
          <w:sz w:val="20"/>
          <w:szCs w:val="20"/>
        </w:rPr>
        <w:t>2º</w:t>
      </w:r>
      <w:r>
        <w:rPr>
          <w:rFonts w:ascii="Bookman Old Style" w:hAnsi="Bookman Old Style"/>
          <w:sz w:val="20"/>
          <w:szCs w:val="20"/>
        </w:rPr>
        <w:t>.</w:t>
      </w:r>
      <w:r>
        <w:rPr>
          <w:rFonts w:ascii="Bookman Old Style" w:hAnsi="Bookman Old Style"/>
          <w:b/>
          <w:sz w:val="20"/>
          <w:szCs w:val="20"/>
        </w:rPr>
        <w:t xml:space="preserve"> </w:t>
      </w:r>
      <w:r w:rsidRPr="00F4061E">
        <w:rPr>
          <w:rFonts w:ascii="Bookman Old Style" w:hAnsi="Bookman Old Style"/>
          <w:sz w:val="20"/>
          <w:szCs w:val="20"/>
        </w:rPr>
        <w:t>Observado</w:t>
      </w:r>
      <w:r>
        <w:rPr>
          <w:rFonts w:ascii="Bookman Old Style" w:hAnsi="Bookman Old Style"/>
          <w:sz w:val="20"/>
          <w:szCs w:val="20"/>
        </w:rPr>
        <w:t xml:space="preserve"> o disposto no artigo anterior e considerando-se os termos do decidido no processo administrativo oriundo do protocolo nº 328, de 18 de abril de 2013, f</w:t>
      </w:r>
      <w:r w:rsidRPr="00F84584">
        <w:rPr>
          <w:rFonts w:ascii="Bookman Old Style" w:hAnsi="Bookman Old Style"/>
          <w:sz w:val="20"/>
          <w:szCs w:val="20"/>
        </w:rPr>
        <w:t xml:space="preserve">ica declarado de </w:t>
      </w:r>
      <w:r w:rsidRPr="00F84584">
        <w:rPr>
          <w:rFonts w:ascii="Bookman Old Style" w:hAnsi="Bookman Old Style"/>
          <w:b/>
          <w:sz w:val="20"/>
          <w:szCs w:val="20"/>
        </w:rPr>
        <w:t>UTILIDADE PUBLICA</w:t>
      </w:r>
      <w:r w:rsidRPr="00F84584">
        <w:rPr>
          <w:rFonts w:ascii="Bookman Old Style" w:hAnsi="Bookman Old Style"/>
          <w:sz w:val="20"/>
          <w:szCs w:val="20"/>
        </w:rPr>
        <w:t xml:space="preserve">, para fins de desapropriação por via amigável ou judicial, nos termos do Decreto Lei nº 3.365 de 21/06/1945 e alterações posteriores, </w:t>
      </w:r>
      <w:r>
        <w:rPr>
          <w:rFonts w:ascii="Bookman Old Style" w:hAnsi="Bookman Old Style"/>
          <w:sz w:val="20"/>
          <w:szCs w:val="20"/>
        </w:rPr>
        <w:t xml:space="preserve">parte do terreno urbano, objeto da matrícula nº11.962, do Livro nº2, do 1º Ofício de Registro de  Imóveis da Comarca de Timbó, contendo a </w:t>
      </w:r>
      <w:r w:rsidRPr="00C41DA8">
        <w:rPr>
          <w:rFonts w:ascii="Bookman Old Style" w:hAnsi="Bookman Old Style"/>
          <w:b/>
          <w:sz w:val="20"/>
          <w:szCs w:val="20"/>
        </w:rPr>
        <w:t>área de 1.977,33m2</w:t>
      </w:r>
      <w:r>
        <w:rPr>
          <w:rFonts w:ascii="Bookman Old Style" w:hAnsi="Bookman Old Style"/>
          <w:b/>
          <w:sz w:val="20"/>
          <w:szCs w:val="20"/>
        </w:rPr>
        <w:t xml:space="preserve"> </w:t>
      </w:r>
      <w:r>
        <w:rPr>
          <w:rFonts w:ascii="Bookman Old Style" w:hAnsi="Bookman Old Style"/>
          <w:sz w:val="20"/>
          <w:szCs w:val="20"/>
        </w:rPr>
        <w:t xml:space="preserve">(mil,  novecentos e setenta e sete metros e trinta e três decímetros quadrados), destinada a regularização do logradouro público denominado </w:t>
      </w:r>
      <w:r>
        <w:rPr>
          <w:rFonts w:ascii="Bookman Old Style" w:hAnsi="Bookman Old Style"/>
          <w:b/>
          <w:sz w:val="20"/>
          <w:szCs w:val="20"/>
        </w:rPr>
        <w:t>rua Rio  Grande  do  Sul</w:t>
      </w:r>
      <w:r>
        <w:rPr>
          <w:rFonts w:ascii="Bookman Old Style" w:hAnsi="Bookman Old Style"/>
          <w:sz w:val="20"/>
          <w:szCs w:val="20"/>
        </w:rPr>
        <w:t xml:space="preserve">, com as  seguintes  confrontações: </w:t>
      </w:r>
      <w:r w:rsidRPr="000C7353">
        <w:rPr>
          <w:rFonts w:ascii="Bookman Old Style" w:hAnsi="Bookman Old Style"/>
          <w:sz w:val="20"/>
          <w:szCs w:val="20"/>
        </w:rPr>
        <w:t>parte do marco PP até o marco 01 pela frente ao leste na distancia de 14,00 metros com a  própria Rua,</w:t>
      </w:r>
      <w:r>
        <w:rPr>
          <w:rFonts w:ascii="Bookman Old Style" w:hAnsi="Bookman Old Style"/>
          <w:sz w:val="20"/>
          <w:szCs w:val="20"/>
        </w:rPr>
        <w:t xml:space="preserve"> </w:t>
      </w:r>
      <w:r w:rsidRPr="000C7353">
        <w:rPr>
          <w:rFonts w:ascii="Bookman Old Style" w:hAnsi="Bookman Old Style"/>
          <w:sz w:val="20"/>
          <w:szCs w:val="20"/>
        </w:rPr>
        <w:t>segue  do marco 01 até o marco 02 pelo</w:t>
      </w:r>
      <w:r>
        <w:rPr>
          <w:rFonts w:ascii="Bookman Old Style" w:hAnsi="Bookman Old Style"/>
          <w:sz w:val="20"/>
          <w:szCs w:val="20"/>
        </w:rPr>
        <w:t xml:space="preserve"> </w:t>
      </w:r>
      <w:r w:rsidRPr="000C7353">
        <w:rPr>
          <w:rFonts w:ascii="Bookman Old Style" w:hAnsi="Bookman Old Style"/>
          <w:sz w:val="20"/>
          <w:szCs w:val="20"/>
        </w:rPr>
        <w:t>lado par ao  norte na  distancia de139,90 metros  área 01 mat nº11.962 L2 de propriedade de Waldemar Hwisdaleck, segue do marco 02  até o marco 03 pelo fundo   ao oeste em 14,24 metros com a  própria Rua ,segue do marco 03 até o marco PP p</w:t>
      </w:r>
      <w:r>
        <w:rPr>
          <w:rFonts w:ascii="Bookman Old Style" w:hAnsi="Bookman Old Style"/>
          <w:sz w:val="20"/>
          <w:szCs w:val="20"/>
        </w:rPr>
        <w:t>e</w:t>
      </w:r>
      <w:r w:rsidRPr="000C7353">
        <w:rPr>
          <w:rFonts w:ascii="Bookman Old Style" w:hAnsi="Bookman Old Style"/>
          <w:sz w:val="20"/>
          <w:szCs w:val="20"/>
        </w:rPr>
        <w:t xml:space="preserve">lo lado impar ao sul em 141,00 metros com a área 02 mat nº11.962 L2 de propriedade de </w:t>
      </w:r>
      <w:r>
        <w:rPr>
          <w:rFonts w:ascii="Bookman Old Style" w:hAnsi="Bookman Old Style"/>
          <w:sz w:val="20"/>
          <w:szCs w:val="20"/>
        </w:rPr>
        <w:t>W</w:t>
      </w:r>
      <w:r w:rsidRPr="000C7353">
        <w:rPr>
          <w:rFonts w:ascii="Bookman Old Style" w:hAnsi="Bookman Old Style"/>
          <w:sz w:val="20"/>
          <w:szCs w:val="20"/>
        </w:rPr>
        <w:t>ademar Hwisdaleck, com um per</w:t>
      </w:r>
      <w:r>
        <w:rPr>
          <w:rFonts w:ascii="Bookman Old Style" w:hAnsi="Bookman Old Style"/>
          <w:sz w:val="20"/>
          <w:szCs w:val="20"/>
        </w:rPr>
        <w:t>í</w:t>
      </w:r>
      <w:r w:rsidRPr="000C7353">
        <w:rPr>
          <w:rFonts w:ascii="Bookman Old Style" w:hAnsi="Bookman Old Style"/>
          <w:sz w:val="20"/>
          <w:szCs w:val="20"/>
        </w:rPr>
        <w:t>metro de 309,14 metros</w:t>
      </w:r>
      <w:r>
        <w:rPr>
          <w:rFonts w:ascii="Bookman Old Style" w:hAnsi="Bookman Old Style"/>
          <w:sz w:val="20"/>
          <w:szCs w:val="20"/>
        </w:rPr>
        <w:t>.</w:t>
      </w:r>
      <w:r w:rsidRPr="000C7353">
        <w:rPr>
          <w:rFonts w:ascii="Bookman Old Style" w:hAnsi="Bookman Old Style"/>
          <w:sz w:val="20"/>
          <w:szCs w:val="20"/>
        </w:rPr>
        <w:t xml:space="preserve">    </w:t>
      </w:r>
    </w:p>
    <w:p w:rsidR="008B514B" w:rsidRDefault="008B514B" w:rsidP="00173FBE">
      <w:pPr>
        <w:ind w:left="360" w:firstLine="720"/>
        <w:jc w:val="both"/>
        <w:rPr>
          <w:rFonts w:ascii="Bookman Old Style" w:hAnsi="Bookman Old Style"/>
          <w:sz w:val="20"/>
          <w:szCs w:val="20"/>
        </w:rPr>
      </w:pPr>
    </w:p>
    <w:p w:rsidR="008B514B" w:rsidRDefault="008B514B" w:rsidP="00173FBE">
      <w:pPr>
        <w:ind w:left="1200"/>
        <w:jc w:val="both"/>
        <w:rPr>
          <w:rFonts w:ascii="Bookman Old Style" w:hAnsi="Bookman Old Style"/>
          <w:sz w:val="20"/>
          <w:szCs w:val="20"/>
        </w:rPr>
      </w:pPr>
      <w:r>
        <w:rPr>
          <w:rFonts w:ascii="Bookman Old Style" w:hAnsi="Bookman Old Style"/>
          <w:b/>
          <w:sz w:val="20"/>
          <w:szCs w:val="20"/>
        </w:rPr>
        <w:t xml:space="preserve">Parágrafo Primeiro – </w:t>
      </w:r>
      <w:r>
        <w:rPr>
          <w:rFonts w:ascii="Bookman Old Style" w:hAnsi="Bookman Old Style"/>
          <w:sz w:val="20"/>
          <w:szCs w:val="20"/>
        </w:rPr>
        <w:t>A área ora desapropriada é compensação em função do anterior equívoco na aprovação do desmembramento oriundo do Decreto nº848, de 21 de julho de 1992, originado do requerimento L/D-005/92 de 17 de julho de 1992.</w:t>
      </w:r>
    </w:p>
    <w:p w:rsidR="008B514B" w:rsidRPr="000C7353" w:rsidRDefault="008B514B" w:rsidP="00173FBE">
      <w:pPr>
        <w:ind w:left="1200"/>
        <w:jc w:val="both"/>
        <w:rPr>
          <w:rFonts w:ascii="Bookman Old Style" w:hAnsi="Bookman Old Style"/>
          <w:sz w:val="20"/>
          <w:szCs w:val="20"/>
        </w:rPr>
      </w:pPr>
    </w:p>
    <w:p w:rsidR="008B514B" w:rsidRDefault="008B514B" w:rsidP="00173FBE">
      <w:pPr>
        <w:ind w:left="1200"/>
        <w:jc w:val="both"/>
        <w:rPr>
          <w:rFonts w:ascii="Bookman Old Style" w:hAnsi="Bookman Old Style"/>
          <w:sz w:val="20"/>
          <w:szCs w:val="20"/>
        </w:rPr>
      </w:pPr>
      <w:r w:rsidRPr="000C7353">
        <w:rPr>
          <w:rFonts w:ascii="Bookman Old Style" w:hAnsi="Bookman Old Style"/>
          <w:b/>
          <w:sz w:val="20"/>
          <w:szCs w:val="20"/>
        </w:rPr>
        <w:t>Parágrafo Segundo</w:t>
      </w:r>
      <w:r>
        <w:rPr>
          <w:rFonts w:ascii="Bookman Old Style" w:hAnsi="Bookman Old Style"/>
          <w:sz w:val="20"/>
          <w:szCs w:val="20"/>
        </w:rPr>
        <w:t xml:space="preserve"> – A área desapropriada provém de imóvel registrado junto ao 1º Ofício do Registro de Imóveis da Comarca de Timbó sob mat. nº11.962, do Livro nº2, com a área total de 16.980,05m2 (dezesseis mil,  novecentos e oitenta metros e cinco decímetros quadrados).</w:t>
      </w:r>
    </w:p>
    <w:p w:rsidR="008B514B" w:rsidRDefault="008B514B" w:rsidP="00173FBE">
      <w:pPr>
        <w:ind w:left="1200"/>
        <w:jc w:val="both"/>
        <w:rPr>
          <w:rFonts w:ascii="Bookman Old Style" w:hAnsi="Bookman Old Style"/>
          <w:sz w:val="20"/>
          <w:szCs w:val="20"/>
        </w:rPr>
      </w:pPr>
    </w:p>
    <w:p w:rsidR="008B514B" w:rsidRDefault="008B514B" w:rsidP="00173FBE">
      <w:pPr>
        <w:ind w:left="1200"/>
        <w:jc w:val="both"/>
        <w:rPr>
          <w:rFonts w:ascii="Bookman Old Style" w:hAnsi="Bookman Old Style"/>
          <w:sz w:val="20"/>
          <w:szCs w:val="20"/>
        </w:rPr>
      </w:pPr>
      <w:r w:rsidRPr="005162D5">
        <w:rPr>
          <w:rFonts w:ascii="Bookman Old Style" w:hAnsi="Bookman Old Style"/>
          <w:b/>
          <w:sz w:val="20"/>
          <w:szCs w:val="20"/>
        </w:rPr>
        <w:t>Parágrafo Terceiro</w:t>
      </w:r>
      <w:r>
        <w:rPr>
          <w:rFonts w:ascii="Bookman Old Style" w:hAnsi="Bookman Old Style"/>
          <w:sz w:val="20"/>
          <w:szCs w:val="20"/>
        </w:rPr>
        <w:t xml:space="preserve"> – Em razão da desapropriação acima, e do prolongamento da  </w:t>
      </w:r>
      <w:r>
        <w:rPr>
          <w:rFonts w:ascii="Bookman Old Style" w:hAnsi="Bookman Old Style"/>
          <w:b/>
          <w:sz w:val="20"/>
          <w:szCs w:val="20"/>
        </w:rPr>
        <w:t>rua Rio Grande do Sul</w:t>
      </w:r>
      <w:r>
        <w:rPr>
          <w:rFonts w:ascii="Bookman Old Style" w:hAnsi="Bookman Old Style"/>
          <w:sz w:val="20"/>
          <w:szCs w:val="20"/>
        </w:rPr>
        <w:t>, o  imóvel objeto da  matrícula  nº11.962, do Livro nº2, do 1º Ofício do Registro de  Imóveis da  Comarca  de Timbó, fica dividido em  duas  áreas,  abaixo  descritas,  passando a  contar com área total  alienável de 15.002,72m2(quinze mil e dois metros e setenta e dois decímetros quadrados), assim  predisposta, conforme memoriais, plantas e demais documentos anexados ao processo  administrativo oriundo do  protocolo nº328, de  18 de  abril de  2013:</w:t>
      </w:r>
    </w:p>
    <w:p w:rsidR="008B514B" w:rsidRDefault="008B514B" w:rsidP="00173FBE">
      <w:pPr>
        <w:ind w:left="1080" w:hanging="720"/>
        <w:jc w:val="both"/>
        <w:rPr>
          <w:rFonts w:ascii="Bookman Old Style" w:hAnsi="Bookman Old Style"/>
          <w:sz w:val="20"/>
          <w:szCs w:val="20"/>
        </w:rPr>
      </w:pPr>
    </w:p>
    <w:p w:rsidR="008B514B" w:rsidRPr="005162D5" w:rsidRDefault="008B514B" w:rsidP="00173FBE">
      <w:pPr>
        <w:ind w:left="1200"/>
        <w:jc w:val="both"/>
        <w:rPr>
          <w:rFonts w:ascii="Bookman Old Style" w:hAnsi="Bookman Old Style"/>
          <w:sz w:val="20"/>
          <w:szCs w:val="20"/>
        </w:rPr>
      </w:pPr>
      <w:r w:rsidRPr="00B36190">
        <w:rPr>
          <w:rFonts w:ascii="Bookman Old Style" w:hAnsi="Bookman Old Style"/>
          <w:b/>
          <w:sz w:val="20"/>
          <w:szCs w:val="20"/>
        </w:rPr>
        <w:t xml:space="preserve">ÁREA </w:t>
      </w:r>
      <w:r>
        <w:rPr>
          <w:rFonts w:ascii="Bookman Old Style" w:hAnsi="Bookman Old Style"/>
          <w:b/>
          <w:sz w:val="20"/>
          <w:szCs w:val="20"/>
        </w:rPr>
        <w:t>(</w:t>
      </w:r>
      <w:r w:rsidRPr="00B36190">
        <w:rPr>
          <w:rFonts w:ascii="Bookman Old Style" w:hAnsi="Bookman Old Style"/>
          <w:b/>
          <w:sz w:val="20"/>
          <w:szCs w:val="20"/>
        </w:rPr>
        <w:t xml:space="preserve">01) </w:t>
      </w:r>
      <w:r>
        <w:rPr>
          <w:rFonts w:ascii="Bookman Old Style" w:hAnsi="Bookman Old Style"/>
          <w:b/>
          <w:sz w:val="20"/>
          <w:szCs w:val="20"/>
        </w:rPr>
        <w:t xml:space="preserve">– Área </w:t>
      </w:r>
      <w:r w:rsidRPr="000C765F">
        <w:rPr>
          <w:rFonts w:ascii="Bookman Old Style" w:hAnsi="Bookman Old Style"/>
          <w:b/>
          <w:sz w:val="20"/>
          <w:szCs w:val="20"/>
        </w:rPr>
        <w:t>total</w:t>
      </w:r>
      <w:r>
        <w:rPr>
          <w:rFonts w:ascii="Bookman Old Style" w:hAnsi="Bookman Old Style"/>
          <w:sz w:val="20"/>
          <w:szCs w:val="20"/>
        </w:rPr>
        <w:t xml:space="preserve"> </w:t>
      </w:r>
      <w:r w:rsidRPr="005162D5">
        <w:rPr>
          <w:rFonts w:ascii="Bookman Old Style" w:hAnsi="Bookman Old Style"/>
          <w:sz w:val="20"/>
          <w:szCs w:val="20"/>
        </w:rPr>
        <w:t>9.088,33m2</w:t>
      </w:r>
      <w:r>
        <w:rPr>
          <w:rFonts w:ascii="Bookman Old Style" w:hAnsi="Bookman Old Style"/>
          <w:sz w:val="20"/>
          <w:szCs w:val="20"/>
        </w:rPr>
        <w:t xml:space="preserve"> (nove mil e oitenta e oito metros e trinta e três decímetros quadrados):</w:t>
      </w:r>
      <w:r w:rsidRPr="005162D5">
        <w:rPr>
          <w:rFonts w:ascii="Bookman Old Style" w:hAnsi="Bookman Old Style"/>
          <w:sz w:val="20"/>
          <w:szCs w:val="20"/>
        </w:rPr>
        <w:t xml:space="preserve">  </w:t>
      </w:r>
    </w:p>
    <w:p w:rsidR="008B514B" w:rsidRPr="005162D5" w:rsidRDefault="008B514B" w:rsidP="00173FBE">
      <w:pPr>
        <w:ind w:left="1200"/>
        <w:jc w:val="both"/>
        <w:rPr>
          <w:rFonts w:ascii="Bookman Old Style" w:hAnsi="Bookman Old Style"/>
          <w:sz w:val="20"/>
          <w:szCs w:val="20"/>
        </w:rPr>
      </w:pPr>
      <w:r w:rsidRPr="005162D5">
        <w:rPr>
          <w:rFonts w:ascii="Bookman Old Style" w:hAnsi="Bookman Old Style"/>
          <w:sz w:val="20"/>
          <w:szCs w:val="20"/>
        </w:rPr>
        <w:t>Terreno urbano situado do lado par da rua R</w:t>
      </w:r>
      <w:r>
        <w:rPr>
          <w:rFonts w:ascii="Bookman Old Style" w:hAnsi="Bookman Old Style"/>
          <w:sz w:val="20"/>
          <w:szCs w:val="20"/>
        </w:rPr>
        <w:t>io</w:t>
      </w:r>
      <w:r w:rsidRPr="005162D5">
        <w:rPr>
          <w:rFonts w:ascii="Bookman Old Style" w:hAnsi="Bookman Old Style"/>
          <w:sz w:val="20"/>
          <w:szCs w:val="20"/>
        </w:rPr>
        <w:t xml:space="preserve">  Grande  do Sul,  distrito  e munic</w:t>
      </w:r>
      <w:r>
        <w:rPr>
          <w:rFonts w:ascii="Bookman Old Style" w:hAnsi="Bookman Old Style"/>
          <w:sz w:val="20"/>
          <w:szCs w:val="20"/>
        </w:rPr>
        <w:t>í</w:t>
      </w:r>
      <w:r w:rsidRPr="005162D5">
        <w:rPr>
          <w:rFonts w:ascii="Bookman Old Style" w:hAnsi="Bookman Old Style"/>
          <w:sz w:val="20"/>
          <w:szCs w:val="20"/>
        </w:rPr>
        <w:t>p</w:t>
      </w:r>
      <w:r>
        <w:rPr>
          <w:rFonts w:ascii="Bookman Old Style" w:hAnsi="Bookman Old Style"/>
          <w:sz w:val="20"/>
          <w:szCs w:val="20"/>
        </w:rPr>
        <w:t>io de Rio dos Cedros</w:t>
      </w:r>
      <w:r w:rsidRPr="005162D5">
        <w:rPr>
          <w:rFonts w:ascii="Bookman Old Style" w:hAnsi="Bookman Old Style"/>
          <w:sz w:val="20"/>
          <w:szCs w:val="20"/>
        </w:rPr>
        <w:t>,</w:t>
      </w:r>
      <w:r>
        <w:rPr>
          <w:rFonts w:ascii="Bookman Old Style" w:hAnsi="Bookman Old Style"/>
          <w:sz w:val="20"/>
          <w:szCs w:val="20"/>
        </w:rPr>
        <w:t xml:space="preserve"> </w:t>
      </w:r>
      <w:r w:rsidRPr="005162D5">
        <w:rPr>
          <w:rFonts w:ascii="Bookman Old Style" w:hAnsi="Bookman Old Style"/>
          <w:sz w:val="20"/>
          <w:szCs w:val="20"/>
        </w:rPr>
        <w:t>registrado junto  ao 1º Oficio do Registro de Imóveis  da Comarca de</w:t>
      </w:r>
      <w:r>
        <w:rPr>
          <w:rFonts w:ascii="Bookman Old Style" w:hAnsi="Bookman Old Style"/>
          <w:sz w:val="20"/>
          <w:szCs w:val="20"/>
        </w:rPr>
        <w:t xml:space="preserve"> </w:t>
      </w:r>
      <w:r w:rsidRPr="005162D5">
        <w:rPr>
          <w:rFonts w:ascii="Bookman Old Style" w:hAnsi="Bookman Old Style"/>
          <w:sz w:val="20"/>
          <w:szCs w:val="20"/>
        </w:rPr>
        <w:t>Timbó  sob mat nº11.962  L2 .</w:t>
      </w:r>
    </w:p>
    <w:p w:rsidR="008B514B" w:rsidRPr="005162D5" w:rsidRDefault="008B514B" w:rsidP="00173FBE">
      <w:pPr>
        <w:ind w:left="1200"/>
        <w:jc w:val="both"/>
        <w:rPr>
          <w:rFonts w:ascii="Bookman Old Style" w:hAnsi="Bookman Old Style"/>
          <w:sz w:val="20"/>
          <w:szCs w:val="20"/>
        </w:rPr>
      </w:pPr>
      <w:r w:rsidRPr="005162D5">
        <w:rPr>
          <w:rFonts w:ascii="Bookman Old Style" w:hAnsi="Bookman Old Style"/>
          <w:sz w:val="20"/>
          <w:szCs w:val="20"/>
        </w:rPr>
        <w:t xml:space="preserve">O marco PP dista 105,68 metros do entroncamento do lado par da rua  Rio Grande do Sul  com o lado par da  rua Dom Pedro </w:t>
      </w:r>
      <w:r>
        <w:rPr>
          <w:rFonts w:ascii="Bookman Old Style" w:hAnsi="Bookman Old Style"/>
          <w:sz w:val="20"/>
          <w:szCs w:val="20"/>
        </w:rPr>
        <w:t>II</w:t>
      </w:r>
    </w:p>
    <w:p w:rsidR="008B514B" w:rsidRPr="00DB1D99" w:rsidRDefault="008B514B" w:rsidP="00173FBE">
      <w:pPr>
        <w:ind w:left="1200"/>
        <w:jc w:val="both"/>
        <w:rPr>
          <w:rFonts w:ascii="Bookman Old Style" w:hAnsi="Bookman Old Style"/>
          <w:sz w:val="20"/>
          <w:szCs w:val="20"/>
        </w:rPr>
      </w:pPr>
      <w:r w:rsidRPr="00DB1D99">
        <w:rPr>
          <w:rFonts w:ascii="Bookman Old Style" w:hAnsi="Bookman Old Style"/>
          <w:sz w:val="20"/>
          <w:szCs w:val="20"/>
        </w:rPr>
        <w:t>Partindo do marco PP até o Marco 02 pela frente ao sul com ângulo de          90</w:t>
      </w:r>
      <w:r w:rsidRPr="00DB1D99">
        <w:rPr>
          <w:rFonts w:ascii="Arial" w:hAnsi="Arial" w:cs="Arial"/>
          <w:sz w:val="20"/>
          <w:szCs w:val="20"/>
        </w:rPr>
        <w:t>º</w:t>
      </w:r>
      <w:r w:rsidRPr="00DB1D99">
        <w:rPr>
          <w:rFonts w:ascii="Bookman Old Style" w:hAnsi="Bookman Old Style"/>
          <w:sz w:val="20"/>
          <w:szCs w:val="20"/>
        </w:rPr>
        <w:t xml:space="preserve"> na distancia de 151,90 metros com o lado par da rua Rio Grande do Sul, segue do marco 02 até o marco 03 pelo lado direito ao oeste com  ângulo de 79</w:t>
      </w:r>
      <w:r w:rsidRPr="00DB1D99">
        <w:rPr>
          <w:rFonts w:ascii="Arial" w:hAnsi="Arial" w:cs="Arial"/>
          <w:sz w:val="20"/>
          <w:szCs w:val="20"/>
        </w:rPr>
        <w:t>º</w:t>
      </w:r>
      <w:r w:rsidRPr="00DB1D99">
        <w:rPr>
          <w:rFonts w:ascii="Bookman Old Style" w:hAnsi="Bookman Old Style"/>
          <w:sz w:val="20"/>
          <w:szCs w:val="20"/>
        </w:rPr>
        <w:t xml:space="preserve"> 30’ na distancia de 63,28 metros com o imóvel trans- nº 6.121 L3C Fls154 de propriedade de  Affonso  Klug, segue do marco 03 até o marco 04 nos fundos ao norte com ângulo de 100</w:t>
      </w:r>
      <w:r w:rsidRPr="00DB1D99">
        <w:rPr>
          <w:rFonts w:ascii="Arial" w:hAnsi="Arial" w:cs="Arial"/>
          <w:sz w:val="20"/>
          <w:szCs w:val="20"/>
        </w:rPr>
        <w:t>º</w:t>
      </w:r>
      <w:r w:rsidRPr="00DB1D99">
        <w:rPr>
          <w:rFonts w:ascii="Bookman Old Style" w:hAnsi="Bookman Old Style"/>
          <w:sz w:val="20"/>
          <w:szCs w:val="20"/>
        </w:rPr>
        <w:t xml:space="preserve"> 30’ na distância de 140,30 metros com o imóvel mat nº 609 L2 de propriedade de Ari João Lescovitz, segue do marco 04 até o marco PP pelo lado esquerdo ao leste com ângulo de 90</w:t>
      </w:r>
      <w:r w:rsidRPr="00DB1D99">
        <w:rPr>
          <w:rFonts w:ascii="Arial" w:hAnsi="Arial" w:cs="Arial"/>
          <w:sz w:val="20"/>
          <w:szCs w:val="20"/>
        </w:rPr>
        <w:t>º</w:t>
      </w:r>
      <w:r w:rsidRPr="00DB1D99">
        <w:rPr>
          <w:rFonts w:ascii="Bookman Old Style" w:hAnsi="Bookman Old Style"/>
          <w:sz w:val="20"/>
          <w:szCs w:val="20"/>
        </w:rPr>
        <w:t xml:space="preserve"> na distancia de 62,20 metros com o imóvel mat nº9272 L2 de propriedade de propriedade de Waldemar Hwisdaleck, (an rua Brasília) com um perímetro de 417,68 metros.</w:t>
      </w:r>
    </w:p>
    <w:p w:rsidR="008B514B" w:rsidRPr="00DB1D99" w:rsidRDefault="008B514B" w:rsidP="00173FBE">
      <w:pPr>
        <w:ind w:left="1080" w:hanging="720"/>
        <w:jc w:val="both"/>
        <w:rPr>
          <w:rFonts w:ascii="Bookman Old Style" w:hAnsi="Bookman Old Style"/>
          <w:sz w:val="20"/>
          <w:szCs w:val="20"/>
        </w:rPr>
      </w:pPr>
      <w:r w:rsidRPr="00DB1D99">
        <w:rPr>
          <w:rFonts w:ascii="Bookman Old Style" w:hAnsi="Bookman Old Style"/>
          <w:sz w:val="20"/>
          <w:szCs w:val="20"/>
        </w:rPr>
        <w:t xml:space="preserve">    </w:t>
      </w:r>
    </w:p>
    <w:p w:rsidR="008B514B" w:rsidRPr="00DB1D99" w:rsidRDefault="008B514B" w:rsidP="00173FBE">
      <w:pPr>
        <w:ind w:left="1200"/>
        <w:jc w:val="both"/>
        <w:rPr>
          <w:rFonts w:ascii="Bookman Old Style" w:hAnsi="Bookman Old Style"/>
          <w:sz w:val="20"/>
          <w:szCs w:val="20"/>
        </w:rPr>
      </w:pPr>
      <w:r w:rsidRPr="00DB1D99">
        <w:rPr>
          <w:rFonts w:ascii="Bookman Old Style" w:hAnsi="Bookman Old Style"/>
          <w:b/>
          <w:sz w:val="20"/>
          <w:szCs w:val="20"/>
        </w:rPr>
        <w:t>ÁREA (02) – Área total</w:t>
      </w:r>
      <w:r w:rsidRPr="00DB1D99">
        <w:rPr>
          <w:rFonts w:ascii="Bookman Old Style" w:hAnsi="Bookman Old Style"/>
          <w:sz w:val="20"/>
          <w:szCs w:val="20"/>
        </w:rPr>
        <w:t xml:space="preserve"> 5.914,39m2 (cinco mil, novecentos e quatorze metros e trinta e nove decímetros quadrados):  </w:t>
      </w:r>
    </w:p>
    <w:p w:rsidR="008B514B" w:rsidRPr="00DB1D99" w:rsidRDefault="008B514B" w:rsidP="00173FBE">
      <w:pPr>
        <w:ind w:left="1200"/>
        <w:jc w:val="both"/>
        <w:rPr>
          <w:rFonts w:ascii="Bookman Old Style" w:hAnsi="Bookman Old Style"/>
          <w:sz w:val="20"/>
          <w:szCs w:val="20"/>
        </w:rPr>
      </w:pPr>
      <w:r w:rsidRPr="00DB1D99">
        <w:rPr>
          <w:rFonts w:ascii="Bookman Old Style" w:hAnsi="Bookman Old Style"/>
          <w:sz w:val="20"/>
          <w:szCs w:val="20"/>
        </w:rPr>
        <w:t>Terreno urbano situado do lado par da rua RIO  Grande do Sul,  distrito  e município de Rio dos Cedros, registrado junto  ao 1º Oficio do Registro de Imóveis  da Comarca de Timbó  sob mat nº 11.962  L2 .</w:t>
      </w:r>
    </w:p>
    <w:p w:rsidR="008B514B" w:rsidRPr="00DB1D99" w:rsidRDefault="008B514B" w:rsidP="00173FBE">
      <w:pPr>
        <w:ind w:left="1200"/>
        <w:jc w:val="both"/>
        <w:rPr>
          <w:rFonts w:ascii="Bookman Old Style" w:hAnsi="Bookman Old Style"/>
          <w:sz w:val="20"/>
          <w:szCs w:val="20"/>
        </w:rPr>
      </w:pPr>
      <w:r w:rsidRPr="00DB1D99">
        <w:rPr>
          <w:rFonts w:ascii="Bookman Old Style" w:hAnsi="Bookman Old Style"/>
          <w:sz w:val="20"/>
          <w:szCs w:val="20"/>
        </w:rPr>
        <w:t>O marco PP dista 117,68 metros do entroncamento do lado par da rua  Rio Grande do Sul  com o lado par da  rua Dom  Pedro II</w:t>
      </w:r>
    </w:p>
    <w:p w:rsidR="008B514B" w:rsidRPr="00DB1D99" w:rsidRDefault="008B514B" w:rsidP="00173FBE">
      <w:pPr>
        <w:ind w:left="1200"/>
        <w:jc w:val="both"/>
        <w:rPr>
          <w:rFonts w:ascii="Bookman Old Style" w:hAnsi="Bookman Old Style"/>
          <w:sz w:val="20"/>
          <w:szCs w:val="20"/>
        </w:rPr>
      </w:pPr>
      <w:r w:rsidRPr="00DB1D99">
        <w:rPr>
          <w:rFonts w:ascii="Bookman Old Style" w:hAnsi="Bookman Old Style"/>
          <w:sz w:val="20"/>
          <w:szCs w:val="20"/>
        </w:rPr>
        <w:t>Partindo do marco PP até o marco 01 pelo lado direito ao leste com ângulo de 90</w:t>
      </w:r>
      <w:r w:rsidRPr="00DB1D99">
        <w:rPr>
          <w:rFonts w:ascii="Arial" w:hAnsi="Arial" w:cs="Arial"/>
          <w:sz w:val="20"/>
          <w:szCs w:val="20"/>
        </w:rPr>
        <w:t>º</w:t>
      </w:r>
      <w:r w:rsidRPr="00DB1D99">
        <w:rPr>
          <w:rFonts w:ascii="Bookman Old Style" w:hAnsi="Bookman Old Style"/>
          <w:sz w:val="20"/>
          <w:szCs w:val="20"/>
        </w:rPr>
        <w:t xml:space="preserve"> na distancia de 41,00 com o imóvel mat nº 15.538 L2 de propriedade de Edson Krieck, segue do marco 01 até o marco 02 nos fundos ao sul com ângulo de 89</w:t>
      </w:r>
      <w:r w:rsidRPr="00DB1D99">
        <w:rPr>
          <w:rFonts w:ascii="Arial" w:hAnsi="Arial" w:cs="Arial"/>
          <w:sz w:val="20"/>
          <w:szCs w:val="20"/>
        </w:rPr>
        <w:t>º</w:t>
      </w:r>
      <w:r w:rsidRPr="00DB1D99">
        <w:rPr>
          <w:rFonts w:ascii="Bookman Old Style" w:hAnsi="Bookman Old Style"/>
          <w:sz w:val="20"/>
          <w:szCs w:val="20"/>
        </w:rPr>
        <w:t xml:space="preserve"> 25’ na distancia de 150,00 metros com o imóvel mat nº21.832 L2 de propriedade de Galdino Antonio Agostini, segue do marco 02 até o marco 03 pelo lado esquerdo ao oeste com ângulo de 80</w:t>
      </w:r>
      <w:r w:rsidRPr="00DB1D99">
        <w:rPr>
          <w:rFonts w:ascii="Arial" w:hAnsi="Arial" w:cs="Arial"/>
          <w:sz w:val="20"/>
          <w:szCs w:val="20"/>
        </w:rPr>
        <w:t>º</w:t>
      </w:r>
      <w:r w:rsidRPr="00DB1D99">
        <w:rPr>
          <w:rFonts w:ascii="Bookman Old Style" w:hAnsi="Bookman Old Style"/>
          <w:sz w:val="20"/>
          <w:szCs w:val="20"/>
        </w:rPr>
        <w:t xml:space="preserve"> 05’ na distancia de 40,53 metros com o imóvel trans- nº6.121 L3C Fls 154 de propriedade de Affonso Klug, segue do marco 03 até o marco PP pela frente ao norte com ângulo de 100</w:t>
      </w:r>
      <w:r w:rsidRPr="00DB1D99">
        <w:rPr>
          <w:rFonts w:ascii="Arial" w:hAnsi="Arial" w:cs="Arial"/>
          <w:sz w:val="20"/>
          <w:szCs w:val="20"/>
        </w:rPr>
        <w:t>º</w:t>
      </w:r>
      <w:r w:rsidRPr="00DB1D99">
        <w:rPr>
          <w:rFonts w:ascii="Bookman Old Style" w:hAnsi="Bookman Old Style"/>
          <w:sz w:val="20"/>
          <w:szCs w:val="20"/>
        </w:rPr>
        <w:t xml:space="preserve"> 30’ na  distancia de 141,00 metros  com o lado impar da rua  Rio Grande do Norte. Com um perímetro de 372,53 metros.</w:t>
      </w:r>
    </w:p>
    <w:p w:rsidR="008B514B" w:rsidRPr="00DB1D99" w:rsidRDefault="008B514B" w:rsidP="00173FBE">
      <w:pPr>
        <w:ind w:left="1080" w:hanging="720"/>
        <w:jc w:val="both"/>
        <w:rPr>
          <w:rFonts w:ascii="Bookman Old Style" w:hAnsi="Bookman Old Style"/>
          <w:sz w:val="20"/>
          <w:szCs w:val="20"/>
        </w:rPr>
      </w:pPr>
    </w:p>
    <w:p w:rsidR="008B514B" w:rsidRPr="00F84584" w:rsidRDefault="008B514B" w:rsidP="00173FBE">
      <w:pPr>
        <w:ind w:left="1200" w:hanging="840"/>
        <w:jc w:val="both"/>
        <w:rPr>
          <w:rFonts w:ascii="Bookman Old Style" w:hAnsi="Bookman Old Style"/>
          <w:sz w:val="20"/>
          <w:szCs w:val="20"/>
        </w:rPr>
      </w:pPr>
      <w:r w:rsidRPr="00DB1D99">
        <w:rPr>
          <w:rFonts w:ascii="Bookman Old Style" w:hAnsi="Bookman Old Style"/>
          <w:b/>
          <w:sz w:val="20"/>
          <w:szCs w:val="20"/>
        </w:rPr>
        <w:t xml:space="preserve">Art.3º. </w:t>
      </w:r>
      <w:r w:rsidRPr="00DB1D99">
        <w:rPr>
          <w:rFonts w:ascii="Bookman Old Style" w:hAnsi="Bookman Old Style"/>
          <w:sz w:val="20"/>
          <w:szCs w:val="20"/>
        </w:rPr>
        <w:t>A desapropriação do imóvel declarado de utilidade publica por este Decreto, é considerada de “urgência”, razão pela qual deverá efetivar-se mediante acordo administrativo, previsto no artigo 10 do Decreto Lei nº</w:t>
      </w:r>
      <w:r w:rsidRPr="00F84584">
        <w:rPr>
          <w:rFonts w:ascii="Bookman Old Style" w:hAnsi="Bookman Old Style"/>
          <w:sz w:val="20"/>
          <w:szCs w:val="20"/>
        </w:rPr>
        <w:t xml:space="preserve"> 3.365/1945, ou processar-se nos termos do artigo 10 c/c o artigo 15 e seus parágrafos, do Decreto Lei nº 3.365, de 21/06/1945 e Lei Federal nº 2.786, de 21/05/1956.</w:t>
      </w:r>
    </w:p>
    <w:p w:rsidR="008B514B" w:rsidRDefault="008B514B" w:rsidP="00173FBE">
      <w:pPr>
        <w:ind w:left="1080" w:hanging="72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200" w:hanging="840"/>
        <w:jc w:val="both"/>
        <w:rPr>
          <w:rFonts w:ascii="Bookman Old Style" w:hAnsi="Bookman Old Style"/>
          <w:sz w:val="20"/>
          <w:szCs w:val="20"/>
        </w:rPr>
      </w:pPr>
      <w:r>
        <w:rPr>
          <w:rFonts w:ascii="Bookman Old Style" w:hAnsi="Bookman Old Style"/>
          <w:b/>
          <w:sz w:val="20"/>
          <w:szCs w:val="20"/>
        </w:rPr>
        <w:t>Art.4</w:t>
      </w:r>
      <w:r w:rsidRPr="00F84584">
        <w:rPr>
          <w:rFonts w:ascii="Bookman Old Style" w:hAnsi="Bookman Old Style"/>
          <w:b/>
          <w:sz w:val="20"/>
          <w:szCs w:val="20"/>
        </w:rPr>
        <w:t xml:space="preserve">º. </w:t>
      </w:r>
      <w:r w:rsidRPr="00F84584">
        <w:rPr>
          <w:rFonts w:ascii="Bookman Old Style" w:hAnsi="Bookman Old Style"/>
          <w:sz w:val="20"/>
          <w:szCs w:val="20"/>
        </w:rPr>
        <w:t>As despesas decorrentes da aplicação deste Decreto,</w:t>
      </w:r>
      <w:r>
        <w:rPr>
          <w:rFonts w:ascii="Bookman Old Style" w:hAnsi="Bookman Old Style"/>
          <w:sz w:val="20"/>
          <w:szCs w:val="20"/>
        </w:rPr>
        <w:t xml:space="preserve"> </w:t>
      </w:r>
      <w:r w:rsidRPr="00F84584">
        <w:rPr>
          <w:rFonts w:ascii="Bookman Old Style" w:hAnsi="Bookman Old Style"/>
          <w:sz w:val="20"/>
          <w:szCs w:val="20"/>
        </w:rPr>
        <w:t>correrão a conta de dotação orçamentária própria do Orçamento Programa de 201</w:t>
      </w:r>
      <w:r>
        <w:rPr>
          <w:rFonts w:ascii="Bookman Old Style" w:hAnsi="Bookman Old Style"/>
          <w:sz w:val="20"/>
          <w:szCs w:val="20"/>
        </w:rPr>
        <w:t>3</w:t>
      </w:r>
      <w:r w:rsidRPr="00F84584">
        <w:rPr>
          <w:rFonts w:ascii="Bookman Old Style" w:hAnsi="Bookman Old Style"/>
          <w:sz w:val="20"/>
          <w:szCs w:val="20"/>
        </w:rPr>
        <w:t>.</w:t>
      </w:r>
    </w:p>
    <w:p w:rsidR="008B514B" w:rsidRDefault="008B514B" w:rsidP="00173FBE">
      <w:pPr>
        <w:ind w:left="1080" w:hanging="720"/>
        <w:jc w:val="both"/>
        <w:rPr>
          <w:rFonts w:ascii="Bookman Old Style" w:hAnsi="Bookman Old Style"/>
          <w:sz w:val="20"/>
          <w:szCs w:val="20"/>
        </w:rPr>
      </w:pPr>
    </w:p>
    <w:p w:rsidR="008B514B" w:rsidRDefault="008B514B" w:rsidP="00173FBE">
      <w:pPr>
        <w:ind w:left="1200" w:hanging="840"/>
        <w:jc w:val="both"/>
        <w:rPr>
          <w:rFonts w:ascii="Bookman Old Style" w:hAnsi="Bookman Old Style"/>
          <w:sz w:val="20"/>
          <w:szCs w:val="20"/>
        </w:rPr>
      </w:pPr>
      <w:r w:rsidRPr="005162D5">
        <w:rPr>
          <w:rFonts w:ascii="Bookman Old Style" w:hAnsi="Bookman Old Style"/>
          <w:b/>
          <w:sz w:val="20"/>
          <w:szCs w:val="20"/>
        </w:rPr>
        <w:t>Art.5º</w:t>
      </w:r>
      <w:r>
        <w:rPr>
          <w:rFonts w:ascii="Bookman Old Style" w:hAnsi="Bookman Old Style"/>
          <w:sz w:val="20"/>
          <w:szCs w:val="20"/>
        </w:rPr>
        <w:t xml:space="preserve">. Em razão das retificações promovidas por este Decreto, quanto aos imóveis objetos das matrículas nº 9.278, Livro nº 02, e nº 15.538, Livro 02, ambos do 1º Ofício de Registro de Imóveis da Comarca de Timbó, onde os mesmos confrontavam com a área ora </w:t>
      </w:r>
      <w:r w:rsidRPr="00560D21">
        <w:rPr>
          <w:rFonts w:ascii="Bookman Old Style" w:hAnsi="Bookman Old Style"/>
          <w:b/>
          <w:sz w:val="20"/>
          <w:szCs w:val="20"/>
        </w:rPr>
        <w:t>DESAFETADA</w:t>
      </w:r>
      <w:r>
        <w:rPr>
          <w:rFonts w:ascii="Bookman Old Style" w:hAnsi="Bookman Old Style"/>
          <w:sz w:val="20"/>
          <w:szCs w:val="20"/>
        </w:rPr>
        <w:t xml:space="preserve">, equivocadamente destinada ao  prolongamento da  rua Brasília,  entenda-se,  para todos os  fins, que a confrontação dar-se-á com o imóvel objeto da matrícula nº11.962, Livro nº02, do 1º Ofício de Registro de Imóveis da Comarca de Timbó, conforme memoriais, plantas e demais documentos  anexados  ao processo administrativo oriundo do protocolo nº328, de 18 de abril de  2013. </w:t>
      </w:r>
    </w:p>
    <w:p w:rsidR="008B514B" w:rsidRPr="00F84584" w:rsidRDefault="008B514B" w:rsidP="00173FBE">
      <w:pPr>
        <w:ind w:left="1080" w:hanging="720"/>
        <w:jc w:val="both"/>
        <w:rPr>
          <w:rFonts w:ascii="Bookman Old Style" w:hAnsi="Bookman Old Style"/>
          <w:sz w:val="20"/>
          <w:szCs w:val="20"/>
        </w:rPr>
      </w:pPr>
    </w:p>
    <w:p w:rsidR="008B514B" w:rsidRPr="00F84584" w:rsidRDefault="008B514B" w:rsidP="00173FBE">
      <w:pPr>
        <w:ind w:left="1200" w:hanging="840"/>
        <w:jc w:val="both"/>
        <w:rPr>
          <w:rFonts w:ascii="Bookman Old Style" w:hAnsi="Bookman Old Style"/>
          <w:sz w:val="20"/>
          <w:szCs w:val="20"/>
        </w:rPr>
      </w:pPr>
      <w:r w:rsidRPr="00F84584">
        <w:rPr>
          <w:rFonts w:ascii="Bookman Old Style" w:hAnsi="Bookman Old Style"/>
          <w:b/>
          <w:sz w:val="20"/>
          <w:szCs w:val="20"/>
        </w:rPr>
        <w:t>Art.</w:t>
      </w:r>
      <w:r>
        <w:rPr>
          <w:rFonts w:ascii="Bookman Old Style" w:hAnsi="Bookman Old Style"/>
          <w:b/>
          <w:sz w:val="20"/>
          <w:szCs w:val="20"/>
        </w:rPr>
        <w:t>6</w:t>
      </w:r>
      <w:r w:rsidRPr="00F84584">
        <w:rPr>
          <w:rFonts w:ascii="Bookman Old Style" w:hAnsi="Bookman Old Style"/>
          <w:b/>
          <w:sz w:val="20"/>
          <w:szCs w:val="20"/>
        </w:rPr>
        <w:t xml:space="preserve">º. </w:t>
      </w:r>
      <w:r w:rsidRPr="00F84584">
        <w:rPr>
          <w:rFonts w:ascii="Bookman Old Style" w:hAnsi="Bookman Old Style"/>
          <w:sz w:val="20"/>
          <w:szCs w:val="20"/>
        </w:rPr>
        <w:t>O presente Decreto entra em vigor na data de sua publicação, revogadas as disposições em contrário.</w:t>
      </w:r>
    </w:p>
    <w:p w:rsidR="008B514B" w:rsidRPr="00F84584" w:rsidRDefault="008B514B" w:rsidP="00173FBE">
      <w:pPr>
        <w:ind w:left="1080" w:hanging="720"/>
        <w:jc w:val="center"/>
        <w:rPr>
          <w:rFonts w:ascii="Bookman Old Style" w:hAnsi="Bookman Old Style"/>
          <w:sz w:val="20"/>
          <w:szCs w:val="20"/>
        </w:rPr>
      </w:pPr>
    </w:p>
    <w:p w:rsidR="008B514B" w:rsidRPr="00F84584" w:rsidRDefault="008B514B" w:rsidP="00173FBE">
      <w:pPr>
        <w:ind w:left="1080" w:hanging="720"/>
        <w:jc w:val="center"/>
        <w:rPr>
          <w:rFonts w:ascii="Bookman Old Style" w:hAnsi="Bookman Old Style"/>
          <w:sz w:val="20"/>
          <w:szCs w:val="20"/>
        </w:rPr>
      </w:pPr>
      <w:r w:rsidRPr="00F84584">
        <w:rPr>
          <w:rFonts w:ascii="Bookman Old Style" w:hAnsi="Bookman Old Style"/>
          <w:sz w:val="20"/>
          <w:szCs w:val="20"/>
        </w:rPr>
        <w:t xml:space="preserve">Município de Rio dos Cedros, </w:t>
      </w:r>
      <w:r>
        <w:rPr>
          <w:rFonts w:ascii="Bookman Old Style" w:hAnsi="Bookman Old Style"/>
          <w:sz w:val="20"/>
          <w:szCs w:val="20"/>
        </w:rPr>
        <w:t>09</w:t>
      </w:r>
      <w:r w:rsidRPr="00F84584">
        <w:rPr>
          <w:rFonts w:ascii="Bookman Old Style" w:hAnsi="Bookman Old Style"/>
          <w:sz w:val="20"/>
          <w:szCs w:val="20"/>
        </w:rPr>
        <w:t xml:space="preserve"> de </w:t>
      </w:r>
      <w:r>
        <w:rPr>
          <w:rFonts w:ascii="Bookman Old Style" w:hAnsi="Bookman Old Style"/>
          <w:sz w:val="20"/>
          <w:szCs w:val="20"/>
        </w:rPr>
        <w:t>Agosto</w:t>
      </w:r>
      <w:r w:rsidRPr="00F84584">
        <w:rPr>
          <w:rFonts w:ascii="Bookman Old Style" w:hAnsi="Bookman Old Style"/>
          <w:sz w:val="20"/>
          <w:szCs w:val="20"/>
        </w:rPr>
        <w:t xml:space="preserve"> de 2013.</w:t>
      </w: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b/>
          <w:sz w:val="20"/>
          <w:szCs w:val="20"/>
        </w:rPr>
      </w:pPr>
    </w:p>
    <w:p w:rsidR="008B514B" w:rsidRPr="00F84584" w:rsidRDefault="008B514B" w:rsidP="00173FBE">
      <w:pPr>
        <w:jc w:val="center"/>
        <w:rPr>
          <w:rFonts w:ascii="Bookman Old Style" w:hAnsi="Bookman Old Style"/>
          <w:sz w:val="20"/>
          <w:szCs w:val="20"/>
        </w:rPr>
      </w:pPr>
      <w:r w:rsidRPr="00F84584">
        <w:rPr>
          <w:rFonts w:ascii="Bookman Old Style" w:hAnsi="Bookman Old Style"/>
          <w:b/>
          <w:sz w:val="20"/>
          <w:szCs w:val="20"/>
        </w:rPr>
        <w:t>FERNANDO TOMASELLI</w:t>
      </w:r>
    </w:p>
    <w:p w:rsidR="008B514B" w:rsidRPr="00F84584" w:rsidRDefault="008B514B" w:rsidP="00173FBE">
      <w:pPr>
        <w:jc w:val="center"/>
        <w:rPr>
          <w:rFonts w:ascii="Bookman Old Style" w:hAnsi="Bookman Old Style"/>
          <w:sz w:val="20"/>
          <w:szCs w:val="20"/>
        </w:rPr>
      </w:pPr>
      <w:r w:rsidRPr="00F84584">
        <w:rPr>
          <w:rFonts w:ascii="Bookman Old Style" w:hAnsi="Bookman Old Style"/>
          <w:sz w:val="20"/>
          <w:szCs w:val="20"/>
        </w:rPr>
        <w:t>Prefeito Municipal</w:t>
      </w:r>
    </w:p>
    <w:p w:rsidR="008B514B" w:rsidRPr="00F84584" w:rsidRDefault="008B514B" w:rsidP="00173FBE">
      <w:pPr>
        <w:jc w:val="both"/>
        <w:rPr>
          <w:rFonts w:ascii="Bookman Old Style" w:hAnsi="Bookman Old Style"/>
          <w:sz w:val="20"/>
          <w:szCs w:val="20"/>
        </w:rPr>
      </w:pPr>
    </w:p>
    <w:p w:rsidR="008B514B" w:rsidRPr="00F84584" w:rsidRDefault="008B514B" w:rsidP="00173FBE">
      <w:pPr>
        <w:jc w:val="both"/>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r w:rsidRPr="00F84584">
        <w:rPr>
          <w:rFonts w:ascii="Bookman Old Style" w:hAnsi="Bookman Old Style"/>
          <w:sz w:val="20"/>
          <w:szCs w:val="20"/>
        </w:rPr>
        <w:t xml:space="preserve">Este Decreto foi devidamente registrado e publicado na forma regulamentar, aos </w:t>
      </w:r>
      <w:r>
        <w:rPr>
          <w:rFonts w:ascii="Bookman Old Style" w:hAnsi="Bookman Old Style"/>
          <w:sz w:val="20"/>
          <w:szCs w:val="20"/>
        </w:rPr>
        <w:t>09</w:t>
      </w:r>
      <w:r w:rsidRPr="00F84584">
        <w:rPr>
          <w:rFonts w:ascii="Bookman Old Style" w:hAnsi="Bookman Old Style"/>
          <w:sz w:val="20"/>
          <w:szCs w:val="20"/>
        </w:rPr>
        <w:t xml:space="preserve"> de </w:t>
      </w:r>
      <w:r>
        <w:rPr>
          <w:rFonts w:ascii="Bookman Old Style" w:hAnsi="Bookman Old Style"/>
          <w:sz w:val="20"/>
          <w:szCs w:val="20"/>
        </w:rPr>
        <w:t>Agosto</w:t>
      </w:r>
      <w:r w:rsidRPr="00F84584">
        <w:rPr>
          <w:rFonts w:ascii="Bookman Old Style" w:hAnsi="Bookman Old Style"/>
          <w:sz w:val="20"/>
          <w:szCs w:val="20"/>
        </w:rPr>
        <w:t xml:space="preserve"> de 2013.</w:t>
      </w:r>
    </w:p>
    <w:p w:rsidR="008B514B"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p>
    <w:p w:rsidR="008B514B" w:rsidRPr="00F84584" w:rsidRDefault="008B514B" w:rsidP="00173FBE">
      <w:pPr>
        <w:ind w:left="360"/>
        <w:jc w:val="center"/>
        <w:rPr>
          <w:rFonts w:ascii="Bookman Old Style" w:hAnsi="Bookman Old Style"/>
          <w:sz w:val="20"/>
          <w:szCs w:val="20"/>
        </w:rPr>
      </w:pPr>
    </w:p>
    <w:p w:rsidR="008B514B" w:rsidRPr="004F61D3" w:rsidRDefault="008B514B" w:rsidP="00173FBE">
      <w:pPr>
        <w:ind w:left="360"/>
        <w:jc w:val="center"/>
        <w:rPr>
          <w:rFonts w:ascii="Bookman Old Style" w:hAnsi="Bookman Old Style"/>
          <w:b/>
          <w:sz w:val="20"/>
          <w:szCs w:val="20"/>
        </w:rPr>
      </w:pPr>
      <w:r w:rsidRPr="004F61D3">
        <w:rPr>
          <w:rFonts w:ascii="Bookman Old Style" w:hAnsi="Bookman Old Style"/>
          <w:b/>
          <w:sz w:val="20"/>
          <w:szCs w:val="20"/>
        </w:rPr>
        <w:t>ANA CLARA MARCHETTI CAMPESTRINI</w:t>
      </w:r>
    </w:p>
    <w:p w:rsidR="008B514B" w:rsidRPr="004F61D3" w:rsidRDefault="008B514B" w:rsidP="00173FBE">
      <w:pPr>
        <w:ind w:left="360"/>
        <w:jc w:val="center"/>
        <w:rPr>
          <w:sz w:val="20"/>
          <w:szCs w:val="20"/>
        </w:rPr>
      </w:pPr>
      <w:r w:rsidRPr="004F61D3">
        <w:rPr>
          <w:rFonts w:ascii="Bookman Old Style" w:hAnsi="Bookman Old Style"/>
          <w:sz w:val="20"/>
          <w:szCs w:val="20"/>
        </w:rPr>
        <w:t>Assistente de Contabilidade</w:t>
      </w: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621</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04</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SETEMBRO</w:t>
      </w:r>
      <w:r w:rsidRPr="00E160E5">
        <w:rPr>
          <w:rFonts w:ascii="Bookman Old Style" w:hAnsi="Bookman Old Style"/>
          <w:b/>
          <w:bCs/>
          <w:sz w:val="20"/>
          <w:szCs w:val="20"/>
          <w:u w:val="single"/>
        </w:rPr>
        <w:t xml:space="preserve"> DE 2013.</w:t>
      </w:r>
    </w:p>
    <w:p w:rsidR="008B514B" w:rsidRDefault="008B514B" w:rsidP="00173FBE">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xml:space="preserve">APROVA DESMEMBRAMENTO DE ÁREAS NO IMOVEL URBANO DE PROPRIEDADE DE </w:t>
      </w:r>
      <w:r>
        <w:rPr>
          <w:rFonts w:ascii="Bookman Old Style" w:hAnsi="Bookman Old Style"/>
          <w:b/>
          <w:bCs/>
          <w:sz w:val="20"/>
          <w:szCs w:val="20"/>
        </w:rPr>
        <w:t>JOSÉ ARMANDO TRISOTTO e LUCILDA VICENZI TRISOTTO</w:t>
      </w:r>
      <w:r w:rsidRPr="00FB4D78">
        <w:rPr>
          <w:rFonts w:ascii="Bookman Old Style" w:hAnsi="Bookman Old Style"/>
          <w:b/>
          <w:bCs/>
          <w:sz w:val="20"/>
          <w:szCs w:val="20"/>
        </w:rPr>
        <w:t xml:space="preserve">, SITUADO DO LADO </w:t>
      </w:r>
      <w:r>
        <w:rPr>
          <w:rFonts w:ascii="Bookman Old Style" w:hAnsi="Bookman Old Style"/>
          <w:b/>
          <w:bCs/>
          <w:sz w:val="20"/>
          <w:szCs w:val="20"/>
        </w:rPr>
        <w:t>ÍM</w:t>
      </w:r>
      <w:r w:rsidRPr="00FB4D78">
        <w:rPr>
          <w:rFonts w:ascii="Bookman Old Style" w:hAnsi="Bookman Old Style"/>
          <w:b/>
          <w:bCs/>
          <w:sz w:val="20"/>
          <w:szCs w:val="20"/>
        </w:rPr>
        <w:t xml:space="preserve">PAR DA RUA </w:t>
      </w:r>
      <w:r>
        <w:rPr>
          <w:rFonts w:ascii="Bookman Old Style" w:hAnsi="Bookman Old Style"/>
          <w:b/>
          <w:bCs/>
          <w:sz w:val="20"/>
          <w:szCs w:val="20"/>
        </w:rPr>
        <w:t>MATO GROSSO</w:t>
      </w:r>
      <w:r w:rsidRPr="00FB4D78">
        <w:rPr>
          <w:rFonts w:ascii="Bookman Old Style" w:hAnsi="Bookman Old Style"/>
          <w:b/>
          <w:bCs/>
          <w:sz w:val="20"/>
          <w:szCs w:val="20"/>
        </w:rPr>
        <w:t>, NEST</w:t>
      </w:r>
      <w:r>
        <w:rPr>
          <w:rFonts w:ascii="Bookman Old Style" w:hAnsi="Bookman Old Style"/>
          <w:b/>
          <w:bCs/>
          <w:sz w:val="20"/>
          <w:szCs w:val="20"/>
        </w:rPr>
        <w:t>A</w:t>
      </w:r>
      <w:r w:rsidRPr="00FB4D78">
        <w:rPr>
          <w:rFonts w:ascii="Bookman Old Style" w:hAnsi="Bookman Old Style"/>
          <w:b/>
          <w:bCs/>
          <w:sz w:val="20"/>
          <w:szCs w:val="20"/>
        </w:rPr>
        <w:t xml:space="preserve"> CIDADE.</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173FBE">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Fica aprovado o desmembramento de áreas no imóvel urbano de propriedade de</w:t>
      </w:r>
      <w:r>
        <w:rPr>
          <w:rFonts w:ascii="Bookman Old Style" w:hAnsi="Bookman Old Style"/>
          <w:sz w:val="20"/>
          <w:szCs w:val="20"/>
        </w:rPr>
        <w:t xml:space="preserve"> </w:t>
      </w:r>
      <w:r w:rsidRPr="009D6267">
        <w:rPr>
          <w:rFonts w:ascii="Bookman Old Style" w:hAnsi="Bookman Old Style"/>
          <w:b/>
          <w:sz w:val="20"/>
          <w:szCs w:val="20"/>
        </w:rPr>
        <w:t>JOSÉ ARMANDO TRISOTTO</w:t>
      </w:r>
      <w:r w:rsidRPr="009D6267">
        <w:rPr>
          <w:rFonts w:ascii="Bookman Old Style" w:hAnsi="Bookman Old Style"/>
          <w:sz w:val="20"/>
          <w:szCs w:val="20"/>
        </w:rPr>
        <w:t>, brasileiro, inscrito no</w:t>
      </w:r>
      <w:r>
        <w:rPr>
          <w:rFonts w:ascii="Bookman Old Style" w:hAnsi="Bookman Old Style"/>
          <w:b/>
          <w:sz w:val="20"/>
          <w:szCs w:val="20"/>
        </w:rPr>
        <w:t xml:space="preserve"> </w:t>
      </w:r>
      <w:r>
        <w:rPr>
          <w:rFonts w:ascii="Bookman Old Style" w:hAnsi="Bookman Old Style"/>
          <w:sz w:val="20"/>
          <w:szCs w:val="20"/>
        </w:rPr>
        <w:t xml:space="preserve">CPF  sob nº312.179.319-53, portador  da  cédula  de  identidade  nº284.035-9, expedida  pela SSP/SC, casado pelo  regime  da  comunhão universal de bens,  na  vigência  da  Lei nº6.515/77,  com </w:t>
      </w:r>
      <w:r w:rsidRPr="00FB4D78">
        <w:rPr>
          <w:rFonts w:ascii="Bookman Old Style" w:hAnsi="Bookman Old Style"/>
          <w:sz w:val="20"/>
          <w:szCs w:val="20"/>
        </w:rPr>
        <w:t xml:space="preserve"> </w:t>
      </w:r>
      <w:r>
        <w:rPr>
          <w:rFonts w:ascii="Bookman Old Style" w:hAnsi="Bookman Old Style"/>
          <w:b/>
          <w:bCs/>
          <w:sz w:val="20"/>
          <w:szCs w:val="20"/>
        </w:rPr>
        <w:t>LUCILDA  VICENZI TRISOTTO</w:t>
      </w:r>
      <w:r w:rsidRPr="009D6267">
        <w:rPr>
          <w:rFonts w:ascii="Bookman Old Style" w:hAnsi="Bookman Old Style"/>
          <w:bCs/>
          <w:sz w:val="20"/>
          <w:szCs w:val="20"/>
        </w:rPr>
        <w:t>,</w:t>
      </w:r>
      <w:r>
        <w:rPr>
          <w:rFonts w:ascii="Bookman Old Style" w:hAnsi="Bookman Old Style"/>
          <w:bCs/>
          <w:sz w:val="20"/>
          <w:szCs w:val="20"/>
        </w:rPr>
        <w:t xml:space="preserve"> brasileira,  inscrita  no  CPF sob nº622.036.149-00, portadora  de  cédula  de  identidade  nº1.841.885-6, expedida  pela SSP/SC,</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da rua </w:t>
      </w:r>
      <w:r>
        <w:rPr>
          <w:rFonts w:ascii="Bookman Old Style" w:hAnsi="Bookman Old Style"/>
          <w:sz w:val="20"/>
          <w:szCs w:val="20"/>
        </w:rPr>
        <w:t>João da  Silva</w:t>
      </w:r>
      <w:r w:rsidRPr="00FB4D78">
        <w:rPr>
          <w:rFonts w:ascii="Bookman Old Style" w:hAnsi="Bookman Old Style"/>
          <w:sz w:val="20"/>
          <w:szCs w:val="20"/>
        </w:rPr>
        <w:t xml:space="preserve">, nesta cidade, distando </w:t>
      </w:r>
      <w:r>
        <w:rPr>
          <w:rFonts w:ascii="Bookman Old Style" w:hAnsi="Bookman Old Style"/>
          <w:sz w:val="20"/>
          <w:szCs w:val="20"/>
        </w:rPr>
        <w:t xml:space="preserve">(marco PP) </w:t>
      </w:r>
      <w:r w:rsidRPr="009D6267">
        <w:rPr>
          <w:rFonts w:ascii="Bookman Old Style" w:hAnsi="Bookman Old Style"/>
          <w:sz w:val="20"/>
          <w:szCs w:val="20"/>
        </w:rPr>
        <w:t>62,50metros da esquina formada pelo entroncamento  do  lado impar da rua Mato  Grosso com o lado impar  da  rua Duque  de Caxias</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450,00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e </w:t>
      </w:r>
      <w:r>
        <w:rPr>
          <w:rFonts w:ascii="Bookman Old Style" w:hAnsi="Bookman Old Style"/>
          <w:sz w:val="20"/>
          <w:szCs w:val="20"/>
        </w:rPr>
        <w:t>950,00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153</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1</w:t>
      </w:r>
      <w:r>
        <w:rPr>
          <w:rFonts w:ascii="Bookman Old Style" w:hAnsi="Bookman Old Style"/>
          <w:sz w:val="20"/>
          <w:szCs w:val="20"/>
        </w:rPr>
        <w:t>8</w:t>
      </w:r>
      <w:r w:rsidRPr="00FB4D78">
        <w:rPr>
          <w:rFonts w:ascii="Bookman Old Style" w:hAnsi="Bookman Old Style"/>
          <w:sz w:val="20"/>
          <w:szCs w:val="20"/>
        </w:rPr>
        <w:t xml:space="preserve"> de </w:t>
      </w:r>
      <w:r>
        <w:rPr>
          <w:rFonts w:ascii="Bookman Old Style" w:hAnsi="Bookman Old Style"/>
          <w:sz w:val="20"/>
          <w:szCs w:val="20"/>
        </w:rPr>
        <w:t xml:space="preserve">junho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Pr>
          <w:rFonts w:ascii="Bookman Old Style" w:hAnsi="Bookman Old Style"/>
          <w:sz w:val="20"/>
          <w:szCs w:val="20"/>
        </w:rPr>
        <w:t>8.139</w:t>
      </w:r>
      <w:r w:rsidRPr="00FB4D78">
        <w:rPr>
          <w:rFonts w:ascii="Bookman Old Style" w:hAnsi="Bookman Old Style"/>
          <w:sz w:val="20"/>
          <w:szCs w:val="20"/>
        </w:rPr>
        <w:t>, livro 2, e esta assim constituído;</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450,00</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w:t>
      </w:r>
      <w:r w:rsidRPr="005530B3">
        <w:rPr>
          <w:rFonts w:ascii="Bookman Old Style" w:hAnsi="Bookman Old Style"/>
          <w:b/>
          <w:sz w:val="20"/>
          <w:szCs w:val="20"/>
        </w:rPr>
        <w:t>área a desmembrar</w:t>
      </w:r>
      <w:r w:rsidRPr="00FB4D78">
        <w:rPr>
          <w:rFonts w:ascii="Bookman Old Style" w:hAnsi="Bookman Old Style"/>
          <w:sz w:val="20"/>
          <w:szCs w:val="20"/>
        </w:rPr>
        <w:t>, assim constituída</w:t>
      </w:r>
      <w:r>
        <w:rPr>
          <w:rFonts w:ascii="Bookman Old Style" w:hAnsi="Bookman Old Style"/>
          <w:sz w:val="20"/>
          <w:szCs w:val="20"/>
        </w:rPr>
        <w:t>:</w:t>
      </w:r>
    </w:p>
    <w:p w:rsidR="008B514B" w:rsidRPr="00FB4D78" w:rsidRDefault="008B514B" w:rsidP="00173FBE">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 xml:space="preserve">Terreno urbano, situado do lado impar da  rua Mato  Grosso, distrito e município de Rio  dos Cedros ,registrado  junto  ao 1º Oficio do Registro de Imóveis  da Comarca de  Timbó sob mat nº8.139 L2. </w:t>
      </w:r>
    </w:p>
    <w:p w:rsidR="008B514B" w:rsidRPr="009D6267"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 xml:space="preserve">O marco 04 dista 86,00 metros da esquina formada pelo entroncamento do  lado impar da rua Mato  Grosso com o lado impar  da  rua Duque  de Caxias. </w:t>
      </w:r>
    </w:p>
    <w:p w:rsidR="008B514B" w:rsidRPr="009D6267" w:rsidRDefault="008B514B" w:rsidP="00173FBE">
      <w:pPr>
        <w:pStyle w:val="NormalWeb"/>
        <w:ind w:left="1080"/>
        <w:jc w:val="both"/>
        <w:rPr>
          <w:rFonts w:ascii="Bookman Old Style" w:hAnsi="Bookman Old Style"/>
          <w:bCs/>
          <w:sz w:val="20"/>
          <w:szCs w:val="20"/>
        </w:rPr>
      </w:pPr>
      <w:r w:rsidRPr="009D6267">
        <w:rPr>
          <w:rFonts w:ascii="Bookman Old Style" w:hAnsi="Bookman Old Style"/>
          <w:bCs/>
          <w:sz w:val="20"/>
          <w:szCs w:val="20"/>
        </w:rPr>
        <w:t>Partindo do marco 03 até marco 04 pela frente ao leste com ângulo de 87º27’ na distancia de</w:t>
      </w:r>
      <w:r>
        <w:rPr>
          <w:rFonts w:ascii="Bookman Old Style" w:hAnsi="Bookman Old Style"/>
          <w:bCs/>
          <w:sz w:val="20"/>
          <w:szCs w:val="20"/>
        </w:rPr>
        <w:t xml:space="preserve"> </w:t>
      </w:r>
      <w:r w:rsidRPr="009D6267">
        <w:rPr>
          <w:rFonts w:ascii="Bookman Old Style" w:hAnsi="Bookman Old Style"/>
          <w:bCs/>
          <w:sz w:val="20"/>
          <w:szCs w:val="20"/>
        </w:rPr>
        <w:t>15,00 metros com o lado impar  da rua  Mato  Grosso, segue  do marco 04  até o marco 05  pelo lado direito  ao  sul com  ângulo de 92º33’  na  distancia de 30,00</w:t>
      </w:r>
      <w:r>
        <w:rPr>
          <w:rFonts w:ascii="Bookman Old Style" w:hAnsi="Bookman Old Style"/>
          <w:bCs/>
          <w:sz w:val="20"/>
          <w:szCs w:val="20"/>
        </w:rPr>
        <w:t xml:space="preserve"> metros</w:t>
      </w:r>
      <w:r w:rsidRPr="009D6267">
        <w:rPr>
          <w:rFonts w:ascii="Bookman Old Style" w:hAnsi="Bookman Old Style"/>
          <w:bCs/>
          <w:sz w:val="20"/>
          <w:szCs w:val="20"/>
        </w:rPr>
        <w:t xml:space="preserve">  com a Área  Remanescente, segue  do marco 05 </w:t>
      </w:r>
      <w:r>
        <w:rPr>
          <w:rFonts w:ascii="Bookman Old Style" w:hAnsi="Bookman Old Style"/>
          <w:bCs/>
          <w:sz w:val="20"/>
          <w:szCs w:val="20"/>
        </w:rPr>
        <w:t xml:space="preserve"> até o marco 06  nos  fundos  ao</w:t>
      </w:r>
      <w:r w:rsidRPr="009D6267">
        <w:rPr>
          <w:rFonts w:ascii="Bookman Old Style" w:hAnsi="Bookman Old Style"/>
          <w:bCs/>
          <w:sz w:val="20"/>
          <w:szCs w:val="20"/>
        </w:rPr>
        <w:t xml:space="preserve"> oeste  com  ângulo de 87º27’ na  distancia de 15,00 me</w:t>
      </w:r>
      <w:r>
        <w:rPr>
          <w:rFonts w:ascii="Bookman Old Style" w:hAnsi="Bookman Old Style"/>
          <w:bCs/>
          <w:sz w:val="20"/>
          <w:szCs w:val="20"/>
        </w:rPr>
        <w:t>tros  com  a Área  Remanescente</w:t>
      </w:r>
      <w:r w:rsidRPr="009D6267">
        <w:rPr>
          <w:rFonts w:ascii="Bookman Old Style" w:hAnsi="Bookman Old Style"/>
          <w:bCs/>
          <w:sz w:val="20"/>
          <w:szCs w:val="20"/>
        </w:rPr>
        <w:t>,</w:t>
      </w:r>
      <w:r>
        <w:rPr>
          <w:rFonts w:ascii="Bookman Old Style" w:hAnsi="Bookman Old Style"/>
          <w:bCs/>
          <w:sz w:val="20"/>
          <w:szCs w:val="20"/>
        </w:rPr>
        <w:t xml:space="preserve"> </w:t>
      </w:r>
      <w:r w:rsidRPr="009D6267">
        <w:rPr>
          <w:rFonts w:ascii="Bookman Old Style" w:hAnsi="Bookman Old Style"/>
          <w:bCs/>
          <w:sz w:val="20"/>
          <w:szCs w:val="20"/>
        </w:rPr>
        <w:t xml:space="preserve">segue  do marco 06  até o marco 03  pelo lado esquerdo ao norte  com  ângulo de 92º33’ na distancia de 30,00 metros com o imóvel  mat nº8.140  L2  de propriedade de Altino  Januario </w:t>
      </w:r>
      <w:r>
        <w:rPr>
          <w:rFonts w:ascii="Bookman Old Style" w:hAnsi="Bookman Old Style"/>
          <w:bCs/>
          <w:sz w:val="20"/>
          <w:szCs w:val="20"/>
        </w:rPr>
        <w:t xml:space="preserve"> Trisotto, </w:t>
      </w:r>
      <w:r w:rsidRPr="009D6267">
        <w:rPr>
          <w:rFonts w:ascii="Bookman Old Style" w:hAnsi="Bookman Old Style"/>
          <w:bCs/>
          <w:sz w:val="20"/>
          <w:szCs w:val="20"/>
        </w:rPr>
        <w:t>c</w:t>
      </w:r>
      <w:r>
        <w:rPr>
          <w:rFonts w:ascii="Bookman Old Style" w:hAnsi="Bookman Old Style"/>
          <w:bCs/>
          <w:sz w:val="20"/>
          <w:szCs w:val="20"/>
        </w:rPr>
        <w:t>om um perímetro de 90,00 metros</w:t>
      </w:r>
      <w:r w:rsidRPr="009D6267">
        <w:rPr>
          <w:rFonts w:ascii="Bookman Old Style" w:hAnsi="Bookman Old Style"/>
          <w:bCs/>
          <w:sz w:val="20"/>
          <w:szCs w:val="20"/>
        </w:rPr>
        <w:t>.</w:t>
      </w:r>
      <w:r>
        <w:rPr>
          <w:rFonts w:ascii="Bookman Old Style" w:hAnsi="Bookman Old Style"/>
          <w:bCs/>
          <w:sz w:val="20"/>
          <w:szCs w:val="20"/>
        </w:rPr>
        <w:t xml:space="preserve"> </w:t>
      </w:r>
      <w:r>
        <w:rPr>
          <w:rFonts w:ascii="Bookman Old Style" w:hAnsi="Bookman Old Style"/>
          <w:b/>
          <w:bCs/>
          <w:sz w:val="20"/>
          <w:szCs w:val="20"/>
        </w:rPr>
        <w:t>Cadastro Imobiliário n° 358</w:t>
      </w:r>
      <w:r w:rsidRPr="006A2C8B">
        <w:rPr>
          <w:rFonts w:ascii="Bookman Old Style" w:hAnsi="Bookman Old Style"/>
          <w:b/>
          <w:bCs/>
          <w:sz w:val="20"/>
          <w:szCs w:val="20"/>
        </w:rPr>
        <w:t>7.</w:t>
      </w:r>
      <w:r>
        <w:rPr>
          <w:rFonts w:ascii="Bookman Old Style" w:hAnsi="Bookman Old Style"/>
          <w:b/>
          <w:bCs/>
          <w:sz w:val="20"/>
          <w:szCs w:val="20"/>
        </w:rPr>
        <w:t>4</w:t>
      </w:r>
      <w:r w:rsidRPr="006A2C8B">
        <w:rPr>
          <w:rFonts w:ascii="Bookman Old Style" w:hAnsi="Bookman Old Style"/>
          <w:b/>
          <w:bCs/>
          <w:sz w:val="20"/>
          <w:szCs w:val="20"/>
        </w:rPr>
        <w:t>.</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 xml:space="preserve">A área remanescente, objeto do presente Decreto, passa a contar com a área de </w:t>
      </w:r>
      <w:r>
        <w:rPr>
          <w:rFonts w:ascii="Bookman Old Style" w:hAnsi="Bookman Old Style"/>
          <w:sz w:val="20"/>
          <w:szCs w:val="20"/>
        </w:rPr>
        <w:t>950,00</w:t>
      </w:r>
      <w:r w:rsidRPr="00FB4D78">
        <w:rPr>
          <w:rFonts w:ascii="Bookman Old Style" w:hAnsi="Bookman Old Style"/>
          <w:sz w:val="20"/>
          <w:szCs w:val="20"/>
        </w:rPr>
        <w:t>m</w:t>
      </w:r>
      <w:r>
        <w:rPr>
          <w:rFonts w:ascii="Bookman Old Style" w:hAnsi="Bookman Old Style"/>
          <w:sz w:val="20"/>
          <w:szCs w:val="20"/>
        </w:rPr>
        <w:t>²</w:t>
      </w:r>
      <w:r w:rsidRPr="006A2C8B">
        <w:rPr>
          <w:rFonts w:ascii="Bookman Old Style" w:hAnsi="Bookman Old Style"/>
          <w:sz w:val="20"/>
          <w:szCs w:val="20"/>
        </w:rPr>
        <w:t>(</w:t>
      </w:r>
      <w:r>
        <w:rPr>
          <w:rFonts w:ascii="Bookman Old Style" w:hAnsi="Bookman Old Style"/>
          <w:sz w:val="20"/>
          <w:szCs w:val="20"/>
        </w:rPr>
        <w:t>novecentos e cinquenta metros quadrados</w:t>
      </w:r>
      <w:r w:rsidRPr="006A2C8B">
        <w:rPr>
          <w:rFonts w:ascii="Bookman Old Style" w:hAnsi="Bookman Old Style"/>
          <w:sz w:val="20"/>
          <w:szCs w:val="20"/>
        </w:rPr>
        <w:t>)</w:t>
      </w:r>
      <w:r w:rsidRPr="00FB4D78">
        <w:rPr>
          <w:rFonts w:ascii="Bookman Old Style" w:hAnsi="Bookman Old Style"/>
          <w:sz w:val="20"/>
          <w:szCs w:val="20"/>
        </w:rPr>
        <w:t>,</w:t>
      </w:r>
      <w:r>
        <w:rPr>
          <w:rFonts w:ascii="Bookman Old Style" w:hAnsi="Bookman Old Style"/>
          <w:sz w:val="20"/>
          <w:szCs w:val="20"/>
        </w:rPr>
        <w:t xml:space="preserve"> sendo um t</w:t>
      </w:r>
      <w:r w:rsidRPr="002177E7">
        <w:rPr>
          <w:rFonts w:ascii="Bookman Old Style" w:hAnsi="Bookman Old Style"/>
          <w:sz w:val="20"/>
          <w:szCs w:val="20"/>
        </w:rPr>
        <w:t>erreno urbano,</w:t>
      </w:r>
      <w:r>
        <w:rPr>
          <w:rFonts w:ascii="Bookman Old Style" w:hAnsi="Bookman Old Style"/>
          <w:sz w:val="20"/>
          <w:szCs w:val="20"/>
        </w:rPr>
        <w:t xml:space="preserve"> </w:t>
      </w:r>
      <w:r w:rsidRPr="002177E7">
        <w:rPr>
          <w:rFonts w:ascii="Bookman Old Style" w:hAnsi="Bookman Old Style"/>
          <w:sz w:val="20"/>
          <w:szCs w:val="20"/>
        </w:rPr>
        <w:t xml:space="preserve">situado do lado </w:t>
      </w:r>
      <w:r>
        <w:rPr>
          <w:rFonts w:ascii="Bookman Old Style" w:hAnsi="Bookman Old Style"/>
          <w:sz w:val="20"/>
          <w:szCs w:val="20"/>
        </w:rPr>
        <w:t>í</w:t>
      </w:r>
      <w:r w:rsidRPr="002177E7">
        <w:rPr>
          <w:rFonts w:ascii="Bookman Old Style" w:hAnsi="Bookman Old Style"/>
          <w:sz w:val="20"/>
          <w:szCs w:val="20"/>
        </w:rPr>
        <w:t>mpar da  rua Mato  Grosso,</w:t>
      </w:r>
      <w:r>
        <w:rPr>
          <w:rFonts w:ascii="Bookman Old Style" w:hAnsi="Bookman Old Style"/>
          <w:sz w:val="20"/>
          <w:szCs w:val="20"/>
        </w:rPr>
        <w:t xml:space="preserve"> </w:t>
      </w:r>
      <w:r w:rsidRPr="002177E7">
        <w:rPr>
          <w:rFonts w:ascii="Bookman Old Style" w:hAnsi="Bookman Old Style"/>
          <w:sz w:val="20"/>
          <w:szCs w:val="20"/>
        </w:rPr>
        <w:t>distrito e município de Rio  dos Cedros,</w:t>
      </w:r>
      <w:r>
        <w:rPr>
          <w:rFonts w:ascii="Bookman Old Style" w:hAnsi="Bookman Old Style"/>
          <w:sz w:val="20"/>
          <w:szCs w:val="20"/>
        </w:rPr>
        <w:t xml:space="preserve"> </w:t>
      </w:r>
      <w:r w:rsidRPr="002177E7">
        <w:rPr>
          <w:rFonts w:ascii="Bookman Old Style" w:hAnsi="Bookman Old Style"/>
          <w:sz w:val="20"/>
          <w:szCs w:val="20"/>
        </w:rPr>
        <w:t>registrado  junto  ao 1º Oficio do Registro de Imóveis  da Comarca de  Timbó sob mat nº8.139 L2</w:t>
      </w:r>
      <w:r>
        <w:rPr>
          <w:rFonts w:ascii="Bookman Old Style" w:hAnsi="Bookman Old Style"/>
          <w:sz w:val="20"/>
          <w:szCs w:val="20"/>
        </w:rPr>
        <w:t xml:space="preserve">. </w:t>
      </w:r>
    </w:p>
    <w:p w:rsidR="008B514B" w:rsidRDefault="008B514B" w:rsidP="00173FBE">
      <w:pPr>
        <w:pStyle w:val="NormalWeb"/>
        <w:spacing w:before="0" w:beforeAutospacing="0" w:after="0" w:afterAutospacing="0"/>
        <w:ind w:left="1080"/>
        <w:jc w:val="both"/>
        <w:rPr>
          <w:rFonts w:ascii="Bookman Old Style" w:hAnsi="Bookman Old Style"/>
          <w:sz w:val="20"/>
          <w:szCs w:val="20"/>
        </w:rPr>
      </w:pPr>
      <w:r>
        <w:rPr>
          <w:rFonts w:ascii="Bookman Old Style" w:hAnsi="Bookman Old Style"/>
          <w:sz w:val="20"/>
          <w:szCs w:val="20"/>
        </w:rPr>
        <w:t>O</w:t>
      </w:r>
      <w:r w:rsidRPr="002177E7">
        <w:rPr>
          <w:rFonts w:ascii="Bookman Old Style" w:hAnsi="Bookman Old Style"/>
          <w:sz w:val="20"/>
          <w:szCs w:val="20"/>
        </w:rPr>
        <w:t xml:space="preserve"> marco PP dista 62,50 metros da esquina formada pelo entroncamento  do  lado impar da rua Mato  Grosso com o lado impar  da  rua Duque  de Caxias</w:t>
      </w:r>
      <w:r>
        <w:rPr>
          <w:rFonts w:ascii="Bookman Old Style" w:hAnsi="Bookman Old Style"/>
          <w:sz w:val="20"/>
          <w:szCs w:val="20"/>
        </w:rPr>
        <w:t>.</w:t>
      </w:r>
    </w:p>
    <w:p w:rsidR="008B514B" w:rsidRPr="00FB4D78" w:rsidRDefault="008B514B" w:rsidP="00173FBE">
      <w:pPr>
        <w:pStyle w:val="NormalWeb"/>
        <w:spacing w:before="0" w:beforeAutospacing="0" w:after="0" w:afterAutospacing="0"/>
        <w:ind w:left="1080"/>
        <w:jc w:val="both"/>
        <w:rPr>
          <w:rFonts w:ascii="Bookman Old Style" w:hAnsi="Bookman Old Style"/>
          <w:sz w:val="20"/>
          <w:szCs w:val="20"/>
        </w:rPr>
      </w:pPr>
      <w:r>
        <w:rPr>
          <w:rFonts w:ascii="Bookman Old Style" w:hAnsi="Bookman Old Style"/>
          <w:sz w:val="20"/>
          <w:szCs w:val="20"/>
        </w:rPr>
        <w:t xml:space="preserve">Partindo </w:t>
      </w:r>
      <w:r w:rsidRPr="009D6267">
        <w:rPr>
          <w:rFonts w:ascii="Bookman Old Style" w:hAnsi="Bookman Old Style"/>
          <w:sz w:val="20"/>
          <w:szCs w:val="20"/>
        </w:rPr>
        <w:t>do marco PP até o marco 01 pelo lado direito ao sul  com  ângulo de 82º3</w:t>
      </w:r>
      <w:r>
        <w:rPr>
          <w:rFonts w:ascii="Bookman Old Style" w:hAnsi="Bookman Old Style"/>
          <w:sz w:val="20"/>
          <w:szCs w:val="20"/>
        </w:rPr>
        <w:t>0’ na distancia de 40,00 metros</w:t>
      </w:r>
      <w:r w:rsidRPr="009D6267">
        <w:rPr>
          <w:rFonts w:ascii="Bookman Old Style" w:hAnsi="Bookman Old Style"/>
          <w:sz w:val="20"/>
          <w:szCs w:val="20"/>
        </w:rPr>
        <w:t>,</w:t>
      </w:r>
      <w:r>
        <w:rPr>
          <w:rFonts w:ascii="Bookman Old Style" w:hAnsi="Bookman Old Style"/>
          <w:sz w:val="20"/>
          <w:szCs w:val="20"/>
        </w:rPr>
        <w:t xml:space="preserve"> </w:t>
      </w:r>
      <w:r w:rsidRPr="009D6267">
        <w:rPr>
          <w:rFonts w:ascii="Bookman Old Style" w:hAnsi="Bookman Old Style"/>
          <w:sz w:val="20"/>
          <w:szCs w:val="20"/>
        </w:rPr>
        <w:t>sendo em 20,00 metros  com o imóvel  mat nº15.508 L2 Lote 01 de propriedade de Laercio  Jorge  Zanghelini, em  20,00 metros  com o imóvel mat nº15.344 L2  de propriedade de José  Car</w:t>
      </w:r>
      <w:r>
        <w:rPr>
          <w:rFonts w:ascii="Bookman Old Style" w:hAnsi="Bookman Old Style"/>
          <w:sz w:val="20"/>
          <w:szCs w:val="20"/>
        </w:rPr>
        <w:t>los  Bona e Angela  Maria  Bona</w:t>
      </w:r>
      <w:r w:rsidRPr="009D6267">
        <w:rPr>
          <w:rFonts w:ascii="Bookman Old Style" w:hAnsi="Bookman Old Style"/>
          <w:sz w:val="20"/>
          <w:szCs w:val="20"/>
        </w:rPr>
        <w:t>,  segue  do marco 01</w:t>
      </w:r>
      <w:r>
        <w:rPr>
          <w:rFonts w:ascii="Bookman Old Style" w:hAnsi="Bookman Old Style"/>
          <w:sz w:val="20"/>
          <w:szCs w:val="20"/>
        </w:rPr>
        <w:t xml:space="preserve">  até o marco 02 nos  fundos  ao</w:t>
      </w:r>
      <w:r w:rsidRPr="009D6267">
        <w:rPr>
          <w:rFonts w:ascii="Bookman Old Style" w:hAnsi="Bookman Old Style"/>
          <w:sz w:val="20"/>
          <w:szCs w:val="20"/>
        </w:rPr>
        <w:t xml:space="preserve">  oeste  com  ângulo de 98º14’ na distancia de 31,50 metros com o imóvel  mat n° 22.106 de Irmãos  Floriani  Ltda,  segue  do marco 02  até o marco 06 pelo lado esquerdo ao norte  com  ângulo de 91º49’ na distancia de 10,10 metros  com o imóvel mat nº8.140 L2 de propriedade de Altino  Januario  Trisotto, segue  do marco 06 até o marco 05 com  ângulo de</w:t>
      </w:r>
      <w:r>
        <w:rPr>
          <w:rFonts w:ascii="Bookman Old Style" w:hAnsi="Bookman Old Style"/>
          <w:sz w:val="20"/>
          <w:szCs w:val="20"/>
        </w:rPr>
        <w:t xml:space="preserve"> </w:t>
      </w:r>
      <w:r w:rsidRPr="009D6267">
        <w:rPr>
          <w:rFonts w:ascii="Bookman Old Style" w:hAnsi="Bookman Old Style"/>
          <w:sz w:val="20"/>
          <w:szCs w:val="20"/>
        </w:rPr>
        <w:t>87º27’ estreitando–se na  distancia de 15,00 metros com  a Área Desmembrada, segue  do marco 05  até o marco 04 com  ângulo de 87º27’ na  distancia de 30,00 metros  com a Área  Desmembrada, segue  do marco 04  até o marco  PP  pela  frente  ao leste  com  ângulo d</w:t>
      </w:r>
      <w:r>
        <w:rPr>
          <w:rFonts w:ascii="Bookman Old Style" w:hAnsi="Bookman Old Style"/>
          <w:sz w:val="20"/>
          <w:szCs w:val="20"/>
        </w:rPr>
        <w:t xml:space="preserve">e 87º27’ na distancia de 23,50 </w:t>
      </w:r>
      <w:r w:rsidRPr="009D6267">
        <w:rPr>
          <w:rFonts w:ascii="Bookman Old Style" w:hAnsi="Bookman Old Style"/>
          <w:sz w:val="20"/>
          <w:szCs w:val="20"/>
        </w:rPr>
        <w:t xml:space="preserve">metros com o </w:t>
      </w:r>
      <w:r>
        <w:rPr>
          <w:rFonts w:ascii="Bookman Old Style" w:hAnsi="Bookman Old Style"/>
          <w:sz w:val="20"/>
          <w:szCs w:val="20"/>
        </w:rPr>
        <w:t>lado impar da rua  Mato  Grosso, c</w:t>
      </w:r>
      <w:r w:rsidRPr="009D6267">
        <w:rPr>
          <w:rFonts w:ascii="Bookman Old Style" w:hAnsi="Bookman Old Style"/>
          <w:sz w:val="20"/>
          <w:szCs w:val="20"/>
        </w:rPr>
        <w:t>om um perímetro de</w:t>
      </w:r>
      <w:r>
        <w:rPr>
          <w:rFonts w:ascii="Bookman Old Style" w:hAnsi="Bookman Old Style"/>
          <w:sz w:val="20"/>
          <w:szCs w:val="20"/>
        </w:rPr>
        <w:t xml:space="preserve"> </w:t>
      </w:r>
      <w:r w:rsidRPr="009D6267">
        <w:rPr>
          <w:rFonts w:ascii="Bookman Old Style" w:hAnsi="Bookman Old Style"/>
          <w:sz w:val="20"/>
          <w:szCs w:val="20"/>
        </w:rPr>
        <w:t>150,10 metros.</w:t>
      </w:r>
      <w:r>
        <w:rPr>
          <w:rFonts w:ascii="Bookman Old Style" w:hAnsi="Bookman Old Style"/>
          <w:sz w:val="20"/>
          <w:szCs w:val="20"/>
        </w:rPr>
        <w:t xml:space="preserve"> </w:t>
      </w:r>
      <w:r>
        <w:rPr>
          <w:rFonts w:ascii="Bookman Old Style" w:hAnsi="Bookman Old Style"/>
          <w:b/>
          <w:bCs/>
          <w:sz w:val="20"/>
          <w:szCs w:val="20"/>
        </w:rPr>
        <w:t>Cadastro Imobiliário n° 1400</w:t>
      </w:r>
      <w:r w:rsidRPr="006A2C8B">
        <w:rPr>
          <w:rFonts w:ascii="Bookman Old Style" w:hAnsi="Bookman Old Style"/>
          <w:b/>
          <w:bCs/>
          <w:sz w:val="20"/>
          <w:szCs w:val="20"/>
        </w:rPr>
        <w:t>.</w:t>
      </w:r>
      <w:r>
        <w:rPr>
          <w:rFonts w:ascii="Bookman Old Style" w:hAnsi="Bookman Old Style"/>
          <w:b/>
          <w:bCs/>
          <w:sz w:val="20"/>
          <w:szCs w:val="20"/>
        </w:rPr>
        <w:t>1</w:t>
      </w:r>
      <w:r w:rsidRPr="006A2C8B">
        <w:rPr>
          <w:rFonts w:ascii="Bookman Old Style" w:hAnsi="Bookman Old Style"/>
          <w:b/>
          <w:bCs/>
          <w:sz w:val="20"/>
          <w:szCs w:val="20"/>
        </w:rPr>
        <w:t>.</w:t>
      </w:r>
      <w:r w:rsidRPr="00FB4D78">
        <w:rPr>
          <w:rFonts w:ascii="Bookman Old Style" w:hAnsi="Bookman Old Style"/>
          <w:sz w:val="20"/>
          <w:szCs w:val="20"/>
        </w:rPr>
        <w:t>   </w:t>
      </w:r>
      <w:r w:rsidRPr="00FB4D78">
        <w:rPr>
          <w:rFonts w:ascii="Bookman Old Style" w:hAnsi="Bookman Old Style"/>
          <w:b/>
          <w:bCs/>
          <w:sz w:val="20"/>
          <w:szCs w:val="20"/>
        </w:rPr>
        <w:t>              </w:t>
      </w:r>
    </w:p>
    <w:p w:rsidR="008B514B" w:rsidRDefault="008B514B" w:rsidP="00173FBE">
      <w:pPr>
        <w:pStyle w:val="NormalWeb"/>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173FBE">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JOSÉ ARMANDO TRISOTTO e LUCILDA VICENZI TRISOTTO</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mais precisamente às Leis n.ºs 4771/65 - Código Florestal, 6766/79 - Parcelamento do Solo Urbano</w:t>
      </w:r>
      <w:r>
        <w:rPr>
          <w:rFonts w:ascii="Bookman Old Style" w:hAnsi="Bookman Old Style"/>
          <w:bCs/>
          <w:sz w:val="20"/>
          <w:szCs w:val="20"/>
        </w:rPr>
        <w:t>, Lei Estadual Catarinense 6063/82</w:t>
      </w:r>
      <w:r w:rsidRPr="00F54942">
        <w:rPr>
          <w:rFonts w:ascii="Bookman Old Style" w:hAnsi="Bookman Old Style"/>
          <w:bCs/>
          <w:sz w:val="20"/>
          <w:szCs w:val="20"/>
        </w:rPr>
        <w:t>.</w:t>
      </w: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r>
        <w:rPr>
          <w:rFonts w:ascii="Bookman Old Style" w:hAnsi="Bookman Old Style"/>
          <w:sz w:val="20"/>
          <w:szCs w:val="20"/>
        </w:rPr>
        <w:t>, em especial o Decreto  nº2.611, de  03  de  Julho de 2013</w:t>
      </w:r>
      <w:r w:rsidRPr="00D53777">
        <w:rPr>
          <w:rFonts w:ascii="Bookman Old Style" w:hAnsi="Bookman Old Style"/>
          <w:sz w:val="20"/>
          <w:szCs w:val="20"/>
        </w:rPr>
        <w:t>.</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04</w:t>
      </w:r>
      <w:r w:rsidRPr="002E7178">
        <w:rPr>
          <w:rFonts w:ascii="Bookman Old Style" w:hAnsi="Bookman Old Style"/>
          <w:sz w:val="20"/>
          <w:szCs w:val="20"/>
        </w:rPr>
        <w:t xml:space="preserve"> de </w:t>
      </w:r>
      <w:r>
        <w:rPr>
          <w:rFonts w:ascii="Bookman Old Style" w:hAnsi="Bookman Old Style"/>
          <w:sz w:val="20"/>
          <w:szCs w:val="20"/>
        </w:rPr>
        <w:t>Setembro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04</w:t>
      </w:r>
      <w:r w:rsidRPr="002E7178">
        <w:rPr>
          <w:rFonts w:ascii="Bookman Old Style" w:hAnsi="Bookman Old Style"/>
          <w:sz w:val="20"/>
        </w:rPr>
        <w:t xml:space="preserve"> de </w:t>
      </w:r>
      <w:r>
        <w:rPr>
          <w:rFonts w:ascii="Bookman Old Style" w:hAnsi="Bookman Old Style"/>
          <w:sz w:val="20"/>
        </w:rPr>
        <w:t>Setembro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ind w:left="360"/>
        <w:jc w:val="center"/>
        <w:rPr>
          <w:rFonts w:ascii="Bookman Old Style" w:hAnsi="Bookman Old Style"/>
          <w:b/>
          <w:sz w:val="20"/>
          <w:szCs w:val="20"/>
        </w:rPr>
      </w:pPr>
    </w:p>
    <w:p w:rsidR="008B514B" w:rsidRDefault="008B514B" w:rsidP="00173FBE">
      <w:pPr>
        <w:ind w:left="372" w:firstLine="708"/>
        <w:jc w:val="both"/>
        <w:rPr>
          <w:rFonts w:ascii="Bookman Old Style" w:hAnsi="Bookman Old Style"/>
          <w:b/>
          <w:sz w:val="20"/>
          <w:szCs w:val="20"/>
        </w:rPr>
      </w:pPr>
    </w:p>
    <w:p w:rsidR="008B514B" w:rsidRPr="00152EBA" w:rsidRDefault="008B514B" w:rsidP="00173FBE">
      <w:pPr>
        <w:jc w:val="center"/>
        <w:rPr>
          <w:rFonts w:ascii="Bookman Old Style" w:hAnsi="Bookman Old Style"/>
          <w:b/>
          <w:sz w:val="20"/>
          <w:szCs w:val="20"/>
        </w:rPr>
      </w:pPr>
      <w:r w:rsidRPr="00152EBA">
        <w:rPr>
          <w:rFonts w:ascii="Bookman Old Style" w:hAnsi="Bookman Old Style"/>
          <w:b/>
          <w:sz w:val="20"/>
          <w:szCs w:val="20"/>
        </w:rPr>
        <w:t>PAULA WACKERNAGEL</w:t>
      </w:r>
    </w:p>
    <w:p w:rsidR="008B514B" w:rsidRPr="004C6284" w:rsidRDefault="008B514B" w:rsidP="00173FBE">
      <w:pPr>
        <w:jc w:val="center"/>
        <w:rPr>
          <w:rFonts w:ascii="Bookman Old Style" w:hAnsi="Bookman Old Style"/>
          <w:sz w:val="20"/>
          <w:szCs w:val="20"/>
        </w:rPr>
      </w:pPr>
      <w:r w:rsidRPr="004C6284">
        <w:rPr>
          <w:rFonts w:ascii="Bookman Old Style" w:hAnsi="Bookman Old Style"/>
          <w:sz w:val="20"/>
          <w:szCs w:val="20"/>
        </w:rPr>
        <w:t>Auxiliar Administrava</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FB4D78" w:rsidRDefault="008B514B" w:rsidP="00173FBE">
      <w:pPr>
        <w:ind w:left="1080"/>
        <w:jc w:val="both"/>
        <w:rPr>
          <w:rFonts w:ascii="Bookman Old Style" w:hAnsi="Bookman Old Style"/>
          <w:b/>
          <w:bCs/>
          <w:sz w:val="20"/>
          <w:szCs w:val="20"/>
          <w:u w:val="single"/>
        </w:rPr>
      </w:pPr>
      <w:r>
        <w:rPr>
          <w:rFonts w:ascii="Bookman Old Style" w:hAnsi="Bookman Old Style"/>
          <w:bCs/>
          <w:sz w:val="20"/>
          <w:szCs w:val="20"/>
        </w:rPr>
        <w:t xml:space="preserve"> </w:t>
      </w:r>
      <w:r w:rsidRPr="00E160E5">
        <w:rPr>
          <w:rFonts w:ascii="Bookman Old Style" w:hAnsi="Bookman Old Style"/>
          <w:b/>
          <w:bCs/>
          <w:sz w:val="20"/>
          <w:szCs w:val="20"/>
          <w:u w:val="single"/>
        </w:rPr>
        <w:t>DECRETO Nº 2.</w:t>
      </w:r>
      <w:r>
        <w:rPr>
          <w:rFonts w:ascii="Bookman Old Style" w:hAnsi="Bookman Old Style"/>
          <w:b/>
          <w:bCs/>
          <w:sz w:val="20"/>
          <w:szCs w:val="20"/>
          <w:u w:val="single"/>
        </w:rPr>
        <w:t>622</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04</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SETEMBRO</w:t>
      </w:r>
      <w:r w:rsidRPr="00E160E5">
        <w:rPr>
          <w:rFonts w:ascii="Bookman Old Style" w:hAnsi="Bookman Old Style"/>
          <w:b/>
          <w:bCs/>
          <w:sz w:val="20"/>
          <w:szCs w:val="20"/>
          <w:u w:val="single"/>
        </w:rPr>
        <w:t xml:space="preserve"> DE 2013.</w:t>
      </w:r>
    </w:p>
    <w:p w:rsidR="008B514B" w:rsidRDefault="008B514B" w:rsidP="00173FBE">
      <w:pPr>
        <w:ind w:left="360"/>
        <w:jc w:val="center"/>
        <w:rPr>
          <w:rFonts w:ascii="Bookman Old Style" w:hAnsi="Bookman Old Style"/>
          <w:sz w:val="20"/>
          <w:szCs w:val="20"/>
        </w:rPr>
      </w:pPr>
    </w:p>
    <w:p w:rsidR="008B514B" w:rsidRPr="00224ED6" w:rsidRDefault="008B514B" w:rsidP="00173FBE">
      <w:pPr>
        <w:ind w:left="1134"/>
        <w:jc w:val="both"/>
        <w:rPr>
          <w:rFonts w:ascii="Bookman Old Style" w:hAnsi="Bookman Old Style"/>
          <w:b/>
          <w:bCs/>
          <w:sz w:val="20"/>
          <w:szCs w:val="20"/>
        </w:rPr>
      </w:pPr>
      <w:r w:rsidRPr="00224ED6">
        <w:rPr>
          <w:rFonts w:ascii="Bookman Old Style" w:hAnsi="Bookman Old Style"/>
          <w:b/>
          <w:bCs/>
          <w:sz w:val="20"/>
          <w:szCs w:val="20"/>
        </w:rPr>
        <w:t>NOMEIA MEMBROS DO CONSELHO MUNICIPAL DE DESENVOLVIMENTO URBANO – CONCIDADES, E DÁ OUTRAS PROVIDÊNCIAS.</w:t>
      </w:r>
    </w:p>
    <w:p w:rsidR="008B514B" w:rsidRPr="00224ED6" w:rsidRDefault="008B514B" w:rsidP="00173FBE">
      <w:pPr>
        <w:ind w:left="3420"/>
        <w:jc w:val="both"/>
        <w:rPr>
          <w:rFonts w:ascii="Bookman Old Style" w:hAnsi="Bookman Old Style"/>
          <w:b/>
          <w:bCs/>
          <w:sz w:val="20"/>
          <w:szCs w:val="20"/>
        </w:rPr>
      </w:pPr>
    </w:p>
    <w:p w:rsidR="008B514B" w:rsidRPr="00224ED6" w:rsidRDefault="008B514B" w:rsidP="00173FBE">
      <w:pPr>
        <w:ind w:left="426" w:firstLine="708"/>
        <w:jc w:val="both"/>
        <w:rPr>
          <w:rFonts w:ascii="Bookman Old Style" w:hAnsi="Bookman Old Style"/>
          <w:sz w:val="20"/>
          <w:szCs w:val="20"/>
        </w:rPr>
      </w:pPr>
      <w:r w:rsidRPr="00224ED6">
        <w:rPr>
          <w:rFonts w:ascii="Bookman Old Style" w:hAnsi="Bookman Old Style"/>
          <w:b/>
          <w:sz w:val="20"/>
          <w:szCs w:val="20"/>
        </w:rPr>
        <w:t>FERNANDO TOMASELLI</w:t>
      </w:r>
      <w:r w:rsidRPr="00224ED6">
        <w:rPr>
          <w:rFonts w:ascii="Bookman Old Style" w:hAnsi="Bookman Old Style"/>
          <w:bCs/>
          <w:sz w:val="20"/>
          <w:szCs w:val="20"/>
        </w:rPr>
        <w:t xml:space="preserve">, </w:t>
      </w:r>
      <w:r w:rsidRPr="00224ED6">
        <w:rPr>
          <w:rFonts w:ascii="Bookman Old Style" w:hAnsi="Bookman Old Style"/>
          <w:sz w:val="20"/>
          <w:szCs w:val="20"/>
        </w:rPr>
        <w:t>Prefeito de Rio dos Cedros, Estado de Santa Catarina, no uso das atribuições legais que lhe são conferidas pela Lei Orgânica do Município no seu artigo 50 e 70, inciso II, alínea “a” e “g”, c/c da Lei Ordinária nº 1.467/06;</w:t>
      </w:r>
    </w:p>
    <w:p w:rsidR="008B514B" w:rsidRPr="00224ED6" w:rsidRDefault="008B514B" w:rsidP="00173FBE">
      <w:pPr>
        <w:ind w:firstLine="993"/>
        <w:jc w:val="center"/>
        <w:rPr>
          <w:rFonts w:ascii="Bookman Old Style" w:hAnsi="Bookman Old Style"/>
          <w:b/>
          <w:bCs/>
          <w:sz w:val="20"/>
          <w:szCs w:val="20"/>
        </w:rPr>
      </w:pPr>
      <w:r w:rsidRPr="00224ED6">
        <w:rPr>
          <w:rFonts w:ascii="Bookman Old Style" w:hAnsi="Bookman Old Style"/>
          <w:b/>
          <w:bCs/>
          <w:sz w:val="20"/>
          <w:szCs w:val="20"/>
        </w:rPr>
        <w:t>RESOLVE</w:t>
      </w:r>
    </w:p>
    <w:p w:rsidR="008B514B" w:rsidRPr="00224ED6" w:rsidRDefault="008B514B" w:rsidP="00173FBE">
      <w:pPr>
        <w:ind w:firstLine="993"/>
        <w:jc w:val="center"/>
        <w:rPr>
          <w:rFonts w:ascii="Bookman Old Style" w:hAnsi="Bookman Old Style"/>
          <w:b/>
          <w:bCs/>
          <w:sz w:val="20"/>
          <w:szCs w:val="20"/>
        </w:rPr>
      </w:pPr>
    </w:p>
    <w:p w:rsidR="008B514B" w:rsidRDefault="008B514B" w:rsidP="00173FBE">
      <w:pPr>
        <w:ind w:left="1134" w:hanging="708"/>
        <w:jc w:val="both"/>
        <w:rPr>
          <w:rFonts w:ascii="Bookman Old Style" w:hAnsi="Bookman Old Style"/>
          <w:b/>
          <w:sz w:val="20"/>
          <w:szCs w:val="20"/>
        </w:rPr>
      </w:pPr>
      <w:r w:rsidRPr="00224ED6">
        <w:rPr>
          <w:rFonts w:ascii="Bookman Old Style" w:hAnsi="Bookman Old Style"/>
          <w:b/>
          <w:bCs/>
          <w:sz w:val="20"/>
          <w:szCs w:val="20"/>
        </w:rPr>
        <w:t>Art.1º.</w:t>
      </w:r>
      <w:r w:rsidRPr="00224ED6">
        <w:rPr>
          <w:rFonts w:ascii="Bookman Old Style" w:hAnsi="Bookman Old Style"/>
          <w:sz w:val="20"/>
          <w:szCs w:val="20"/>
        </w:rPr>
        <w:tab/>
        <w:t xml:space="preserve">Nomear os abaixo mencionados para compor o </w:t>
      </w:r>
      <w:r w:rsidRPr="00224ED6">
        <w:rPr>
          <w:rFonts w:ascii="Bookman Old Style" w:hAnsi="Bookman Old Style"/>
          <w:b/>
          <w:sz w:val="20"/>
          <w:szCs w:val="20"/>
        </w:rPr>
        <w:t>Conselho Municipal de Desenvolvimento Urbano:</w:t>
      </w:r>
    </w:p>
    <w:p w:rsidR="008B514B" w:rsidRPr="00224ED6" w:rsidRDefault="008B514B" w:rsidP="00173FBE">
      <w:pPr>
        <w:ind w:left="1134" w:hanging="708"/>
        <w:jc w:val="both"/>
        <w:rPr>
          <w:rFonts w:ascii="Bookman Old Style" w:hAnsi="Bookman Old Style"/>
          <w:b/>
          <w:sz w:val="20"/>
          <w:szCs w:val="20"/>
        </w:rPr>
      </w:pPr>
    </w:p>
    <w:p w:rsidR="008B514B" w:rsidRPr="009F1821" w:rsidRDefault="008B514B" w:rsidP="00173FBE">
      <w:pPr>
        <w:ind w:left="1134"/>
        <w:jc w:val="both"/>
        <w:rPr>
          <w:rFonts w:ascii="Bookman Old Style" w:hAnsi="Bookman Old Style"/>
          <w:b/>
          <w:sz w:val="20"/>
          <w:szCs w:val="20"/>
          <w:u w:val="single"/>
        </w:rPr>
      </w:pPr>
      <w:r w:rsidRPr="009F1821">
        <w:rPr>
          <w:rFonts w:ascii="Bookman Old Style" w:hAnsi="Bookman Old Style"/>
          <w:b/>
          <w:sz w:val="20"/>
          <w:szCs w:val="20"/>
          <w:u w:val="single"/>
        </w:rPr>
        <w:t>PRESIDÊNCIA DO CONCIDADES</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1)</w:t>
      </w:r>
      <w:r>
        <w:rPr>
          <w:rFonts w:ascii="Bookman Old Style" w:hAnsi="Bookman Old Style"/>
          <w:b/>
          <w:sz w:val="20"/>
          <w:szCs w:val="20"/>
        </w:rPr>
        <w:t xml:space="preserve"> TARCIZIO BUSARELLO</w:t>
      </w:r>
      <w:r w:rsidRPr="009F1821">
        <w:rPr>
          <w:rFonts w:ascii="Bookman Old Style" w:hAnsi="Bookman Old Style"/>
          <w:sz w:val="20"/>
          <w:szCs w:val="20"/>
        </w:rPr>
        <w:t xml:space="preserve"> (Secretário Municipal de Obras) – </w:t>
      </w:r>
      <w:r>
        <w:rPr>
          <w:rFonts w:ascii="Bookman Old Style" w:hAnsi="Bookman Old Style"/>
          <w:b/>
          <w:sz w:val="20"/>
          <w:szCs w:val="20"/>
        </w:rPr>
        <w:t>P</w:t>
      </w:r>
      <w:r w:rsidRPr="009F1821">
        <w:rPr>
          <w:rFonts w:ascii="Bookman Old Style" w:hAnsi="Bookman Old Style"/>
          <w:b/>
          <w:sz w:val="20"/>
          <w:szCs w:val="20"/>
        </w:rPr>
        <w:t>residente</w:t>
      </w:r>
      <w:r w:rsidRPr="009F1821">
        <w:rPr>
          <w:rFonts w:ascii="Bookman Old Style" w:hAnsi="Bookman Old Style"/>
          <w:sz w:val="20"/>
          <w:szCs w:val="20"/>
        </w:rPr>
        <w:t xml:space="preserve"> (art.3º, </w:t>
      </w:r>
      <w:r w:rsidRPr="009F1821">
        <w:rPr>
          <w:rFonts w:ascii="Bookman Old Style" w:hAnsi="Bookman Old Style"/>
          <w:i/>
          <w:sz w:val="20"/>
          <w:szCs w:val="20"/>
        </w:rPr>
        <w:t>caput</w:t>
      </w:r>
      <w:r w:rsidRPr="009F1821">
        <w:rPr>
          <w:rFonts w:ascii="Bookman Old Style" w:hAnsi="Bookman Old Style"/>
          <w:sz w:val="20"/>
          <w:szCs w:val="20"/>
        </w:rPr>
        <w:t>, da Lei Ordinária nº 1.467, de 12 de abril de 2006);</w:t>
      </w:r>
    </w:p>
    <w:p w:rsidR="008B514B" w:rsidRDefault="008B514B" w:rsidP="00173FBE">
      <w:pPr>
        <w:ind w:left="1134" w:hanging="708"/>
        <w:jc w:val="both"/>
        <w:rPr>
          <w:rFonts w:ascii="Bookman Old Style" w:hAnsi="Bookman Old Style"/>
          <w:b/>
          <w:sz w:val="20"/>
          <w:szCs w:val="20"/>
        </w:rPr>
      </w:pPr>
      <w:r w:rsidRPr="009F1821">
        <w:rPr>
          <w:rFonts w:ascii="Bookman Old Style" w:hAnsi="Bookman Old Style"/>
          <w:b/>
          <w:sz w:val="20"/>
          <w:szCs w:val="20"/>
        </w:rPr>
        <w:tab/>
      </w:r>
    </w:p>
    <w:p w:rsidR="008B514B" w:rsidRPr="009F1821" w:rsidRDefault="008B514B" w:rsidP="00173FBE">
      <w:pPr>
        <w:ind w:left="1134" w:hanging="54"/>
        <w:jc w:val="both"/>
        <w:rPr>
          <w:rFonts w:ascii="Bookman Old Style" w:hAnsi="Bookman Old Style"/>
          <w:sz w:val="20"/>
          <w:szCs w:val="20"/>
        </w:rPr>
      </w:pPr>
      <w:r>
        <w:rPr>
          <w:rFonts w:ascii="Bookman Old Style" w:hAnsi="Bookman Old Style"/>
          <w:b/>
          <w:sz w:val="20"/>
          <w:szCs w:val="20"/>
        </w:rPr>
        <w:t xml:space="preserve"> </w:t>
      </w:r>
      <w:r w:rsidRPr="009F1821">
        <w:rPr>
          <w:rFonts w:ascii="Bookman Old Style" w:hAnsi="Bookman Old Style"/>
          <w:b/>
          <w:sz w:val="20"/>
          <w:szCs w:val="20"/>
        </w:rPr>
        <w:t xml:space="preserve">1.1) </w:t>
      </w:r>
      <w:r>
        <w:rPr>
          <w:rFonts w:ascii="Bookman Old Style" w:hAnsi="Bookman Old Style"/>
          <w:b/>
          <w:sz w:val="20"/>
          <w:szCs w:val="20"/>
        </w:rPr>
        <w:t>Pedro Claudino dos Santos Junior</w:t>
      </w:r>
      <w:r w:rsidRPr="009F1821">
        <w:rPr>
          <w:rFonts w:ascii="Bookman Old Style" w:hAnsi="Bookman Old Style"/>
          <w:b/>
          <w:sz w:val="20"/>
          <w:szCs w:val="20"/>
        </w:rPr>
        <w:t xml:space="preserve"> – S</w:t>
      </w:r>
      <w:r>
        <w:rPr>
          <w:rFonts w:ascii="Bookman Old Style" w:hAnsi="Bookman Old Style"/>
          <w:b/>
          <w:sz w:val="20"/>
          <w:szCs w:val="20"/>
        </w:rPr>
        <w:t>uplente do Presidente</w:t>
      </w:r>
      <w:r w:rsidRPr="009F1821">
        <w:rPr>
          <w:rFonts w:ascii="Bookman Old Style" w:hAnsi="Bookman Old Style"/>
          <w:b/>
          <w:sz w:val="20"/>
          <w:szCs w:val="20"/>
        </w:rPr>
        <w:t xml:space="preserve"> </w:t>
      </w:r>
      <w:r w:rsidRPr="009F1821">
        <w:rPr>
          <w:rFonts w:ascii="Bookman Old Style" w:hAnsi="Bookman Old Style"/>
          <w:sz w:val="20"/>
          <w:szCs w:val="20"/>
        </w:rPr>
        <w:t xml:space="preserve">(art.3º, </w:t>
      </w:r>
      <w:r w:rsidRPr="009F1821">
        <w:rPr>
          <w:rFonts w:ascii="Bookman Old Style" w:hAnsi="Bookman Old Style"/>
          <w:i/>
          <w:sz w:val="20"/>
          <w:szCs w:val="20"/>
        </w:rPr>
        <w:t>caput</w:t>
      </w:r>
      <w:r w:rsidRPr="009F1821">
        <w:rPr>
          <w:rFonts w:ascii="Bookman Old Style" w:hAnsi="Bookman Old Style"/>
          <w:sz w:val="20"/>
          <w:szCs w:val="20"/>
        </w:rPr>
        <w:t>, da Lei Ordinária nº1.467, de 12 de abril de 2006);</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jc w:val="both"/>
        <w:rPr>
          <w:rFonts w:ascii="Bookman Old Style" w:hAnsi="Bookman Old Style"/>
          <w:sz w:val="20"/>
          <w:szCs w:val="20"/>
          <w:u w:val="single"/>
        </w:rPr>
      </w:pPr>
      <w:r w:rsidRPr="009F1821">
        <w:rPr>
          <w:rFonts w:ascii="Bookman Old Style" w:hAnsi="Bookman Old Style"/>
          <w:b/>
          <w:sz w:val="20"/>
          <w:szCs w:val="20"/>
          <w:u w:val="single"/>
        </w:rPr>
        <w:t>REPRESENTANTES DO PODER PÚBLICO</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0336CB">
        <w:rPr>
          <w:rFonts w:ascii="Bookman Old Style" w:hAnsi="Bookman Old Style"/>
          <w:b/>
          <w:sz w:val="20"/>
          <w:szCs w:val="20"/>
        </w:rPr>
        <w:t>2)</w:t>
      </w:r>
      <w:r>
        <w:rPr>
          <w:rFonts w:ascii="Bookman Old Style" w:hAnsi="Bookman Old Style"/>
          <w:b/>
          <w:sz w:val="20"/>
          <w:szCs w:val="20"/>
        </w:rPr>
        <w:t xml:space="preserve"> DÍLSON DALPIAZ </w:t>
      </w:r>
      <w:r w:rsidRPr="000336CB">
        <w:rPr>
          <w:rFonts w:ascii="Bookman Old Style" w:hAnsi="Bookman Old Style"/>
          <w:sz w:val="20"/>
          <w:szCs w:val="20"/>
        </w:rPr>
        <w:t xml:space="preserve">– </w:t>
      </w:r>
      <w:r w:rsidRPr="000336CB">
        <w:rPr>
          <w:rFonts w:ascii="Bookman Old Style" w:hAnsi="Bookman Old Style"/>
          <w:b/>
          <w:sz w:val="20"/>
          <w:szCs w:val="20"/>
        </w:rPr>
        <w:t>Membro</w:t>
      </w:r>
      <w:r w:rsidRPr="000336CB">
        <w:rPr>
          <w:rFonts w:ascii="Bookman Old Style" w:hAnsi="Bookman Old Style"/>
          <w:sz w:val="20"/>
          <w:szCs w:val="20"/>
        </w:rPr>
        <w:t xml:space="preserve">  representante  do Poder Legislativo local (art.3º, inciso I, da Lei Ordinária nº1.467, de 12 de  abril de  2006 – classe representante  do Poder  Público)</w:t>
      </w:r>
    </w:p>
    <w:p w:rsidR="008B514B" w:rsidRPr="000336CB"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0336CB">
        <w:rPr>
          <w:rFonts w:ascii="Bookman Old Style" w:hAnsi="Bookman Old Style"/>
          <w:sz w:val="20"/>
          <w:szCs w:val="20"/>
        </w:rPr>
        <w:tab/>
      </w:r>
      <w:r w:rsidRPr="00D42680">
        <w:rPr>
          <w:rFonts w:ascii="Bookman Old Style" w:hAnsi="Bookman Old Style"/>
          <w:b/>
          <w:sz w:val="20"/>
          <w:szCs w:val="20"/>
        </w:rPr>
        <w:t xml:space="preserve">2.1) </w:t>
      </w:r>
      <w:r>
        <w:rPr>
          <w:rFonts w:ascii="Bookman Old Style" w:hAnsi="Bookman Old Style"/>
          <w:b/>
          <w:sz w:val="20"/>
          <w:szCs w:val="20"/>
        </w:rPr>
        <w:t>Jonas Jeremias Corrente</w:t>
      </w:r>
      <w:r w:rsidRPr="00D42680">
        <w:rPr>
          <w:rFonts w:ascii="Bookman Old Style" w:hAnsi="Bookman Old Style"/>
          <w:b/>
          <w:sz w:val="20"/>
          <w:szCs w:val="20"/>
        </w:rPr>
        <w:t xml:space="preserve"> - Suplente </w:t>
      </w:r>
      <w:r w:rsidRPr="00D42680">
        <w:rPr>
          <w:rFonts w:ascii="Bookman Old Style" w:hAnsi="Bookman Old Style"/>
          <w:sz w:val="20"/>
          <w:szCs w:val="20"/>
        </w:rPr>
        <w:t>do representante  do Poder</w:t>
      </w:r>
      <w:r w:rsidRPr="000336CB">
        <w:rPr>
          <w:rFonts w:ascii="Bookman Old Style" w:hAnsi="Bookman Old Style"/>
          <w:sz w:val="20"/>
          <w:szCs w:val="20"/>
        </w:rPr>
        <w:t xml:space="preserve"> Legislativo local (art.3º, inciso I, da Lei Ordinária nº1.467, de 12 de  abril de  2006 – classe representante  do Poder  Público)</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3)</w:t>
      </w:r>
      <w:r w:rsidRPr="009F1821">
        <w:rPr>
          <w:rFonts w:ascii="Bookman Old Style" w:hAnsi="Bookman Old Style"/>
          <w:sz w:val="20"/>
          <w:szCs w:val="20"/>
        </w:rPr>
        <w:t xml:space="preserve"> </w:t>
      </w:r>
      <w:r w:rsidRPr="009F1821">
        <w:rPr>
          <w:rFonts w:ascii="Bookman Old Style" w:hAnsi="Bookman Old Style"/>
          <w:b/>
          <w:sz w:val="20"/>
          <w:szCs w:val="20"/>
        </w:rPr>
        <w:t>JANDIR CESAR GIOVANELLA</w:t>
      </w:r>
      <w:r w:rsidRPr="009F1821">
        <w:rPr>
          <w:rFonts w:ascii="Bookman Old Style" w:hAnsi="Bookman Old Style"/>
          <w:sz w:val="20"/>
          <w:szCs w:val="20"/>
        </w:rPr>
        <w:t xml:space="preserve"> -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Poder Executivo local (art.3º, inciso I, da Lei Ordinária nº1.467, de 12 de  abril de  2006 – classe representante  do Poder  Público)</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3.1)</w:t>
      </w:r>
      <w:r>
        <w:rPr>
          <w:rFonts w:ascii="Bookman Old Style" w:hAnsi="Bookman Old Style"/>
          <w:b/>
          <w:sz w:val="20"/>
          <w:szCs w:val="20"/>
        </w:rPr>
        <w:t xml:space="preserve"> Fred Duerk Wachholz </w:t>
      </w:r>
      <w:r w:rsidRPr="009F1821">
        <w:rPr>
          <w:rFonts w:ascii="Bookman Old Style" w:hAnsi="Bookman Old Style"/>
          <w:b/>
          <w:sz w:val="20"/>
          <w:szCs w:val="20"/>
        </w:rPr>
        <w:t xml:space="preserve">- Suplente </w:t>
      </w:r>
      <w:r w:rsidRPr="009F1821">
        <w:rPr>
          <w:rFonts w:ascii="Bookman Old Style" w:hAnsi="Bookman Old Style"/>
          <w:sz w:val="20"/>
          <w:szCs w:val="20"/>
        </w:rPr>
        <w:t>do representante  do Poder Executivo local (art.3º, inciso I, da Lei Ordinária nº1.467, de 12 de  abril de  2006 – classe representante  do Poder  Público)</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 xml:space="preserve">4) </w:t>
      </w:r>
      <w:r>
        <w:rPr>
          <w:rFonts w:ascii="Bookman Old Style" w:hAnsi="Bookman Old Style"/>
          <w:b/>
          <w:sz w:val="20"/>
          <w:szCs w:val="20"/>
        </w:rPr>
        <w:t xml:space="preserve">RICARDO AUGUSTO DE OLIVEIRA XAVIER ARAUJO </w:t>
      </w:r>
      <w:r w:rsidRPr="009F1821">
        <w:rPr>
          <w:rFonts w:ascii="Bookman Old Style" w:hAnsi="Bookman Old Style"/>
          <w:sz w:val="20"/>
          <w:szCs w:val="20"/>
        </w:rPr>
        <w:t xml:space="preserve">-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Poder Executivo local (art.3º, inciso I, da Lei Ordinária nº1.467, de 12 de  abril de  2006 – classe representante  do Poder  Público)</w:t>
      </w:r>
    </w:p>
    <w:p w:rsidR="008B514B"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b/>
          <w:sz w:val="20"/>
          <w:szCs w:val="20"/>
        </w:rPr>
      </w:pPr>
      <w:r w:rsidRPr="009F1821">
        <w:rPr>
          <w:rFonts w:ascii="Bookman Old Style" w:hAnsi="Bookman Old Style"/>
          <w:sz w:val="20"/>
          <w:szCs w:val="20"/>
        </w:rPr>
        <w:tab/>
      </w:r>
      <w:r w:rsidRPr="009F1821">
        <w:rPr>
          <w:rFonts w:ascii="Bookman Old Style" w:hAnsi="Bookman Old Style"/>
          <w:b/>
          <w:sz w:val="20"/>
          <w:szCs w:val="20"/>
        </w:rPr>
        <w:t xml:space="preserve">4.1) </w:t>
      </w:r>
      <w:r>
        <w:rPr>
          <w:rFonts w:ascii="Bookman Old Style" w:hAnsi="Bookman Old Style"/>
          <w:b/>
          <w:sz w:val="20"/>
          <w:szCs w:val="20"/>
        </w:rPr>
        <w:t xml:space="preserve">Laertes Dalpiaz </w:t>
      </w:r>
      <w:r w:rsidRPr="009F1821">
        <w:rPr>
          <w:rFonts w:ascii="Bookman Old Style" w:hAnsi="Bookman Old Style"/>
          <w:b/>
          <w:sz w:val="20"/>
          <w:szCs w:val="20"/>
        </w:rPr>
        <w:t xml:space="preserve">- Suplente </w:t>
      </w:r>
      <w:r w:rsidRPr="009F1821">
        <w:rPr>
          <w:rFonts w:ascii="Bookman Old Style" w:hAnsi="Bookman Old Style"/>
          <w:sz w:val="20"/>
          <w:szCs w:val="20"/>
        </w:rPr>
        <w:t>do representante do Poder Executivo local (art.3º, inciso I, da Lei Ordinária nº1.467, de 12 de  abril de  2006 – classe representante  do Poder  Público)</w:t>
      </w:r>
      <w:r w:rsidRPr="009F1821">
        <w:rPr>
          <w:rFonts w:ascii="Bookman Old Style" w:hAnsi="Bookman Old Style"/>
          <w:b/>
          <w:sz w:val="20"/>
          <w:szCs w:val="20"/>
        </w:rPr>
        <w:tab/>
      </w:r>
      <w:r w:rsidRPr="009F1821">
        <w:rPr>
          <w:rFonts w:ascii="Bookman Old Style" w:hAnsi="Bookman Old Style"/>
          <w:b/>
          <w:sz w:val="20"/>
          <w:szCs w:val="20"/>
        </w:rPr>
        <w:tab/>
      </w:r>
      <w:r w:rsidRPr="009F1821">
        <w:rPr>
          <w:rFonts w:ascii="Bookman Old Style" w:hAnsi="Bookman Old Style"/>
          <w:b/>
          <w:sz w:val="20"/>
          <w:szCs w:val="20"/>
        </w:rPr>
        <w:tab/>
      </w: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p>
    <w:p w:rsidR="008B514B" w:rsidRPr="009F1821" w:rsidRDefault="008B514B" w:rsidP="00173FBE">
      <w:pPr>
        <w:ind w:left="1134" w:hanging="54"/>
        <w:jc w:val="both"/>
        <w:rPr>
          <w:rFonts w:ascii="Bookman Old Style" w:hAnsi="Bookman Old Style"/>
          <w:sz w:val="20"/>
          <w:szCs w:val="20"/>
        </w:rPr>
      </w:pPr>
      <w:r>
        <w:rPr>
          <w:rFonts w:ascii="Bookman Old Style" w:hAnsi="Bookman Old Style"/>
          <w:sz w:val="20"/>
          <w:szCs w:val="20"/>
        </w:rPr>
        <w:t xml:space="preserve"> </w:t>
      </w:r>
      <w:r w:rsidRPr="00D42680">
        <w:rPr>
          <w:rFonts w:ascii="Bookman Old Style" w:hAnsi="Bookman Old Style"/>
          <w:b/>
          <w:sz w:val="20"/>
          <w:szCs w:val="20"/>
        </w:rPr>
        <w:t xml:space="preserve">5) </w:t>
      </w:r>
      <w:r>
        <w:rPr>
          <w:rFonts w:ascii="Bookman Old Style" w:hAnsi="Bookman Old Style"/>
          <w:b/>
          <w:sz w:val="20"/>
          <w:szCs w:val="20"/>
        </w:rPr>
        <w:t xml:space="preserve">FABIO HENRIQUE BECKERT </w:t>
      </w:r>
      <w:r w:rsidRPr="00D42680">
        <w:rPr>
          <w:rFonts w:ascii="Bookman Old Style" w:hAnsi="Bookman Old Style"/>
          <w:sz w:val="20"/>
          <w:szCs w:val="20"/>
        </w:rPr>
        <w:t xml:space="preserve">- </w:t>
      </w:r>
      <w:r w:rsidRPr="00D42680">
        <w:rPr>
          <w:rFonts w:ascii="Bookman Old Style" w:hAnsi="Bookman Old Style"/>
          <w:b/>
          <w:sz w:val="20"/>
          <w:szCs w:val="20"/>
        </w:rPr>
        <w:t>Membro</w:t>
      </w:r>
      <w:r w:rsidRPr="00D42680">
        <w:rPr>
          <w:rFonts w:ascii="Bookman Old Style" w:hAnsi="Bookman Old Style"/>
          <w:sz w:val="20"/>
          <w:szCs w:val="20"/>
        </w:rPr>
        <w:t xml:space="preserve"> representante do Poder Executivo local (art.3º, inciso I, da Lei Ordinária nº1.467, de 12 de  abril de  2006 – classe</w:t>
      </w:r>
      <w:r w:rsidRPr="009F1821">
        <w:rPr>
          <w:rFonts w:ascii="Bookman Old Style" w:hAnsi="Bookman Old Style"/>
          <w:sz w:val="20"/>
          <w:szCs w:val="20"/>
        </w:rPr>
        <w:t xml:space="preserve"> representante  do Poder  Público)</w:t>
      </w:r>
    </w:p>
    <w:p w:rsidR="008B514B" w:rsidRPr="009F1821" w:rsidRDefault="008B514B" w:rsidP="00173FBE">
      <w:pPr>
        <w:ind w:left="1134" w:hanging="708"/>
        <w:jc w:val="both"/>
        <w:rPr>
          <w:rFonts w:ascii="Bookman Old Style" w:hAnsi="Bookman Old Style"/>
          <w:b/>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 xml:space="preserve">5.1) </w:t>
      </w:r>
      <w:r>
        <w:rPr>
          <w:rFonts w:ascii="Bookman Old Style" w:hAnsi="Bookman Old Style"/>
          <w:b/>
          <w:sz w:val="20"/>
          <w:szCs w:val="20"/>
        </w:rPr>
        <w:t xml:space="preserve">Osnildo dos Santos </w:t>
      </w:r>
      <w:r w:rsidRPr="009F1821">
        <w:rPr>
          <w:rFonts w:ascii="Bookman Old Style" w:hAnsi="Bookman Old Style"/>
          <w:b/>
          <w:sz w:val="20"/>
          <w:szCs w:val="20"/>
        </w:rPr>
        <w:t xml:space="preserve">- Suplente </w:t>
      </w:r>
      <w:r w:rsidRPr="009F1821">
        <w:rPr>
          <w:rFonts w:ascii="Bookman Old Style" w:hAnsi="Bookman Old Style"/>
          <w:sz w:val="20"/>
          <w:szCs w:val="20"/>
        </w:rPr>
        <w:t>do representante  do Poder Executivo local (art.3º, inciso I, da Lei Ordinária nº1.467, de 12 de  abril de  2006 – classe representante  do Poder  Público)</w:t>
      </w:r>
      <w:r w:rsidRPr="009F1821">
        <w:rPr>
          <w:rFonts w:ascii="Bookman Old Style" w:hAnsi="Bookman Old Style"/>
          <w:b/>
          <w:sz w:val="20"/>
          <w:szCs w:val="20"/>
        </w:rPr>
        <w:tab/>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b/>
          <w:sz w:val="20"/>
          <w:szCs w:val="20"/>
          <w:u w:val="single"/>
        </w:rPr>
      </w:pPr>
      <w:r w:rsidRPr="009F1821">
        <w:rPr>
          <w:rFonts w:ascii="Bookman Old Style" w:hAnsi="Bookman Old Style"/>
          <w:sz w:val="20"/>
          <w:szCs w:val="20"/>
        </w:rPr>
        <w:tab/>
      </w:r>
      <w:r w:rsidRPr="001C430A">
        <w:rPr>
          <w:rFonts w:ascii="Bookman Old Style" w:hAnsi="Bookman Old Style"/>
          <w:b/>
          <w:sz w:val="20"/>
          <w:szCs w:val="20"/>
          <w:u w:val="single"/>
        </w:rPr>
        <w:t>REPRESENTANTES DE ENTIDADES DA SOCIEDADE CIVIL</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6)</w:t>
      </w:r>
      <w:r>
        <w:rPr>
          <w:rFonts w:ascii="Bookman Old Style" w:hAnsi="Bookman Old Style"/>
          <w:b/>
          <w:sz w:val="20"/>
          <w:szCs w:val="20"/>
        </w:rPr>
        <w:t xml:space="preserve"> </w:t>
      </w:r>
      <w:r w:rsidRPr="009F1821">
        <w:rPr>
          <w:rFonts w:ascii="Bookman Old Style" w:hAnsi="Bookman Old Style"/>
          <w:b/>
          <w:sz w:val="20"/>
          <w:szCs w:val="20"/>
        </w:rPr>
        <w:t>ARNO DEPIM</w:t>
      </w:r>
      <w:r w:rsidRPr="009F1821">
        <w:rPr>
          <w:rFonts w:ascii="Bookman Old Style" w:hAnsi="Bookman Old Style"/>
          <w:sz w:val="20"/>
          <w:szCs w:val="20"/>
        </w:rPr>
        <w:t xml:space="preserve"> -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Sindicato dos Trabalhadores   Rurais (art.3º,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6.1)</w:t>
      </w:r>
      <w:r>
        <w:rPr>
          <w:rFonts w:ascii="Bookman Old Style" w:hAnsi="Bookman Old Style"/>
          <w:b/>
          <w:sz w:val="20"/>
          <w:szCs w:val="20"/>
        </w:rPr>
        <w:t xml:space="preserve"> </w:t>
      </w:r>
      <w:r w:rsidRPr="009F1821">
        <w:rPr>
          <w:rFonts w:ascii="Bookman Old Style" w:hAnsi="Bookman Old Style"/>
          <w:b/>
          <w:sz w:val="20"/>
          <w:szCs w:val="20"/>
        </w:rPr>
        <w:t>Gilberto Busarello</w:t>
      </w:r>
      <w:r w:rsidRPr="009F1821">
        <w:rPr>
          <w:rFonts w:ascii="Bookman Old Style" w:hAnsi="Bookman Old Style"/>
          <w:sz w:val="20"/>
          <w:szCs w:val="20"/>
        </w:rPr>
        <w:tab/>
        <w:t xml:space="preserve">-  </w:t>
      </w:r>
      <w:r w:rsidRPr="009F1821">
        <w:rPr>
          <w:rFonts w:ascii="Bookman Old Style" w:hAnsi="Bookman Old Style"/>
          <w:b/>
          <w:sz w:val="20"/>
          <w:szCs w:val="20"/>
        </w:rPr>
        <w:t xml:space="preserve">Suplente </w:t>
      </w:r>
      <w:r w:rsidRPr="009F1821">
        <w:rPr>
          <w:rFonts w:ascii="Bookman Old Style" w:hAnsi="Bookman Old Style"/>
          <w:sz w:val="20"/>
          <w:szCs w:val="20"/>
        </w:rPr>
        <w:t xml:space="preserve"> do representante do Sindicato dos  Trabalhadores   Rurais (art.3º,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7)</w:t>
      </w:r>
      <w:r>
        <w:rPr>
          <w:rFonts w:ascii="Bookman Old Style" w:hAnsi="Bookman Old Style"/>
          <w:b/>
          <w:sz w:val="20"/>
          <w:szCs w:val="20"/>
        </w:rPr>
        <w:t xml:space="preserve"> </w:t>
      </w:r>
      <w:r w:rsidRPr="009F1821">
        <w:rPr>
          <w:rFonts w:ascii="Bookman Old Style" w:hAnsi="Bookman Old Style"/>
          <w:b/>
          <w:sz w:val="20"/>
          <w:szCs w:val="20"/>
        </w:rPr>
        <w:t xml:space="preserve">JADIR FIDELIS DALLAGNOLO </w:t>
      </w:r>
      <w:r w:rsidRPr="009F1821">
        <w:rPr>
          <w:rFonts w:ascii="Bookman Old Style" w:hAnsi="Bookman Old Style"/>
          <w:sz w:val="20"/>
          <w:szCs w:val="20"/>
        </w:rPr>
        <w:t xml:space="preserve">-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Sindicato Rural de  Rio dos  Cedros(art.3º,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7.1)</w:t>
      </w:r>
      <w:r>
        <w:rPr>
          <w:rFonts w:ascii="Bookman Old Style" w:hAnsi="Bookman Old Style"/>
          <w:b/>
          <w:sz w:val="20"/>
          <w:szCs w:val="20"/>
        </w:rPr>
        <w:t xml:space="preserve"> Nei Merini</w:t>
      </w:r>
      <w:r w:rsidRPr="009F1821">
        <w:rPr>
          <w:rFonts w:ascii="Bookman Old Style" w:hAnsi="Bookman Old Style"/>
          <w:b/>
          <w:sz w:val="20"/>
          <w:szCs w:val="20"/>
        </w:rPr>
        <w:t xml:space="preserve"> </w:t>
      </w:r>
      <w:r w:rsidRPr="009F1821">
        <w:rPr>
          <w:rFonts w:ascii="Bookman Old Style" w:hAnsi="Bookman Old Style"/>
          <w:sz w:val="20"/>
          <w:szCs w:val="20"/>
        </w:rPr>
        <w:t xml:space="preserve">-  </w:t>
      </w:r>
      <w:r w:rsidRPr="009F1821">
        <w:rPr>
          <w:rFonts w:ascii="Bookman Old Style" w:hAnsi="Bookman Old Style"/>
          <w:b/>
          <w:sz w:val="20"/>
          <w:szCs w:val="20"/>
        </w:rPr>
        <w:t xml:space="preserve">Suplente </w:t>
      </w:r>
      <w:r w:rsidRPr="009F1821">
        <w:rPr>
          <w:rFonts w:ascii="Bookman Old Style" w:hAnsi="Bookman Old Style"/>
          <w:sz w:val="20"/>
          <w:szCs w:val="20"/>
        </w:rPr>
        <w:t xml:space="preserve"> do representante  do  Sindicato Rural de Rio dos Cedros (art.3º,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8) LUIZINHO CLEMENTE VASSELAI - Membro</w:t>
      </w:r>
      <w:r w:rsidRPr="009F1821">
        <w:rPr>
          <w:rFonts w:ascii="Bookman Old Style" w:hAnsi="Bookman Old Style"/>
          <w:sz w:val="20"/>
          <w:szCs w:val="20"/>
        </w:rPr>
        <w:t xml:space="preserve"> representante da Associação de Produtores  Rurais  de  Rio dos  Cedros(art.3º,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8.1) Gian Carlo Felipi - Suplente</w:t>
      </w:r>
      <w:r w:rsidRPr="009F1821">
        <w:rPr>
          <w:rFonts w:ascii="Bookman Old Style" w:hAnsi="Bookman Old Style"/>
          <w:sz w:val="20"/>
          <w:szCs w:val="20"/>
        </w:rPr>
        <w:t xml:space="preserve"> do representante da Associação de Produtores Rurais de Rio dos Cedros(art.3º, inciso II, da Lei Ordinária nº1.467, de 12 de abril de 2006 – classe representante de  entidade  da sociedade  civil);</w:t>
      </w:r>
    </w:p>
    <w:p w:rsidR="008B514B" w:rsidRPr="009F1821" w:rsidRDefault="008B514B" w:rsidP="00173FBE">
      <w:pPr>
        <w:ind w:left="1134" w:hanging="708"/>
        <w:jc w:val="both"/>
        <w:rPr>
          <w:rFonts w:ascii="Bookman Old Style" w:hAnsi="Bookman Old Style"/>
          <w:b/>
          <w:sz w:val="20"/>
          <w:szCs w:val="20"/>
        </w:rPr>
      </w:pPr>
    </w:p>
    <w:p w:rsidR="008B514B" w:rsidRPr="009F1821" w:rsidRDefault="008B514B" w:rsidP="00173FBE">
      <w:pPr>
        <w:ind w:left="1134" w:hanging="708"/>
        <w:jc w:val="both"/>
        <w:rPr>
          <w:rFonts w:ascii="Bookman Old Style" w:hAnsi="Bookman Old Style"/>
          <w:b/>
          <w:sz w:val="20"/>
          <w:szCs w:val="20"/>
          <w:u w:val="single"/>
        </w:rPr>
      </w:pPr>
      <w:r w:rsidRPr="009F1821">
        <w:rPr>
          <w:rFonts w:ascii="Bookman Old Style" w:hAnsi="Bookman Old Style"/>
          <w:sz w:val="20"/>
          <w:szCs w:val="20"/>
        </w:rPr>
        <w:tab/>
      </w:r>
      <w:r w:rsidRPr="009F1821">
        <w:rPr>
          <w:rFonts w:ascii="Bookman Old Style" w:hAnsi="Bookman Old Style"/>
          <w:b/>
          <w:sz w:val="20"/>
          <w:szCs w:val="20"/>
          <w:u w:val="single"/>
        </w:rPr>
        <w:t>REPRESENTANTES DOS MOVIMENTOS SOCIAIS E POPULARES</w:t>
      </w: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 xml:space="preserve"> </w:t>
      </w: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9)</w:t>
      </w:r>
      <w:r w:rsidRPr="009F1821">
        <w:rPr>
          <w:rFonts w:ascii="Bookman Old Style" w:hAnsi="Bookman Old Style"/>
          <w:sz w:val="20"/>
          <w:szCs w:val="20"/>
        </w:rPr>
        <w:t xml:space="preserve"> </w:t>
      </w:r>
      <w:r>
        <w:rPr>
          <w:rFonts w:ascii="Bookman Old Style" w:hAnsi="Bookman Old Style"/>
          <w:b/>
          <w:sz w:val="20"/>
          <w:szCs w:val="20"/>
        </w:rPr>
        <w:t>IVAN CARLOS</w:t>
      </w:r>
      <w:r>
        <w:rPr>
          <w:rFonts w:ascii="Bookman Old Style" w:hAnsi="Bookman Old Style"/>
          <w:sz w:val="20"/>
          <w:szCs w:val="20"/>
        </w:rPr>
        <w:t xml:space="preserve"> </w:t>
      </w:r>
      <w:r w:rsidRPr="009F1821">
        <w:rPr>
          <w:rFonts w:ascii="Bookman Old Style" w:hAnsi="Bookman Old Style"/>
          <w:b/>
          <w:sz w:val="20"/>
          <w:szCs w:val="20"/>
        </w:rPr>
        <w:t>BONA</w:t>
      </w:r>
      <w:r w:rsidRPr="009F1821">
        <w:rPr>
          <w:rFonts w:ascii="Bookman Old Style" w:hAnsi="Bookman Old Style"/>
          <w:sz w:val="20"/>
          <w:szCs w:val="20"/>
        </w:rPr>
        <w:t xml:space="preserve"> -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Conselho Comunitário de Comunidades  Reunidas (art.3º, inciso III, da Lei Ordinária nº1.467, de 12 de abril de 2006 – classe representante dos movimentos  sociais e  populares);</w:t>
      </w:r>
    </w:p>
    <w:p w:rsidR="008B514B"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jc w:val="both"/>
        <w:rPr>
          <w:rFonts w:ascii="Bookman Old Style" w:hAnsi="Bookman Old Style"/>
          <w:sz w:val="20"/>
          <w:szCs w:val="20"/>
        </w:rPr>
      </w:pPr>
      <w:r w:rsidRPr="00AE2434">
        <w:rPr>
          <w:rFonts w:ascii="Bookman Old Style" w:hAnsi="Bookman Old Style"/>
          <w:b/>
          <w:sz w:val="20"/>
          <w:szCs w:val="20"/>
        </w:rPr>
        <w:t>9.1) Laertes Floriani - Suplente</w:t>
      </w:r>
      <w:r w:rsidRPr="00AE2434">
        <w:rPr>
          <w:rFonts w:ascii="Bookman Old Style" w:hAnsi="Bookman Old Style"/>
          <w:sz w:val="20"/>
          <w:szCs w:val="20"/>
        </w:rPr>
        <w:t xml:space="preserve"> do representante do Conselho Comunitário de Comunidades  Reunidas (art.3º, inciso III, da Lei Ordinária nº1.467, de 12 de abril de 2006 – classe representante dos movimentos  sociais e  populares);</w:t>
      </w:r>
    </w:p>
    <w:p w:rsidR="008B514B" w:rsidRPr="009F1821" w:rsidRDefault="008B514B" w:rsidP="00173FBE">
      <w:pPr>
        <w:ind w:left="1134"/>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ab/>
      </w:r>
      <w:r w:rsidRPr="009F1821">
        <w:rPr>
          <w:rFonts w:ascii="Bookman Old Style" w:hAnsi="Bookman Old Style"/>
          <w:b/>
          <w:sz w:val="20"/>
          <w:szCs w:val="20"/>
        </w:rPr>
        <w:t>10)</w:t>
      </w:r>
      <w:r w:rsidRPr="009F1821">
        <w:rPr>
          <w:rFonts w:ascii="Bookman Old Style" w:hAnsi="Bookman Old Style"/>
          <w:sz w:val="20"/>
          <w:szCs w:val="20"/>
        </w:rPr>
        <w:t xml:space="preserve"> </w:t>
      </w:r>
      <w:r w:rsidRPr="00AE2434">
        <w:rPr>
          <w:rFonts w:ascii="Bookman Old Style" w:hAnsi="Bookman Old Style"/>
          <w:b/>
          <w:sz w:val="20"/>
          <w:szCs w:val="20"/>
        </w:rPr>
        <w:t>GEAN CARLO BAGATTOLI</w:t>
      </w:r>
      <w:r>
        <w:rPr>
          <w:rFonts w:ascii="Bookman Old Style" w:hAnsi="Bookman Old Style"/>
          <w:sz w:val="20"/>
          <w:szCs w:val="20"/>
        </w:rPr>
        <w:t xml:space="preserve"> </w:t>
      </w:r>
      <w:r w:rsidRPr="009F1821">
        <w:rPr>
          <w:rFonts w:ascii="Bookman Old Style" w:hAnsi="Bookman Old Style"/>
          <w:sz w:val="20"/>
          <w:szCs w:val="20"/>
        </w:rPr>
        <w:t xml:space="preserve">– </w:t>
      </w:r>
      <w:r w:rsidRPr="009F1821">
        <w:rPr>
          <w:rFonts w:ascii="Bookman Old Style" w:hAnsi="Bookman Old Style"/>
          <w:b/>
          <w:sz w:val="20"/>
          <w:szCs w:val="20"/>
        </w:rPr>
        <w:t>Membro</w:t>
      </w:r>
      <w:r w:rsidRPr="009F1821">
        <w:rPr>
          <w:rFonts w:ascii="Bookman Old Style" w:hAnsi="Bookman Old Style"/>
          <w:sz w:val="20"/>
          <w:szCs w:val="20"/>
        </w:rPr>
        <w:t xml:space="preserve"> representante do CDL local (art.3º, inciso III, da Lei Ordinária nº1.467, de 12 de abril de 2006 – classe representante dos movimentos  sociais e  populares);</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b/>
          <w:sz w:val="20"/>
          <w:szCs w:val="20"/>
        </w:rPr>
        <w:tab/>
      </w:r>
      <w:r w:rsidRPr="00D42680">
        <w:rPr>
          <w:rFonts w:ascii="Bookman Old Style" w:hAnsi="Bookman Old Style"/>
          <w:b/>
          <w:sz w:val="20"/>
          <w:szCs w:val="20"/>
        </w:rPr>
        <w:t xml:space="preserve">10.1) </w:t>
      </w:r>
      <w:r>
        <w:rPr>
          <w:rFonts w:ascii="Bookman Old Style" w:hAnsi="Bookman Old Style"/>
          <w:b/>
          <w:sz w:val="20"/>
          <w:szCs w:val="20"/>
        </w:rPr>
        <w:t>Fabio Andrei Bona</w:t>
      </w:r>
      <w:r w:rsidRPr="00D42680">
        <w:rPr>
          <w:rFonts w:ascii="Bookman Old Style" w:hAnsi="Bookman Old Style"/>
          <w:b/>
          <w:sz w:val="20"/>
          <w:szCs w:val="20"/>
        </w:rPr>
        <w:t xml:space="preserve"> - Suplente </w:t>
      </w:r>
      <w:r w:rsidRPr="00D42680">
        <w:rPr>
          <w:rFonts w:ascii="Bookman Old Style" w:hAnsi="Bookman Old Style"/>
          <w:sz w:val="20"/>
          <w:szCs w:val="20"/>
        </w:rPr>
        <w:t>do representante do CDL local (art.3º,</w:t>
      </w:r>
      <w:r w:rsidRPr="009F1821">
        <w:rPr>
          <w:rFonts w:ascii="Bookman Old Style" w:hAnsi="Bookman Old Style"/>
          <w:sz w:val="20"/>
          <w:szCs w:val="20"/>
        </w:rPr>
        <w:t xml:space="preserve"> inciso III, da Lei Ordinária nº1.467, de 12 de abril de 2006 – classe representante dos movimentos  sociais e  populares);</w:t>
      </w:r>
    </w:p>
    <w:p w:rsidR="008B514B" w:rsidRPr="009F1821" w:rsidRDefault="008B514B" w:rsidP="00173FBE">
      <w:pPr>
        <w:ind w:left="1134" w:hanging="708"/>
        <w:jc w:val="both"/>
        <w:rPr>
          <w:rFonts w:ascii="Bookman Old Style" w:hAnsi="Bookman Old Style"/>
          <w:sz w:val="20"/>
          <w:szCs w:val="20"/>
        </w:rPr>
      </w:pPr>
    </w:p>
    <w:p w:rsidR="008B514B" w:rsidRDefault="008B514B" w:rsidP="00173FBE">
      <w:pPr>
        <w:ind w:left="1134" w:hanging="708"/>
        <w:jc w:val="both"/>
        <w:rPr>
          <w:rFonts w:ascii="Bookman Old Style" w:hAnsi="Bookman Old Style"/>
          <w:sz w:val="20"/>
          <w:szCs w:val="20"/>
        </w:rPr>
      </w:pPr>
      <w:r w:rsidRPr="009F1821">
        <w:rPr>
          <w:rFonts w:ascii="Bookman Old Style" w:hAnsi="Bookman Old Style"/>
          <w:sz w:val="20"/>
          <w:szCs w:val="20"/>
        </w:rPr>
        <w:t xml:space="preserve"> </w:t>
      </w:r>
      <w:r w:rsidRPr="009F1821">
        <w:rPr>
          <w:rFonts w:ascii="Bookman Old Style" w:hAnsi="Bookman Old Style"/>
          <w:sz w:val="20"/>
          <w:szCs w:val="20"/>
        </w:rPr>
        <w:tab/>
      </w:r>
      <w:r w:rsidRPr="009F1821">
        <w:rPr>
          <w:rFonts w:ascii="Bookman Old Style" w:hAnsi="Bookman Old Style"/>
          <w:b/>
          <w:sz w:val="20"/>
          <w:szCs w:val="20"/>
        </w:rPr>
        <w:t>11)</w:t>
      </w:r>
      <w:r w:rsidRPr="009F1821">
        <w:rPr>
          <w:rFonts w:ascii="Bookman Old Style" w:hAnsi="Bookman Old Style"/>
          <w:sz w:val="20"/>
          <w:szCs w:val="20"/>
        </w:rPr>
        <w:t xml:space="preserve"> </w:t>
      </w:r>
      <w:r w:rsidRPr="00652DDC">
        <w:rPr>
          <w:rFonts w:ascii="Bookman Old Style" w:hAnsi="Bookman Old Style"/>
          <w:b/>
          <w:sz w:val="20"/>
          <w:szCs w:val="20"/>
        </w:rPr>
        <w:t>MAURI CAMPESTRINI JUNIOR</w:t>
      </w:r>
      <w:r w:rsidRPr="009F1821">
        <w:rPr>
          <w:rFonts w:ascii="Bookman Old Style" w:hAnsi="Bookman Old Style"/>
          <w:sz w:val="20"/>
          <w:szCs w:val="20"/>
        </w:rPr>
        <w:t xml:space="preserve"> - </w:t>
      </w:r>
      <w:r w:rsidRPr="009F1821">
        <w:rPr>
          <w:rFonts w:ascii="Bookman Old Style" w:hAnsi="Bookman Old Style"/>
          <w:b/>
          <w:sz w:val="20"/>
          <w:szCs w:val="20"/>
        </w:rPr>
        <w:t>Membro</w:t>
      </w:r>
      <w:r w:rsidRPr="009F1821">
        <w:rPr>
          <w:rFonts w:ascii="Bookman Old Style" w:hAnsi="Bookman Old Style"/>
          <w:sz w:val="20"/>
          <w:szCs w:val="20"/>
        </w:rPr>
        <w:t xml:space="preserve"> representante da </w:t>
      </w:r>
      <w:r>
        <w:rPr>
          <w:rFonts w:ascii="Bookman Old Style" w:hAnsi="Bookman Old Style"/>
          <w:sz w:val="20"/>
          <w:szCs w:val="20"/>
        </w:rPr>
        <w:t>CRECI/SC</w:t>
      </w:r>
      <w:r w:rsidRPr="009F1821">
        <w:rPr>
          <w:rFonts w:ascii="Bookman Old Style" w:hAnsi="Bookman Old Style"/>
          <w:sz w:val="20"/>
          <w:szCs w:val="20"/>
        </w:rPr>
        <w:t xml:space="preserve"> local (art.3º, inciso III, da Lei Ordinária nº1.467, de 12 de abril de 2006 – classe representante dos movimentos  sociais e  populares);</w:t>
      </w:r>
    </w:p>
    <w:p w:rsidR="008B514B" w:rsidRPr="009F1821" w:rsidRDefault="008B514B" w:rsidP="00173FBE">
      <w:pPr>
        <w:ind w:left="1134" w:hanging="708"/>
        <w:jc w:val="both"/>
        <w:rPr>
          <w:rFonts w:ascii="Bookman Old Style" w:hAnsi="Bookman Old Style"/>
          <w:sz w:val="20"/>
          <w:szCs w:val="20"/>
        </w:rPr>
      </w:pPr>
    </w:p>
    <w:p w:rsidR="008B514B" w:rsidRPr="009F1821" w:rsidRDefault="008B514B" w:rsidP="00173FBE">
      <w:pPr>
        <w:ind w:left="1134" w:hanging="708"/>
        <w:jc w:val="both"/>
        <w:rPr>
          <w:rFonts w:ascii="Bookman Old Style" w:hAnsi="Bookman Old Style"/>
          <w:sz w:val="20"/>
          <w:szCs w:val="20"/>
        </w:rPr>
      </w:pPr>
      <w:r w:rsidRPr="009F1821">
        <w:rPr>
          <w:rFonts w:ascii="Bookman Old Style" w:hAnsi="Bookman Old Style"/>
          <w:b/>
          <w:sz w:val="20"/>
          <w:szCs w:val="20"/>
        </w:rPr>
        <w:tab/>
      </w:r>
      <w:r w:rsidRPr="00D42680">
        <w:rPr>
          <w:rFonts w:ascii="Bookman Old Style" w:hAnsi="Bookman Old Style"/>
          <w:b/>
          <w:sz w:val="20"/>
          <w:szCs w:val="20"/>
        </w:rPr>
        <w:t>11</w:t>
      </w:r>
      <w:r w:rsidRPr="00D42680">
        <w:rPr>
          <w:rFonts w:ascii="Bookman Old Style" w:hAnsi="Bookman Old Style"/>
          <w:sz w:val="20"/>
          <w:szCs w:val="20"/>
        </w:rPr>
        <w:t>.</w:t>
      </w:r>
      <w:r w:rsidRPr="00D42680">
        <w:rPr>
          <w:rFonts w:ascii="Bookman Old Style" w:hAnsi="Bookman Old Style"/>
          <w:b/>
          <w:sz w:val="20"/>
          <w:szCs w:val="20"/>
        </w:rPr>
        <w:t xml:space="preserve">1) </w:t>
      </w:r>
      <w:r>
        <w:rPr>
          <w:rFonts w:ascii="Bookman Old Style" w:hAnsi="Bookman Old Style"/>
          <w:b/>
          <w:sz w:val="20"/>
          <w:szCs w:val="20"/>
        </w:rPr>
        <w:t>Camila Cristelli</w:t>
      </w:r>
      <w:r w:rsidRPr="00D42680">
        <w:rPr>
          <w:rFonts w:ascii="Bookman Old Style" w:hAnsi="Bookman Old Style"/>
          <w:b/>
          <w:sz w:val="20"/>
          <w:szCs w:val="20"/>
        </w:rPr>
        <w:t xml:space="preserve"> </w:t>
      </w:r>
      <w:r w:rsidRPr="00D42680">
        <w:rPr>
          <w:rFonts w:ascii="Bookman Old Style" w:hAnsi="Bookman Old Style"/>
          <w:sz w:val="20"/>
          <w:szCs w:val="20"/>
        </w:rPr>
        <w:t xml:space="preserve">- </w:t>
      </w:r>
      <w:r w:rsidRPr="00D42680">
        <w:rPr>
          <w:rFonts w:ascii="Bookman Old Style" w:hAnsi="Bookman Old Style"/>
          <w:b/>
          <w:sz w:val="20"/>
          <w:szCs w:val="20"/>
        </w:rPr>
        <w:t xml:space="preserve">Suplente </w:t>
      </w:r>
      <w:r w:rsidRPr="00D42680">
        <w:rPr>
          <w:rFonts w:ascii="Bookman Old Style" w:hAnsi="Bookman Old Style"/>
          <w:sz w:val="20"/>
          <w:szCs w:val="20"/>
        </w:rPr>
        <w:t xml:space="preserve">do representante  da </w:t>
      </w:r>
      <w:r>
        <w:rPr>
          <w:rFonts w:ascii="Bookman Old Style" w:hAnsi="Bookman Old Style"/>
          <w:sz w:val="20"/>
          <w:szCs w:val="20"/>
        </w:rPr>
        <w:t>CRECI/SC</w:t>
      </w:r>
      <w:r w:rsidRPr="009F1821">
        <w:rPr>
          <w:rFonts w:ascii="Bookman Old Style" w:hAnsi="Bookman Old Style"/>
          <w:sz w:val="20"/>
          <w:szCs w:val="20"/>
        </w:rPr>
        <w:t xml:space="preserve"> (art.3º, inciso III, da Lei Ordinária nº1.467, de 12 de abril de 2006 – classe representante dos movimentos  sociais e  populares).</w:t>
      </w:r>
    </w:p>
    <w:p w:rsidR="008B514B" w:rsidRPr="009F1821" w:rsidRDefault="008B514B" w:rsidP="00173FBE">
      <w:pPr>
        <w:ind w:left="1134" w:hanging="708"/>
        <w:jc w:val="both"/>
        <w:rPr>
          <w:rFonts w:ascii="Bookman Old Style" w:hAnsi="Bookman Old Style"/>
          <w:sz w:val="20"/>
          <w:szCs w:val="20"/>
        </w:rPr>
      </w:pPr>
    </w:p>
    <w:p w:rsidR="008B514B" w:rsidRPr="00D53777" w:rsidRDefault="008B514B" w:rsidP="00173FBE">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 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Default="008B514B" w:rsidP="00173FBE">
      <w:pPr>
        <w:pStyle w:val="NormalWeb"/>
        <w:spacing w:before="0" w:beforeAutospacing="0" w:after="0" w:afterAutospacing="0"/>
        <w:ind w:left="1080" w:hanging="72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04</w:t>
      </w:r>
      <w:r w:rsidRPr="002E7178">
        <w:rPr>
          <w:rFonts w:ascii="Bookman Old Style" w:hAnsi="Bookman Old Style"/>
          <w:sz w:val="20"/>
          <w:szCs w:val="20"/>
        </w:rPr>
        <w:t xml:space="preserve"> de </w:t>
      </w:r>
      <w:r>
        <w:rPr>
          <w:rFonts w:ascii="Bookman Old Style" w:hAnsi="Bookman Old Style"/>
          <w:sz w:val="20"/>
          <w:szCs w:val="20"/>
        </w:rPr>
        <w:t>Setembro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Default="008B514B" w:rsidP="00173FBE">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173FBE">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173FBE">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173FBE">
      <w:pPr>
        <w:ind w:left="360"/>
        <w:jc w:val="both"/>
        <w:rPr>
          <w:rFonts w:ascii="Bookman Old Style" w:hAnsi="Bookman Old Style"/>
          <w:b/>
          <w:color w:val="FF0000"/>
          <w:sz w:val="20"/>
          <w:szCs w:val="20"/>
          <w:highlight w:val="yellow"/>
        </w:rPr>
      </w:pPr>
    </w:p>
    <w:p w:rsidR="008B514B" w:rsidRDefault="008B514B" w:rsidP="00173FBE">
      <w:pPr>
        <w:ind w:left="360"/>
        <w:jc w:val="both"/>
        <w:rPr>
          <w:rFonts w:ascii="Bookman Old Style" w:hAnsi="Bookman Old Style"/>
          <w:b/>
          <w:color w:val="FF0000"/>
          <w:sz w:val="20"/>
          <w:szCs w:val="20"/>
          <w:highlight w:val="yellow"/>
        </w:rPr>
      </w:pPr>
    </w:p>
    <w:p w:rsidR="008B514B" w:rsidRPr="002E7178" w:rsidRDefault="008B514B" w:rsidP="00173FBE">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04</w:t>
      </w:r>
      <w:r w:rsidRPr="002E7178">
        <w:rPr>
          <w:rFonts w:ascii="Bookman Old Style" w:hAnsi="Bookman Old Style"/>
          <w:sz w:val="20"/>
        </w:rPr>
        <w:t xml:space="preserve"> de </w:t>
      </w:r>
      <w:r>
        <w:rPr>
          <w:rFonts w:ascii="Bookman Old Style" w:hAnsi="Bookman Old Style"/>
          <w:sz w:val="20"/>
        </w:rPr>
        <w:t>Setembro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173FBE">
      <w:pPr>
        <w:jc w:val="center"/>
        <w:rPr>
          <w:rFonts w:ascii="Bookman Old Style" w:hAnsi="Bookman Old Style"/>
          <w:b/>
          <w:sz w:val="20"/>
          <w:szCs w:val="20"/>
        </w:rPr>
      </w:pPr>
    </w:p>
    <w:p w:rsidR="008B514B" w:rsidRDefault="008B514B" w:rsidP="00173FBE">
      <w:pPr>
        <w:jc w:val="center"/>
        <w:rPr>
          <w:rFonts w:ascii="Bookman Old Style" w:hAnsi="Bookman Old Style"/>
          <w:b/>
          <w:sz w:val="20"/>
          <w:szCs w:val="20"/>
        </w:rPr>
      </w:pPr>
    </w:p>
    <w:p w:rsidR="008B514B" w:rsidRDefault="008B514B" w:rsidP="00173FBE">
      <w:pPr>
        <w:jc w:val="center"/>
        <w:rPr>
          <w:rFonts w:ascii="Bookman Old Style" w:hAnsi="Bookman Old Style"/>
          <w:b/>
          <w:sz w:val="20"/>
          <w:szCs w:val="20"/>
        </w:rPr>
      </w:pPr>
    </w:p>
    <w:p w:rsidR="008B514B" w:rsidRPr="00D15188" w:rsidRDefault="008B514B" w:rsidP="00173FBE">
      <w:pPr>
        <w:jc w:val="center"/>
        <w:rPr>
          <w:rFonts w:ascii="Bookman Old Style" w:hAnsi="Bookman Old Style"/>
          <w:b/>
          <w:sz w:val="20"/>
          <w:szCs w:val="20"/>
        </w:rPr>
      </w:pPr>
    </w:p>
    <w:p w:rsidR="008B514B" w:rsidRPr="00D15188" w:rsidRDefault="008B514B" w:rsidP="00173FBE">
      <w:pPr>
        <w:ind w:left="360"/>
        <w:jc w:val="center"/>
        <w:rPr>
          <w:rFonts w:ascii="Bookman Old Style" w:hAnsi="Bookman Old Style"/>
          <w:b/>
          <w:sz w:val="20"/>
          <w:szCs w:val="20"/>
        </w:rPr>
      </w:pPr>
      <w:r w:rsidRPr="00D15188">
        <w:rPr>
          <w:rFonts w:ascii="Bookman Old Style" w:hAnsi="Bookman Old Style"/>
          <w:b/>
          <w:sz w:val="20"/>
          <w:szCs w:val="20"/>
        </w:rPr>
        <w:t>ANA CLARA MARCHETTI CAMPESTRINI</w:t>
      </w:r>
    </w:p>
    <w:p w:rsidR="008B514B" w:rsidRPr="00D15188" w:rsidRDefault="008B514B" w:rsidP="00173FBE">
      <w:pPr>
        <w:ind w:left="360"/>
        <w:jc w:val="center"/>
        <w:rPr>
          <w:rFonts w:ascii="Bookman Old Style" w:hAnsi="Bookman Old Style"/>
          <w:sz w:val="20"/>
          <w:szCs w:val="20"/>
        </w:rPr>
      </w:pPr>
      <w:r w:rsidRPr="00D15188">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1080"/>
        <w:jc w:val="both"/>
        <w:rPr>
          <w:rFonts w:ascii="Bookman Old Style" w:hAnsi="Bookman Old Style"/>
          <w:b/>
          <w:bCs/>
          <w:sz w:val="22"/>
          <w:szCs w:val="22"/>
          <w:u w:val="single"/>
        </w:rPr>
      </w:pPr>
    </w:p>
    <w:p w:rsidR="008B514B" w:rsidRPr="00934853" w:rsidRDefault="008B514B" w:rsidP="00173FBE">
      <w:pPr>
        <w:ind w:left="1080"/>
        <w:jc w:val="both"/>
        <w:rPr>
          <w:rFonts w:ascii="Bookman Old Style" w:hAnsi="Bookman Old Style"/>
          <w:b/>
          <w:bCs/>
          <w:sz w:val="22"/>
          <w:szCs w:val="22"/>
          <w:u w:val="single"/>
        </w:rPr>
      </w:pPr>
      <w:r w:rsidRPr="00934853">
        <w:rPr>
          <w:rFonts w:ascii="Bookman Old Style" w:hAnsi="Bookman Old Style"/>
          <w:b/>
          <w:bCs/>
          <w:sz w:val="22"/>
          <w:szCs w:val="22"/>
          <w:u w:val="single"/>
        </w:rPr>
        <w:t>DECRETO Nº 2.623, DE 30 DE SETEMBRO DE 2013.</w:t>
      </w:r>
    </w:p>
    <w:p w:rsidR="008B514B" w:rsidRPr="00934853" w:rsidRDefault="008B514B" w:rsidP="00173FBE">
      <w:pPr>
        <w:ind w:left="709"/>
        <w:jc w:val="both"/>
        <w:rPr>
          <w:rFonts w:ascii="Bookman Old Style" w:hAnsi="Bookman Old Style"/>
          <w:b/>
          <w:sz w:val="22"/>
          <w:szCs w:val="22"/>
        </w:rPr>
      </w:pPr>
    </w:p>
    <w:p w:rsidR="008B514B" w:rsidRPr="00934853" w:rsidRDefault="008B514B" w:rsidP="00173FBE">
      <w:pPr>
        <w:ind w:left="1080"/>
        <w:jc w:val="both"/>
        <w:rPr>
          <w:rFonts w:ascii="Bookman Old Style" w:hAnsi="Bookman Old Style"/>
          <w:b/>
          <w:sz w:val="22"/>
          <w:szCs w:val="22"/>
        </w:rPr>
      </w:pPr>
      <w:r w:rsidRPr="00934853">
        <w:rPr>
          <w:rFonts w:ascii="Bookman Old Style" w:hAnsi="Bookman Old Style"/>
          <w:b/>
          <w:sz w:val="22"/>
          <w:szCs w:val="22"/>
        </w:rPr>
        <w:t>HOMOLOGA O RESULTADO FINAL DO PROCESSO SELETIVO SIMPLIFICADO Nº 001/2013</w:t>
      </w:r>
      <w:r>
        <w:rPr>
          <w:rFonts w:ascii="Bookman Old Style" w:hAnsi="Bookman Old Style"/>
          <w:b/>
          <w:sz w:val="22"/>
          <w:szCs w:val="22"/>
        </w:rPr>
        <w:t>/</w:t>
      </w:r>
      <w:r w:rsidRPr="00934853">
        <w:rPr>
          <w:rFonts w:ascii="Bookman Old Style" w:hAnsi="Bookman Old Style"/>
          <w:b/>
          <w:sz w:val="22"/>
          <w:szCs w:val="22"/>
        </w:rPr>
        <w:t>CTNEIP, E DÁ OUTRAS PROVIDÊNCIAS.</w:t>
      </w:r>
    </w:p>
    <w:p w:rsidR="008B514B" w:rsidRDefault="008B514B" w:rsidP="00173FBE">
      <w:pPr>
        <w:ind w:left="360"/>
        <w:jc w:val="center"/>
        <w:rPr>
          <w:rFonts w:ascii="Bookman Old Style" w:hAnsi="Bookman Old Style"/>
          <w:sz w:val="20"/>
          <w:szCs w:val="20"/>
        </w:rPr>
      </w:pPr>
    </w:p>
    <w:p w:rsidR="008B514B" w:rsidRPr="000D515D" w:rsidRDefault="008B514B" w:rsidP="00173FBE">
      <w:pPr>
        <w:ind w:left="360" w:firstLine="720"/>
        <w:jc w:val="both"/>
        <w:rPr>
          <w:rFonts w:ascii="Bookman Old Style" w:hAnsi="Bookman Old Style"/>
          <w:sz w:val="22"/>
          <w:szCs w:val="22"/>
        </w:rPr>
      </w:pPr>
      <w:r w:rsidRPr="000D515D">
        <w:rPr>
          <w:rFonts w:ascii="Bookman Old Style" w:hAnsi="Bookman Old Style"/>
          <w:b/>
          <w:bCs/>
          <w:sz w:val="22"/>
          <w:szCs w:val="22"/>
        </w:rPr>
        <w:t xml:space="preserve">FERNANDO TOMASELLI, </w:t>
      </w:r>
      <w:r w:rsidRPr="000D515D">
        <w:rPr>
          <w:rFonts w:ascii="Bookman Old Style" w:hAnsi="Bookman Old Style"/>
          <w:sz w:val="22"/>
          <w:szCs w:val="22"/>
        </w:rPr>
        <w:t>Prefeito de Rio dos Cedros, Estado de Santa Catarina, no uso das atribuições legais que lhe são conferidas pela Lei Orgânica do Município promulgada em 04 de abril de 1990;</w:t>
      </w:r>
    </w:p>
    <w:p w:rsidR="008B514B" w:rsidRPr="000D515D" w:rsidRDefault="008B514B" w:rsidP="00173FBE">
      <w:pPr>
        <w:ind w:left="372" w:firstLine="708"/>
        <w:jc w:val="both"/>
        <w:rPr>
          <w:rFonts w:ascii="Bookman Old Style" w:hAnsi="Bookman Old Style"/>
          <w:b/>
          <w:sz w:val="22"/>
          <w:szCs w:val="22"/>
        </w:rPr>
      </w:pPr>
    </w:p>
    <w:p w:rsidR="008B514B" w:rsidRPr="000D515D" w:rsidRDefault="008B514B" w:rsidP="00173FBE">
      <w:pPr>
        <w:jc w:val="center"/>
        <w:rPr>
          <w:rFonts w:ascii="Bookman Old Style" w:hAnsi="Bookman Old Style"/>
          <w:b/>
          <w:sz w:val="22"/>
          <w:szCs w:val="22"/>
        </w:rPr>
      </w:pPr>
      <w:r w:rsidRPr="000D515D">
        <w:rPr>
          <w:rFonts w:ascii="Bookman Old Style" w:hAnsi="Bookman Old Style"/>
          <w:b/>
          <w:sz w:val="22"/>
          <w:szCs w:val="22"/>
        </w:rPr>
        <w:t>DECRETA:</w:t>
      </w:r>
    </w:p>
    <w:p w:rsidR="008B514B" w:rsidRPr="000D515D" w:rsidRDefault="008B514B" w:rsidP="00173FBE">
      <w:pPr>
        <w:jc w:val="both"/>
        <w:rPr>
          <w:rFonts w:ascii="Bookman Old Style" w:hAnsi="Bookman Old Style"/>
          <w:sz w:val="22"/>
          <w:szCs w:val="22"/>
        </w:rPr>
      </w:pPr>
    </w:p>
    <w:p w:rsidR="008B514B" w:rsidRPr="000D515D" w:rsidRDefault="008B514B" w:rsidP="00173FBE">
      <w:pPr>
        <w:ind w:left="1080" w:hanging="720"/>
        <w:jc w:val="both"/>
        <w:rPr>
          <w:rFonts w:ascii="Bookman Old Style" w:hAnsi="Bookman Old Style"/>
          <w:sz w:val="22"/>
          <w:szCs w:val="22"/>
        </w:rPr>
      </w:pPr>
      <w:r w:rsidRPr="000D515D">
        <w:rPr>
          <w:rFonts w:ascii="Bookman Old Style" w:hAnsi="Bookman Old Style"/>
          <w:b/>
          <w:bCs/>
          <w:sz w:val="22"/>
          <w:szCs w:val="22"/>
        </w:rPr>
        <w:t xml:space="preserve">Art.1º. </w:t>
      </w:r>
      <w:r w:rsidRPr="000D515D">
        <w:rPr>
          <w:rFonts w:ascii="Bookman Old Style" w:hAnsi="Bookman Old Style"/>
          <w:sz w:val="22"/>
          <w:szCs w:val="22"/>
        </w:rPr>
        <w:t xml:space="preserve">Fica homologado o RESULTADO FINAL do </w:t>
      </w:r>
      <w:r w:rsidRPr="000D515D">
        <w:rPr>
          <w:rFonts w:ascii="Bookman Old Style" w:hAnsi="Bookman Old Style"/>
          <w:b/>
          <w:sz w:val="22"/>
          <w:szCs w:val="22"/>
        </w:rPr>
        <w:t>PROCESSO SELETIVO SIMPLIFICADO Nº 001/20</w:t>
      </w:r>
      <w:r>
        <w:rPr>
          <w:rFonts w:ascii="Bookman Old Style" w:hAnsi="Bookman Old Style"/>
          <w:b/>
          <w:sz w:val="22"/>
          <w:szCs w:val="22"/>
        </w:rPr>
        <w:t>13/</w:t>
      </w:r>
      <w:r w:rsidRPr="000D515D">
        <w:rPr>
          <w:rFonts w:ascii="Bookman Old Style" w:hAnsi="Bookman Old Style"/>
          <w:b/>
          <w:sz w:val="22"/>
          <w:szCs w:val="22"/>
        </w:rPr>
        <w:t>CTNEIP</w:t>
      </w:r>
      <w:r w:rsidRPr="000D515D">
        <w:rPr>
          <w:rFonts w:ascii="Bookman Old Style" w:hAnsi="Bookman Old Style"/>
          <w:sz w:val="22"/>
          <w:szCs w:val="22"/>
        </w:rPr>
        <w:t>, conforme ANEXO ÚNICO deste Decreto.</w:t>
      </w:r>
    </w:p>
    <w:p w:rsidR="008B514B" w:rsidRPr="000D515D" w:rsidRDefault="008B514B" w:rsidP="00173FBE">
      <w:pPr>
        <w:ind w:left="1080" w:hanging="720"/>
        <w:jc w:val="both"/>
        <w:rPr>
          <w:rFonts w:ascii="Bookman Old Style" w:hAnsi="Bookman Old Style"/>
          <w:b/>
          <w:sz w:val="22"/>
          <w:szCs w:val="22"/>
        </w:rPr>
      </w:pPr>
    </w:p>
    <w:p w:rsidR="008B514B" w:rsidRPr="000D515D" w:rsidRDefault="008B514B" w:rsidP="00173FBE">
      <w:pPr>
        <w:ind w:left="1080" w:hanging="720"/>
        <w:jc w:val="both"/>
        <w:rPr>
          <w:rFonts w:ascii="Bookman Old Style" w:hAnsi="Bookman Old Style"/>
          <w:sz w:val="22"/>
          <w:szCs w:val="22"/>
        </w:rPr>
      </w:pPr>
      <w:r w:rsidRPr="000D515D">
        <w:rPr>
          <w:rFonts w:ascii="Bookman Old Style" w:hAnsi="Bookman Old Style"/>
          <w:b/>
          <w:bCs/>
          <w:sz w:val="22"/>
          <w:szCs w:val="22"/>
        </w:rPr>
        <w:t xml:space="preserve">Art.2º. </w:t>
      </w:r>
      <w:r w:rsidRPr="000D515D">
        <w:rPr>
          <w:rFonts w:ascii="Bookman Old Style" w:hAnsi="Bookman Old Style"/>
          <w:sz w:val="22"/>
          <w:szCs w:val="22"/>
        </w:rPr>
        <w:t>Este Decreto entra em vigor na data de sua publicação, revogadas as disposições em contrário.</w:t>
      </w:r>
    </w:p>
    <w:p w:rsidR="008B514B" w:rsidRPr="000D515D" w:rsidRDefault="008B514B" w:rsidP="00173FBE">
      <w:pPr>
        <w:rPr>
          <w:rFonts w:ascii="Bookman Old Style" w:hAnsi="Bookman Old Style"/>
          <w:sz w:val="22"/>
          <w:szCs w:val="22"/>
        </w:rPr>
      </w:pP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 xml:space="preserve">Rio dos Cedros, </w:t>
      </w:r>
      <w:r>
        <w:rPr>
          <w:rFonts w:ascii="Bookman Old Style" w:hAnsi="Bookman Old Style"/>
          <w:sz w:val="22"/>
          <w:szCs w:val="22"/>
        </w:rPr>
        <w:t>30</w:t>
      </w:r>
      <w:r w:rsidRPr="00934853">
        <w:rPr>
          <w:rFonts w:ascii="Bookman Old Style" w:hAnsi="Bookman Old Style"/>
          <w:sz w:val="22"/>
          <w:szCs w:val="22"/>
        </w:rPr>
        <w:t xml:space="preserve"> de Setembro de 2013.</w:t>
      </w: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r w:rsidRPr="00934853">
        <w:rPr>
          <w:rFonts w:ascii="Bookman Old Style" w:hAnsi="Bookman Old Style"/>
          <w:b/>
          <w:bCs/>
          <w:sz w:val="22"/>
          <w:szCs w:val="22"/>
        </w:rPr>
        <w:t> </w:t>
      </w: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34853" w:rsidRDefault="008B514B" w:rsidP="00173FBE">
      <w:pPr>
        <w:ind w:left="360"/>
        <w:jc w:val="center"/>
        <w:rPr>
          <w:rFonts w:ascii="Bookman Old Style" w:hAnsi="Bookman Old Style"/>
          <w:b/>
          <w:sz w:val="22"/>
          <w:szCs w:val="22"/>
        </w:rPr>
      </w:pPr>
      <w:r w:rsidRPr="00934853">
        <w:rPr>
          <w:rFonts w:ascii="Bookman Old Style" w:hAnsi="Bookman Old Style"/>
          <w:b/>
          <w:sz w:val="22"/>
          <w:szCs w:val="22"/>
        </w:rPr>
        <w:t>FERNANDO TOMASELLI</w:t>
      </w: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Prefeito Municipal</w:t>
      </w:r>
    </w:p>
    <w:p w:rsidR="008B514B" w:rsidRPr="00934853" w:rsidRDefault="008B514B" w:rsidP="00173FBE">
      <w:pPr>
        <w:ind w:left="360"/>
        <w:jc w:val="both"/>
        <w:rPr>
          <w:rFonts w:ascii="Bookman Old Style" w:hAnsi="Bookman Old Style"/>
          <w:b/>
          <w:color w:val="FF0000"/>
          <w:sz w:val="22"/>
          <w:szCs w:val="22"/>
          <w:highlight w:val="yellow"/>
        </w:rPr>
      </w:pPr>
    </w:p>
    <w:p w:rsidR="008B514B" w:rsidRPr="00934853" w:rsidRDefault="008B514B" w:rsidP="00173FBE">
      <w:pPr>
        <w:ind w:left="360"/>
        <w:jc w:val="both"/>
        <w:rPr>
          <w:rFonts w:ascii="Bookman Old Style" w:hAnsi="Bookman Old Style"/>
          <w:b/>
          <w:color w:val="FF0000"/>
          <w:sz w:val="22"/>
          <w:szCs w:val="22"/>
          <w:highlight w:val="yellow"/>
        </w:rPr>
      </w:pPr>
    </w:p>
    <w:p w:rsidR="008B514B" w:rsidRPr="00934853" w:rsidRDefault="008B514B" w:rsidP="00173FBE">
      <w:pPr>
        <w:pStyle w:val="BodyTextIndent2"/>
        <w:spacing w:after="0" w:line="240" w:lineRule="auto"/>
        <w:ind w:left="360"/>
        <w:jc w:val="center"/>
        <w:rPr>
          <w:rFonts w:ascii="Bookman Old Style" w:hAnsi="Bookman Old Style"/>
          <w:b/>
          <w:sz w:val="22"/>
          <w:szCs w:val="22"/>
        </w:rPr>
      </w:pPr>
      <w:r w:rsidRPr="00934853">
        <w:rPr>
          <w:rFonts w:ascii="Bookman Old Style" w:hAnsi="Bookman Old Style"/>
          <w:sz w:val="22"/>
          <w:szCs w:val="22"/>
        </w:rPr>
        <w:t xml:space="preserve">O presente Decreto foi devidamente registrado e publicado na forma regulamentar em </w:t>
      </w:r>
      <w:r>
        <w:rPr>
          <w:rFonts w:ascii="Bookman Old Style" w:hAnsi="Bookman Old Style"/>
          <w:sz w:val="22"/>
          <w:szCs w:val="22"/>
        </w:rPr>
        <w:t>30</w:t>
      </w:r>
      <w:r w:rsidRPr="00934853">
        <w:rPr>
          <w:rFonts w:ascii="Bookman Old Style" w:hAnsi="Bookman Old Style"/>
          <w:sz w:val="22"/>
          <w:szCs w:val="22"/>
        </w:rPr>
        <w:t xml:space="preserve"> de Setembro de 2013.</w:t>
      </w:r>
    </w:p>
    <w:p w:rsidR="008B514B" w:rsidRPr="00934853" w:rsidRDefault="008B514B" w:rsidP="00173FBE">
      <w:pPr>
        <w:jc w:val="center"/>
        <w:rPr>
          <w:rFonts w:ascii="Bookman Old Style" w:hAnsi="Bookman Old Style"/>
          <w:b/>
          <w:sz w:val="22"/>
          <w:szCs w:val="22"/>
        </w:rPr>
      </w:pPr>
    </w:p>
    <w:p w:rsidR="008B514B" w:rsidRPr="00934853" w:rsidRDefault="008B514B" w:rsidP="00173FBE">
      <w:pPr>
        <w:jc w:val="center"/>
        <w:rPr>
          <w:rFonts w:ascii="Bookman Old Style" w:hAnsi="Bookman Old Style"/>
          <w:b/>
          <w:sz w:val="22"/>
          <w:szCs w:val="22"/>
        </w:rPr>
      </w:pPr>
    </w:p>
    <w:p w:rsidR="008B514B" w:rsidRPr="00934853" w:rsidRDefault="008B514B" w:rsidP="00173FBE">
      <w:pPr>
        <w:jc w:val="center"/>
        <w:rPr>
          <w:rFonts w:ascii="Bookman Old Style" w:hAnsi="Bookman Old Style"/>
          <w:b/>
          <w:sz w:val="22"/>
          <w:szCs w:val="22"/>
        </w:rPr>
      </w:pPr>
    </w:p>
    <w:p w:rsidR="008B514B" w:rsidRPr="00934853" w:rsidRDefault="008B514B" w:rsidP="00173FBE">
      <w:pPr>
        <w:ind w:left="360"/>
        <w:jc w:val="center"/>
        <w:rPr>
          <w:rFonts w:ascii="Bookman Old Style" w:hAnsi="Bookman Old Style"/>
          <w:b/>
          <w:sz w:val="22"/>
          <w:szCs w:val="22"/>
        </w:rPr>
      </w:pPr>
      <w:r w:rsidRPr="00934853">
        <w:rPr>
          <w:rFonts w:ascii="Bookman Old Style" w:hAnsi="Bookman Old Style"/>
          <w:b/>
          <w:sz w:val="22"/>
          <w:szCs w:val="22"/>
        </w:rPr>
        <w:t>ANA CLARA MARCHETTI CAMPESTRINI</w:t>
      </w: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934853" w:rsidRDefault="008B514B" w:rsidP="00173FBE">
      <w:pPr>
        <w:ind w:left="1080"/>
        <w:jc w:val="both"/>
        <w:rPr>
          <w:rFonts w:ascii="Bookman Old Style" w:hAnsi="Bookman Old Style"/>
          <w:b/>
          <w:bCs/>
          <w:sz w:val="22"/>
          <w:szCs w:val="22"/>
          <w:u w:val="single"/>
        </w:rPr>
      </w:pPr>
      <w:r w:rsidRPr="00934853">
        <w:rPr>
          <w:rFonts w:ascii="Bookman Old Style" w:hAnsi="Bookman Old Style"/>
          <w:b/>
          <w:bCs/>
          <w:sz w:val="22"/>
          <w:szCs w:val="22"/>
          <w:u w:val="single"/>
        </w:rPr>
        <w:t>DECRETO Nº 2.624, DE 30 DE SETEMBRO DE 2013.</w:t>
      </w:r>
    </w:p>
    <w:p w:rsidR="008B514B" w:rsidRPr="00934853" w:rsidRDefault="008B514B" w:rsidP="00173FBE">
      <w:pPr>
        <w:ind w:left="1080"/>
        <w:jc w:val="both"/>
        <w:rPr>
          <w:rFonts w:ascii="Bookman Old Style" w:hAnsi="Bookman Old Style"/>
          <w:b/>
          <w:bCs/>
          <w:sz w:val="22"/>
          <w:szCs w:val="22"/>
          <w:u w:val="single"/>
        </w:rPr>
      </w:pPr>
    </w:p>
    <w:p w:rsidR="008B514B" w:rsidRPr="00934853" w:rsidRDefault="008B514B" w:rsidP="00173FBE">
      <w:pPr>
        <w:ind w:left="1080"/>
        <w:jc w:val="both"/>
        <w:rPr>
          <w:rFonts w:ascii="Bookman Old Style" w:hAnsi="Bookman Old Style"/>
          <w:b/>
          <w:sz w:val="22"/>
          <w:szCs w:val="22"/>
        </w:rPr>
      </w:pPr>
      <w:r w:rsidRPr="00934853">
        <w:rPr>
          <w:rFonts w:ascii="Bookman Old Style" w:hAnsi="Bookman Old Style"/>
          <w:b/>
          <w:sz w:val="22"/>
          <w:szCs w:val="22"/>
        </w:rPr>
        <w:t>HOMOLOGA O RESULTADO FINAL DO PROCESSO SELETIVO Nº 001/2013</w:t>
      </w:r>
      <w:r>
        <w:rPr>
          <w:rFonts w:ascii="Bookman Old Style" w:hAnsi="Bookman Old Style"/>
          <w:b/>
          <w:sz w:val="22"/>
          <w:szCs w:val="22"/>
        </w:rPr>
        <w:t>/</w:t>
      </w:r>
      <w:r w:rsidRPr="00934853">
        <w:rPr>
          <w:rFonts w:ascii="Bookman Old Style" w:hAnsi="Bookman Old Style"/>
          <w:b/>
          <w:sz w:val="22"/>
          <w:szCs w:val="22"/>
        </w:rPr>
        <w:t>ESG, E DÁ OUTRAS PROVIDÊNCIAS.</w:t>
      </w:r>
    </w:p>
    <w:p w:rsidR="008B514B" w:rsidRPr="00FB4D78" w:rsidRDefault="008B514B" w:rsidP="00173FBE">
      <w:pPr>
        <w:ind w:left="1080"/>
        <w:jc w:val="both"/>
        <w:rPr>
          <w:rFonts w:ascii="Bookman Old Style" w:hAnsi="Bookman Old Style"/>
          <w:b/>
          <w:bCs/>
          <w:sz w:val="20"/>
          <w:szCs w:val="20"/>
          <w:u w:val="single"/>
        </w:rPr>
      </w:pPr>
    </w:p>
    <w:p w:rsidR="008B514B" w:rsidRPr="00191D23" w:rsidRDefault="008B514B" w:rsidP="00173FBE">
      <w:pPr>
        <w:ind w:left="360" w:firstLine="720"/>
        <w:jc w:val="both"/>
        <w:rPr>
          <w:rFonts w:ascii="Bookman Old Style" w:hAnsi="Bookman Old Style"/>
          <w:sz w:val="22"/>
          <w:szCs w:val="22"/>
        </w:rPr>
      </w:pPr>
      <w:r w:rsidRPr="00191D23">
        <w:rPr>
          <w:rFonts w:ascii="Bookman Old Style" w:hAnsi="Bookman Old Style"/>
          <w:b/>
          <w:bCs/>
          <w:sz w:val="22"/>
          <w:szCs w:val="22"/>
        </w:rPr>
        <w:t xml:space="preserve">FERNANDO TOMASELLI, </w:t>
      </w:r>
      <w:r w:rsidRPr="00191D23">
        <w:rPr>
          <w:rFonts w:ascii="Bookman Old Style" w:hAnsi="Bookman Old Style"/>
          <w:sz w:val="22"/>
          <w:szCs w:val="22"/>
        </w:rPr>
        <w:t>Prefeito de Rio dos Cedros, Estado de Santa Catarina, no uso das atribuições legais que lhe são conferidas pela Lei Orgânica do Município promulgada em 04 de abril de 1990;</w:t>
      </w:r>
    </w:p>
    <w:p w:rsidR="008B514B" w:rsidRPr="00191D23" w:rsidRDefault="008B514B" w:rsidP="00173FBE">
      <w:pPr>
        <w:ind w:left="372" w:firstLine="708"/>
        <w:jc w:val="both"/>
        <w:rPr>
          <w:rFonts w:ascii="Bookman Old Style" w:hAnsi="Bookman Old Style"/>
          <w:b/>
          <w:sz w:val="22"/>
          <w:szCs w:val="22"/>
        </w:rPr>
      </w:pPr>
    </w:p>
    <w:p w:rsidR="008B514B" w:rsidRPr="00191D23" w:rsidRDefault="008B514B" w:rsidP="00173FBE">
      <w:pPr>
        <w:jc w:val="center"/>
        <w:rPr>
          <w:rFonts w:ascii="Bookman Old Style" w:hAnsi="Bookman Old Style"/>
          <w:b/>
          <w:sz w:val="22"/>
          <w:szCs w:val="22"/>
        </w:rPr>
      </w:pPr>
      <w:r w:rsidRPr="00191D23">
        <w:rPr>
          <w:rFonts w:ascii="Bookman Old Style" w:hAnsi="Bookman Old Style"/>
          <w:b/>
          <w:sz w:val="22"/>
          <w:szCs w:val="22"/>
        </w:rPr>
        <w:t>DECRETA:</w:t>
      </w:r>
    </w:p>
    <w:p w:rsidR="008B514B" w:rsidRPr="00191D23" w:rsidRDefault="008B514B" w:rsidP="00173FBE">
      <w:pPr>
        <w:jc w:val="both"/>
        <w:rPr>
          <w:rFonts w:ascii="Bookman Old Style" w:hAnsi="Bookman Old Style"/>
          <w:sz w:val="22"/>
          <w:szCs w:val="22"/>
        </w:rPr>
      </w:pPr>
    </w:p>
    <w:p w:rsidR="008B514B" w:rsidRPr="00191D23" w:rsidRDefault="008B514B" w:rsidP="00173FBE">
      <w:pPr>
        <w:ind w:left="1080" w:hanging="720"/>
        <w:jc w:val="both"/>
        <w:rPr>
          <w:rFonts w:ascii="Bookman Old Style" w:hAnsi="Bookman Old Style"/>
          <w:sz w:val="22"/>
          <w:szCs w:val="22"/>
        </w:rPr>
      </w:pPr>
      <w:r w:rsidRPr="00191D23">
        <w:rPr>
          <w:rFonts w:ascii="Bookman Old Style" w:hAnsi="Bookman Old Style"/>
          <w:b/>
          <w:bCs/>
          <w:sz w:val="22"/>
          <w:szCs w:val="22"/>
        </w:rPr>
        <w:t xml:space="preserve">Art.1º. </w:t>
      </w:r>
      <w:r w:rsidRPr="00191D23">
        <w:rPr>
          <w:rFonts w:ascii="Bookman Old Style" w:hAnsi="Bookman Old Style"/>
          <w:sz w:val="22"/>
          <w:szCs w:val="22"/>
        </w:rPr>
        <w:t xml:space="preserve">Fica homologado o RESULTADO FINAL do </w:t>
      </w:r>
      <w:r w:rsidRPr="00191D23">
        <w:rPr>
          <w:rFonts w:ascii="Bookman Old Style" w:hAnsi="Bookman Old Style"/>
          <w:b/>
          <w:sz w:val="22"/>
          <w:szCs w:val="22"/>
        </w:rPr>
        <w:t>PROCESSO SELETIVO Nº 00</w:t>
      </w:r>
      <w:r>
        <w:rPr>
          <w:rFonts w:ascii="Bookman Old Style" w:hAnsi="Bookman Old Style"/>
          <w:b/>
          <w:sz w:val="22"/>
          <w:szCs w:val="22"/>
        </w:rPr>
        <w:t>1</w:t>
      </w:r>
      <w:r w:rsidRPr="00191D23">
        <w:rPr>
          <w:rFonts w:ascii="Bookman Old Style" w:hAnsi="Bookman Old Style"/>
          <w:b/>
          <w:sz w:val="22"/>
          <w:szCs w:val="22"/>
        </w:rPr>
        <w:t>/20</w:t>
      </w:r>
      <w:r>
        <w:rPr>
          <w:rFonts w:ascii="Bookman Old Style" w:hAnsi="Bookman Old Style"/>
          <w:b/>
          <w:sz w:val="22"/>
          <w:szCs w:val="22"/>
        </w:rPr>
        <w:t>11/</w:t>
      </w:r>
      <w:r w:rsidRPr="00191D23">
        <w:rPr>
          <w:rFonts w:ascii="Bookman Old Style" w:hAnsi="Bookman Old Style"/>
          <w:b/>
          <w:sz w:val="22"/>
          <w:szCs w:val="22"/>
        </w:rPr>
        <w:t>ESG</w:t>
      </w:r>
      <w:r w:rsidRPr="00191D23">
        <w:rPr>
          <w:rFonts w:ascii="Bookman Old Style" w:hAnsi="Bookman Old Style"/>
          <w:sz w:val="22"/>
          <w:szCs w:val="22"/>
        </w:rPr>
        <w:t>, conforme ANEXO ÚNICO deste Decreto.</w:t>
      </w:r>
    </w:p>
    <w:p w:rsidR="008B514B" w:rsidRPr="00191D23" w:rsidRDefault="008B514B" w:rsidP="00173FBE">
      <w:pPr>
        <w:ind w:left="1080" w:hanging="720"/>
        <w:jc w:val="both"/>
        <w:rPr>
          <w:rFonts w:ascii="Bookman Old Style" w:hAnsi="Bookman Old Style"/>
          <w:b/>
          <w:sz w:val="22"/>
          <w:szCs w:val="22"/>
        </w:rPr>
      </w:pPr>
    </w:p>
    <w:p w:rsidR="008B514B" w:rsidRPr="00191D23" w:rsidRDefault="008B514B" w:rsidP="00173FBE">
      <w:pPr>
        <w:ind w:left="1080" w:hanging="720"/>
        <w:jc w:val="both"/>
        <w:rPr>
          <w:rFonts w:ascii="Bookman Old Style" w:hAnsi="Bookman Old Style"/>
          <w:sz w:val="22"/>
          <w:szCs w:val="22"/>
        </w:rPr>
      </w:pPr>
      <w:r w:rsidRPr="00191D23">
        <w:rPr>
          <w:rFonts w:ascii="Bookman Old Style" w:hAnsi="Bookman Old Style"/>
          <w:b/>
          <w:bCs/>
          <w:sz w:val="22"/>
          <w:szCs w:val="22"/>
        </w:rPr>
        <w:t xml:space="preserve">Art.2º. </w:t>
      </w:r>
      <w:r w:rsidRPr="00191D23">
        <w:rPr>
          <w:rFonts w:ascii="Bookman Old Style" w:hAnsi="Bookman Old Style"/>
          <w:sz w:val="22"/>
          <w:szCs w:val="22"/>
        </w:rPr>
        <w:t>Este Decreto entra em vigor na data de sua publicação, revogadas as disposições em contrário.</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 xml:space="preserve">Rio dos Cedros, </w:t>
      </w:r>
      <w:r>
        <w:rPr>
          <w:rFonts w:ascii="Bookman Old Style" w:hAnsi="Bookman Old Style"/>
          <w:sz w:val="22"/>
          <w:szCs w:val="22"/>
        </w:rPr>
        <w:t>30</w:t>
      </w:r>
      <w:r w:rsidRPr="00934853">
        <w:rPr>
          <w:rFonts w:ascii="Bookman Old Style" w:hAnsi="Bookman Old Style"/>
          <w:sz w:val="22"/>
          <w:szCs w:val="22"/>
        </w:rPr>
        <w:t xml:space="preserve"> de Setembro de 2013.</w:t>
      </w: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r w:rsidRPr="00934853">
        <w:rPr>
          <w:rFonts w:ascii="Bookman Old Style" w:hAnsi="Bookman Old Style"/>
          <w:b/>
          <w:bCs/>
          <w:sz w:val="22"/>
          <w:szCs w:val="22"/>
        </w:rPr>
        <w:t> </w:t>
      </w: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34853" w:rsidRDefault="008B514B" w:rsidP="00173FBE">
      <w:pPr>
        <w:pStyle w:val="NormalWeb"/>
        <w:spacing w:before="0" w:beforeAutospacing="0" w:after="0" w:afterAutospacing="0"/>
        <w:ind w:left="360"/>
        <w:jc w:val="both"/>
        <w:rPr>
          <w:rFonts w:ascii="Bookman Old Style" w:hAnsi="Bookman Old Style"/>
          <w:b/>
          <w:bCs/>
          <w:sz w:val="22"/>
          <w:szCs w:val="22"/>
        </w:rPr>
      </w:pPr>
    </w:p>
    <w:p w:rsidR="008B514B" w:rsidRPr="00934853" w:rsidRDefault="008B514B" w:rsidP="00173FBE">
      <w:pPr>
        <w:ind w:left="360"/>
        <w:jc w:val="center"/>
        <w:rPr>
          <w:rFonts w:ascii="Bookman Old Style" w:hAnsi="Bookman Old Style"/>
          <w:b/>
          <w:sz w:val="22"/>
          <w:szCs w:val="22"/>
        </w:rPr>
      </w:pPr>
      <w:r w:rsidRPr="00934853">
        <w:rPr>
          <w:rFonts w:ascii="Bookman Old Style" w:hAnsi="Bookman Old Style"/>
          <w:b/>
          <w:sz w:val="22"/>
          <w:szCs w:val="22"/>
        </w:rPr>
        <w:t>FERNANDO TOMASELLI</w:t>
      </w: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Prefeito Municipal</w:t>
      </w:r>
    </w:p>
    <w:p w:rsidR="008B514B" w:rsidRPr="00934853" w:rsidRDefault="008B514B" w:rsidP="00173FBE">
      <w:pPr>
        <w:ind w:left="360"/>
        <w:jc w:val="both"/>
        <w:rPr>
          <w:rFonts w:ascii="Bookman Old Style" w:hAnsi="Bookman Old Style"/>
          <w:b/>
          <w:color w:val="FF0000"/>
          <w:sz w:val="22"/>
          <w:szCs w:val="22"/>
          <w:highlight w:val="yellow"/>
        </w:rPr>
      </w:pPr>
    </w:p>
    <w:p w:rsidR="008B514B" w:rsidRPr="00934853" w:rsidRDefault="008B514B" w:rsidP="00173FBE">
      <w:pPr>
        <w:ind w:left="360"/>
        <w:jc w:val="both"/>
        <w:rPr>
          <w:rFonts w:ascii="Bookman Old Style" w:hAnsi="Bookman Old Style"/>
          <w:b/>
          <w:color w:val="FF0000"/>
          <w:sz w:val="22"/>
          <w:szCs w:val="22"/>
          <w:highlight w:val="yellow"/>
        </w:rPr>
      </w:pPr>
    </w:p>
    <w:p w:rsidR="008B514B" w:rsidRPr="00934853" w:rsidRDefault="008B514B" w:rsidP="00173FBE">
      <w:pPr>
        <w:pStyle w:val="BodyTextIndent2"/>
        <w:spacing w:after="0" w:line="240" w:lineRule="auto"/>
        <w:ind w:left="360"/>
        <w:jc w:val="center"/>
        <w:rPr>
          <w:rFonts w:ascii="Bookman Old Style" w:hAnsi="Bookman Old Style"/>
          <w:b/>
          <w:sz w:val="22"/>
          <w:szCs w:val="22"/>
        </w:rPr>
      </w:pPr>
      <w:r w:rsidRPr="00934853">
        <w:rPr>
          <w:rFonts w:ascii="Bookman Old Style" w:hAnsi="Bookman Old Style"/>
          <w:sz w:val="22"/>
          <w:szCs w:val="22"/>
        </w:rPr>
        <w:t xml:space="preserve">O presente Decreto foi devidamente registrado e publicado na forma regulamentar em </w:t>
      </w:r>
      <w:r>
        <w:rPr>
          <w:rFonts w:ascii="Bookman Old Style" w:hAnsi="Bookman Old Style"/>
          <w:sz w:val="22"/>
          <w:szCs w:val="22"/>
        </w:rPr>
        <w:t>30</w:t>
      </w:r>
      <w:r w:rsidRPr="00934853">
        <w:rPr>
          <w:rFonts w:ascii="Bookman Old Style" w:hAnsi="Bookman Old Style"/>
          <w:sz w:val="22"/>
          <w:szCs w:val="22"/>
        </w:rPr>
        <w:t xml:space="preserve"> de Setembro de 2013.</w:t>
      </w:r>
    </w:p>
    <w:p w:rsidR="008B514B" w:rsidRPr="00934853" w:rsidRDefault="008B514B" w:rsidP="00173FBE">
      <w:pPr>
        <w:jc w:val="center"/>
        <w:rPr>
          <w:rFonts w:ascii="Bookman Old Style" w:hAnsi="Bookman Old Style"/>
          <w:b/>
          <w:sz w:val="22"/>
          <w:szCs w:val="22"/>
        </w:rPr>
      </w:pPr>
    </w:p>
    <w:p w:rsidR="008B514B" w:rsidRPr="00934853" w:rsidRDefault="008B514B" w:rsidP="00173FBE">
      <w:pPr>
        <w:jc w:val="center"/>
        <w:rPr>
          <w:rFonts w:ascii="Bookman Old Style" w:hAnsi="Bookman Old Style"/>
          <w:b/>
          <w:sz w:val="22"/>
          <w:szCs w:val="22"/>
        </w:rPr>
      </w:pPr>
    </w:p>
    <w:p w:rsidR="008B514B" w:rsidRPr="00934853" w:rsidRDefault="008B514B" w:rsidP="00173FBE">
      <w:pPr>
        <w:jc w:val="center"/>
        <w:rPr>
          <w:rFonts w:ascii="Bookman Old Style" w:hAnsi="Bookman Old Style"/>
          <w:b/>
          <w:sz w:val="22"/>
          <w:szCs w:val="22"/>
        </w:rPr>
      </w:pPr>
    </w:p>
    <w:p w:rsidR="008B514B" w:rsidRPr="00934853" w:rsidRDefault="008B514B" w:rsidP="00173FBE">
      <w:pPr>
        <w:ind w:left="360"/>
        <w:jc w:val="center"/>
        <w:rPr>
          <w:rFonts w:ascii="Bookman Old Style" w:hAnsi="Bookman Old Style"/>
          <w:b/>
          <w:sz w:val="22"/>
          <w:szCs w:val="22"/>
        </w:rPr>
      </w:pPr>
      <w:r w:rsidRPr="00934853">
        <w:rPr>
          <w:rFonts w:ascii="Bookman Old Style" w:hAnsi="Bookman Old Style"/>
          <w:b/>
          <w:sz w:val="22"/>
          <w:szCs w:val="22"/>
        </w:rPr>
        <w:t>ANA CLARA MARCHETTI CAMPESTRINI</w:t>
      </w:r>
    </w:p>
    <w:p w:rsidR="008B514B" w:rsidRPr="00934853" w:rsidRDefault="008B514B" w:rsidP="00173FBE">
      <w:pPr>
        <w:ind w:left="360"/>
        <w:jc w:val="center"/>
        <w:rPr>
          <w:rFonts w:ascii="Bookman Old Style" w:hAnsi="Bookman Old Style"/>
          <w:sz w:val="22"/>
          <w:szCs w:val="22"/>
        </w:rPr>
      </w:pPr>
      <w:r w:rsidRPr="00934853">
        <w:rPr>
          <w:rFonts w:ascii="Bookman Old Style" w:hAnsi="Bookman Old Style"/>
          <w:sz w:val="22"/>
          <w:szCs w:val="22"/>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B92C2B" w:rsidRDefault="008B514B" w:rsidP="00173FBE">
      <w:pPr>
        <w:ind w:left="360"/>
        <w:jc w:val="center"/>
        <w:rPr>
          <w:rFonts w:ascii="Bookman Old Style" w:hAnsi="Bookman Old Style"/>
          <w:b/>
          <w:u w:val="single"/>
        </w:rPr>
      </w:pPr>
      <w:r w:rsidRPr="00B92C2B">
        <w:rPr>
          <w:rFonts w:ascii="Bookman Old Style" w:hAnsi="Bookman Old Style"/>
          <w:b/>
          <w:u w:val="single"/>
        </w:rPr>
        <w:t>ANEXO ÚNICO</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1080"/>
        <w:jc w:val="both"/>
        <w:rPr>
          <w:rFonts w:ascii="Bookman Old Style" w:hAnsi="Bookman Old Style"/>
          <w:b/>
          <w:bCs/>
          <w:sz w:val="20"/>
          <w:szCs w:val="20"/>
          <w:u w:val="single"/>
        </w:rPr>
      </w:pPr>
    </w:p>
    <w:tbl>
      <w:tblPr>
        <w:tblW w:w="9574" w:type="dxa"/>
        <w:tblLayout w:type="fixed"/>
        <w:tblCellMar>
          <w:left w:w="30" w:type="dxa"/>
          <w:right w:w="30" w:type="dxa"/>
        </w:tblCellMar>
        <w:tblLook w:val="0000"/>
      </w:tblPr>
      <w:tblGrid>
        <w:gridCol w:w="1032"/>
        <w:gridCol w:w="3302"/>
        <w:gridCol w:w="1032"/>
        <w:gridCol w:w="1032"/>
        <w:gridCol w:w="1192"/>
        <w:gridCol w:w="1160"/>
        <w:gridCol w:w="824"/>
      </w:tblGrid>
      <w:tr w:rsidR="008B514B" w:rsidTr="00173FBE">
        <w:trPr>
          <w:trHeight w:val="290"/>
        </w:trPr>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b/>
                <w:bCs/>
                <w:color w:val="000000"/>
              </w:rPr>
            </w:pPr>
            <w:r>
              <w:rPr>
                <w:rFonts w:ascii="Calibri" w:hAnsi="Calibri" w:cs="Calibri"/>
                <w:b/>
                <w:bCs/>
                <w:color w:val="000000"/>
                <w:sz w:val="22"/>
                <w:szCs w:val="22"/>
              </w:rPr>
              <w:t>Inscrição</w:t>
            </w:r>
          </w:p>
        </w:tc>
        <w:tc>
          <w:tcPr>
            <w:tcW w:w="330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b/>
                <w:bCs/>
                <w:color w:val="000000"/>
              </w:rPr>
            </w:pPr>
            <w:r>
              <w:rPr>
                <w:rFonts w:ascii="Calibri" w:hAnsi="Calibri" w:cs="Calibri"/>
                <w:b/>
                <w:bCs/>
                <w:color w:val="000000"/>
                <w:sz w:val="22"/>
                <w:szCs w:val="22"/>
              </w:rPr>
              <w:t>Nome</w:t>
            </w: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b/>
                <w:bCs/>
                <w:color w:val="000000"/>
              </w:rPr>
            </w:pPr>
            <w:r>
              <w:rPr>
                <w:rFonts w:ascii="Calibri" w:hAnsi="Calibri" w:cs="Calibri"/>
                <w:b/>
                <w:bCs/>
                <w:color w:val="000000"/>
                <w:sz w:val="22"/>
                <w:szCs w:val="22"/>
              </w:rPr>
              <w:t>Estágio Nível</w:t>
            </w: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b/>
                <w:bCs/>
                <w:color w:val="000000"/>
              </w:rPr>
            </w:pPr>
            <w:r>
              <w:rPr>
                <w:rFonts w:ascii="Calibri" w:hAnsi="Calibri" w:cs="Calibri"/>
                <w:b/>
                <w:bCs/>
                <w:color w:val="000000"/>
                <w:sz w:val="22"/>
                <w:szCs w:val="22"/>
              </w:rPr>
              <w:t>Portugues</w:t>
            </w:r>
          </w:p>
        </w:tc>
        <w:tc>
          <w:tcPr>
            <w:tcW w:w="119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Matemática</w:t>
            </w:r>
          </w:p>
        </w:tc>
        <w:tc>
          <w:tcPr>
            <w:tcW w:w="1160"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Especifica</w:t>
            </w:r>
          </w:p>
        </w:tc>
        <w:tc>
          <w:tcPr>
            <w:tcW w:w="824"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r>
      <w:tr w:rsidR="008B514B" w:rsidTr="00173FBE">
        <w:trPr>
          <w:trHeight w:val="290"/>
        </w:trPr>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b/>
                <w:bCs/>
                <w:color w:val="000000"/>
              </w:rPr>
            </w:pPr>
          </w:p>
        </w:tc>
        <w:tc>
          <w:tcPr>
            <w:tcW w:w="330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b/>
                <w:bCs/>
                <w:color w:val="000000"/>
              </w:rPr>
            </w:pP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b/>
                <w:bCs/>
                <w:color w:val="000000"/>
              </w:rPr>
            </w:pP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b/>
                <w:bCs/>
                <w:color w:val="000000"/>
              </w:rPr>
            </w:pPr>
          </w:p>
        </w:tc>
        <w:tc>
          <w:tcPr>
            <w:tcW w:w="119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c>
          <w:tcPr>
            <w:tcW w:w="1160"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c>
          <w:tcPr>
            <w:tcW w:w="824"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r>
      <w:tr w:rsidR="008B514B" w:rsidTr="00173FBE">
        <w:trPr>
          <w:trHeight w:val="305"/>
        </w:trPr>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Calibri" w:hAnsi="Calibri" w:cs="Calibri"/>
                <w:color w:val="000000"/>
              </w:rPr>
            </w:pPr>
            <w:r>
              <w:rPr>
                <w:rFonts w:ascii="Calibri" w:hAnsi="Calibri" w:cs="Calibri"/>
                <w:color w:val="000000"/>
                <w:sz w:val="22"/>
                <w:szCs w:val="22"/>
              </w:rPr>
              <w:t>4 ESG</w:t>
            </w:r>
          </w:p>
        </w:tc>
        <w:tc>
          <w:tcPr>
            <w:tcW w:w="330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Cristiane Barbara Tomaselli</w:t>
            </w:r>
          </w:p>
        </w:tc>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Médio - Estágio</w:t>
            </w:r>
          </w:p>
        </w:tc>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1,00</w:t>
            </w:r>
          </w:p>
        </w:tc>
        <w:tc>
          <w:tcPr>
            <w:tcW w:w="119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3,00</w:t>
            </w:r>
          </w:p>
        </w:tc>
        <w:tc>
          <w:tcPr>
            <w:tcW w:w="1160"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5,00</w:t>
            </w:r>
          </w:p>
        </w:tc>
        <w:tc>
          <w:tcPr>
            <w:tcW w:w="824"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Calibri" w:hAnsi="Calibri" w:cs="Calibri"/>
                <w:color w:val="000000"/>
              </w:rPr>
            </w:pPr>
            <w:r>
              <w:rPr>
                <w:rFonts w:ascii="Calibri" w:hAnsi="Calibri" w:cs="Calibri"/>
                <w:color w:val="000000"/>
                <w:sz w:val="22"/>
                <w:szCs w:val="22"/>
              </w:rPr>
              <w:t>7,00</w:t>
            </w:r>
          </w:p>
        </w:tc>
      </w:tr>
      <w:tr w:rsidR="008B514B" w:rsidTr="00173FBE">
        <w:trPr>
          <w:trHeight w:val="305"/>
        </w:trPr>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Calibri" w:hAnsi="Calibri" w:cs="Calibri"/>
                <w:color w:val="000000"/>
              </w:rPr>
            </w:pPr>
            <w:r>
              <w:rPr>
                <w:rFonts w:ascii="Calibri" w:hAnsi="Calibri" w:cs="Calibri"/>
                <w:color w:val="000000"/>
                <w:sz w:val="22"/>
                <w:szCs w:val="22"/>
              </w:rPr>
              <w:t>5 ESG</w:t>
            </w:r>
          </w:p>
        </w:tc>
        <w:tc>
          <w:tcPr>
            <w:tcW w:w="330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Yasmin Cristine Krueger Chaves</w:t>
            </w:r>
          </w:p>
        </w:tc>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rPr>
                <w:rFonts w:ascii="Calibri" w:hAnsi="Calibri" w:cs="Calibri"/>
                <w:color w:val="000000"/>
              </w:rPr>
            </w:pPr>
            <w:r>
              <w:rPr>
                <w:rFonts w:ascii="Calibri" w:hAnsi="Calibri" w:cs="Calibri"/>
                <w:color w:val="000000"/>
                <w:sz w:val="22"/>
                <w:szCs w:val="22"/>
              </w:rPr>
              <w:t>Médio - Estágio</w:t>
            </w:r>
          </w:p>
        </w:tc>
        <w:tc>
          <w:tcPr>
            <w:tcW w:w="103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1,00</w:t>
            </w:r>
          </w:p>
        </w:tc>
        <w:tc>
          <w:tcPr>
            <w:tcW w:w="1192"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4,00</w:t>
            </w:r>
          </w:p>
        </w:tc>
        <w:tc>
          <w:tcPr>
            <w:tcW w:w="1160"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Arial Black" w:hAnsi="Arial Black" w:cs="Arial Black"/>
                <w:color w:val="000000"/>
                <w:sz w:val="20"/>
                <w:szCs w:val="20"/>
              </w:rPr>
            </w:pPr>
            <w:r>
              <w:rPr>
                <w:rFonts w:ascii="Arial Black" w:hAnsi="Arial Black" w:cs="Arial Black"/>
                <w:color w:val="000000"/>
                <w:sz w:val="20"/>
                <w:szCs w:val="20"/>
              </w:rPr>
              <w:t>2,00</w:t>
            </w:r>
          </w:p>
        </w:tc>
        <w:tc>
          <w:tcPr>
            <w:tcW w:w="824" w:type="dxa"/>
            <w:tcBorders>
              <w:top w:val="single" w:sz="6" w:space="0" w:color="auto"/>
              <w:left w:val="single" w:sz="6" w:space="0" w:color="auto"/>
              <w:bottom w:val="single" w:sz="6" w:space="0" w:color="auto"/>
              <w:right w:val="single" w:sz="6" w:space="0" w:color="auto"/>
            </w:tcBorders>
            <w:shd w:val="solid" w:color="FFFF99" w:fill="FFFF00"/>
          </w:tcPr>
          <w:p w:rsidR="008B514B" w:rsidRDefault="008B514B" w:rsidP="00173FBE">
            <w:pPr>
              <w:autoSpaceDE w:val="0"/>
              <w:autoSpaceDN w:val="0"/>
              <w:adjustRightInd w:val="0"/>
              <w:jc w:val="right"/>
              <w:rPr>
                <w:rFonts w:ascii="Calibri" w:hAnsi="Calibri" w:cs="Calibri"/>
                <w:color w:val="000000"/>
              </w:rPr>
            </w:pPr>
            <w:r>
              <w:rPr>
                <w:rFonts w:ascii="Calibri" w:hAnsi="Calibri" w:cs="Calibri"/>
                <w:color w:val="000000"/>
                <w:sz w:val="22"/>
                <w:szCs w:val="22"/>
              </w:rPr>
              <w:t>4,50</w:t>
            </w:r>
          </w:p>
        </w:tc>
      </w:tr>
      <w:tr w:rsidR="008B514B" w:rsidTr="00173FBE">
        <w:trPr>
          <w:trHeight w:val="305"/>
        </w:trPr>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c>
          <w:tcPr>
            <w:tcW w:w="330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Arial Black" w:hAnsi="Arial Black" w:cs="Arial Black"/>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Arial Black" w:hAnsi="Arial Black" w:cs="Arial Black"/>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Arial Black" w:hAnsi="Arial Black" w:cs="Arial Black"/>
                <w:color w:val="000000"/>
                <w:sz w:val="20"/>
                <w:szCs w:val="20"/>
              </w:rPr>
            </w:pPr>
          </w:p>
        </w:tc>
        <w:tc>
          <w:tcPr>
            <w:tcW w:w="824" w:type="dxa"/>
            <w:tcBorders>
              <w:top w:val="single" w:sz="6" w:space="0" w:color="auto"/>
              <w:left w:val="single" w:sz="6" w:space="0" w:color="auto"/>
              <w:bottom w:val="single" w:sz="6" w:space="0" w:color="auto"/>
              <w:right w:val="single" w:sz="6" w:space="0" w:color="auto"/>
            </w:tcBorders>
          </w:tcPr>
          <w:p w:rsidR="008B514B" w:rsidRDefault="008B514B" w:rsidP="00173FBE">
            <w:pPr>
              <w:autoSpaceDE w:val="0"/>
              <w:autoSpaceDN w:val="0"/>
              <w:adjustRightInd w:val="0"/>
              <w:jc w:val="right"/>
              <w:rPr>
                <w:rFonts w:ascii="Calibri" w:hAnsi="Calibri" w:cs="Calibri"/>
                <w:color w:val="000000"/>
              </w:rPr>
            </w:pPr>
          </w:p>
        </w:tc>
      </w:tr>
    </w:tbl>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Default="008B514B" w:rsidP="00173FBE">
      <w:pPr>
        <w:ind w:left="1080"/>
        <w:jc w:val="both"/>
        <w:rPr>
          <w:rFonts w:ascii="Bookman Old Style" w:hAnsi="Bookman Old Style"/>
          <w:b/>
          <w:bCs/>
          <w:sz w:val="20"/>
          <w:szCs w:val="20"/>
          <w:u w:val="single"/>
        </w:rPr>
      </w:pPr>
    </w:p>
    <w:p w:rsidR="008B514B" w:rsidRPr="0075239D" w:rsidRDefault="008B514B" w:rsidP="00173FBE">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 xml:space="preserve">DECRETO Nº 2.625, DE </w:t>
      </w:r>
      <w:r>
        <w:rPr>
          <w:rFonts w:ascii="Bookman Old Style" w:hAnsi="Bookman Old Style"/>
          <w:b/>
          <w:bCs/>
          <w:sz w:val="20"/>
          <w:szCs w:val="20"/>
          <w:u w:val="single"/>
        </w:rPr>
        <w:t xml:space="preserve">01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OUTUBRO</w:t>
      </w:r>
      <w:r w:rsidRPr="0075239D">
        <w:rPr>
          <w:rFonts w:ascii="Bookman Old Style" w:hAnsi="Bookman Old Style"/>
          <w:b/>
          <w:bCs/>
          <w:sz w:val="20"/>
          <w:szCs w:val="20"/>
          <w:u w:val="single"/>
        </w:rPr>
        <w:t xml:space="preserve"> DE 2013.</w:t>
      </w:r>
    </w:p>
    <w:p w:rsidR="008B514B" w:rsidRPr="0087657F" w:rsidRDefault="008B514B" w:rsidP="00173FBE">
      <w:pPr>
        <w:jc w:val="both"/>
        <w:rPr>
          <w:rFonts w:ascii="Bookman Old Style" w:hAnsi="Bookman Old Style"/>
          <w:b/>
          <w:color w:val="FF0000"/>
          <w:sz w:val="16"/>
          <w:szCs w:val="16"/>
        </w:rPr>
      </w:pPr>
    </w:p>
    <w:p w:rsidR="008B514B" w:rsidRPr="009027F2" w:rsidRDefault="008B514B" w:rsidP="00173FBE">
      <w:pPr>
        <w:ind w:left="1080"/>
        <w:jc w:val="both"/>
        <w:rPr>
          <w:rFonts w:ascii="Bookman Old Style" w:hAnsi="Bookman Old Style"/>
          <w:b/>
          <w:sz w:val="20"/>
          <w:szCs w:val="20"/>
        </w:rPr>
      </w:pPr>
      <w:r w:rsidRPr="009027F2">
        <w:rPr>
          <w:rFonts w:ascii="Bookman Old Style" w:hAnsi="Bookman Old Style"/>
          <w:b/>
          <w:sz w:val="20"/>
          <w:szCs w:val="20"/>
        </w:rPr>
        <w:t xml:space="preserve">ESTABELECE O CRONOGRAMA COM DATAS LIMITES PARA A EXECUÇÃO ORÇAMENTÁRIA E DÁ OUTRAS PROVIDÊNCIAS.  </w:t>
      </w:r>
    </w:p>
    <w:p w:rsidR="008B514B" w:rsidRPr="009027F2" w:rsidRDefault="008B514B" w:rsidP="00173FBE">
      <w:pPr>
        <w:ind w:left="360"/>
        <w:rPr>
          <w:rFonts w:ascii="Bookman Old Style" w:hAnsi="Bookman Old Style"/>
          <w:sz w:val="16"/>
          <w:szCs w:val="16"/>
        </w:rPr>
      </w:pPr>
    </w:p>
    <w:p w:rsidR="008B514B" w:rsidRPr="009027F2" w:rsidRDefault="008B514B" w:rsidP="00173FBE">
      <w:pPr>
        <w:ind w:left="360" w:firstLine="720"/>
        <w:jc w:val="both"/>
        <w:rPr>
          <w:rFonts w:ascii="Bookman Old Style" w:hAnsi="Bookman Old Style"/>
          <w:sz w:val="20"/>
          <w:szCs w:val="20"/>
        </w:rPr>
      </w:pPr>
      <w:r w:rsidRPr="009027F2">
        <w:rPr>
          <w:rFonts w:ascii="Bookman Old Style" w:hAnsi="Bookman Old Style"/>
          <w:b/>
          <w:sz w:val="20"/>
          <w:szCs w:val="20"/>
        </w:rPr>
        <w:t>FERNANDO TOMASELLI</w:t>
      </w:r>
      <w:r w:rsidRPr="009027F2">
        <w:rPr>
          <w:rFonts w:ascii="Bookman Old Style" w:hAnsi="Bookman Old Style"/>
          <w:sz w:val="20"/>
          <w:szCs w:val="20"/>
        </w:rPr>
        <w:t>, Prefeito Municipal de Rio dos Cedros, Estado de Santa Catarina, no uso das atribuições que lhe são conferidas;</w:t>
      </w:r>
    </w:p>
    <w:p w:rsidR="008B514B" w:rsidRPr="009027F2" w:rsidRDefault="008B514B" w:rsidP="00173FBE">
      <w:pPr>
        <w:ind w:left="360" w:firstLine="720"/>
        <w:jc w:val="both"/>
        <w:rPr>
          <w:rFonts w:ascii="Bookman Old Style" w:hAnsi="Bookman Old Style"/>
          <w:sz w:val="16"/>
          <w:szCs w:val="16"/>
        </w:rPr>
      </w:pPr>
    </w:p>
    <w:p w:rsidR="008B514B" w:rsidRPr="009027F2" w:rsidRDefault="008B514B" w:rsidP="00173FBE">
      <w:pPr>
        <w:ind w:left="360" w:firstLine="720"/>
        <w:jc w:val="center"/>
        <w:rPr>
          <w:rFonts w:ascii="Bookman Old Style" w:hAnsi="Bookman Old Style"/>
          <w:b/>
          <w:sz w:val="20"/>
          <w:szCs w:val="20"/>
        </w:rPr>
      </w:pPr>
      <w:r w:rsidRPr="009027F2">
        <w:rPr>
          <w:rFonts w:ascii="Bookman Old Style" w:hAnsi="Bookman Old Style"/>
          <w:b/>
          <w:sz w:val="20"/>
          <w:szCs w:val="20"/>
        </w:rPr>
        <w:t>DECRETA</w:t>
      </w:r>
    </w:p>
    <w:p w:rsidR="008B514B" w:rsidRPr="009027F2" w:rsidRDefault="008B514B" w:rsidP="00173FBE">
      <w:pPr>
        <w:ind w:left="360" w:firstLine="720"/>
        <w:jc w:val="both"/>
        <w:rPr>
          <w:rFonts w:ascii="Bookman Old Style" w:hAnsi="Bookman Old Style"/>
          <w:sz w:val="16"/>
          <w:szCs w:val="16"/>
        </w:rPr>
      </w:pPr>
      <w:r w:rsidRPr="009027F2">
        <w:rPr>
          <w:rFonts w:ascii="Bookman Old Style" w:hAnsi="Bookman Old Style"/>
          <w:sz w:val="20"/>
          <w:szCs w:val="20"/>
        </w:rPr>
        <w:t xml:space="preserve"> </w:t>
      </w:r>
    </w:p>
    <w:p w:rsidR="008B514B" w:rsidRPr="009027F2" w:rsidRDefault="008B514B" w:rsidP="00173FBE">
      <w:pPr>
        <w:ind w:left="1080" w:hanging="720"/>
        <w:jc w:val="both"/>
        <w:rPr>
          <w:rFonts w:ascii="Bookman Old Style" w:hAnsi="Bookman Old Style"/>
          <w:sz w:val="20"/>
          <w:szCs w:val="20"/>
        </w:rPr>
      </w:pPr>
      <w:r w:rsidRPr="009027F2">
        <w:rPr>
          <w:rFonts w:ascii="Bookman Old Style" w:hAnsi="Bookman Old Style"/>
          <w:b/>
          <w:sz w:val="20"/>
          <w:szCs w:val="20"/>
        </w:rPr>
        <w:t>Art.1º.</w:t>
      </w:r>
      <w:r w:rsidRPr="009027F2">
        <w:rPr>
          <w:rFonts w:ascii="Bookman Old Style" w:hAnsi="Bookman Old Style"/>
          <w:sz w:val="20"/>
          <w:szCs w:val="20"/>
        </w:rPr>
        <w:t xml:space="preserve"> De acordo com as recomendações do Manual do STN, fica estabelecido o cronograma de datas limites para a execução orçamentária o qual deverá ser observado pelo órgão central de contabilidade desta municipalidade, viabilizando a otimização e acompanhamento adequado os procedimentos de encerramento de exercício.</w:t>
      </w:r>
    </w:p>
    <w:p w:rsidR="008B514B" w:rsidRPr="009027F2" w:rsidRDefault="008B514B" w:rsidP="00173FBE">
      <w:pPr>
        <w:ind w:left="360"/>
        <w:jc w:val="both"/>
        <w:rPr>
          <w:rFonts w:ascii="Bookman Old Style" w:hAnsi="Bookman Old Style"/>
          <w:sz w:val="16"/>
          <w:szCs w:val="16"/>
        </w:rPr>
      </w:pPr>
    </w:p>
    <w:p w:rsidR="008B514B" w:rsidRPr="009027F2" w:rsidRDefault="008B514B" w:rsidP="00173FBE">
      <w:pPr>
        <w:ind w:left="1080"/>
        <w:jc w:val="both"/>
        <w:rPr>
          <w:rFonts w:ascii="Bookman Old Style" w:hAnsi="Bookman Old Style"/>
          <w:sz w:val="20"/>
          <w:szCs w:val="20"/>
        </w:rPr>
      </w:pPr>
      <w:r w:rsidRPr="009027F2">
        <w:rPr>
          <w:rFonts w:ascii="Bookman Old Style" w:hAnsi="Bookman Old Style"/>
          <w:b/>
          <w:sz w:val="20"/>
          <w:szCs w:val="20"/>
        </w:rPr>
        <w:t>Parágrafo Único</w:t>
      </w:r>
      <w:r w:rsidRPr="009027F2">
        <w:rPr>
          <w:rFonts w:ascii="Bookman Old Style" w:hAnsi="Bookman Old Style"/>
          <w:sz w:val="20"/>
          <w:szCs w:val="20"/>
        </w:rPr>
        <w:t xml:space="preserve"> – Considerando-se que o presente procedimento é pioneiro no Poder Executivo de Rio dos Cedros, as datas limites ora consignadas serão tratadas como estimativas, devendo o órgão central de contabilidade desta municipalidade apurar eventuais falhas e buscar, na medida do possível, orientar os demais setores, para que as mesmas sejam corrigidas, de forma a implantar definitiva e paulatinamente, o presente  cronograma. </w:t>
      </w:r>
    </w:p>
    <w:p w:rsidR="008B514B" w:rsidRPr="009027F2" w:rsidRDefault="008B514B" w:rsidP="00173FBE">
      <w:pPr>
        <w:ind w:left="360"/>
        <w:jc w:val="both"/>
        <w:rPr>
          <w:rFonts w:ascii="Bookman Old Style" w:hAnsi="Bookman Old Style"/>
          <w:sz w:val="16"/>
          <w:szCs w:val="16"/>
        </w:rPr>
      </w:pPr>
    </w:p>
    <w:p w:rsidR="008B514B" w:rsidRPr="009027F2" w:rsidRDefault="008B514B" w:rsidP="00173FBE">
      <w:pPr>
        <w:ind w:left="1080" w:hanging="720"/>
        <w:jc w:val="both"/>
        <w:rPr>
          <w:rFonts w:ascii="Bookman Old Style" w:hAnsi="Bookman Old Style"/>
          <w:sz w:val="20"/>
          <w:szCs w:val="20"/>
        </w:rPr>
      </w:pPr>
      <w:r w:rsidRPr="009027F2">
        <w:rPr>
          <w:rFonts w:ascii="Bookman Old Style" w:hAnsi="Bookman Old Style"/>
          <w:b/>
          <w:sz w:val="20"/>
          <w:szCs w:val="20"/>
        </w:rPr>
        <w:t>Art.2º</w:t>
      </w:r>
      <w:r w:rsidRPr="009027F2">
        <w:rPr>
          <w:rFonts w:ascii="Bookman Old Style" w:hAnsi="Bookman Old Style"/>
          <w:sz w:val="20"/>
          <w:szCs w:val="20"/>
        </w:rPr>
        <w:t>. Observadas as disposições acima, ficam estabelecidas as seguintes datas limites para execução orçamentária:</w:t>
      </w:r>
    </w:p>
    <w:p w:rsidR="008B514B" w:rsidRPr="009027F2" w:rsidRDefault="008B514B" w:rsidP="00173FBE">
      <w:pPr>
        <w:ind w:left="1080" w:hanging="720"/>
        <w:jc w:val="both"/>
        <w:rPr>
          <w:rFonts w:ascii="Bookman Old Style" w:hAnsi="Bookman Old Style"/>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3"/>
        <w:gridCol w:w="1449"/>
      </w:tblGrid>
      <w:tr w:rsidR="008B514B" w:rsidRPr="00CF5F7A" w:rsidTr="00173FBE">
        <w:tc>
          <w:tcPr>
            <w:tcW w:w="6803" w:type="dxa"/>
          </w:tcPr>
          <w:p w:rsidR="008B514B" w:rsidRPr="00CF5F7A" w:rsidRDefault="008B514B" w:rsidP="00173FBE">
            <w:pPr>
              <w:jc w:val="both"/>
              <w:rPr>
                <w:rFonts w:ascii="Bookman Old Style" w:hAnsi="Bookman Old Style"/>
                <w:b/>
                <w:sz w:val="20"/>
                <w:szCs w:val="20"/>
              </w:rPr>
            </w:pPr>
            <w:r w:rsidRPr="00CF5F7A">
              <w:rPr>
                <w:rFonts w:ascii="Bookman Old Style" w:hAnsi="Bookman Old Style"/>
                <w:b/>
                <w:sz w:val="20"/>
                <w:szCs w:val="20"/>
              </w:rPr>
              <w:t>PROCESSO</w:t>
            </w:r>
          </w:p>
        </w:tc>
        <w:tc>
          <w:tcPr>
            <w:tcW w:w="1449" w:type="dxa"/>
          </w:tcPr>
          <w:p w:rsidR="008B514B" w:rsidRPr="00CF5F7A" w:rsidRDefault="008B514B" w:rsidP="00173FBE">
            <w:pPr>
              <w:jc w:val="center"/>
              <w:rPr>
                <w:rFonts w:ascii="Bookman Old Style" w:hAnsi="Bookman Old Style"/>
                <w:b/>
                <w:sz w:val="20"/>
                <w:szCs w:val="20"/>
              </w:rPr>
            </w:pPr>
            <w:r w:rsidRPr="00CF5F7A">
              <w:rPr>
                <w:rFonts w:ascii="Bookman Old Style" w:hAnsi="Bookman Old Style"/>
                <w:b/>
                <w:sz w:val="20"/>
                <w:szCs w:val="20"/>
              </w:rPr>
              <w:t>PRAZO ESTIMADO</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pacing w:val="6"/>
                <w:sz w:val="20"/>
                <w:szCs w:val="20"/>
                <w:lang w:val="pt-PT"/>
              </w:rPr>
              <w:t xml:space="preserve">Prestação de contas dos adiantamentos concedidos a título de </w:t>
            </w:r>
            <w:r w:rsidRPr="00CF5F7A">
              <w:rPr>
                <w:rFonts w:ascii="Bookman Old Style" w:hAnsi="Bookman Old Style"/>
                <w:spacing w:val="2"/>
                <w:sz w:val="20"/>
                <w:szCs w:val="20"/>
                <w:lang w:val="pt-PT"/>
              </w:rPr>
              <w:t xml:space="preserve">suprimentos de fundos. É importante limitar o prazo para prestação </w:t>
            </w:r>
            <w:r w:rsidRPr="00CF5F7A">
              <w:rPr>
                <w:rFonts w:ascii="Bookman Old Style" w:hAnsi="Bookman Old Style"/>
                <w:spacing w:val="-1"/>
                <w:sz w:val="20"/>
                <w:szCs w:val="20"/>
                <w:lang w:val="pt-PT"/>
              </w:rPr>
              <w:t xml:space="preserve">de contas, pois é com base nela que é feita a classificação e anulação </w:t>
            </w:r>
            <w:r w:rsidRPr="00CF5F7A">
              <w:rPr>
                <w:rFonts w:ascii="Bookman Old Style" w:hAnsi="Bookman Old Style"/>
                <w:spacing w:val="-2"/>
                <w:sz w:val="20"/>
                <w:szCs w:val="20"/>
                <w:lang w:val="pt-PT"/>
              </w:rPr>
              <w:t>adequada da despesa.</w:t>
            </w:r>
          </w:p>
        </w:tc>
        <w:tc>
          <w:tcPr>
            <w:tcW w:w="1449" w:type="dxa"/>
          </w:tcPr>
          <w:p w:rsidR="008B514B" w:rsidRPr="00CF5F7A" w:rsidRDefault="008B514B" w:rsidP="00173FBE">
            <w:pPr>
              <w:jc w:val="center"/>
              <w:rPr>
                <w:rFonts w:ascii="Bookman Old Style" w:hAnsi="Bookman Old Style"/>
                <w:sz w:val="20"/>
                <w:szCs w:val="20"/>
              </w:rPr>
            </w:pP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Dia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20/dez.</w:t>
            </w:r>
          </w:p>
          <w:p w:rsidR="008B514B" w:rsidRPr="00CF5F7A" w:rsidRDefault="008B514B" w:rsidP="00173FBE">
            <w:pPr>
              <w:jc w:val="center"/>
              <w:rPr>
                <w:rFonts w:ascii="Bookman Old Style" w:hAnsi="Bookman Old Style"/>
                <w:sz w:val="20"/>
                <w:szCs w:val="20"/>
              </w:rPr>
            </w:pP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pacing w:val="11"/>
                <w:sz w:val="20"/>
                <w:szCs w:val="20"/>
                <w:lang w:val="pt-PT"/>
              </w:rPr>
              <w:t xml:space="preserve">Vedação para emissão de nota de empenho, exceto aquelas </w:t>
            </w:r>
            <w:r w:rsidRPr="00CF5F7A">
              <w:rPr>
                <w:rFonts w:ascii="Bookman Old Style" w:hAnsi="Bookman Old Style"/>
                <w:sz w:val="20"/>
                <w:szCs w:val="20"/>
                <w:lang w:val="pt-PT"/>
              </w:rPr>
              <w:t xml:space="preserve">relacionadas às despesas obrigatórias, a exemplo das transferências </w:t>
            </w:r>
            <w:r w:rsidRPr="00CF5F7A">
              <w:rPr>
                <w:rFonts w:ascii="Bookman Old Style" w:hAnsi="Bookman Old Style"/>
                <w:spacing w:val="-1"/>
                <w:sz w:val="20"/>
                <w:szCs w:val="20"/>
                <w:lang w:val="pt-PT"/>
              </w:rPr>
              <w:t>constitucionais, quando feitas por despesa.</w:t>
            </w:r>
          </w:p>
        </w:tc>
        <w:tc>
          <w:tcPr>
            <w:tcW w:w="1449" w:type="dxa"/>
          </w:tcPr>
          <w:p w:rsidR="008B514B" w:rsidRPr="00CF5F7A" w:rsidRDefault="008B514B" w:rsidP="00173FBE">
            <w:pPr>
              <w:jc w:val="center"/>
              <w:rPr>
                <w:rFonts w:ascii="Bookman Old Style" w:hAnsi="Bookman Old Style"/>
                <w:sz w:val="20"/>
                <w:szCs w:val="20"/>
              </w:rPr>
            </w:pP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Dia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20/dez.</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z w:val="20"/>
                <w:szCs w:val="20"/>
                <w:lang w:val="pt-PT"/>
              </w:rPr>
              <w:t xml:space="preserve">Fechamento das unidades responsáveis pela gestão orçamentária e </w:t>
            </w:r>
            <w:r w:rsidRPr="00CF5F7A">
              <w:rPr>
                <w:rFonts w:ascii="Bookman Old Style" w:hAnsi="Bookman Old Style"/>
                <w:spacing w:val="-1"/>
                <w:sz w:val="20"/>
                <w:szCs w:val="20"/>
                <w:lang w:val="pt-PT"/>
              </w:rPr>
              <w:t xml:space="preserve">financeira. Tal processo pode ser estruturado por etapas, ou seja, </w:t>
            </w:r>
            <w:r w:rsidRPr="00CF5F7A">
              <w:rPr>
                <w:rFonts w:ascii="Bookman Old Style" w:hAnsi="Bookman Old Style"/>
                <w:spacing w:val="6"/>
                <w:sz w:val="20"/>
                <w:szCs w:val="20"/>
                <w:lang w:val="pt-PT"/>
              </w:rPr>
              <w:t xml:space="preserve">primeiramente as unidades vinculadas a um órgão setorial, posteriormente o fechamento do órgão setorial e, por fim, o </w:t>
            </w:r>
            <w:r w:rsidRPr="00CF5F7A">
              <w:rPr>
                <w:rFonts w:ascii="Bookman Old Style" w:hAnsi="Bookman Old Style"/>
                <w:spacing w:val="2"/>
                <w:sz w:val="20"/>
                <w:szCs w:val="20"/>
                <w:lang w:val="pt-PT"/>
              </w:rPr>
              <w:t xml:space="preserve">encerramento da gestão com todas as unidades, inclusive o órgão </w:t>
            </w:r>
            <w:r w:rsidRPr="00CF5F7A">
              <w:rPr>
                <w:rFonts w:ascii="Bookman Old Style" w:hAnsi="Bookman Old Style"/>
                <w:spacing w:val="-5"/>
                <w:sz w:val="20"/>
                <w:szCs w:val="20"/>
                <w:lang w:val="pt-PT"/>
              </w:rPr>
              <w:t>central.</w:t>
            </w:r>
          </w:p>
        </w:tc>
        <w:tc>
          <w:tcPr>
            <w:tcW w:w="1449" w:type="dxa"/>
          </w:tcPr>
          <w:p w:rsidR="008B514B" w:rsidRPr="00CF5F7A" w:rsidRDefault="008B514B" w:rsidP="00173FBE">
            <w:pPr>
              <w:jc w:val="center"/>
              <w:rPr>
                <w:rFonts w:ascii="Bookman Old Style" w:hAnsi="Bookman Old Style"/>
                <w:sz w:val="20"/>
                <w:szCs w:val="20"/>
              </w:rPr>
            </w:pP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Dia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31/dez.</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pacing w:val="1"/>
                <w:sz w:val="20"/>
                <w:szCs w:val="20"/>
                <w:lang w:val="pt-PT"/>
              </w:rPr>
              <w:t xml:space="preserve">Inscrição em Restos a Pagar. Este processo pode ser realizado excepcionalmente após o dia 31/dez, dentro do prazo de ajustes </w:t>
            </w:r>
            <w:r w:rsidRPr="00CF5F7A">
              <w:rPr>
                <w:rFonts w:ascii="Bookman Old Style" w:hAnsi="Bookman Old Style"/>
                <w:spacing w:val="-1"/>
                <w:sz w:val="20"/>
                <w:szCs w:val="20"/>
                <w:lang w:val="pt-PT"/>
              </w:rPr>
              <w:t xml:space="preserve">contábeis, com data retroativa, de forma a possibilitar uma análise </w:t>
            </w:r>
            <w:r w:rsidRPr="00CF5F7A">
              <w:rPr>
                <w:rFonts w:ascii="Bookman Old Style" w:hAnsi="Bookman Old Style"/>
                <w:sz w:val="20"/>
                <w:szCs w:val="20"/>
                <w:lang w:val="pt-PT"/>
              </w:rPr>
              <w:t xml:space="preserve">adequada dos restos a pagar a serem inscritos, sendo possível após o </w:t>
            </w:r>
            <w:r w:rsidRPr="00CF5F7A">
              <w:rPr>
                <w:rFonts w:ascii="Bookman Old Style" w:hAnsi="Bookman Old Style"/>
                <w:spacing w:val="2"/>
                <w:sz w:val="20"/>
                <w:szCs w:val="20"/>
                <w:lang w:val="pt-PT"/>
              </w:rPr>
              <w:t xml:space="preserve">dia 31/dez realizar apenas anulação de empenho. Para adotar tal </w:t>
            </w:r>
            <w:r w:rsidRPr="00CF5F7A">
              <w:rPr>
                <w:rFonts w:ascii="Bookman Old Style" w:hAnsi="Bookman Old Style"/>
                <w:spacing w:val="-1"/>
                <w:sz w:val="20"/>
                <w:szCs w:val="20"/>
                <w:lang w:val="pt-PT"/>
              </w:rPr>
              <w:t>modelo, é importante observar as normas específica de cada ente.</w:t>
            </w:r>
          </w:p>
        </w:tc>
        <w:tc>
          <w:tcPr>
            <w:tcW w:w="1449" w:type="dxa"/>
          </w:tcPr>
          <w:p w:rsidR="008B514B" w:rsidRPr="00CF5F7A" w:rsidRDefault="008B514B" w:rsidP="00173FBE">
            <w:pPr>
              <w:jc w:val="center"/>
              <w:rPr>
                <w:rFonts w:ascii="Bookman Old Style" w:hAnsi="Bookman Old Style"/>
                <w:sz w:val="20"/>
                <w:szCs w:val="20"/>
              </w:rPr>
            </w:pP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Dia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01/jan.</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pacing w:val="4"/>
                <w:sz w:val="20"/>
                <w:szCs w:val="20"/>
                <w:lang w:val="pt-PT"/>
              </w:rPr>
              <w:t xml:space="preserve">Transposição de saldos para o próximo exercício. Tal rotina visa preparar o sistema para a execução orçamentária, financeira e </w:t>
            </w:r>
            <w:r w:rsidRPr="00CF5F7A">
              <w:rPr>
                <w:rFonts w:ascii="Bookman Old Style" w:hAnsi="Bookman Old Style"/>
                <w:spacing w:val="8"/>
                <w:sz w:val="20"/>
                <w:szCs w:val="20"/>
                <w:lang w:val="pt-PT"/>
              </w:rPr>
              <w:t xml:space="preserve">patrimonial no exercício seguinte. Entretanto, alguns ajustes contábeis são realizados após esta data, com data retroativa, </w:t>
            </w:r>
            <w:r w:rsidRPr="00CF5F7A">
              <w:rPr>
                <w:rFonts w:ascii="Bookman Old Style" w:hAnsi="Bookman Old Style"/>
                <w:spacing w:val="1"/>
                <w:sz w:val="20"/>
                <w:szCs w:val="20"/>
                <w:lang w:val="pt-PT"/>
              </w:rPr>
              <w:t xml:space="preserve">ocorrendo a atualização automática dos saldos transportados. Tal </w:t>
            </w:r>
            <w:r w:rsidRPr="00CF5F7A">
              <w:rPr>
                <w:rFonts w:ascii="Bookman Old Style" w:hAnsi="Bookman Old Style"/>
                <w:spacing w:val="3"/>
                <w:sz w:val="20"/>
                <w:szCs w:val="20"/>
                <w:lang w:val="pt-PT"/>
              </w:rPr>
              <w:t xml:space="preserve">processo deve ser adequado à realidade do Ente, considerando o </w:t>
            </w:r>
            <w:r w:rsidRPr="00CF5F7A">
              <w:rPr>
                <w:rFonts w:ascii="Bookman Old Style" w:hAnsi="Bookman Old Style"/>
                <w:spacing w:val="-1"/>
                <w:sz w:val="20"/>
                <w:szCs w:val="20"/>
                <w:lang w:val="pt-PT"/>
              </w:rPr>
              <w:t>sistema informatizado utilizado.</w:t>
            </w:r>
          </w:p>
        </w:tc>
        <w:tc>
          <w:tcPr>
            <w:tcW w:w="1449" w:type="dxa"/>
          </w:tcPr>
          <w:p w:rsidR="008B514B" w:rsidRPr="00CF5F7A" w:rsidRDefault="008B514B" w:rsidP="00173FBE">
            <w:pPr>
              <w:jc w:val="center"/>
              <w:rPr>
                <w:rFonts w:ascii="Bookman Old Style" w:hAnsi="Bookman Old Style"/>
                <w:sz w:val="20"/>
                <w:szCs w:val="20"/>
              </w:rPr>
            </w:pP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Dia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31/dez.</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rPr>
            </w:pPr>
            <w:r w:rsidRPr="00CF5F7A">
              <w:rPr>
                <w:rFonts w:ascii="Bookman Old Style" w:hAnsi="Bookman Old Style"/>
                <w:sz w:val="20"/>
                <w:szCs w:val="20"/>
                <w:lang w:val="pt-PT"/>
              </w:rPr>
              <w:t xml:space="preserve">Ajustes contábeis, a exemplo de valor de dívida registrada, valores de </w:t>
            </w:r>
            <w:r w:rsidRPr="00CF5F7A">
              <w:rPr>
                <w:rFonts w:ascii="Bookman Old Style" w:hAnsi="Bookman Old Style"/>
                <w:spacing w:val="3"/>
                <w:sz w:val="20"/>
                <w:szCs w:val="20"/>
                <w:lang w:val="pt-PT"/>
              </w:rPr>
              <w:t xml:space="preserve">ativo, depreciação e demais fatos relevantes. Ressalva-se que como </w:t>
            </w:r>
            <w:r w:rsidRPr="00CF5F7A">
              <w:rPr>
                <w:rFonts w:ascii="Bookman Old Style" w:hAnsi="Bookman Old Style"/>
                <w:spacing w:val="-2"/>
                <w:sz w:val="20"/>
                <w:szCs w:val="20"/>
                <w:lang w:val="pt-PT"/>
              </w:rPr>
              <w:t>ajustes não estão compreendidos fatos de execução orçamentária.</w:t>
            </w:r>
          </w:p>
        </w:tc>
        <w:tc>
          <w:tcPr>
            <w:tcW w:w="1449" w:type="dxa"/>
          </w:tcPr>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De</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01/jan.</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a</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07/jan.</w:t>
            </w:r>
          </w:p>
        </w:tc>
      </w:tr>
      <w:tr w:rsidR="008B514B" w:rsidRPr="00CF5F7A" w:rsidTr="00173FBE">
        <w:tc>
          <w:tcPr>
            <w:tcW w:w="6803" w:type="dxa"/>
          </w:tcPr>
          <w:p w:rsidR="008B514B" w:rsidRPr="00CF5F7A" w:rsidRDefault="008B514B" w:rsidP="00173FBE">
            <w:pPr>
              <w:numPr>
                <w:ilvl w:val="0"/>
                <w:numId w:val="22"/>
              </w:numPr>
              <w:tabs>
                <w:tab w:val="clear" w:pos="720"/>
                <w:tab w:val="num" w:pos="360"/>
              </w:tabs>
              <w:ind w:left="360"/>
              <w:jc w:val="both"/>
              <w:rPr>
                <w:rFonts w:ascii="Bookman Old Style" w:hAnsi="Bookman Old Style"/>
                <w:sz w:val="20"/>
                <w:szCs w:val="20"/>
                <w:lang w:val="pt-PT"/>
              </w:rPr>
            </w:pPr>
            <w:r w:rsidRPr="00CF5F7A">
              <w:rPr>
                <w:rFonts w:ascii="Bookman Old Style" w:hAnsi="Bookman Old Style"/>
                <w:spacing w:val="-1"/>
                <w:sz w:val="20"/>
                <w:szCs w:val="20"/>
                <w:lang w:val="pt-PT"/>
              </w:rPr>
              <w:t>Apuração do resultado de exercício.</w:t>
            </w:r>
          </w:p>
        </w:tc>
        <w:tc>
          <w:tcPr>
            <w:tcW w:w="1449" w:type="dxa"/>
          </w:tcPr>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Até</w:t>
            </w:r>
          </w:p>
          <w:p w:rsidR="008B514B" w:rsidRPr="00CF5F7A" w:rsidRDefault="008B514B" w:rsidP="00173FBE">
            <w:pPr>
              <w:jc w:val="center"/>
              <w:rPr>
                <w:rFonts w:ascii="Bookman Old Style" w:hAnsi="Bookman Old Style"/>
                <w:sz w:val="20"/>
                <w:szCs w:val="20"/>
              </w:rPr>
            </w:pPr>
            <w:r w:rsidRPr="00CF5F7A">
              <w:rPr>
                <w:rFonts w:ascii="Bookman Old Style" w:hAnsi="Bookman Old Style"/>
                <w:sz w:val="20"/>
                <w:szCs w:val="20"/>
              </w:rPr>
              <w:t>22/jan.</w:t>
            </w:r>
          </w:p>
        </w:tc>
      </w:tr>
    </w:tbl>
    <w:p w:rsidR="008B514B" w:rsidRPr="009027F2" w:rsidRDefault="008B514B" w:rsidP="00173FBE">
      <w:pPr>
        <w:ind w:left="1080" w:hanging="720"/>
        <w:jc w:val="both"/>
        <w:rPr>
          <w:rFonts w:ascii="Bookman Old Style" w:hAnsi="Bookman Old Style"/>
          <w:sz w:val="20"/>
          <w:szCs w:val="20"/>
        </w:rPr>
      </w:pPr>
    </w:p>
    <w:p w:rsidR="008B514B" w:rsidRPr="009027F2" w:rsidRDefault="008B514B" w:rsidP="00173FBE">
      <w:pPr>
        <w:ind w:left="1080" w:hanging="720"/>
        <w:jc w:val="both"/>
        <w:rPr>
          <w:rFonts w:ascii="Bookman Old Style" w:hAnsi="Bookman Old Style"/>
          <w:sz w:val="20"/>
          <w:szCs w:val="20"/>
        </w:rPr>
      </w:pPr>
      <w:r w:rsidRPr="009027F2">
        <w:rPr>
          <w:rFonts w:ascii="Bookman Old Style" w:hAnsi="Bookman Old Style"/>
          <w:b/>
          <w:sz w:val="20"/>
          <w:szCs w:val="20"/>
        </w:rPr>
        <w:t xml:space="preserve">Art.3º. </w:t>
      </w:r>
      <w:r w:rsidRPr="009027F2">
        <w:rPr>
          <w:rFonts w:ascii="Bookman Old Style" w:hAnsi="Bookman Old Style"/>
          <w:sz w:val="20"/>
          <w:szCs w:val="20"/>
        </w:rPr>
        <w:t>O presente Decreto entra em vigor na data de sua publicação, revogadas as disposições em contrário.</w:t>
      </w:r>
    </w:p>
    <w:p w:rsidR="008B514B" w:rsidRPr="009027F2" w:rsidRDefault="008B514B" w:rsidP="00173FBE">
      <w:pPr>
        <w:ind w:left="1080" w:hanging="720"/>
        <w:jc w:val="center"/>
        <w:rPr>
          <w:rFonts w:ascii="Bookman Old Style" w:hAnsi="Bookman Old Style"/>
          <w:sz w:val="20"/>
          <w:szCs w:val="20"/>
        </w:rPr>
      </w:pPr>
    </w:p>
    <w:p w:rsidR="008B514B" w:rsidRPr="009027F2" w:rsidRDefault="008B514B" w:rsidP="00173FBE">
      <w:pPr>
        <w:ind w:left="1080" w:hanging="720"/>
        <w:jc w:val="center"/>
        <w:rPr>
          <w:rFonts w:ascii="Bookman Old Style" w:hAnsi="Bookman Old Style"/>
          <w:sz w:val="20"/>
          <w:szCs w:val="20"/>
        </w:rPr>
      </w:pPr>
      <w:r w:rsidRPr="009027F2">
        <w:rPr>
          <w:rFonts w:ascii="Bookman Old Style" w:hAnsi="Bookman Old Style"/>
          <w:sz w:val="20"/>
          <w:szCs w:val="20"/>
        </w:rPr>
        <w:t>Município de Rio dos Cedros, 01 de Outubro de 2013.</w:t>
      </w:r>
    </w:p>
    <w:p w:rsidR="008B514B" w:rsidRPr="009027F2" w:rsidRDefault="008B514B" w:rsidP="00173FBE">
      <w:pPr>
        <w:jc w:val="center"/>
        <w:rPr>
          <w:rFonts w:ascii="Bookman Old Style" w:hAnsi="Bookman Old Style"/>
          <w:b/>
          <w:sz w:val="20"/>
          <w:szCs w:val="20"/>
        </w:rPr>
      </w:pPr>
    </w:p>
    <w:p w:rsidR="008B514B" w:rsidRPr="009027F2" w:rsidRDefault="008B514B" w:rsidP="00173FBE">
      <w:pPr>
        <w:jc w:val="center"/>
        <w:rPr>
          <w:rFonts w:ascii="Bookman Old Style" w:hAnsi="Bookman Old Style"/>
          <w:b/>
          <w:sz w:val="20"/>
          <w:szCs w:val="20"/>
        </w:rPr>
      </w:pPr>
    </w:p>
    <w:p w:rsidR="008B514B" w:rsidRPr="009027F2" w:rsidRDefault="008B514B" w:rsidP="00173FBE">
      <w:pPr>
        <w:jc w:val="center"/>
        <w:rPr>
          <w:rFonts w:ascii="Bookman Old Style" w:hAnsi="Bookman Old Style"/>
          <w:sz w:val="20"/>
          <w:szCs w:val="20"/>
        </w:rPr>
      </w:pPr>
      <w:r w:rsidRPr="009027F2">
        <w:rPr>
          <w:rFonts w:ascii="Bookman Old Style" w:hAnsi="Bookman Old Style"/>
          <w:b/>
          <w:sz w:val="20"/>
          <w:szCs w:val="20"/>
        </w:rPr>
        <w:t>FERNANDO TOMASELLI</w:t>
      </w:r>
    </w:p>
    <w:p w:rsidR="008B514B" w:rsidRPr="009027F2" w:rsidRDefault="008B514B" w:rsidP="00173FBE">
      <w:pPr>
        <w:jc w:val="center"/>
        <w:rPr>
          <w:rFonts w:ascii="Bookman Old Style" w:hAnsi="Bookman Old Style"/>
          <w:sz w:val="20"/>
          <w:szCs w:val="20"/>
        </w:rPr>
      </w:pPr>
      <w:r w:rsidRPr="009027F2">
        <w:rPr>
          <w:rFonts w:ascii="Bookman Old Style" w:hAnsi="Bookman Old Style"/>
          <w:sz w:val="20"/>
          <w:szCs w:val="20"/>
        </w:rPr>
        <w:t>Prefeito Municipal</w:t>
      </w:r>
    </w:p>
    <w:p w:rsidR="008B514B" w:rsidRPr="009027F2" w:rsidRDefault="008B514B" w:rsidP="00173FBE">
      <w:pPr>
        <w:jc w:val="both"/>
        <w:rPr>
          <w:rFonts w:ascii="Bookman Old Style" w:hAnsi="Bookman Old Style"/>
          <w:sz w:val="20"/>
          <w:szCs w:val="20"/>
        </w:rPr>
      </w:pPr>
    </w:p>
    <w:p w:rsidR="008B514B" w:rsidRPr="009027F2" w:rsidRDefault="008B514B" w:rsidP="00173FBE">
      <w:pPr>
        <w:ind w:left="360"/>
        <w:jc w:val="center"/>
        <w:rPr>
          <w:rFonts w:ascii="Bookman Old Style" w:hAnsi="Bookman Old Style"/>
          <w:sz w:val="20"/>
          <w:szCs w:val="20"/>
        </w:rPr>
      </w:pPr>
      <w:r w:rsidRPr="009027F2">
        <w:rPr>
          <w:rFonts w:ascii="Bookman Old Style" w:hAnsi="Bookman Old Style"/>
          <w:sz w:val="20"/>
          <w:szCs w:val="20"/>
        </w:rPr>
        <w:t>Este Decreto foi devidamente registrado e publicado na forma regulamentar, aos 01 de Outubro de 2013.</w:t>
      </w:r>
    </w:p>
    <w:p w:rsidR="008B514B" w:rsidRPr="009027F2" w:rsidRDefault="008B514B" w:rsidP="00173FBE">
      <w:pPr>
        <w:ind w:left="360"/>
        <w:jc w:val="center"/>
        <w:rPr>
          <w:rFonts w:ascii="Bookman Old Style" w:hAnsi="Bookman Old Style"/>
          <w:sz w:val="20"/>
          <w:szCs w:val="20"/>
        </w:rPr>
      </w:pPr>
    </w:p>
    <w:p w:rsidR="008B514B" w:rsidRPr="009027F2" w:rsidRDefault="008B514B" w:rsidP="00173FBE">
      <w:pPr>
        <w:ind w:left="360"/>
        <w:jc w:val="center"/>
        <w:rPr>
          <w:rFonts w:ascii="Bookman Old Style" w:hAnsi="Bookman Old Style"/>
          <w:b/>
          <w:sz w:val="20"/>
          <w:szCs w:val="20"/>
        </w:rPr>
      </w:pPr>
      <w:r w:rsidRPr="009027F2">
        <w:rPr>
          <w:rFonts w:ascii="Bookman Old Style" w:hAnsi="Bookman Old Style"/>
          <w:b/>
          <w:sz w:val="20"/>
          <w:szCs w:val="20"/>
        </w:rPr>
        <w:t>ANA CLARA MARCHETTI CAMPESTRINI</w:t>
      </w:r>
    </w:p>
    <w:p w:rsidR="008B514B" w:rsidRPr="009027F2" w:rsidRDefault="008B514B" w:rsidP="00173FBE">
      <w:pPr>
        <w:ind w:left="360"/>
        <w:jc w:val="center"/>
        <w:rPr>
          <w:sz w:val="20"/>
          <w:szCs w:val="20"/>
        </w:rPr>
      </w:pPr>
      <w:r w:rsidRPr="009027F2">
        <w:rPr>
          <w:rFonts w:ascii="Bookman Old Style" w:hAnsi="Bookman Old Style"/>
          <w:sz w:val="20"/>
          <w:szCs w:val="20"/>
        </w:rPr>
        <w:t>Assistente de Contabilidade</w:t>
      </w: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Pr="009027F2" w:rsidRDefault="008B514B" w:rsidP="00173FBE">
      <w:pPr>
        <w:ind w:left="360"/>
        <w:jc w:val="both"/>
        <w:rPr>
          <w:rFonts w:ascii="Bookman Old Style" w:hAnsi="Bookman Old Style"/>
          <w:sz w:val="20"/>
          <w:szCs w:val="20"/>
        </w:rPr>
      </w:pPr>
    </w:p>
    <w:p w:rsidR="008B514B" w:rsidRPr="0075239D" w:rsidRDefault="008B514B" w:rsidP="00173FBE">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2.62</w:t>
      </w:r>
      <w:r>
        <w:rPr>
          <w:rFonts w:ascii="Bookman Old Style" w:hAnsi="Bookman Old Style"/>
          <w:b/>
          <w:bCs/>
          <w:sz w:val="20"/>
          <w:szCs w:val="20"/>
          <w:u w:val="single"/>
        </w:rPr>
        <w:t>6</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07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OUTUBRO</w:t>
      </w:r>
      <w:r w:rsidRPr="0075239D">
        <w:rPr>
          <w:rFonts w:ascii="Bookman Old Style" w:hAnsi="Bookman Old Style"/>
          <w:b/>
          <w:bCs/>
          <w:sz w:val="20"/>
          <w:szCs w:val="20"/>
          <w:u w:val="single"/>
        </w:rPr>
        <w:t xml:space="preserve"> DE 2013.</w:t>
      </w:r>
    </w:p>
    <w:p w:rsidR="008B514B" w:rsidRPr="00815D0A" w:rsidRDefault="008B514B" w:rsidP="00173FBE">
      <w:pPr>
        <w:ind w:left="360"/>
        <w:jc w:val="center"/>
        <w:rPr>
          <w:rFonts w:ascii="Bookman Old Style" w:hAnsi="Bookman Old Style"/>
          <w:sz w:val="16"/>
          <w:szCs w:val="16"/>
        </w:rPr>
      </w:pPr>
    </w:p>
    <w:p w:rsidR="008B514B" w:rsidRPr="00BE029C" w:rsidRDefault="008B514B" w:rsidP="00173FBE">
      <w:pPr>
        <w:ind w:firstLine="1080"/>
        <w:jc w:val="both"/>
        <w:rPr>
          <w:rFonts w:ascii="Bookman Old Style" w:hAnsi="Bookman Old Style"/>
          <w:b/>
          <w:sz w:val="20"/>
          <w:szCs w:val="20"/>
        </w:rPr>
      </w:pPr>
      <w:r w:rsidRPr="00BE029C">
        <w:rPr>
          <w:rFonts w:ascii="Bookman Old Style" w:hAnsi="Bookman Old Style"/>
          <w:b/>
          <w:sz w:val="20"/>
          <w:szCs w:val="20"/>
        </w:rPr>
        <w:t>DECLARA PONTO FACULTATIVO</w:t>
      </w:r>
      <w:r>
        <w:rPr>
          <w:rFonts w:ascii="Bookman Old Style" w:hAnsi="Bookman Old Style"/>
          <w:b/>
          <w:sz w:val="20"/>
          <w:szCs w:val="20"/>
        </w:rPr>
        <w:t xml:space="preserve"> E DÁ OUTRAS PROVIDÊNCIAS</w:t>
      </w:r>
      <w:r w:rsidRPr="00BE029C">
        <w:rPr>
          <w:rFonts w:ascii="Bookman Old Style" w:hAnsi="Bookman Old Style"/>
          <w:b/>
          <w:sz w:val="20"/>
          <w:szCs w:val="20"/>
        </w:rPr>
        <w:t>.</w:t>
      </w:r>
    </w:p>
    <w:p w:rsidR="008B514B" w:rsidRPr="00815D0A" w:rsidRDefault="008B514B" w:rsidP="00173FBE">
      <w:pPr>
        <w:ind w:firstLine="851"/>
        <w:jc w:val="both"/>
        <w:rPr>
          <w:rFonts w:ascii="Bookman Old Style" w:hAnsi="Bookman Old Style"/>
          <w:b/>
          <w:sz w:val="16"/>
          <w:szCs w:val="16"/>
        </w:rPr>
      </w:pPr>
    </w:p>
    <w:p w:rsidR="008B514B" w:rsidRPr="009E7C62" w:rsidRDefault="008B514B" w:rsidP="00173FBE">
      <w:pPr>
        <w:ind w:left="360" w:firstLine="720"/>
        <w:jc w:val="both"/>
        <w:rPr>
          <w:rFonts w:ascii="Bookman Old Style" w:hAnsi="Bookman Old Style"/>
          <w:sz w:val="20"/>
          <w:szCs w:val="20"/>
        </w:rPr>
      </w:pPr>
      <w:r w:rsidRPr="009E7C62">
        <w:rPr>
          <w:rFonts w:ascii="Bookman Old Style" w:hAnsi="Bookman Old Style"/>
          <w:b/>
          <w:sz w:val="20"/>
          <w:szCs w:val="20"/>
        </w:rPr>
        <w:t xml:space="preserve">FERNANDO TOMASELLI, </w:t>
      </w:r>
      <w:r w:rsidRPr="009E7C62">
        <w:rPr>
          <w:rFonts w:ascii="Bookman Old Style" w:hAnsi="Bookman Old Style"/>
          <w:sz w:val="20"/>
          <w:szCs w:val="20"/>
        </w:rPr>
        <w:t>Prefeito Municipal de Rio dos Cedros, Estado de Santa Catarina, no uso das atribuições legais que lhe são conferidas pelo artigo 50, inciso V, e, artigo 70, inciso I, letra “n” da Lei Orgânica do Município promulgada em 04 de abril de 1990;</w:t>
      </w:r>
    </w:p>
    <w:p w:rsidR="008B514B" w:rsidRPr="00815D0A" w:rsidRDefault="008B514B" w:rsidP="00173FBE">
      <w:pPr>
        <w:ind w:firstLine="851"/>
        <w:jc w:val="center"/>
        <w:rPr>
          <w:rFonts w:ascii="Bookman Old Style" w:hAnsi="Bookman Old Style"/>
          <w:b/>
          <w:sz w:val="16"/>
          <w:szCs w:val="16"/>
        </w:rPr>
      </w:pPr>
    </w:p>
    <w:p w:rsidR="008B514B" w:rsidRPr="00BE029C" w:rsidRDefault="008B514B" w:rsidP="00173FBE">
      <w:pPr>
        <w:ind w:firstLine="851"/>
        <w:jc w:val="center"/>
        <w:rPr>
          <w:rFonts w:ascii="Bookman Old Style" w:hAnsi="Bookman Old Style"/>
          <w:b/>
          <w:sz w:val="20"/>
          <w:szCs w:val="20"/>
        </w:rPr>
      </w:pPr>
      <w:r w:rsidRPr="00BE029C">
        <w:rPr>
          <w:rFonts w:ascii="Bookman Old Style" w:hAnsi="Bookman Old Style"/>
          <w:b/>
          <w:sz w:val="20"/>
          <w:szCs w:val="20"/>
        </w:rPr>
        <w:t>DECRETA:</w:t>
      </w:r>
    </w:p>
    <w:p w:rsidR="008B514B" w:rsidRPr="00815D0A" w:rsidRDefault="008B514B" w:rsidP="00173FBE">
      <w:pPr>
        <w:ind w:firstLine="851"/>
        <w:jc w:val="both"/>
        <w:rPr>
          <w:rFonts w:ascii="Bookman Old Style" w:hAnsi="Bookman Old Style"/>
          <w:b/>
          <w:sz w:val="16"/>
          <w:szCs w:val="16"/>
        </w:rPr>
      </w:pPr>
    </w:p>
    <w:p w:rsidR="008B514B" w:rsidRPr="00BF29B0" w:rsidRDefault="008B514B" w:rsidP="00173FBE">
      <w:pPr>
        <w:ind w:left="1080" w:hanging="720"/>
        <w:jc w:val="both"/>
        <w:rPr>
          <w:rFonts w:ascii="Bookman Old Style" w:hAnsi="Bookman Old Style"/>
          <w:b/>
          <w:sz w:val="20"/>
          <w:szCs w:val="20"/>
        </w:rPr>
      </w:pPr>
      <w:r w:rsidRPr="00BE029C">
        <w:rPr>
          <w:rFonts w:ascii="Bookman Old Style" w:hAnsi="Bookman Old Style"/>
          <w:b/>
          <w:sz w:val="20"/>
          <w:szCs w:val="20"/>
        </w:rPr>
        <w:t>Art.1º.</w:t>
      </w:r>
      <w:r w:rsidRPr="00BE029C">
        <w:rPr>
          <w:rFonts w:ascii="Bookman Old Style" w:hAnsi="Bookman Old Style"/>
          <w:sz w:val="20"/>
          <w:szCs w:val="20"/>
        </w:rPr>
        <w:t xml:space="preserve"> </w:t>
      </w:r>
      <w:r>
        <w:rPr>
          <w:rFonts w:ascii="Bookman Old Style" w:hAnsi="Bookman Old Style"/>
          <w:sz w:val="20"/>
          <w:szCs w:val="20"/>
        </w:rPr>
        <w:t xml:space="preserve">Decreta </w:t>
      </w:r>
      <w:r w:rsidRPr="00775510">
        <w:rPr>
          <w:rFonts w:ascii="Bookman Old Style" w:hAnsi="Bookman Old Style"/>
          <w:b/>
          <w:sz w:val="20"/>
          <w:szCs w:val="20"/>
        </w:rPr>
        <w:t>PONTO FACULTATIVO</w:t>
      </w:r>
      <w:r w:rsidRPr="00BE029C">
        <w:rPr>
          <w:rFonts w:ascii="Bookman Old Style" w:hAnsi="Bookman Old Style"/>
          <w:sz w:val="20"/>
          <w:szCs w:val="20"/>
        </w:rPr>
        <w:t xml:space="preserve"> em todas as Repartições Públicas Municipais no dia </w:t>
      </w:r>
      <w:r>
        <w:rPr>
          <w:rFonts w:ascii="Bookman Old Style" w:hAnsi="Bookman Old Style"/>
          <w:b/>
          <w:sz w:val="20"/>
          <w:szCs w:val="20"/>
        </w:rPr>
        <w:t>28</w:t>
      </w:r>
      <w:r w:rsidRPr="00BE029C">
        <w:rPr>
          <w:rFonts w:ascii="Bookman Old Style" w:hAnsi="Bookman Old Style"/>
          <w:b/>
          <w:bCs/>
          <w:sz w:val="20"/>
          <w:szCs w:val="20"/>
        </w:rPr>
        <w:t xml:space="preserve"> DE </w:t>
      </w:r>
      <w:r>
        <w:rPr>
          <w:rFonts w:ascii="Bookman Old Style" w:hAnsi="Bookman Old Style"/>
          <w:b/>
          <w:bCs/>
          <w:sz w:val="20"/>
          <w:szCs w:val="20"/>
        </w:rPr>
        <w:t>OUTUBRO</w:t>
      </w:r>
      <w:r w:rsidRPr="00BE029C">
        <w:rPr>
          <w:rFonts w:ascii="Bookman Old Style" w:hAnsi="Bookman Old Style"/>
          <w:b/>
          <w:sz w:val="20"/>
          <w:szCs w:val="20"/>
        </w:rPr>
        <w:t xml:space="preserve"> DE 20</w:t>
      </w:r>
      <w:r>
        <w:rPr>
          <w:rFonts w:ascii="Bookman Old Style" w:hAnsi="Bookman Old Style"/>
          <w:b/>
          <w:sz w:val="20"/>
          <w:szCs w:val="20"/>
        </w:rPr>
        <w:t xml:space="preserve">13, </w:t>
      </w:r>
      <w:r>
        <w:rPr>
          <w:rFonts w:ascii="Bookman Old Style" w:hAnsi="Bookman Old Style"/>
          <w:sz w:val="20"/>
          <w:szCs w:val="20"/>
        </w:rPr>
        <w:t xml:space="preserve">em comemoração ao </w:t>
      </w:r>
      <w:r w:rsidRPr="00BF29B0">
        <w:rPr>
          <w:rFonts w:ascii="Bookman Old Style" w:hAnsi="Bookman Old Style"/>
          <w:b/>
          <w:sz w:val="20"/>
          <w:szCs w:val="20"/>
        </w:rPr>
        <w:t>DIA DO FUNCIONÁRIO PÚBLICO.</w:t>
      </w:r>
    </w:p>
    <w:p w:rsidR="008B514B" w:rsidRPr="00815D0A" w:rsidRDefault="008B514B" w:rsidP="00173FBE">
      <w:pPr>
        <w:ind w:left="1080" w:hanging="720"/>
        <w:jc w:val="both"/>
        <w:rPr>
          <w:rFonts w:ascii="Bookman Old Style" w:hAnsi="Bookman Old Style"/>
          <w:b/>
          <w:sz w:val="16"/>
          <w:szCs w:val="16"/>
        </w:rPr>
      </w:pPr>
    </w:p>
    <w:p w:rsidR="008B514B" w:rsidRPr="009E7C62" w:rsidRDefault="008B514B" w:rsidP="00173FBE">
      <w:pPr>
        <w:ind w:left="1080" w:hanging="720"/>
        <w:jc w:val="both"/>
        <w:rPr>
          <w:rFonts w:ascii="Bookman Old Style" w:hAnsi="Bookman Old Style"/>
          <w:sz w:val="20"/>
          <w:szCs w:val="20"/>
        </w:rPr>
      </w:pPr>
      <w:r w:rsidRPr="009E7C62">
        <w:rPr>
          <w:rFonts w:ascii="Bookman Old Style" w:hAnsi="Bookman Old Style"/>
          <w:b/>
          <w:sz w:val="20"/>
          <w:szCs w:val="20"/>
        </w:rPr>
        <w:t xml:space="preserve">Art.2º. </w:t>
      </w:r>
      <w:r w:rsidRPr="009E7C62">
        <w:rPr>
          <w:rFonts w:ascii="Bookman Old Style" w:hAnsi="Bookman Old Style"/>
          <w:sz w:val="20"/>
          <w:szCs w:val="20"/>
        </w:rPr>
        <w:t>Durante o ponto facultativo os serviços essenciais serão prestados normalmente:</w:t>
      </w:r>
    </w:p>
    <w:p w:rsidR="008B514B" w:rsidRPr="009E7C62" w:rsidRDefault="008B514B" w:rsidP="00173FBE">
      <w:pPr>
        <w:ind w:left="1080"/>
        <w:jc w:val="both"/>
        <w:rPr>
          <w:rFonts w:ascii="Bookman Old Style" w:hAnsi="Bookman Old Style"/>
          <w:sz w:val="20"/>
          <w:szCs w:val="20"/>
        </w:rPr>
      </w:pPr>
      <w:r w:rsidRPr="009E7C62">
        <w:rPr>
          <w:rFonts w:ascii="Bookman Old Style" w:hAnsi="Bookman Old Style"/>
          <w:b/>
          <w:sz w:val="20"/>
          <w:szCs w:val="20"/>
        </w:rPr>
        <w:t xml:space="preserve">§1º. </w:t>
      </w:r>
      <w:r w:rsidRPr="009E7C62">
        <w:rPr>
          <w:rFonts w:ascii="Bookman Old Style" w:hAnsi="Bookman Old Style"/>
          <w:sz w:val="20"/>
          <w:szCs w:val="20"/>
        </w:rPr>
        <w:t xml:space="preserve">Os agentes públicos cujas atividades envolvam a prestação de serviços essenciais deverão trabalhar em horário normal de atendimento, ou de acordo com escala padronizada, conforme instruções da Chefia Imediata, sem qualquer direito à indenização ou qualquer outra forma de remuneração extraordinária em virtude do labor no período mencionado no </w:t>
      </w:r>
      <w:r w:rsidRPr="009E7C62">
        <w:rPr>
          <w:rFonts w:ascii="Bookman Old Style" w:hAnsi="Bookman Old Style"/>
          <w:i/>
          <w:sz w:val="20"/>
          <w:szCs w:val="20"/>
        </w:rPr>
        <w:t xml:space="preserve">caput </w:t>
      </w:r>
      <w:r w:rsidRPr="009E7C62">
        <w:rPr>
          <w:rFonts w:ascii="Bookman Old Style" w:hAnsi="Bookman Old Style"/>
          <w:sz w:val="20"/>
          <w:szCs w:val="20"/>
        </w:rPr>
        <w:t>do artigo primeiro.</w:t>
      </w:r>
    </w:p>
    <w:p w:rsidR="008B514B" w:rsidRPr="009E7C62" w:rsidRDefault="008B514B" w:rsidP="00173FBE">
      <w:pPr>
        <w:ind w:left="1080"/>
        <w:jc w:val="both"/>
        <w:rPr>
          <w:rFonts w:ascii="Bookman Old Style" w:hAnsi="Bookman Old Style"/>
          <w:sz w:val="20"/>
          <w:szCs w:val="20"/>
        </w:rPr>
      </w:pPr>
      <w:r w:rsidRPr="009E7C62">
        <w:rPr>
          <w:rFonts w:ascii="Bookman Old Style" w:hAnsi="Bookman Old Style"/>
          <w:b/>
          <w:sz w:val="20"/>
          <w:szCs w:val="20"/>
        </w:rPr>
        <w:t xml:space="preserve">§2º. </w:t>
      </w:r>
      <w:r w:rsidRPr="009E7C62">
        <w:rPr>
          <w:rFonts w:ascii="Bookman Old Style" w:hAnsi="Bookman Old Style"/>
          <w:sz w:val="20"/>
          <w:szCs w:val="20"/>
        </w:rPr>
        <w:t>Especificamente quanto aos serviços de saúde, observadas as disposições do parágrafo anterior, a Secretaria de Saúde estabelecerá escala para plantão médico.</w:t>
      </w:r>
    </w:p>
    <w:p w:rsidR="008B514B" w:rsidRPr="009E7C62" w:rsidRDefault="008B514B" w:rsidP="00173FBE">
      <w:pPr>
        <w:ind w:left="1080"/>
        <w:jc w:val="both"/>
        <w:rPr>
          <w:rFonts w:ascii="Bookman Old Style" w:hAnsi="Bookman Old Style"/>
          <w:sz w:val="20"/>
          <w:szCs w:val="20"/>
        </w:rPr>
      </w:pPr>
      <w:r w:rsidRPr="009E7C62">
        <w:rPr>
          <w:rFonts w:ascii="Bookman Old Style" w:hAnsi="Bookman Old Style"/>
          <w:b/>
          <w:sz w:val="20"/>
          <w:szCs w:val="20"/>
        </w:rPr>
        <w:t>§3º.</w:t>
      </w:r>
      <w:r w:rsidRPr="009E7C62">
        <w:rPr>
          <w:rFonts w:ascii="Bookman Old Style" w:hAnsi="Bookman Old Style"/>
          <w:sz w:val="20"/>
          <w:szCs w:val="20"/>
        </w:rPr>
        <w:t xml:space="preserve"> A Comissão de Licitações, durante o período de que trata o </w:t>
      </w:r>
      <w:r w:rsidRPr="009E7C62">
        <w:rPr>
          <w:rFonts w:ascii="Bookman Old Style" w:hAnsi="Bookman Old Style"/>
          <w:i/>
          <w:sz w:val="20"/>
          <w:szCs w:val="20"/>
        </w:rPr>
        <w:t>caput</w:t>
      </w:r>
      <w:r w:rsidRPr="009E7C62">
        <w:rPr>
          <w:rFonts w:ascii="Bookman Old Style" w:hAnsi="Bookman Old Style"/>
          <w:sz w:val="20"/>
          <w:szCs w:val="20"/>
        </w:rPr>
        <w:t xml:space="preserve"> do artigo primeiro, deverá manter expediente normal no dia em que houver procedimento ou fase de licitação bem como nos imediatamente que antecederem as mesmas.</w:t>
      </w:r>
    </w:p>
    <w:p w:rsidR="008B514B" w:rsidRPr="009E7C62" w:rsidRDefault="008B514B" w:rsidP="00173FBE">
      <w:pPr>
        <w:ind w:left="1080"/>
        <w:jc w:val="both"/>
        <w:rPr>
          <w:rFonts w:ascii="Bookman Old Style" w:hAnsi="Bookman Old Style"/>
          <w:sz w:val="20"/>
          <w:szCs w:val="20"/>
        </w:rPr>
      </w:pPr>
      <w:r w:rsidRPr="009E7C62">
        <w:rPr>
          <w:rFonts w:ascii="Bookman Old Style" w:hAnsi="Bookman Old Style"/>
          <w:b/>
          <w:sz w:val="20"/>
          <w:szCs w:val="20"/>
        </w:rPr>
        <w:t>§4º.</w:t>
      </w:r>
      <w:r w:rsidRPr="009E7C62">
        <w:rPr>
          <w:rFonts w:ascii="Bookman Old Style" w:hAnsi="Bookman Old Style"/>
          <w:sz w:val="20"/>
          <w:szCs w:val="20"/>
        </w:rPr>
        <w:t xml:space="preserve"> O ponto facultativo poderá ser interrompido ou suspenso em caso de convocação de servidor para exercício das atribuições de seu cargo aplicando-se o que dispõe o §1º deste artigo.</w:t>
      </w:r>
    </w:p>
    <w:p w:rsidR="008B514B" w:rsidRPr="00815D0A" w:rsidRDefault="008B514B" w:rsidP="00173FBE">
      <w:pPr>
        <w:ind w:left="1080" w:hanging="720"/>
        <w:jc w:val="both"/>
        <w:rPr>
          <w:rFonts w:ascii="Bookman Old Style" w:hAnsi="Bookman Old Style"/>
          <w:b/>
          <w:bCs/>
          <w:sz w:val="16"/>
          <w:szCs w:val="16"/>
        </w:rPr>
      </w:pPr>
    </w:p>
    <w:p w:rsidR="008B514B" w:rsidRPr="009E7C62" w:rsidRDefault="008B514B" w:rsidP="00173FBE">
      <w:pPr>
        <w:ind w:left="1080" w:hanging="720"/>
        <w:jc w:val="both"/>
        <w:rPr>
          <w:rFonts w:ascii="Bookman Old Style" w:hAnsi="Bookman Old Style"/>
          <w:sz w:val="20"/>
          <w:szCs w:val="20"/>
        </w:rPr>
      </w:pPr>
      <w:r w:rsidRPr="009E7C62">
        <w:rPr>
          <w:rFonts w:ascii="Bookman Old Style" w:hAnsi="Bookman Old Style"/>
          <w:b/>
          <w:bCs/>
          <w:sz w:val="20"/>
          <w:szCs w:val="20"/>
        </w:rPr>
        <w:t xml:space="preserve">Art.3º. </w:t>
      </w:r>
      <w:r w:rsidRPr="009E7C62">
        <w:rPr>
          <w:rFonts w:ascii="Bookman Old Style" w:hAnsi="Bookman Old Style"/>
          <w:sz w:val="20"/>
          <w:szCs w:val="20"/>
        </w:rPr>
        <w:t>Este Decreto entra em vigor na data de sua publicação, revogadas as disposições em contrário.</w:t>
      </w:r>
    </w:p>
    <w:p w:rsidR="008B514B" w:rsidRPr="00815D0A" w:rsidRDefault="008B514B" w:rsidP="00173FBE">
      <w:pPr>
        <w:ind w:firstLine="3060"/>
        <w:jc w:val="both"/>
        <w:rPr>
          <w:rFonts w:ascii="Bookman Old Style" w:hAnsi="Bookman Old Style"/>
          <w:sz w:val="18"/>
          <w:szCs w:val="18"/>
        </w:rPr>
      </w:pPr>
      <w:r w:rsidRPr="009E7C62">
        <w:rPr>
          <w:rStyle w:val="Strong"/>
          <w:rFonts w:ascii="Bookman Old Style" w:hAnsi="Bookman Old Style"/>
          <w:color w:val="000000"/>
          <w:sz w:val="20"/>
          <w:szCs w:val="20"/>
        </w:rPr>
        <w:t>    </w:t>
      </w:r>
      <w:r w:rsidRPr="009E7C62">
        <w:rPr>
          <w:rStyle w:val="Strong"/>
          <w:rFonts w:ascii="Bookman Old Style" w:hAnsi="Bookman Old Style"/>
          <w:color w:val="0000FF"/>
          <w:sz w:val="20"/>
          <w:szCs w:val="20"/>
        </w:rPr>
        <w:t xml:space="preserve"> </w:t>
      </w:r>
    </w:p>
    <w:p w:rsidR="008B514B" w:rsidRPr="009E7C62" w:rsidRDefault="008B514B" w:rsidP="00173FBE">
      <w:pPr>
        <w:ind w:left="1080" w:hanging="720"/>
        <w:jc w:val="center"/>
        <w:rPr>
          <w:rFonts w:ascii="Bookman Old Style" w:hAnsi="Bookman Old Style"/>
          <w:sz w:val="20"/>
          <w:szCs w:val="20"/>
        </w:rPr>
      </w:pPr>
      <w:r w:rsidRPr="009E7C62">
        <w:rPr>
          <w:rFonts w:ascii="Bookman Old Style" w:hAnsi="Bookman Old Style"/>
          <w:sz w:val="20"/>
          <w:szCs w:val="20"/>
        </w:rPr>
        <w:t xml:space="preserve">Município de Rio dos Cedros, </w:t>
      </w:r>
      <w:r>
        <w:rPr>
          <w:rFonts w:ascii="Bookman Old Style" w:hAnsi="Bookman Old Style"/>
          <w:sz w:val="20"/>
          <w:szCs w:val="20"/>
        </w:rPr>
        <w:t>07</w:t>
      </w:r>
      <w:r w:rsidRPr="009E7C62">
        <w:rPr>
          <w:rFonts w:ascii="Bookman Old Style" w:hAnsi="Bookman Old Style"/>
          <w:sz w:val="20"/>
          <w:szCs w:val="20"/>
        </w:rPr>
        <w:t xml:space="preserve"> de Outubro de 201</w:t>
      </w:r>
      <w:r>
        <w:rPr>
          <w:rFonts w:ascii="Bookman Old Style" w:hAnsi="Bookman Old Style"/>
          <w:sz w:val="20"/>
          <w:szCs w:val="20"/>
        </w:rPr>
        <w:t>3</w:t>
      </w:r>
      <w:r w:rsidRPr="009E7C62">
        <w:rPr>
          <w:rFonts w:ascii="Bookman Old Style" w:hAnsi="Bookman Old Style"/>
          <w:sz w:val="20"/>
          <w:szCs w:val="20"/>
        </w:rPr>
        <w:t>.</w:t>
      </w:r>
    </w:p>
    <w:p w:rsidR="008B514B" w:rsidRPr="00815D0A"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9E7C62" w:rsidRDefault="008B514B" w:rsidP="00173FBE">
      <w:pPr>
        <w:jc w:val="center"/>
        <w:rPr>
          <w:rFonts w:ascii="Bookman Old Style" w:hAnsi="Bookman Old Style"/>
          <w:sz w:val="20"/>
          <w:szCs w:val="20"/>
        </w:rPr>
      </w:pPr>
      <w:r w:rsidRPr="009E7C62">
        <w:rPr>
          <w:rFonts w:ascii="Bookman Old Style" w:hAnsi="Bookman Old Style"/>
          <w:b/>
          <w:sz w:val="20"/>
          <w:szCs w:val="20"/>
        </w:rPr>
        <w:t>FERNANDO TOMASELLI</w:t>
      </w:r>
    </w:p>
    <w:p w:rsidR="008B514B" w:rsidRPr="009E7C62" w:rsidRDefault="008B514B" w:rsidP="00173FBE">
      <w:pPr>
        <w:jc w:val="center"/>
        <w:rPr>
          <w:rFonts w:ascii="Bookman Old Style" w:hAnsi="Bookman Old Style"/>
          <w:sz w:val="20"/>
          <w:szCs w:val="20"/>
        </w:rPr>
      </w:pPr>
      <w:r w:rsidRPr="009E7C62">
        <w:rPr>
          <w:rFonts w:ascii="Bookman Old Style" w:hAnsi="Bookman Old Style"/>
          <w:sz w:val="20"/>
          <w:szCs w:val="20"/>
        </w:rPr>
        <w:t>Prefeito Municipal</w:t>
      </w:r>
    </w:p>
    <w:p w:rsidR="008B514B" w:rsidRPr="00815D0A" w:rsidRDefault="008B514B" w:rsidP="00173FBE">
      <w:pPr>
        <w:jc w:val="both"/>
        <w:rPr>
          <w:rFonts w:ascii="Bookman Old Style" w:hAnsi="Bookman Old Style"/>
          <w:sz w:val="16"/>
          <w:szCs w:val="16"/>
        </w:rPr>
      </w:pP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Este Decreto foi devidamente registrado e publicado na forma regulamentar, </w:t>
      </w: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aos </w:t>
      </w:r>
      <w:r>
        <w:rPr>
          <w:rFonts w:ascii="Bookman Old Style" w:hAnsi="Bookman Old Style"/>
          <w:sz w:val="20"/>
          <w:szCs w:val="20"/>
        </w:rPr>
        <w:t>07</w:t>
      </w:r>
      <w:r w:rsidRPr="009E7C62">
        <w:rPr>
          <w:rFonts w:ascii="Bookman Old Style" w:hAnsi="Bookman Old Style"/>
          <w:sz w:val="20"/>
          <w:szCs w:val="20"/>
        </w:rPr>
        <w:t xml:space="preserve"> de Outubro de 201</w:t>
      </w:r>
      <w:r>
        <w:rPr>
          <w:rFonts w:ascii="Bookman Old Style" w:hAnsi="Bookman Old Style"/>
          <w:sz w:val="20"/>
          <w:szCs w:val="20"/>
        </w:rPr>
        <w:t>3.</w:t>
      </w:r>
    </w:p>
    <w:p w:rsidR="008B514B" w:rsidRPr="00815D0A" w:rsidRDefault="008B514B" w:rsidP="00173FBE">
      <w:pPr>
        <w:ind w:left="360"/>
        <w:jc w:val="center"/>
        <w:rPr>
          <w:rFonts w:ascii="Bookman Old Style" w:hAnsi="Bookman Old Style"/>
          <w:sz w:val="16"/>
          <w:szCs w:val="16"/>
        </w:rPr>
      </w:pPr>
    </w:p>
    <w:p w:rsidR="008B514B" w:rsidRPr="009027F2" w:rsidRDefault="008B514B" w:rsidP="00173FBE">
      <w:pPr>
        <w:ind w:left="360"/>
        <w:jc w:val="center"/>
        <w:rPr>
          <w:rFonts w:ascii="Bookman Old Style" w:hAnsi="Bookman Old Style"/>
          <w:sz w:val="20"/>
          <w:szCs w:val="20"/>
        </w:rPr>
      </w:pPr>
    </w:p>
    <w:p w:rsidR="008B514B" w:rsidRPr="009027F2" w:rsidRDefault="008B514B" w:rsidP="00173FBE">
      <w:pPr>
        <w:ind w:left="360"/>
        <w:jc w:val="center"/>
        <w:rPr>
          <w:rFonts w:ascii="Bookman Old Style" w:hAnsi="Bookman Old Style"/>
          <w:b/>
          <w:sz w:val="20"/>
          <w:szCs w:val="20"/>
        </w:rPr>
      </w:pPr>
      <w:r w:rsidRPr="009027F2">
        <w:rPr>
          <w:rFonts w:ascii="Bookman Old Style" w:hAnsi="Bookman Old Style"/>
          <w:b/>
          <w:sz w:val="20"/>
          <w:szCs w:val="20"/>
        </w:rPr>
        <w:t>ANA CLARA MARCHETTI CAMPESTRINI</w:t>
      </w:r>
    </w:p>
    <w:p w:rsidR="008B514B" w:rsidRDefault="008B514B" w:rsidP="00173FBE">
      <w:pPr>
        <w:ind w:left="360"/>
        <w:jc w:val="center"/>
        <w:rPr>
          <w:rFonts w:ascii="Bookman Old Style" w:hAnsi="Bookman Old Style"/>
          <w:sz w:val="20"/>
          <w:szCs w:val="20"/>
        </w:rPr>
      </w:pPr>
      <w:r w:rsidRPr="009027F2">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716750" w:rsidRDefault="008B514B" w:rsidP="00173FBE">
      <w:pPr>
        <w:ind w:left="360"/>
        <w:jc w:val="center"/>
        <w:rPr>
          <w:rFonts w:ascii="Bookman Old Style" w:hAnsi="Bookman Old Style"/>
          <w:sz w:val="20"/>
          <w:szCs w:val="20"/>
        </w:rPr>
      </w:pPr>
    </w:p>
    <w:p w:rsidR="008B514B" w:rsidRPr="00716750" w:rsidRDefault="008B514B" w:rsidP="00173FBE">
      <w:pPr>
        <w:ind w:left="1080"/>
        <w:jc w:val="both"/>
        <w:rPr>
          <w:rFonts w:ascii="Bookman Old Style" w:hAnsi="Bookman Old Style"/>
          <w:b/>
          <w:bCs/>
          <w:sz w:val="20"/>
          <w:szCs w:val="20"/>
          <w:u w:val="single"/>
        </w:rPr>
      </w:pPr>
      <w:r w:rsidRPr="00716750">
        <w:rPr>
          <w:rFonts w:ascii="Bookman Old Style" w:hAnsi="Bookman Old Style"/>
          <w:b/>
          <w:bCs/>
          <w:sz w:val="20"/>
          <w:szCs w:val="20"/>
          <w:u w:val="single"/>
        </w:rPr>
        <w:t>DECRETO Nº 2.627, DE 07  DE OUTUBRO DE 2013.</w:t>
      </w:r>
    </w:p>
    <w:p w:rsidR="008B514B" w:rsidRDefault="008B514B" w:rsidP="00173FBE">
      <w:pPr>
        <w:ind w:left="1080"/>
        <w:jc w:val="both"/>
        <w:rPr>
          <w:rFonts w:ascii="Bookman Old Style" w:hAnsi="Bookman Old Style"/>
          <w:sz w:val="20"/>
          <w:szCs w:val="20"/>
        </w:rPr>
      </w:pPr>
    </w:p>
    <w:p w:rsidR="008B514B" w:rsidRPr="00495844" w:rsidRDefault="008B514B" w:rsidP="00173FBE">
      <w:pPr>
        <w:ind w:left="1080"/>
        <w:jc w:val="both"/>
        <w:rPr>
          <w:rFonts w:ascii="Bookman Old Style" w:hAnsi="Bookman Old Style"/>
          <w:b/>
          <w:sz w:val="20"/>
          <w:szCs w:val="20"/>
        </w:rPr>
      </w:pPr>
      <w:r w:rsidRPr="00495844">
        <w:rPr>
          <w:rFonts w:ascii="Bookman Old Style" w:hAnsi="Bookman Old Style"/>
          <w:b/>
          <w:sz w:val="20"/>
          <w:szCs w:val="20"/>
        </w:rPr>
        <w:t>REGULAMENTA OS</w:t>
      </w:r>
      <w:r>
        <w:rPr>
          <w:rFonts w:ascii="Bookman Old Style" w:hAnsi="Bookman Old Style"/>
          <w:b/>
          <w:sz w:val="20"/>
          <w:szCs w:val="20"/>
        </w:rPr>
        <w:t xml:space="preserve"> </w:t>
      </w:r>
      <w:r w:rsidRPr="00495844">
        <w:rPr>
          <w:rFonts w:ascii="Bookman Old Style" w:hAnsi="Bookman Old Style"/>
          <w:b/>
          <w:sz w:val="20"/>
          <w:szCs w:val="20"/>
        </w:rPr>
        <w:t>ARTIGOS 71, I; 72; 75 A 78, TODOS DA LEI COMPLEMENTAR MUNICIPAL Nº001, DE 04 DE DEZEMEBRO DE  1991,  PARA  OS  FINS  ESPECÍFICOS  QUE MENCIONA  E DÁ  OUTRAS  PROVIDÊNCIAS.</w:t>
      </w:r>
    </w:p>
    <w:p w:rsidR="008B514B" w:rsidRDefault="008B514B" w:rsidP="00173FBE">
      <w:pPr>
        <w:ind w:left="360"/>
        <w:jc w:val="center"/>
        <w:rPr>
          <w:rFonts w:ascii="Bookman Old Style" w:hAnsi="Bookman Old Style"/>
          <w:sz w:val="20"/>
          <w:szCs w:val="20"/>
        </w:rPr>
      </w:pPr>
    </w:p>
    <w:p w:rsidR="008B514B" w:rsidRPr="009E7C62" w:rsidRDefault="008B514B" w:rsidP="00173FBE">
      <w:pPr>
        <w:ind w:left="360" w:firstLine="720"/>
        <w:jc w:val="both"/>
        <w:rPr>
          <w:rFonts w:ascii="Bookman Old Style" w:hAnsi="Bookman Old Style"/>
          <w:sz w:val="20"/>
          <w:szCs w:val="20"/>
        </w:rPr>
      </w:pPr>
      <w:r w:rsidRPr="009E7C62">
        <w:rPr>
          <w:rFonts w:ascii="Bookman Old Style" w:hAnsi="Bookman Old Style"/>
          <w:b/>
          <w:sz w:val="20"/>
          <w:szCs w:val="20"/>
        </w:rPr>
        <w:t xml:space="preserve">FERNANDO TOMASELLI, </w:t>
      </w:r>
      <w:r w:rsidRPr="009E7C62">
        <w:rPr>
          <w:rFonts w:ascii="Bookman Old Style" w:hAnsi="Bookman Old Style"/>
          <w:sz w:val="20"/>
          <w:szCs w:val="20"/>
        </w:rPr>
        <w:t xml:space="preserve">de Rio dos Cedros, Estado de Santa Catarina, no uso das atribuições legais que lhe são conferidas </w:t>
      </w:r>
      <w:r>
        <w:rPr>
          <w:rFonts w:ascii="Bookman Old Style" w:hAnsi="Bookman Old Style"/>
          <w:sz w:val="20"/>
          <w:szCs w:val="20"/>
        </w:rPr>
        <w:t xml:space="preserve">pela </w:t>
      </w:r>
      <w:r w:rsidRPr="009E7C62">
        <w:rPr>
          <w:rFonts w:ascii="Bookman Old Style" w:hAnsi="Bookman Old Style"/>
          <w:sz w:val="20"/>
          <w:szCs w:val="20"/>
        </w:rPr>
        <w:t>Lei Orgânica do Município promulgada em 04 de abril de 1990;</w:t>
      </w:r>
    </w:p>
    <w:p w:rsidR="008B514B" w:rsidRPr="00815D0A" w:rsidRDefault="008B514B" w:rsidP="00173FBE">
      <w:pPr>
        <w:ind w:firstLine="851"/>
        <w:jc w:val="center"/>
        <w:rPr>
          <w:rFonts w:ascii="Bookman Old Style" w:hAnsi="Bookman Old Style"/>
          <w:b/>
          <w:sz w:val="16"/>
          <w:szCs w:val="16"/>
        </w:rPr>
      </w:pPr>
    </w:p>
    <w:p w:rsidR="008B514B" w:rsidRPr="00BE029C" w:rsidRDefault="008B514B" w:rsidP="00173FBE">
      <w:pPr>
        <w:ind w:firstLine="851"/>
        <w:jc w:val="center"/>
        <w:rPr>
          <w:rFonts w:ascii="Bookman Old Style" w:hAnsi="Bookman Old Style"/>
          <w:b/>
          <w:sz w:val="20"/>
          <w:szCs w:val="20"/>
        </w:rPr>
      </w:pPr>
      <w:r w:rsidRPr="00BE029C">
        <w:rPr>
          <w:rFonts w:ascii="Bookman Old Style" w:hAnsi="Bookman Old Style"/>
          <w:b/>
          <w:sz w:val="20"/>
          <w:szCs w:val="20"/>
        </w:rPr>
        <w:t>DECRETA:</w:t>
      </w:r>
    </w:p>
    <w:p w:rsidR="008B514B" w:rsidRPr="00815D0A" w:rsidRDefault="008B514B" w:rsidP="00173FBE">
      <w:pPr>
        <w:ind w:firstLine="851"/>
        <w:jc w:val="both"/>
        <w:rPr>
          <w:rFonts w:ascii="Bookman Old Style" w:hAnsi="Bookman Old Style"/>
          <w:b/>
          <w:sz w:val="16"/>
          <w:szCs w:val="16"/>
        </w:rPr>
      </w:pPr>
    </w:p>
    <w:p w:rsidR="008B514B" w:rsidRDefault="008B514B" w:rsidP="00173FBE">
      <w:pPr>
        <w:ind w:left="1080" w:hanging="720"/>
        <w:jc w:val="both"/>
        <w:rPr>
          <w:rFonts w:ascii="Bookman Old Style" w:hAnsi="Bookman Old Style"/>
          <w:sz w:val="20"/>
          <w:szCs w:val="20"/>
        </w:rPr>
      </w:pPr>
      <w:r w:rsidRPr="00BE029C">
        <w:rPr>
          <w:rFonts w:ascii="Bookman Old Style" w:hAnsi="Bookman Old Style"/>
          <w:b/>
          <w:sz w:val="20"/>
          <w:szCs w:val="20"/>
        </w:rPr>
        <w:t>Art.1º.</w:t>
      </w:r>
      <w:r w:rsidRPr="00BE029C">
        <w:rPr>
          <w:rFonts w:ascii="Bookman Old Style" w:hAnsi="Bookman Old Style"/>
          <w:sz w:val="20"/>
          <w:szCs w:val="20"/>
        </w:rPr>
        <w:t xml:space="preserve"> </w:t>
      </w:r>
      <w:r>
        <w:rPr>
          <w:rFonts w:ascii="Bookman Old Style" w:hAnsi="Bookman Old Style"/>
          <w:sz w:val="20"/>
          <w:szCs w:val="20"/>
        </w:rPr>
        <w:t xml:space="preserve">Considerando a excepcionalidade de caso envolvendo o paciente da rede  pública municipal de saúde de Rio dos Cedros, de nome N.B., menor, impúbere, hipossuficiente, com cadastro na  assistência  social deste  ente federado, necessitando do deslocamento de agente público  municipal  para  acompanhamento  dos  procedimentos de traslado para tratamento  médico  daquele junto ao Hospital Sirio  Libanês, na  cidade  de  São Paulo,  ficam regulamentados os artigos </w:t>
      </w:r>
      <w:r w:rsidRPr="00495844">
        <w:rPr>
          <w:rFonts w:ascii="Bookman Old Style" w:hAnsi="Bookman Old Style"/>
          <w:sz w:val="20"/>
          <w:szCs w:val="20"/>
        </w:rPr>
        <w:t>71, I; 72; 75 A 78, todos da Lei Complementar Municipal  nº001, de  04 de  dezembro de 1991</w:t>
      </w:r>
      <w:r>
        <w:rPr>
          <w:rFonts w:ascii="Bookman Old Style" w:hAnsi="Bookman Old Style"/>
          <w:sz w:val="20"/>
          <w:szCs w:val="20"/>
        </w:rPr>
        <w:t>, para os fins  de  concessão de diária, durante  os  dias  07 e  08 de outubro do corrente ano, para o respectivo agente público que fizer o acompanhamento,  na forma deste  Decreto.</w:t>
      </w:r>
    </w:p>
    <w:p w:rsidR="008B514B" w:rsidRDefault="008B514B" w:rsidP="00173FBE">
      <w:pPr>
        <w:ind w:left="36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r w:rsidRPr="00495844">
        <w:rPr>
          <w:rFonts w:ascii="Bookman Old Style" w:hAnsi="Bookman Old Style"/>
          <w:b/>
          <w:sz w:val="20"/>
          <w:szCs w:val="20"/>
        </w:rPr>
        <w:t>Art.2º.</w:t>
      </w:r>
      <w:r>
        <w:rPr>
          <w:rFonts w:ascii="Bookman Old Style" w:hAnsi="Bookman Old Style"/>
          <w:sz w:val="20"/>
          <w:szCs w:val="20"/>
        </w:rPr>
        <w:t xml:space="preserve"> </w:t>
      </w:r>
      <w:r w:rsidRPr="00074B4A">
        <w:rPr>
          <w:rFonts w:ascii="Bookman Old Style" w:hAnsi="Bookman Old Style"/>
          <w:sz w:val="20"/>
          <w:szCs w:val="20"/>
        </w:rPr>
        <w:t>Constitui infração disciplinar grave, punível na forma da lei, conceder ou receber diária indevidamente.</w:t>
      </w:r>
    </w:p>
    <w:p w:rsidR="008B514B" w:rsidRDefault="008B514B" w:rsidP="00173FBE">
      <w:pPr>
        <w:ind w:left="1080" w:hanging="72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r w:rsidRPr="00074B4A">
        <w:rPr>
          <w:rFonts w:ascii="Bookman Old Style" w:hAnsi="Bookman Old Style"/>
          <w:b/>
          <w:sz w:val="20"/>
          <w:szCs w:val="20"/>
        </w:rPr>
        <w:t>Art.3º</w:t>
      </w:r>
      <w:r>
        <w:rPr>
          <w:rFonts w:ascii="Bookman Old Style" w:hAnsi="Bookman Old Style"/>
          <w:sz w:val="20"/>
          <w:szCs w:val="20"/>
        </w:rPr>
        <w:t>. O agente público beneficiário da diária deverá comprovar que  efetivamente  realizou o acompanhamento de que trata o art.1º deste Decreto,  procedendo a entrega de  documentação respectiva junto ao Departamento de  Contabilidade desta municipalidade o qual arquivará  tais  documentos  juntamente  com o  empenho  de  pagamento do benefício  (diária).</w:t>
      </w:r>
    </w:p>
    <w:p w:rsidR="008B514B" w:rsidRDefault="008B514B" w:rsidP="00173FBE">
      <w:pPr>
        <w:ind w:left="1080" w:hanging="720"/>
        <w:jc w:val="both"/>
        <w:rPr>
          <w:rFonts w:ascii="Bookman Old Style" w:hAnsi="Bookman Old Style"/>
          <w:sz w:val="20"/>
          <w:szCs w:val="20"/>
        </w:rPr>
      </w:pPr>
    </w:p>
    <w:p w:rsidR="008B514B" w:rsidRPr="00074B4A" w:rsidRDefault="008B514B" w:rsidP="00173FBE">
      <w:pPr>
        <w:ind w:left="1080" w:hanging="720"/>
        <w:jc w:val="both"/>
        <w:rPr>
          <w:rFonts w:ascii="Bookman Old Style" w:hAnsi="Bookman Old Style"/>
          <w:sz w:val="20"/>
          <w:szCs w:val="20"/>
        </w:rPr>
      </w:pPr>
      <w:r w:rsidRPr="00074B4A">
        <w:rPr>
          <w:rFonts w:ascii="Bookman Old Style" w:hAnsi="Bookman Old Style"/>
          <w:b/>
          <w:sz w:val="20"/>
          <w:szCs w:val="20"/>
        </w:rPr>
        <w:t>Art.4º</w:t>
      </w:r>
      <w:r>
        <w:rPr>
          <w:rFonts w:ascii="Bookman Old Style" w:hAnsi="Bookman Old Style"/>
          <w:sz w:val="20"/>
          <w:szCs w:val="20"/>
        </w:rPr>
        <w:t xml:space="preserve">. </w:t>
      </w:r>
      <w:r w:rsidRPr="00074B4A">
        <w:rPr>
          <w:rFonts w:ascii="Bookman Old Style" w:hAnsi="Bookman Old Style"/>
          <w:sz w:val="20"/>
          <w:szCs w:val="20"/>
        </w:rPr>
        <w:t>O funcionário que receber diárias e não se afastar do Município, por qualquer motivo, fica obrigado a restituí-las integralmente no prazo de cinco (05) dias.</w:t>
      </w:r>
    </w:p>
    <w:p w:rsidR="008B514B" w:rsidRDefault="008B514B" w:rsidP="00173FBE">
      <w:pPr>
        <w:ind w:left="1080"/>
        <w:jc w:val="both"/>
        <w:rPr>
          <w:rFonts w:ascii="Bookman Old Style" w:hAnsi="Bookman Old Style"/>
          <w:sz w:val="20"/>
          <w:szCs w:val="20"/>
        </w:rPr>
      </w:pPr>
      <w:r w:rsidRPr="00074B4A">
        <w:rPr>
          <w:rFonts w:ascii="Bookman Old Style" w:hAnsi="Bookman Old Style"/>
          <w:b/>
          <w:sz w:val="20"/>
          <w:szCs w:val="20"/>
        </w:rPr>
        <w:t>Parágrafo Único</w:t>
      </w:r>
      <w:r w:rsidRPr="00074B4A">
        <w:rPr>
          <w:rFonts w:ascii="Bookman Old Style" w:hAnsi="Bookman Old Style"/>
          <w:sz w:val="20"/>
          <w:szCs w:val="20"/>
        </w:rPr>
        <w:t xml:space="preserve"> - Na hipótese de o funcionário retornar ao Município em prazo menor do que o previsto para o seu afastamento, deverá restituir as diárias recebidas em excesso, em igual prazo.</w:t>
      </w:r>
    </w:p>
    <w:p w:rsidR="008B514B" w:rsidRDefault="008B514B" w:rsidP="00173FBE">
      <w:pPr>
        <w:ind w:left="360"/>
        <w:jc w:val="both"/>
        <w:rPr>
          <w:rFonts w:ascii="Bookman Old Style" w:hAnsi="Bookman Old Style"/>
          <w:sz w:val="20"/>
          <w:szCs w:val="20"/>
        </w:rPr>
      </w:pPr>
    </w:p>
    <w:p w:rsidR="008B514B" w:rsidRPr="00495844" w:rsidRDefault="008B514B" w:rsidP="00173FBE">
      <w:pPr>
        <w:ind w:left="360"/>
        <w:jc w:val="both"/>
        <w:rPr>
          <w:rFonts w:ascii="Bookman Old Style" w:hAnsi="Bookman Old Style"/>
          <w:sz w:val="20"/>
          <w:szCs w:val="20"/>
        </w:rPr>
      </w:pPr>
      <w:r w:rsidRPr="00074B4A">
        <w:rPr>
          <w:rFonts w:ascii="Bookman Old Style" w:hAnsi="Bookman Old Style"/>
          <w:b/>
          <w:sz w:val="20"/>
          <w:szCs w:val="20"/>
        </w:rPr>
        <w:t>Art.5º.</w:t>
      </w:r>
      <w:r>
        <w:rPr>
          <w:rFonts w:ascii="Bookman Old Style" w:hAnsi="Bookman Old Style"/>
          <w:sz w:val="20"/>
          <w:szCs w:val="20"/>
        </w:rPr>
        <w:t xml:space="preserve"> </w:t>
      </w:r>
      <w:r w:rsidRPr="00074B4A">
        <w:rPr>
          <w:rFonts w:ascii="Bookman Old Style" w:hAnsi="Bookman Old Style"/>
          <w:sz w:val="20"/>
          <w:szCs w:val="20"/>
        </w:rPr>
        <w:t>As diárias serão concedidas antecipadamente e por dia de afastamento.</w:t>
      </w:r>
    </w:p>
    <w:p w:rsidR="008B514B" w:rsidRDefault="008B514B" w:rsidP="00173FBE">
      <w:pPr>
        <w:ind w:left="360"/>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r w:rsidRPr="00074B4A">
        <w:rPr>
          <w:rFonts w:ascii="Bookman Old Style" w:hAnsi="Bookman Old Style"/>
          <w:b/>
          <w:sz w:val="20"/>
          <w:szCs w:val="20"/>
        </w:rPr>
        <w:t>Art.6º</w:t>
      </w:r>
      <w:r>
        <w:rPr>
          <w:rFonts w:ascii="Bookman Old Style" w:hAnsi="Bookman Old Style"/>
          <w:sz w:val="20"/>
          <w:szCs w:val="20"/>
        </w:rPr>
        <w:t>. Fica estabelecido o valor individual de R$182,00 (cento e oitenta e dois  reais)  por  diária,  totalizando, a  regulamentação  deste   decreto,  pelo  período integral de acompanhamento necessário a quantia de R$364,00(trezentos e  sessenta  e  quatro reais).</w:t>
      </w:r>
    </w:p>
    <w:p w:rsidR="008B514B" w:rsidRDefault="008B514B" w:rsidP="00173FBE">
      <w:pPr>
        <w:ind w:left="360"/>
        <w:jc w:val="both"/>
        <w:rPr>
          <w:rFonts w:ascii="Bookman Old Style" w:hAnsi="Bookman Old Style"/>
          <w:sz w:val="20"/>
          <w:szCs w:val="20"/>
        </w:rPr>
      </w:pPr>
    </w:p>
    <w:p w:rsidR="008B514B" w:rsidRDefault="008B514B" w:rsidP="00173FBE">
      <w:pPr>
        <w:ind w:left="1080" w:hanging="720"/>
        <w:jc w:val="both"/>
        <w:rPr>
          <w:rFonts w:ascii="Bookman Old Style" w:hAnsi="Bookman Old Style"/>
          <w:sz w:val="20"/>
          <w:szCs w:val="20"/>
        </w:rPr>
      </w:pPr>
      <w:r w:rsidRPr="00074B4A">
        <w:rPr>
          <w:rFonts w:ascii="Bookman Old Style" w:hAnsi="Bookman Old Style"/>
          <w:b/>
          <w:sz w:val="20"/>
          <w:szCs w:val="20"/>
        </w:rPr>
        <w:t>Art.7º</w:t>
      </w:r>
      <w:r>
        <w:rPr>
          <w:rFonts w:ascii="Bookman Old Style" w:hAnsi="Bookman Old Style"/>
          <w:sz w:val="20"/>
          <w:szCs w:val="20"/>
        </w:rPr>
        <w:t>. As despesas oriundas deste Decreto correrão por conta das dotações  consignadas  no orçamento em  vigor.</w:t>
      </w:r>
    </w:p>
    <w:p w:rsidR="008B514B" w:rsidRDefault="008B514B" w:rsidP="00173FBE">
      <w:pPr>
        <w:ind w:left="360"/>
        <w:rPr>
          <w:rFonts w:ascii="Bookman Old Style" w:hAnsi="Bookman Old Style"/>
          <w:sz w:val="20"/>
          <w:szCs w:val="20"/>
        </w:rPr>
      </w:pPr>
    </w:p>
    <w:p w:rsidR="008B514B" w:rsidRPr="009E7C62" w:rsidRDefault="008B514B" w:rsidP="00173FBE">
      <w:pPr>
        <w:ind w:left="1080" w:hanging="720"/>
        <w:jc w:val="both"/>
        <w:rPr>
          <w:rFonts w:ascii="Bookman Old Style" w:hAnsi="Bookman Old Style"/>
          <w:sz w:val="20"/>
          <w:szCs w:val="20"/>
        </w:rPr>
      </w:pPr>
      <w:r w:rsidRPr="009E7C62">
        <w:rPr>
          <w:rFonts w:ascii="Bookman Old Style" w:hAnsi="Bookman Old Style"/>
          <w:b/>
          <w:bCs/>
          <w:sz w:val="20"/>
          <w:szCs w:val="20"/>
        </w:rPr>
        <w:t>Art.</w:t>
      </w:r>
      <w:r>
        <w:rPr>
          <w:rFonts w:ascii="Bookman Old Style" w:hAnsi="Bookman Old Style"/>
          <w:b/>
          <w:bCs/>
          <w:sz w:val="20"/>
          <w:szCs w:val="20"/>
        </w:rPr>
        <w:t>8</w:t>
      </w:r>
      <w:r w:rsidRPr="009E7C62">
        <w:rPr>
          <w:rFonts w:ascii="Bookman Old Style" w:hAnsi="Bookman Old Style"/>
          <w:b/>
          <w:bCs/>
          <w:sz w:val="20"/>
          <w:szCs w:val="20"/>
        </w:rPr>
        <w:t xml:space="preserve">º. </w:t>
      </w:r>
      <w:r w:rsidRPr="009E7C62">
        <w:rPr>
          <w:rFonts w:ascii="Bookman Old Style" w:hAnsi="Bookman Old Style"/>
          <w:sz w:val="20"/>
          <w:szCs w:val="20"/>
        </w:rPr>
        <w:t>Este Decreto entra em vigor na data de sua publicação, revogadas as disposições em contrário.</w:t>
      </w:r>
    </w:p>
    <w:p w:rsidR="008B514B" w:rsidRDefault="008B514B" w:rsidP="00173FBE">
      <w:pPr>
        <w:ind w:left="3402"/>
        <w:jc w:val="center"/>
        <w:rPr>
          <w:rFonts w:ascii="Bookman Old Style" w:hAnsi="Bookman Old Style"/>
          <w:sz w:val="20"/>
          <w:szCs w:val="20"/>
        </w:rPr>
      </w:pPr>
    </w:p>
    <w:p w:rsidR="008B514B" w:rsidRDefault="008B514B" w:rsidP="00173FBE">
      <w:pPr>
        <w:ind w:left="3402"/>
        <w:jc w:val="center"/>
        <w:rPr>
          <w:rFonts w:ascii="Bookman Old Style" w:hAnsi="Bookman Old Style"/>
          <w:sz w:val="20"/>
          <w:szCs w:val="20"/>
        </w:rPr>
      </w:pPr>
    </w:p>
    <w:p w:rsidR="008B514B" w:rsidRPr="009E7C62" w:rsidRDefault="008B514B" w:rsidP="00173FBE">
      <w:pPr>
        <w:ind w:left="1080" w:hanging="720"/>
        <w:jc w:val="center"/>
        <w:rPr>
          <w:rFonts w:ascii="Bookman Old Style" w:hAnsi="Bookman Old Style"/>
          <w:sz w:val="20"/>
          <w:szCs w:val="20"/>
        </w:rPr>
      </w:pPr>
      <w:r w:rsidRPr="009E7C62">
        <w:rPr>
          <w:rFonts w:ascii="Bookman Old Style" w:hAnsi="Bookman Old Style"/>
          <w:sz w:val="20"/>
          <w:szCs w:val="20"/>
        </w:rPr>
        <w:t xml:space="preserve">Município de Rio dos Cedros, </w:t>
      </w:r>
      <w:r>
        <w:rPr>
          <w:rFonts w:ascii="Bookman Old Style" w:hAnsi="Bookman Old Style"/>
          <w:sz w:val="20"/>
          <w:szCs w:val="20"/>
        </w:rPr>
        <w:t>07</w:t>
      </w:r>
      <w:r w:rsidRPr="009E7C62">
        <w:rPr>
          <w:rFonts w:ascii="Bookman Old Style" w:hAnsi="Bookman Old Style"/>
          <w:sz w:val="20"/>
          <w:szCs w:val="20"/>
        </w:rPr>
        <w:t xml:space="preserve"> de Outubro de 201</w:t>
      </w:r>
      <w:r>
        <w:rPr>
          <w:rFonts w:ascii="Bookman Old Style" w:hAnsi="Bookman Old Style"/>
          <w:sz w:val="20"/>
          <w:szCs w:val="20"/>
        </w:rPr>
        <w:t>3</w:t>
      </w:r>
      <w:r w:rsidRPr="009E7C62">
        <w:rPr>
          <w:rFonts w:ascii="Bookman Old Style" w:hAnsi="Bookman Old Style"/>
          <w:sz w:val="20"/>
          <w:szCs w:val="20"/>
        </w:rPr>
        <w:t>.</w:t>
      </w:r>
    </w:p>
    <w:p w:rsidR="008B514B" w:rsidRPr="00815D0A" w:rsidRDefault="008B514B" w:rsidP="00173FBE">
      <w:pPr>
        <w:jc w:val="center"/>
        <w:rPr>
          <w:rFonts w:ascii="Bookman Old Style" w:hAnsi="Bookman Old Style"/>
          <w:b/>
          <w:sz w:val="16"/>
          <w:szCs w:val="16"/>
        </w:rPr>
      </w:pPr>
    </w:p>
    <w:p w:rsidR="008B514B"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9E7C62" w:rsidRDefault="008B514B" w:rsidP="00173FBE">
      <w:pPr>
        <w:jc w:val="center"/>
        <w:rPr>
          <w:rFonts w:ascii="Bookman Old Style" w:hAnsi="Bookman Old Style"/>
          <w:sz w:val="20"/>
          <w:szCs w:val="20"/>
        </w:rPr>
      </w:pPr>
      <w:r w:rsidRPr="009E7C62">
        <w:rPr>
          <w:rFonts w:ascii="Bookman Old Style" w:hAnsi="Bookman Old Style"/>
          <w:b/>
          <w:sz w:val="20"/>
          <w:szCs w:val="20"/>
        </w:rPr>
        <w:t>FERNANDO TOMASELLI</w:t>
      </w:r>
    </w:p>
    <w:p w:rsidR="008B514B" w:rsidRPr="009E7C62" w:rsidRDefault="008B514B" w:rsidP="00173FBE">
      <w:pPr>
        <w:jc w:val="center"/>
        <w:rPr>
          <w:rFonts w:ascii="Bookman Old Style" w:hAnsi="Bookman Old Style"/>
          <w:sz w:val="20"/>
          <w:szCs w:val="20"/>
        </w:rPr>
      </w:pPr>
      <w:r w:rsidRPr="009E7C62">
        <w:rPr>
          <w:rFonts w:ascii="Bookman Old Style" w:hAnsi="Bookman Old Style"/>
          <w:sz w:val="20"/>
          <w:szCs w:val="20"/>
        </w:rPr>
        <w:t>Prefeito Municipal</w:t>
      </w:r>
    </w:p>
    <w:p w:rsidR="008B514B" w:rsidRDefault="008B514B" w:rsidP="00173FBE">
      <w:pPr>
        <w:jc w:val="both"/>
        <w:rPr>
          <w:rFonts w:ascii="Bookman Old Style" w:hAnsi="Bookman Old Style"/>
          <w:sz w:val="16"/>
          <w:szCs w:val="16"/>
        </w:rPr>
      </w:pPr>
    </w:p>
    <w:p w:rsidR="008B514B" w:rsidRPr="00815D0A" w:rsidRDefault="008B514B" w:rsidP="00173FBE">
      <w:pPr>
        <w:jc w:val="both"/>
        <w:rPr>
          <w:rFonts w:ascii="Bookman Old Style" w:hAnsi="Bookman Old Style"/>
          <w:sz w:val="16"/>
          <w:szCs w:val="16"/>
        </w:rPr>
      </w:pP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Este Decreto foi devidamente registrado e publicado na forma regulamentar, </w:t>
      </w: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aos </w:t>
      </w:r>
      <w:r>
        <w:rPr>
          <w:rFonts w:ascii="Bookman Old Style" w:hAnsi="Bookman Old Style"/>
          <w:sz w:val="20"/>
          <w:szCs w:val="20"/>
        </w:rPr>
        <w:t>07</w:t>
      </w:r>
      <w:r w:rsidRPr="009E7C62">
        <w:rPr>
          <w:rFonts w:ascii="Bookman Old Style" w:hAnsi="Bookman Old Style"/>
          <w:sz w:val="20"/>
          <w:szCs w:val="20"/>
        </w:rPr>
        <w:t xml:space="preserve"> de Outubro de 201</w:t>
      </w:r>
      <w:r>
        <w:rPr>
          <w:rFonts w:ascii="Bookman Old Style" w:hAnsi="Bookman Old Style"/>
          <w:sz w:val="20"/>
          <w:szCs w:val="20"/>
        </w:rPr>
        <w:t>3.</w:t>
      </w:r>
    </w:p>
    <w:p w:rsidR="008B514B" w:rsidRDefault="008B514B" w:rsidP="00173FBE">
      <w:pPr>
        <w:ind w:left="360"/>
        <w:jc w:val="center"/>
        <w:rPr>
          <w:rFonts w:ascii="Bookman Old Style" w:hAnsi="Bookman Old Style"/>
          <w:sz w:val="16"/>
          <w:szCs w:val="16"/>
        </w:rPr>
      </w:pPr>
    </w:p>
    <w:p w:rsidR="008B514B" w:rsidRPr="00815D0A" w:rsidRDefault="008B514B" w:rsidP="00173FBE">
      <w:pPr>
        <w:ind w:left="360"/>
        <w:jc w:val="center"/>
        <w:rPr>
          <w:rFonts w:ascii="Bookman Old Style" w:hAnsi="Bookman Old Style"/>
          <w:sz w:val="16"/>
          <w:szCs w:val="16"/>
        </w:rPr>
      </w:pPr>
    </w:p>
    <w:p w:rsidR="008B514B" w:rsidRPr="009027F2" w:rsidRDefault="008B514B" w:rsidP="00173FBE">
      <w:pPr>
        <w:ind w:left="360"/>
        <w:jc w:val="center"/>
        <w:rPr>
          <w:rFonts w:ascii="Bookman Old Style" w:hAnsi="Bookman Old Style"/>
          <w:sz w:val="20"/>
          <w:szCs w:val="20"/>
        </w:rPr>
      </w:pPr>
    </w:p>
    <w:p w:rsidR="008B514B" w:rsidRPr="009027F2" w:rsidRDefault="008B514B" w:rsidP="00173FBE">
      <w:pPr>
        <w:ind w:left="360"/>
        <w:jc w:val="center"/>
        <w:rPr>
          <w:rFonts w:ascii="Bookman Old Style" w:hAnsi="Bookman Old Style"/>
          <w:b/>
          <w:sz w:val="20"/>
          <w:szCs w:val="20"/>
        </w:rPr>
      </w:pPr>
      <w:r w:rsidRPr="009027F2">
        <w:rPr>
          <w:rFonts w:ascii="Bookman Old Style" w:hAnsi="Bookman Old Style"/>
          <w:b/>
          <w:sz w:val="20"/>
          <w:szCs w:val="20"/>
        </w:rPr>
        <w:t>ANA CLARA MARCHETTI CAMPESTRINI</w:t>
      </w:r>
    </w:p>
    <w:p w:rsidR="008B514B" w:rsidRDefault="008B514B" w:rsidP="00173FBE">
      <w:pPr>
        <w:ind w:left="360"/>
        <w:jc w:val="center"/>
        <w:rPr>
          <w:rFonts w:ascii="Bookman Old Style" w:hAnsi="Bookman Old Style"/>
          <w:sz w:val="20"/>
          <w:szCs w:val="20"/>
        </w:rPr>
      </w:pPr>
      <w:r w:rsidRPr="009027F2">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75239D" w:rsidRDefault="008B514B" w:rsidP="00173FBE">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2.62</w:t>
      </w:r>
      <w:r>
        <w:rPr>
          <w:rFonts w:ascii="Bookman Old Style" w:hAnsi="Bookman Old Style"/>
          <w:b/>
          <w:bCs/>
          <w:sz w:val="20"/>
          <w:szCs w:val="20"/>
          <w:u w:val="single"/>
        </w:rPr>
        <w:t>8</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OUTUBRO</w:t>
      </w:r>
      <w:r w:rsidRPr="0075239D">
        <w:rPr>
          <w:rFonts w:ascii="Bookman Old Style" w:hAnsi="Bookman Old Style"/>
          <w:b/>
          <w:bCs/>
          <w:sz w:val="20"/>
          <w:szCs w:val="20"/>
          <w:u w:val="single"/>
        </w:rPr>
        <w:t xml:space="preserve"> DE 2013.</w:t>
      </w:r>
    </w:p>
    <w:p w:rsidR="008B514B" w:rsidRPr="009364E0" w:rsidRDefault="008B514B" w:rsidP="00173FBE">
      <w:pPr>
        <w:ind w:left="360"/>
        <w:jc w:val="both"/>
        <w:rPr>
          <w:rFonts w:ascii="Bookman Old Style" w:hAnsi="Bookman Old Style"/>
          <w:sz w:val="16"/>
          <w:szCs w:val="16"/>
        </w:rPr>
      </w:pPr>
    </w:p>
    <w:p w:rsidR="008B514B" w:rsidRPr="00CC4FB8" w:rsidRDefault="008B514B" w:rsidP="00173FBE">
      <w:pPr>
        <w:ind w:left="1080"/>
        <w:jc w:val="both"/>
        <w:rPr>
          <w:rFonts w:ascii="Bookman Old Style" w:hAnsi="Bookman Old Style"/>
          <w:b/>
          <w:sz w:val="20"/>
          <w:szCs w:val="20"/>
        </w:rPr>
      </w:pPr>
      <w:r w:rsidRPr="00CC4FB8">
        <w:rPr>
          <w:rFonts w:ascii="Bookman Old Style" w:hAnsi="Bookman Old Style"/>
          <w:b/>
          <w:sz w:val="20"/>
          <w:szCs w:val="20"/>
        </w:rPr>
        <w:t>NOMEIA MEMBROS DO CONSELHO MUNICIPAL DE DESENVOLVIMENTO ECONÔMICO E TURÍSTICO – CMDET.</w:t>
      </w:r>
    </w:p>
    <w:p w:rsidR="008B514B" w:rsidRPr="009364E0" w:rsidRDefault="008B514B" w:rsidP="00173FBE">
      <w:pPr>
        <w:ind w:left="1080" w:hanging="720"/>
        <w:jc w:val="both"/>
        <w:rPr>
          <w:rFonts w:ascii="Bookman Old Style" w:hAnsi="Bookman Old Style"/>
          <w:b/>
          <w:sz w:val="16"/>
          <w:szCs w:val="16"/>
        </w:rPr>
      </w:pPr>
    </w:p>
    <w:p w:rsidR="008B514B" w:rsidRPr="00CC4FB8" w:rsidRDefault="008B514B" w:rsidP="00173FBE">
      <w:pPr>
        <w:ind w:left="360" w:firstLine="720"/>
        <w:jc w:val="both"/>
        <w:rPr>
          <w:rFonts w:ascii="Bookman Old Style" w:hAnsi="Bookman Old Style"/>
          <w:sz w:val="20"/>
          <w:szCs w:val="20"/>
        </w:rPr>
      </w:pPr>
      <w:r w:rsidRPr="00CC4FB8">
        <w:rPr>
          <w:rFonts w:ascii="Bookman Old Style" w:hAnsi="Bookman Old Style"/>
          <w:b/>
          <w:sz w:val="20"/>
          <w:szCs w:val="20"/>
        </w:rPr>
        <w:t xml:space="preserve">FERNANDO TOMASELLI, </w:t>
      </w:r>
      <w:r w:rsidRPr="00CC4FB8">
        <w:rPr>
          <w:rFonts w:ascii="Bookman Old Style" w:hAnsi="Bookman Old Style"/>
          <w:sz w:val="20"/>
          <w:szCs w:val="20"/>
        </w:rPr>
        <w:t>Prefeito Municipal de Rio dos Cedros, Estado de Santa Catarina, no uso das atribuições legais que lhe são conferidas pelo artigo 50, inciso V da Lei Orgânica do Município, e, de conformidade com a Lei Municipal nº 823, de 30 de janeiro de 1996, c/c o Decreto nº 1.121, de 31 de janeiro de 1996;</w:t>
      </w:r>
    </w:p>
    <w:p w:rsidR="008B514B" w:rsidRPr="009364E0" w:rsidRDefault="008B514B" w:rsidP="00173FBE">
      <w:pPr>
        <w:ind w:left="1080" w:hanging="720"/>
        <w:jc w:val="both"/>
        <w:rPr>
          <w:rFonts w:ascii="Bookman Old Style" w:hAnsi="Bookman Old Style"/>
          <w:sz w:val="10"/>
          <w:szCs w:val="10"/>
        </w:rPr>
      </w:pPr>
    </w:p>
    <w:p w:rsidR="008B514B" w:rsidRPr="00CC4FB8" w:rsidRDefault="008B514B" w:rsidP="00173FBE">
      <w:pPr>
        <w:ind w:left="1080" w:hanging="720"/>
        <w:jc w:val="center"/>
        <w:rPr>
          <w:rFonts w:ascii="Bookman Old Style" w:hAnsi="Bookman Old Style"/>
          <w:b/>
          <w:sz w:val="20"/>
          <w:szCs w:val="20"/>
        </w:rPr>
      </w:pPr>
      <w:r w:rsidRPr="00CC4FB8">
        <w:rPr>
          <w:rFonts w:ascii="Bookman Old Style" w:hAnsi="Bookman Old Style"/>
          <w:b/>
          <w:sz w:val="20"/>
          <w:szCs w:val="20"/>
        </w:rPr>
        <w:t>DECRETA,</w:t>
      </w:r>
    </w:p>
    <w:p w:rsidR="008B514B" w:rsidRPr="009364E0" w:rsidRDefault="008B514B" w:rsidP="00173FBE">
      <w:pPr>
        <w:ind w:left="1080" w:hanging="720"/>
        <w:jc w:val="center"/>
        <w:rPr>
          <w:rFonts w:ascii="Bookman Old Style" w:hAnsi="Bookman Old Style"/>
          <w:b/>
          <w:sz w:val="16"/>
          <w:szCs w:val="16"/>
        </w:rPr>
      </w:pPr>
    </w:p>
    <w:p w:rsidR="008B514B" w:rsidRPr="00CC4FB8" w:rsidRDefault="008B514B" w:rsidP="00173FBE">
      <w:pPr>
        <w:ind w:left="1080" w:hanging="720"/>
        <w:jc w:val="both"/>
        <w:rPr>
          <w:rFonts w:ascii="Bookman Old Style" w:hAnsi="Bookman Old Style"/>
          <w:sz w:val="20"/>
          <w:szCs w:val="20"/>
        </w:rPr>
      </w:pPr>
      <w:r w:rsidRPr="00CC4FB8">
        <w:rPr>
          <w:rFonts w:ascii="Bookman Old Style" w:hAnsi="Bookman Old Style"/>
          <w:b/>
          <w:sz w:val="20"/>
          <w:szCs w:val="20"/>
        </w:rPr>
        <w:t xml:space="preserve">Art.1º. </w:t>
      </w:r>
      <w:r w:rsidRPr="00CC4FB8">
        <w:rPr>
          <w:rFonts w:ascii="Bookman Old Style" w:hAnsi="Bookman Old Style"/>
          <w:bCs/>
          <w:sz w:val="20"/>
          <w:szCs w:val="20"/>
        </w:rPr>
        <w:t>Nomear,</w:t>
      </w:r>
      <w:r w:rsidRPr="00CC4FB8">
        <w:rPr>
          <w:rFonts w:ascii="Bookman Old Style" w:hAnsi="Bookman Old Style"/>
          <w:b/>
          <w:sz w:val="20"/>
          <w:szCs w:val="20"/>
        </w:rPr>
        <w:t xml:space="preserve"> </w:t>
      </w:r>
      <w:r w:rsidRPr="00CC4FB8">
        <w:rPr>
          <w:rFonts w:ascii="Bookman Old Style" w:hAnsi="Bookman Old Style"/>
          <w:sz w:val="20"/>
          <w:szCs w:val="20"/>
        </w:rPr>
        <w:t xml:space="preserve">para membros do </w:t>
      </w:r>
      <w:r w:rsidRPr="00CC4FB8">
        <w:rPr>
          <w:rFonts w:ascii="Bookman Old Style" w:hAnsi="Bookman Old Style"/>
          <w:b/>
          <w:bCs/>
          <w:sz w:val="20"/>
          <w:szCs w:val="20"/>
        </w:rPr>
        <w:t>Conselho Municipal de Desenvolvimento Econômico e Turístico - CMDET</w:t>
      </w:r>
      <w:r w:rsidRPr="00CC4FB8">
        <w:rPr>
          <w:rFonts w:ascii="Bookman Old Style" w:hAnsi="Bookman Old Style"/>
          <w:sz w:val="20"/>
          <w:szCs w:val="20"/>
        </w:rPr>
        <w:t>, pelo prazo de</w:t>
      </w:r>
      <w:r w:rsidRPr="00CC4FB8">
        <w:rPr>
          <w:rFonts w:ascii="Bookman Old Style" w:hAnsi="Bookman Old Style"/>
          <w:b/>
          <w:bCs/>
          <w:sz w:val="20"/>
          <w:szCs w:val="20"/>
        </w:rPr>
        <w:t xml:space="preserve"> 02 (dois) anos</w:t>
      </w:r>
      <w:r w:rsidRPr="00CC4FB8">
        <w:rPr>
          <w:rFonts w:ascii="Bookman Old Style" w:hAnsi="Bookman Old Style"/>
          <w:sz w:val="20"/>
          <w:szCs w:val="20"/>
        </w:rPr>
        <w:t>, os cidadãos abaixo relacionados, na qualidade de representantes das seguintes Entidades:</w:t>
      </w:r>
    </w:p>
    <w:p w:rsidR="008B514B" w:rsidRPr="00CC4FB8" w:rsidRDefault="008B514B" w:rsidP="00173FBE">
      <w:pPr>
        <w:numPr>
          <w:ilvl w:val="0"/>
          <w:numId w:val="21"/>
        </w:numPr>
        <w:tabs>
          <w:tab w:val="clear" w:pos="1080"/>
          <w:tab w:val="num" w:pos="1620"/>
        </w:tabs>
        <w:ind w:left="1620"/>
        <w:jc w:val="both"/>
        <w:rPr>
          <w:rFonts w:ascii="Bookman Old Style" w:hAnsi="Bookman Old Style"/>
          <w:b/>
          <w:sz w:val="20"/>
          <w:szCs w:val="20"/>
        </w:rPr>
      </w:pPr>
      <w:r w:rsidRPr="00CC4FB8">
        <w:rPr>
          <w:rFonts w:ascii="Bookman Old Style" w:hAnsi="Bookman Old Style"/>
          <w:b/>
          <w:sz w:val="20"/>
          <w:szCs w:val="20"/>
        </w:rPr>
        <w:t>REPRESENTANTES DO PODER EXECUTIVO:</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Titular: </w:t>
      </w:r>
      <w:r w:rsidRPr="00CC4FB8">
        <w:rPr>
          <w:rFonts w:ascii="Bookman Old Style" w:hAnsi="Bookman Old Style"/>
          <w:sz w:val="20"/>
          <w:szCs w:val="20"/>
        </w:rPr>
        <w:t>Pedro Claudino dos Santos Junior</w:t>
      </w:r>
    </w:p>
    <w:p w:rsidR="008B514B" w:rsidRPr="00CC4FB8" w:rsidRDefault="008B514B" w:rsidP="00173FBE">
      <w:pPr>
        <w:ind w:left="1620"/>
        <w:jc w:val="both"/>
        <w:rPr>
          <w:rFonts w:ascii="Bookman Old Style" w:hAnsi="Bookman Old Style"/>
          <w:b/>
          <w:sz w:val="20"/>
          <w:szCs w:val="20"/>
        </w:rPr>
      </w:pPr>
      <w:r w:rsidRPr="00CC4FB8">
        <w:rPr>
          <w:rFonts w:ascii="Bookman Old Style" w:hAnsi="Bookman Old Style"/>
          <w:b/>
          <w:sz w:val="20"/>
          <w:szCs w:val="20"/>
        </w:rPr>
        <w:t xml:space="preserve">Suplentes: </w:t>
      </w:r>
      <w:r w:rsidRPr="00CC4FB8">
        <w:rPr>
          <w:rFonts w:ascii="Bookman Old Style" w:hAnsi="Bookman Old Style"/>
          <w:sz w:val="20"/>
          <w:szCs w:val="20"/>
        </w:rPr>
        <w:t>Jessica Figurski e Osnildo dos Santos</w:t>
      </w:r>
    </w:p>
    <w:p w:rsidR="008B514B" w:rsidRPr="009364E0" w:rsidRDefault="008B514B" w:rsidP="00173FBE">
      <w:pPr>
        <w:ind w:left="1440"/>
        <w:jc w:val="both"/>
        <w:rPr>
          <w:rFonts w:ascii="Bookman Old Style" w:hAnsi="Bookman Old Style"/>
          <w:b/>
          <w:sz w:val="16"/>
          <w:szCs w:val="16"/>
        </w:rPr>
      </w:pPr>
    </w:p>
    <w:p w:rsidR="008B514B" w:rsidRPr="00CC4FB8" w:rsidRDefault="008B514B" w:rsidP="00173FBE">
      <w:pPr>
        <w:numPr>
          <w:ilvl w:val="0"/>
          <w:numId w:val="21"/>
        </w:numPr>
        <w:tabs>
          <w:tab w:val="clear" w:pos="1080"/>
          <w:tab w:val="num" w:pos="1620"/>
        </w:tabs>
        <w:ind w:left="1620"/>
        <w:jc w:val="both"/>
        <w:rPr>
          <w:rFonts w:ascii="Bookman Old Style" w:hAnsi="Bookman Old Style"/>
          <w:b/>
          <w:sz w:val="20"/>
          <w:szCs w:val="20"/>
        </w:rPr>
      </w:pPr>
      <w:r w:rsidRPr="00CC4FB8">
        <w:rPr>
          <w:rFonts w:ascii="Bookman Old Style" w:hAnsi="Bookman Old Style"/>
          <w:b/>
          <w:sz w:val="20"/>
          <w:szCs w:val="20"/>
        </w:rPr>
        <w:t>REPRESENTANTES DO PODER LEGISLATIVO:</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Titular: </w:t>
      </w:r>
      <w:r w:rsidRPr="00CC4FB8">
        <w:rPr>
          <w:rFonts w:ascii="Bookman Old Style" w:hAnsi="Bookman Old Style"/>
          <w:sz w:val="20"/>
          <w:szCs w:val="20"/>
        </w:rPr>
        <w:t>Jonas Jeremias Corrente</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Suplentes: </w:t>
      </w:r>
      <w:r w:rsidRPr="00CC4FB8">
        <w:rPr>
          <w:rFonts w:ascii="Bookman Old Style" w:hAnsi="Bookman Old Style"/>
          <w:sz w:val="20"/>
          <w:szCs w:val="20"/>
        </w:rPr>
        <w:t>Dílson Dalpiaz e Antonio Zoboli</w:t>
      </w:r>
    </w:p>
    <w:p w:rsidR="008B514B" w:rsidRPr="009364E0" w:rsidRDefault="008B514B" w:rsidP="00173FBE">
      <w:pPr>
        <w:ind w:left="1620"/>
        <w:jc w:val="both"/>
        <w:rPr>
          <w:rFonts w:ascii="Bookman Old Style" w:hAnsi="Bookman Old Style"/>
          <w:sz w:val="16"/>
          <w:szCs w:val="16"/>
        </w:rPr>
      </w:pPr>
    </w:p>
    <w:p w:rsidR="008B514B" w:rsidRPr="00CC4FB8" w:rsidRDefault="008B514B" w:rsidP="00173FBE">
      <w:pPr>
        <w:numPr>
          <w:ilvl w:val="0"/>
          <w:numId w:val="21"/>
        </w:numPr>
        <w:tabs>
          <w:tab w:val="clear" w:pos="1080"/>
          <w:tab w:val="num" w:pos="1620"/>
        </w:tabs>
        <w:ind w:left="1620"/>
        <w:jc w:val="both"/>
        <w:rPr>
          <w:rFonts w:ascii="Bookman Old Style" w:hAnsi="Bookman Old Style"/>
          <w:b/>
          <w:sz w:val="20"/>
          <w:szCs w:val="20"/>
        </w:rPr>
      </w:pPr>
      <w:r w:rsidRPr="00CC4FB8">
        <w:rPr>
          <w:rFonts w:ascii="Bookman Old Style" w:hAnsi="Bookman Old Style"/>
          <w:b/>
          <w:sz w:val="20"/>
          <w:szCs w:val="20"/>
        </w:rPr>
        <w:t>REPRESENTANTES DA ASSOCIAÇÃO COMERCIAL E INDUSTRIAL DO MÉDIO VALE DO ITAJAÍ – ACIMVI – RIO DOS CEDROS:</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Titular: </w:t>
      </w:r>
      <w:r w:rsidRPr="00CC4FB8">
        <w:rPr>
          <w:rFonts w:ascii="Bookman Old Style" w:hAnsi="Bookman Old Style"/>
          <w:sz w:val="20"/>
          <w:szCs w:val="20"/>
        </w:rPr>
        <w:t>Luiz Carlos Maiola</w:t>
      </w:r>
    </w:p>
    <w:p w:rsidR="008B514B" w:rsidRPr="00CC4FB8" w:rsidRDefault="008B514B" w:rsidP="00173FBE">
      <w:pPr>
        <w:ind w:left="1620"/>
        <w:jc w:val="both"/>
        <w:rPr>
          <w:rFonts w:ascii="Bookman Old Style" w:hAnsi="Bookman Old Style"/>
          <w:b/>
          <w:sz w:val="20"/>
          <w:szCs w:val="20"/>
        </w:rPr>
      </w:pPr>
      <w:r w:rsidRPr="00CC4FB8">
        <w:rPr>
          <w:rFonts w:ascii="Bookman Old Style" w:hAnsi="Bookman Old Style"/>
          <w:b/>
          <w:sz w:val="20"/>
          <w:szCs w:val="20"/>
        </w:rPr>
        <w:t xml:space="preserve">Suplentes: </w:t>
      </w:r>
      <w:r w:rsidRPr="00CC4FB8">
        <w:rPr>
          <w:rFonts w:ascii="Bookman Old Style" w:hAnsi="Bookman Old Style"/>
          <w:sz w:val="20"/>
          <w:szCs w:val="20"/>
        </w:rPr>
        <w:t>Jeferson Dalton da Silva e Nilson Dallabrida</w:t>
      </w:r>
    </w:p>
    <w:p w:rsidR="008B514B" w:rsidRPr="009364E0" w:rsidRDefault="008B514B" w:rsidP="00173FBE">
      <w:pPr>
        <w:ind w:left="1440"/>
        <w:jc w:val="both"/>
        <w:rPr>
          <w:rFonts w:ascii="Bookman Old Style" w:hAnsi="Bookman Old Style"/>
          <w:b/>
          <w:sz w:val="16"/>
          <w:szCs w:val="16"/>
        </w:rPr>
      </w:pPr>
    </w:p>
    <w:p w:rsidR="008B514B" w:rsidRPr="00CC4FB8" w:rsidRDefault="008B514B" w:rsidP="00173FBE">
      <w:pPr>
        <w:numPr>
          <w:ilvl w:val="0"/>
          <w:numId w:val="21"/>
        </w:numPr>
        <w:tabs>
          <w:tab w:val="clear" w:pos="1080"/>
          <w:tab w:val="num" w:pos="1620"/>
        </w:tabs>
        <w:ind w:left="1620"/>
        <w:jc w:val="both"/>
        <w:rPr>
          <w:rFonts w:ascii="Bookman Old Style" w:hAnsi="Bookman Old Style"/>
          <w:b/>
          <w:sz w:val="20"/>
          <w:szCs w:val="20"/>
        </w:rPr>
      </w:pPr>
      <w:r w:rsidRPr="00CC4FB8">
        <w:rPr>
          <w:rFonts w:ascii="Bookman Old Style" w:hAnsi="Bookman Old Style"/>
          <w:b/>
          <w:sz w:val="20"/>
          <w:szCs w:val="20"/>
        </w:rPr>
        <w:t>REPRESENTANTES DO SINDICATO DOS TRABALHADORES RURAIS DE RIO DOS CEDROS:</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Titular: </w:t>
      </w:r>
      <w:r w:rsidRPr="00CC4FB8">
        <w:rPr>
          <w:rFonts w:ascii="Bookman Old Style" w:hAnsi="Bookman Old Style"/>
          <w:sz w:val="20"/>
          <w:szCs w:val="20"/>
        </w:rPr>
        <w:t>Gilberto Busarello</w:t>
      </w:r>
    </w:p>
    <w:p w:rsidR="008B514B" w:rsidRPr="00CC4FB8" w:rsidRDefault="008B514B" w:rsidP="00173FBE">
      <w:pPr>
        <w:ind w:left="1620"/>
        <w:jc w:val="both"/>
        <w:rPr>
          <w:rFonts w:ascii="Bookman Old Style" w:hAnsi="Bookman Old Style"/>
          <w:sz w:val="20"/>
          <w:szCs w:val="20"/>
        </w:rPr>
      </w:pPr>
      <w:r w:rsidRPr="00CC4FB8">
        <w:rPr>
          <w:rFonts w:ascii="Bookman Old Style" w:hAnsi="Bookman Old Style"/>
          <w:b/>
          <w:sz w:val="20"/>
          <w:szCs w:val="20"/>
        </w:rPr>
        <w:t xml:space="preserve">Suplentes: </w:t>
      </w:r>
      <w:r w:rsidRPr="00CC4FB8">
        <w:rPr>
          <w:rFonts w:ascii="Bookman Old Style" w:hAnsi="Bookman Old Style"/>
          <w:sz w:val="20"/>
          <w:szCs w:val="20"/>
        </w:rPr>
        <w:t>Mauro Nardelli e Arno Depin</w:t>
      </w:r>
    </w:p>
    <w:p w:rsidR="008B514B" w:rsidRPr="009364E0" w:rsidRDefault="008B514B" w:rsidP="00173FBE">
      <w:pPr>
        <w:tabs>
          <w:tab w:val="num" w:pos="1800"/>
          <w:tab w:val="num" w:pos="1980"/>
        </w:tabs>
        <w:ind w:left="1080" w:hanging="720"/>
        <w:jc w:val="both"/>
        <w:rPr>
          <w:rFonts w:ascii="Bookman Old Style" w:hAnsi="Bookman Old Style"/>
          <w:b/>
          <w:bCs/>
          <w:sz w:val="16"/>
          <w:szCs w:val="16"/>
        </w:rPr>
      </w:pPr>
    </w:p>
    <w:p w:rsidR="008B514B" w:rsidRPr="00CC4FB8" w:rsidRDefault="008B514B" w:rsidP="00173FBE">
      <w:pPr>
        <w:ind w:left="1134" w:right="51" w:hanging="708"/>
        <w:jc w:val="both"/>
        <w:rPr>
          <w:rFonts w:ascii="Bookman Old Style" w:hAnsi="Bookman Old Style"/>
          <w:sz w:val="20"/>
          <w:szCs w:val="20"/>
        </w:rPr>
      </w:pPr>
      <w:r w:rsidRPr="00CC4FB8">
        <w:rPr>
          <w:rFonts w:ascii="Bookman Old Style" w:hAnsi="Bookman Old Style"/>
          <w:b/>
          <w:sz w:val="20"/>
          <w:szCs w:val="20"/>
        </w:rPr>
        <w:t>Art.2º.</w:t>
      </w:r>
      <w:r w:rsidRPr="00CC4FB8">
        <w:rPr>
          <w:rFonts w:ascii="Bookman Old Style" w:hAnsi="Bookman Old Style"/>
          <w:sz w:val="20"/>
          <w:szCs w:val="20"/>
        </w:rPr>
        <w:t xml:space="preserve"> Este Decreto entra em vigor na data de sua publicação, revogadas as disposições em contrário.</w:t>
      </w:r>
    </w:p>
    <w:p w:rsidR="008B514B" w:rsidRPr="009364E0" w:rsidRDefault="008B514B" w:rsidP="00173FBE">
      <w:pPr>
        <w:ind w:left="1080" w:hanging="720"/>
        <w:jc w:val="center"/>
        <w:rPr>
          <w:rFonts w:ascii="Bookman Old Style" w:hAnsi="Bookman Old Style"/>
          <w:sz w:val="16"/>
          <w:szCs w:val="16"/>
          <w:highlight w:val="yellow"/>
        </w:rPr>
      </w:pPr>
    </w:p>
    <w:p w:rsidR="008B514B" w:rsidRPr="009E7C62" w:rsidRDefault="008B514B" w:rsidP="00173FBE">
      <w:pPr>
        <w:ind w:left="1080" w:hanging="720"/>
        <w:jc w:val="center"/>
        <w:rPr>
          <w:rFonts w:ascii="Bookman Old Style" w:hAnsi="Bookman Old Style"/>
          <w:sz w:val="20"/>
          <w:szCs w:val="20"/>
        </w:rPr>
      </w:pPr>
      <w:r w:rsidRPr="009E7C62">
        <w:rPr>
          <w:rFonts w:ascii="Bookman Old Style" w:hAnsi="Bookman Old Style"/>
          <w:sz w:val="20"/>
          <w:szCs w:val="20"/>
        </w:rPr>
        <w:t xml:space="preserve">Município de Rio dos Cedros, </w:t>
      </w:r>
      <w:r>
        <w:rPr>
          <w:rFonts w:ascii="Bookman Old Style" w:hAnsi="Bookman Old Style"/>
          <w:sz w:val="20"/>
          <w:szCs w:val="20"/>
        </w:rPr>
        <w:t>14</w:t>
      </w:r>
      <w:r w:rsidRPr="009E7C62">
        <w:rPr>
          <w:rFonts w:ascii="Bookman Old Style" w:hAnsi="Bookman Old Style"/>
          <w:sz w:val="20"/>
          <w:szCs w:val="20"/>
        </w:rPr>
        <w:t xml:space="preserve"> de Outubro de 201</w:t>
      </w:r>
      <w:r>
        <w:rPr>
          <w:rFonts w:ascii="Bookman Old Style" w:hAnsi="Bookman Old Style"/>
          <w:sz w:val="20"/>
          <w:szCs w:val="20"/>
        </w:rPr>
        <w:t>3</w:t>
      </w:r>
      <w:r w:rsidRPr="009E7C62">
        <w:rPr>
          <w:rFonts w:ascii="Bookman Old Style" w:hAnsi="Bookman Old Style"/>
          <w:sz w:val="20"/>
          <w:szCs w:val="20"/>
        </w:rPr>
        <w:t>.</w:t>
      </w:r>
    </w:p>
    <w:p w:rsidR="008B514B" w:rsidRPr="00815D0A"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815D0A" w:rsidRDefault="008B514B" w:rsidP="00173FBE">
      <w:pPr>
        <w:jc w:val="center"/>
        <w:rPr>
          <w:rFonts w:ascii="Bookman Old Style" w:hAnsi="Bookman Old Style"/>
          <w:b/>
          <w:sz w:val="16"/>
          <w:szCs w:val="16"/>
        </w:rPr>
      </w:pPr>
    </w:p>
    <w:p w:rsidR="008B514B" w:rsidRPr="009E7C62" w:rsidRDefault="008B514B" w:rsidP="00173FBE">
      <w:pPr>
        <w:jc w:val="center"/>
        <w:rPr>
          <w:rFonts w:ascii="Bookman Old Style" w:hAnsi="Bookman Old Style"/>
          <w:sz w:val="20"/>
          <w:szCs w:val="20"/>
        </w:rPr>
      </w:pPr>
      <w:r w:rsidRPr="009E7C62">
        <w:rPr>
          <w:rFonts w:ascii="Bookman Old Style" w:hAnsi="Bookman Old Style"/>
          <w:b/>
          <w:sz w:val="20"/>
          <w:szCs w:val="20"/>
        </w:rPr>
        <w:t>FERNANDO TOMASELLI</w:t>
      </w:r>
    </w:p>
    <w:p w:rsidR="008B514B" w:rsidRPr="009E7C62" w:rsidRDefault="008B514B" w:rsidP="00173FBE">
      <w:pPr>
        <w:jc w:val="center"/>
        <w:rPr>
          <w:rFonts w:ascii="Bookman Old Style" w:hAnsi="Bookman Old Style"/>
          <w:sz w:val="20"/>
          <w:szCs w:val="20"/>
        </w:rPr>
      </w:pPr>
      <w:r w:rsidRPr="009E7C62">
        <w:rPr>
          <w:rFonts w:ascii="Bookman Old Style" w:hAnsi="Bookman Old Style"/>
          <w:sz w:val="20"/>
          <w:szCs w:val="20"/>
        </w:rPr>
        <w:t>Prefeito Municipal</w:t>
      </w:r>
    </w:p>
    <w:p w:rsidR="008B514B" w:rsidRPr="00815D0A" w:rsidRDefault="008B514B" w:rsidP="00173FBE">
      <w:pPr>
        <w:jc w:val="both"/>
        <w:rPr>
          <w:rFonts w:ascii="Bookman Old Style" w:hAnsi="Bookman Old Style"/>
          <w:sz w:val="16"/>
          <w:szCs w:val="16"/>
        </w:rPr>
      </w:pP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Este Decreto foi devidamente registrado e publicado na forma regulamentar, </w:t>
      </w:r>
    </w:p>
    <w:p w:rsidR="008B514B" w:rsidRPr="009E7C62" w:rsidRDefault="008B514B" w:rsidP="00173FBE">
      <w:pPr>
        <w:ind w:left="360"/>
        <w:jc w:val="center"/>
        <w:rPr>
          <w:rFonts w:ascii="Bookman Old Style" w:hAnsi="Bookman Old Style"/>
          <w:sz w:val="20"/>
          <w:szCs w:val="20"/>
        </w:rPr>
      </w:pPr>
      <w:r w:rsidRPr="009E7C62">
        <w:rPr>
          <w:rFonts w:ascii="Bookman Old Style" w:hAnsi="Bookman Old Style"/>
          <w:sz w:val="20"/>
          <w:szCs w:val="20"/>
        </w:rPr>
        <w:t xml:space="preserve">aos </w:t>
      </w:r>
      <w:r>
        <w:rPr>
          <w:rFonts w:ascii="Bookman Old Style" w:hAnsi="Bookman Old Style"/>
          <w:sz w:val="20"/>
          <w:szCs w:val="20"/>
        </w:rPr>
        <w:t>14</w:t>
      </w:r>
      <w:r w:rsidRPr="009E7C62">
        <w:rPr>
          <w:rFonts w:ascii="Bookman Old Style" w:hAnsi="Bookman Old Style"/>
          <w:sz w:val="20"/>
          <w:szCs w:val="20"/>
        </w:rPr>
        <w:t xml:space="preserve"> de Outubro de 201</w:t>
      </w:r>
      <w:r>
        <w:rPr>
          <w:rFonts w:ascii="Bookman Old Style" w:hAnsi="Bookman Old Style"/>
          <w:sz w:val="20"/>
          <w:szCs w:val="20"/>
        </w:rPr>
        <w:t>3.</w:t>
      </w:r>
    </w:p>
    <w:p w:rsidR="008B514B" w:rsidRPr="00815D0A" w:rsidRDefault="008B514B" w:rsidP="00173FBE">
      <w:pPr>
        <w:ind w:left="360"/>
        <w:jc w:val="center"/>
        <w:rPr>
          <w:rFonts w:ascii="Bookman Old Style" w:hAnsi="Bookman Old Style"/>
          <w:sz w:val="16"/>
          <w:szCs w:val="16"/>
        </w:rPr>
      </w:pPr>
    </w:p>
    <w:p w:rsidR="008B514B" w:rsidRPr="009027F2" w:rsidRDefault="008B514B" w:rsidP="00173FBE">
      <w:pPr>
        <w:ind w:left="360"/>
        <w:jc w:val="center"/>
        <w:rPr>
          <w:rFonts w:ascii="Bookman Old Style" w:hAnsi="Bookman Old Style"/>
          <w:sz w:val="20"/>
          <w:szCs w:val="20"/>
        </w:rPr>
      </w:pPr>
    </w:p>
    <w:p w:rsidR="008B514B" w:rsidRPr="009027F2" w:rsidRDefault="008B514B" w:rsidP="00173FBE">
      <w:pPr>
        <w:ind w:left="360"/>
        <w:jc w:val="center"/>
        <w:rPr>
          <w:rFonts w:ascii="Bookman Old Style" w:hAnsi="Bookman Old Style"/>
          <w:b/>
          <w:sz w:val="20"/>
          <w:szCs w:val="20"/>
        </w:rPr>
      </w:pPr>
      <w:r w:rsidRPr="009027F2">
        <w:rPr>
          <w:rFonts w:ascii="Bookman Old Style" w:hAnsi="Bookman Old Style"/>
          <w:b/>
          <w:sz w:val="20"/>
          <w:szCs w:val="20"/>
        </w:rPr>
        <w:t>ANA CLARA MARCHETTI CAMPESTRINI</w:t>
      </w:r>
    </w:p>
    <w:p w:rsidR="008B514B" w:rsidRDefault="008B514B" w:rsidP="00173FBE">
      <w:pPr>
        <w:ind w:left="360"/>
        <w:jc w:val="center"/>
        <w:rPr>
          <w:rFonts w:ascii="Bookman Old Style" w:hAnsi="Bookman Old Style"/>
          <w:sz w:val="20"/>
          <w:szCs w:val="20"/>
        </w:rPr>
      </w:pPr>
      <w:r w:rsidRPr="009027F2">
        <w:rPr>
          <w:rFonts w:ascii="Bookman Old Style" w:hAnsi="Bookman Old Style"/>
          <w:sz w:val="20"/>
          <w:szCs w:val="20"/>
        </w:rPr>
        <w:t>Assistente de Contabilidade</w:t>
      </w:r>
    </w:p>
    <w:p w:rsidR="008B514B" w:rsidRDefault="008B514B" w:rsidP="00173FBE">
      <w:pPr>
        <w:ind w:left="360"/>
        <w:jc w:val="center"/>
        <w:rPr>
          <w:rFonts w:ascii="Bookman Old Style" w:hAnsi="Bookman Old Style"/>
          <w:sz w:val="20"/>
          <w:szCs w:val="20"/>
        </w:rPr>
      </w:pPr>
    </w:p>
    <w:p w:rsidR="008B514B" w:rsidRDefault="008B514B" w:rsidP="00173FBE">
      <w:pPr>
        <w:ind w:left="360"/>
        <w:jc w:val="center"/>
        <w:rPr>
          <w:rFonts w:ascii="Bookman Old Style" w:hAnsi="Bookman Old Style"/>
          <w:sz w:val="20"/>
          <w:szCs w:val="20"/>
        </w:rPr>
      </w:pPr>
    </w:p>
    <w:p w:rsidR="008B514B" w:rsidRPr="009027F2" w:rsidRDefault="008B514B" w:rsidP="00173FBE">
      <w:pPr>
        <w:ind w:left="360"/>
        <w:jc w:val="center"/>
        <w:rPr>
          <w:sz w:val="20"/>
          <w:szCs w:val="20"/>
        </w:rPr>
      </w:pPr>
    </w:p>
    <w:p w:rsidR="008B514B" w:rsidRPr="0075239D" w:rsidRDefault="008B514B" w:rsidP="000F7B25">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2.62</w:t>
      </w:r>
      <w:r>
        <w:rPr>
          <w:rFonts w:ascii="Bookman Old Style" w:hAnsi="Bookman Old Style"/>
          <w:b/>
          <w:bCs/>
          <w:sz w:val="20"/>
          <w:szCs w:val="20"/>
          <w:u w:val="single"/>
        </w:rPr>
        <w:t>9</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NOVEMBRO DE 2013.</w:t>
      </w:r>
    </w:p>
    <w:p w:rsidR="008B514B"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B66B41">
        <w:rPr>
          <w:rFonts w:ascii="Bookman Old Style" w:hAnsi="Bookman Old Style"/>
          <w:b/>
          <w:bCs/>
          <w:color w:val="333333"/>
          <w:sz w:val="20"/>
          <w:szCs w:val="20"/>
        </w:rPr>
        <w:t>DISPÕE SOBRE FÉRIAS COLETIVAS (201</w:t>
      </w:r>
      <w:r>
        <w:rPr>
          <w:rFonts w:ascii="Bookman Old Style" w:hAnsi="Bookman Old Style"/>
          <w:b/>
          <w:bCs/>
          <w:color w:val="333333"/>
          <w:sz w:val="20"/>
          <w:szCs w:val="20"/>
        </w:rPr>
        <w:t>3</w:t>
      </w:r>
      <w:r w:rsidRPr="00B66B41">
        <w:rPr>
          <w:rFonts w:ascii="Bookman Old Style" w:hAnsi="Bookman Old Style"/>
          <w:b/>
          <w:bCs/>
          <w:color w:val="333333"/>
          <w:sz w:val="20"/>
          <w:szCs w:val="20"/>
        </w:rPr>
        <w:t>/201</w:t>
      </w:r>
      <w:r>
        <w:rPr>
          <w:rFonts w:ascii="Bookman Old Style" w:hAnsi="Bookman Old Style"/>
          <w:b/>
          <w:bCs/>
          <w:color w:val="333333"/>
          <w:sz w:val="20"/>
          <w:szCs w:val="20"/>
        </w:rPr>
        <w:t>4</w:t>
      </w:r>
      <w:r w:rsidRPr="00B66B41">
        <w:rPr>
          <w:rFonts w:ascii="Bookman Old Style" w:hAnsi="Bookman Old Style"/>
          <w:b/>
          <w:bCs/>
          <w:color w:val="333333"/>
          <w:sz w:val="20"/>
          <w:szCs w:val="20"/>
        </w:rPr>
        <w:t>), E DÁ OUTRAS PROVIDÊNCIAS.</w:t>
      </w:r>
    </w:p>
    <w:p w:rsidR="008B514B" w:rsidRPr="001B67B7" w:rsidRDefault="008B514B" w:rsidP="000F7B25">
      <w:pPr>
        <w:ind w:left="360"/>
        <w:jc w:val="both"/>
        <w:rPr>
          <w:rFonts w:ascii="Bookman Old Style" w:hAnsi="Bookman Old Style"/>
          <w:sz w:val="20"/>
          <w:szCs w:val="20"/>
        </w:rPr>
      </w:pPr>
      <w:r w:rsidRPr="001B67B7">
        <w:rPr>
          <w:rFonts w:ascii="Bookman Old Style" w:hAnsi="Bookman Old Style"/>
          <w:bCs/>
          <w:sz w:val="20"/>
          <w:szCs w:val="20"/>
        </w:rPr>
        <w:t> </w:t>
      </w:r>
    </w:p>
    <w:p w:rsidR="008B514B" w:rsidRPr="001B67B7" w:rsidRDefault="008B514B" w:rsidP="000F7B25">
      <w:pPr>
        <w:ind w:left="360" w:firstLine="720"/>
        <w:jc w:val="both"/>
        <w:rPr>
          <w:rFonts w:ascii="Bookman Old Style" w:hAnsi="Bookman Old Style"/>
          <w:sz w:val="20"/>
          <w:szCs w:val="20"/>
        </w:rPr>
      </w:pPr>
      <w:r w:rsidRPr="001B67B7">
        <w:rPr>
          <w:rFonts w:ascii="Bookman Old Style" w:hAnsi="Bookman Old Style"/>
          <w:b/>
          <w:bCs/>
          <w:sz w:val="20"/>
          <w:szCs w:val="20"/>
        </w:rPr>
        <w:t xml:space="preserve">FERNANDO TOMASELLI, </w:t>
      </w:r>
      <w:r w:rsidRPr="001B67B7">
        <w:rPr>
          <w:rFonts w:ascii="Bookman Old Style" w:hAnsi="Bookman Old Style"/>
          <w:sz w:val="20"/>
          <w:szCs w:val="20"/>
        </w:rPr>
        <w:t>Prefeito de Rio dos Cedros, Estado de Santa Catarina, no uso das atribuições legais que lhe são conferidas pelos artigos 70 e 50, inciso I, letra “n”, da Lei Orgânica do Município promulgada em 04 de abril de 1990;</w:t>
      </w:r>
    </w:p>
    <w:p w:rsidR="008B514B" w:rsidRPr="001B67B7" w:rsidRDefault="008B514B" w:rsidP="000F7B25">
      <w:pPr>
        <w:spacing w:line="288" w:lineRule="atLeast"/>
        <w:rPr>
          <w:rFonts w:ascii="Bookman Old Style" w:hAnsi="Bookman Old Style" w:cs="Arial"/>
          <w:color w:val="333333"/>
          <w:sz w:val="20"/>
          <w:szCs w:val="20"/>
        </w:rPr>
      </w:pPr>
    </w:p>
    <w:p w:rsidR="008B514B" w:rsidRPr="001B67B7" w:rsidRDefault="008B514B" w:rsidP="000F7B25">
      <w:pPr>
        <w:ind w:left="360"/>
        <w:jc w:val="center"/>
        <w:rPr>
          <w:rFonts w:ascii="Bookman Old Style" w:hAnsi="Bookman Old Style" w:cs="Arial"/>
          <w:color w:val="333333"/>
          <w:sz w:val="20"/>
          <w:szCs w:val="20"/>
        </w:rPr>
      </w:pPr>
      <w:r w:rsidRPr="001B67B7">
        <w:rPr>
          <w:rFonts w:ascii="Bookman Old Style" w:hAnsi="Bookman Old Style"/>
          <w:b/>
          <w:bCs/>
          <w:color w:val="333333"/>
          <w:sz w:val="20"/>
          <w:szCs w:val="20"/>
        </w:rPr>
        <w:t>DECRETA:</w:t>
      </w:r>
    </w:p>
    <w:p w:rsidR="008B514B" w:rsidRPr="001B67B7" w:rsidRDefault="008B514B" w:rsidP="000F7B25">
      <w:pPr>
        <w:ind w:left="360"/>
        <w:jc w:val="both"/>
        <w:rPr>
          <w:rFonts w:ascii="Bookman Old Style" w:hAnsi="Bookman Old Style" w:cs="Arial"/>
          <w:color w:val="333333"/>
          <w:sz w:val="20"/>
          <w:szCs w:val="20"/>
        </w:rPr>
      </w:pPr>
      <w:r w:rsidRPr="001B67B7">
        <w:rPr>
          <w:rFonts w:ascii="Bookman Old Style" w:hAnsi="Bookman Old Style"/>
          <w:color w:val="333333"/>
          <w:sz w:val="20"/>
          <w:szCs w:val="20"/>
        </w:rPr>
        <w:t> </w:t>
      </w:r>
    </w:p>
    <w:p w:rsidR="008B514B" w:rsidRPr="001B67B7" w:rsidRDefault="008B514B" w:rsidP="000F7B25">
      <w:pPr>
        <w:ind w:left="1080" w:hanging="720"/>
        <w:jc w:val="both"/>
        <w:rPr>
          <w:rFonts w:ascii="Bookman Old Style" w:hAnsi="Bookman Old Style" w:cs="Arial"/>
          <w:color w:val="333333"/>
          <w:sz w:val="20"/>
          <w:szCs w:val="20"/>
        </w:rPr>
      </w:pPr>
      <w:r w:rsidRPr="001B67B7">
        <w:rPr>
          <w:rFonts w:ascii="Bookman Old Style" w:hAnsi="Bookman Old Style"/>
          <w:b/>
          <w:bCs/>
          <w:color w:val="333333"/>
          <w:sz w:val="20"/>
          <w:szCs w:val="20"/>
        </w:rPr>
        <w:t>Art.1º</w:t>
      </w:r>
      <w:r w:rsidRPr="001B67B7">
        <w:rPr>
          <w:rFonts w:ascii="Bookman Old Style" w:hAnsi="Bookman Old Style"/>
          <w:bCs/>
          <w:color w:val="333333"/>
          <w:sz w:val="20"/>
          <w:szCs w:val="20"/>
        </w:rPr>
        <w:t>. Fica decretada as</w:t>
      </w:r>
      <w:r w:rsidRPr="001B67B7">
        <w:rPr>
          <w:rFonts w:ascii="Bookman Old Style" w:hAnsi="Bookman Old Style"/>
          <w:b/>
          <w:bCs/>
          <w:color w:val="333333"/>
          <w:sz w:val="20"/>
          <w:szCs w:val="20"/>
        </w:rPr>
        <w:t xml:space="preserve"> “FÉRIAS COLETIVAS” </w:t>
      </w:r>
      <w:r w:rsidRPr="001B67B7">
        <w:rPr>
          <w:rFonts w:ascii="Bookman Old Style" w:hAnsi="Bookman Old Style"/>
          <w:bCs/>
          <w:color w:val="333333"/>
          <w:sz w:val="20"/>
          <w:szCs w:val="20"/>
        </w:rPr>
        <w:t xml:space="preserve">dos servidores públicos municipais que gozarão </w:t>
      </w:r>
      <w:r w:rsidRPr="001B67B7">
        <w:rPr>
          <w:rFonts w:ascii="Bookman Old Style" w:hAnsi="Bookman Old Style"/>
          <w:color w:val="333333"/>
          <w:sz w:val="20"/>
          <w:szCs w:val="20"/>
        </w:rPr>
        <w:t>no período de</w:t>
      </w:r>
      <w:bookmarkStart w:id="2" w:name="Texto1"/>
      <w:r w:rsidRPr="001B67B7">
        <w:rPr>
          <w:rFonts w:ascii="Bookman Old Style" w:hAnsi="Bookman Old Style"/>
          <w:b/>
          <w:color w:val="333333"/>
          <w:sz w:val="20"/>
          <w:szCs w:val="20"/>
        </w:rPr>
        <w:t xml:space="preserve"> </w:t>
      </w:r>
      <w:bookmarkEnd w:id="2"/>
      <w:r>
        <w:rPr>
          <w:rFonts w:ascii="Bookman Old Style" w:hAnsi="Bookman Old Style"/>
          <w:b/>
          <w:color w:val="333333"/>
          <w:sz w:val="20"/>
          <w:szCs w:val="20"/>
        </w:rPr>
        <w:t>23</w:t>
      </w:r>
      <w:r w:rsidRPr="001B67B7">
        <w:rPr>
          <w:rFonts w:ascii="Bookman Old Style" w:hAnsi="Bookman Old Style"/>
          <w:b/>
          <w:bCs/>
          <w:color w:val="333333"/>
          <w:sz w:val="20"/>
          <w:szCs w:val="20"/>
        </w:rPr>
        <w:t xml:space="preserve"> DE DEZEMBRO DE 201</w:t>
      </w:r>
      <w:r>
        <w:rPr>
          <w:rFonts w:ascii="Bookman Old Style" w:hAnsi="Bookman Old Style"/>
          <w:b/>
          <w:bCs/>
          <w:color w:val="333333"/>
          <w:sz w:val="20"/>
          <w:szCs w:val="20"/>
        </w:rPr>
        <w:t>3</w:t>
      </w:r>
      <w:r w:rsidRPr="001B67B7">
        <w:rPr>
          <w:rFonts w:ascii="Bookman Old Style" w:hAnsi="Bookman Old Style"/>
          <w:b/>
          <w:bCs/>
          <w:color w:val="333333"/>
          <w:sz w:val="20"/>
          <w:szCs w:val="20"/>
        </w:rPr>
        <w:t xml:space="preserve"> </w:t>
      </w:r>
      <w:r w:rsidRPr="001B67B7">
        <w:rPr>
          <w:rFonts w:ascii="Bookman Old Style" w:hAnsi="Bookman Old Style"/>
          <w:color w:val="333333"/>
          <w:sz w:val="20"/>
          <w:szCs w:val="20"/>
        </w:rPr>
        <w:t>à</w:t>
      </w:r>
      <w:r w:rsidRPr="001B67B7">
        <w:rPr>
          <w:rFonts w:ascii="Bookman Old Style" w:hAnsi="Bookman Old Style"/>
          <w:b/>
          <w:bCs/>
          <w:color w:val="333333"/>
          <w:sz w:val="20"/>
          <w:szCs w:val="20"/>
        </w:rPr>
        <w:t xml:space="preserve"> 1</w:t>
      </w:r>
      <w:r>
        <w:rPr>
          <w:rFonts w:ascii="Bookman Old Style" w:hAnsi="Bookman Old Style"/>
          <w:b/>
          <w:bCs/>
          <w:color w:val="333333"/>
          <w:sz w:val="20"/>
          <w:szCs w:val="20"/>
        </w:rPr>
        <w:t>2</w:t>
      </w:r>
      <w:r w:rsidRPr="001B67B7">
        <w:rPr>
          <w:rFonts w:ascii="Bookman Old Style" w:hAnsi="Bookman Old Style"/>
          <w:b/>
          <w:bCs/>
          <w:color w:val="333333"/>
          <w:sz w:val="20"/>
          <w:szCs w:val="20"/>
        </w:rPr>
        <w:t xml:space="preserve"> DE JANEIRO DE 201</w:t>
      </w:r>
      <w:r>
        <w:rPr>
          <w:rFonts w:ascii="Bookman Old Style" w:hAnsi="Bookman Old Style"/>
          <w:b/>
          <w:bCs/>
          <w:color w:val="333333"/>
          <w:sz w:val="20"/>
          <w:szCs w:val="20"/>
        </w:rPr>
        <w:t>4</w:t>
      </w:r>
      <w:r w:rsidRPr="001B67B7">
        <w:rPr>
          <w:rFonts w:ascii="Bookman Old Style" w:hAnsi="Bookman Old Style"/>
          <w:b/>
          <w:bCs/>
          <w:color w:val="333333"/>
          <w:sz w:val="20"/>
          <w:szCs w:val="20"/>
        </w:rPr>
        <w:t>.</w:t>
      </w:r>
    </w:p>
    <w:p w:rsidR="008B514B" w:rsidRPr="001B67B7"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xml:space="preserve">Parágrafo Único – </w:t>
      </w:r>
      <w:r w:rsidRPr="001B67B7">
        <w:rPr>
          <w:rFonts w:ascii="Bookman Old Style" w:hAnsi="Bookman Old Style"/>
          <w:color w:val="333333"/>
          <w:sz w:val="20"/>
          <w:szCs w:val="20"/>
        </w:rPr>
        <w:t>O período referente às férias coletivas de que trata este </w:t>
      </w:r>
      <w:r>
        <w:rPr>
          <w:rFonts w:ascii="Bookman Old Style" w:hAnsi="Bookman Old Style"/>
          <w:color w:val="333333"/>
          <w:sz w:val="20"/>
          <w:szCs w:val="20"/>
        </w:rPr>
        <w:t xml:space="preserve"> </w:t>
      </w:r>
      <w:r w:rsidRPr="001B67B7">
        <w:rPr>
          <w:rFonts w:ascii="Bookman Old Style" w:hAnsi="Bookman Old Style"/>
          <w:color w:val="333333"/>
          <w:sz w:val="20"/>
          <w:szCs w:val="20"/>
        </w:rPr>
        <w:t>Decreto deverá ser excluído, proporcionalmente,  das verbas rescisórias dos contratados temporariamente pela Administração.</w:t>
      </w:r>
    </w:p>
    <w:p w:rsidR="008B514B" w:rsidRPr="001B67B7" w:rsidRDefault="008B514B" w:rsidP="000F7B25">
      <w:pPr>
        <w:ind w:left="360"/>
        <w:jc w:val="both"/>
        <w:rPr>
          <w:rFonts w:ascii="Bookman Old Style" w:hAnsi="Bookman Old Style" w:cs="Arial"/>
          <w:color w:val="333333"/>
          <w:sz w:val="20"/>
          <w:szCs w:val="20"/>
        </w:rPr>
      </w:pPr>
      <w:r w:rsidRPr="001B67B7">
        <w:rPr>
          <w:rFonts w:ascii="Bookman Old Style" w:hAnsi="Bookman Old Style"/>
          <w:b/>
          <w:bCs/>
          <w:color w:val="333333"/>
          <w:sz w:val="20"/>
          <w:szCs w:val="20"/>
        </w:rPr>
        <w:t> </w:t>
      </w:r>
    </w:p>
    <w:p w:rsidR="008B514B" w:rsidRPr="001B67B7" w:rsidRDefault="008B514B" w:rsidP="000F7B25">
      <w:pPr>
        <w:ind w:left="1080" w:hanging="720"/>
        <w:jc w:val="both"/>
        <w:rPr>
          <w:rFonts w:ascii="Bookman Old Style" w:hAnsi="Bookman Old Style"/>
          <w:color w:val="333333"/>
          <w:sz w:val="20"/>
          <w:szCs w:val="20"/>
        </w:rPr>
      </w:pPr>
      <w:r w:rsidRPr="001B67B7">
        <w:rPr>
          <w:rFonts w:ascii="Bookman Old Style" w:hAnsi="Bookman Old Style"/>
          <w:b/>
          <w:bCs/>
          <w:color w:val="333333"/>
          <w:sz w:val="20"/>
          <w:szCs w:val="20"/>
        </w:rPr>
        <w:t xml:space="preserve">Art.2º. </w:t>
      </w:r>
      <w:r w:rsidRPr="001B67B7">
        <w:rPr>
          <w:rFonts w:ascii="Bookman Old Style" w:hAnsi="Bookman Old Style"/>
          <w:color w:val="333333"/>
          <w:sz w:val="20"/>
          <w:szCs w:val="20"/>
        </w:rPr>
        <w:t>Durante os dias de férias coletivas os serviços essenciais serão prestados normalmente.</w:t>
      </w:r>
    </w:p>
    <w:p w:rsidR="008B514B" w:rsidRPr="001B67B7" w:rsidRDefault="008B514B" w:rsidP="000F7B25">
      <w:pPr>
        <w:ind w:left="1080" w:hanging="720"/>
        <w:jc w:val="both"/>
        <w:rPr>
          <w:rFonts w:ascii="Bookman Old Style" w:hAnsi="Bookman Old Style" w:cs="Arial"/>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xml:space="preserve">§ 1º. </w:t>
      </w:r>
      <w:r w:rsidRPr="001B67B7">
        <w:rPr>
          <w:rFonts w:ascii="Bookman Old Style" w:hAnsi="Bookman Old Style"/>
          <w:color w:val="333333"/>
          <w:sz w:val="20"/>
          <w:szCs w:val="20"/>
        </w:rPr>
        <w:t xml:space="preserve">Os agentes públicos cujas atividades envolvam a prestação de serviços essenciais deverão trabalhar em horário normal de atendimento, ou de acordo com escala padronizada, conforme instruções da Chefia Imediata, sem qualquer direito à indenização ou qualquer outra forma de remuneração extraordinária em virtude do labor no período mencionado no </w:t>
      </w:r>
      <w:r w:rsidRPr="001B67B7">
        <w:rPr>
          <w:rFonts w:ascii="Bookman Old Style" w:hAnsi="Bookman Old Style"/>
          <w:i/>
          <w:iCs/>
          <w:color w:val="333333"/>
          <w:sz w:val="20"/>
          <w:szCs w:val="20"/>
        </w:rPr>
        <w:t xml:space="preserve">caput </w:t>
      </w:r>
      <w:r w:rsidRPr="001B67B7">
        <w:rPr>
          <w:rFonts w:ascii="Bookman Old Style" w:hAnsi="Bookman Old Style"/>
          <w:color w:val="333333"/>
          <w:sz w:val="20"/>
          <w:szCs w:val="20"/>
        </w:rPr>
        <w:t>do artigo primeiro, ficando eventual período remanescente de férias para gozo em  época oportuna.</w:t>
      </w:r>
    </w:p>
    <w:p w:rsidR="008B514B" w:rsidRPr="001B67B7"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xml:space="preserve">§ 2º. </w:t>
      </w:r>
      <w:r w:rsidRPr="001B67B7">
        <w:rPr>
          <w:rFonts w:ascii="Bookman Old Style" w:hAnsi="Bookman Old Style"/>
          <w:color w:val="333333"/>
          <w:sz w:val="20"/>
          <w:szCs w:val="20"/>
        </w:rPr>
        <w:t>Especificamente quanto aos serviços de saúde, observadas as disposições do parágrafo anterior, a Secretaria de Saúde estabelecerá escala para plantão médico.</w:t>
      </w:r>
    </w:p>
    <w:p w:rsidR="008B514B" w:rsidRPr="001B67B7"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3º.</w:t>
      </w:r>
      <w:r w:rsidRPr="001B67B7">
        <w:rPr>
          <w:rFonts w:ascii="Bookman Old Style" w:hAnsi="Bookman Old Style"/>
          <w:color w:val="333333"/>
          <w:sz w:val="20"/>
          <w:szCs w:val="20"/>
        </w:rPr>
        <w:t xml:space="preserve"> A Comissão de Licitações, durante o período de que trata o </w:t>
      </w:r>
      <w:r w:rsidRPr="001B67B7">
        <w:rPr>
          <w:rFonts w:ascii="Bookman Old Style" w:hAnsi="Bookman Old Style"/>
          <w:i/>
          <w:iCs/>
          <w:color w:val="333333"/>
          <w:sz w:val="20"/>
          <w:szCs w:val="20"/>
        </w:rPr>
        <w:t>caput</w:t>
      </w:r>
      <w:r w:rsidRPr="001B67B7">
        <w:rPr>
          <w:rFonts w:ascii="Bookman Old Style" w:hAnsi="Bookman Old Style"/>
          <w:color w:val="333333"/>
          <w:sz w:val="20"/>
          <w:szCs w:val="20"/>
        </w:rPr>
        <w:t xml:space="preserve"> do artigo primeiro, deverá manter expediente normal nos dias em que  houver  procedimento ou  fase de licitação  bem como nos imediatamente que antecederem as mesmas.</w:t>
      </w:r>
    </w:p>
    <w:p w:rsidR="008B514B" w:rsidRPr="001B67B7"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4º.</w:t>
      </w:r>
      <w:r w:rsidRPr="001B67B7">
        <w:rPr>
          <w:rFonts w:ascii="Bookman Old Style" w:hAnsi="Bookman Old Style"/>
          <w:color w:val="333333"/>
          <w:sz w:val="20"/>
          <w:szCs w:val="20"/>
        </w:rPr>
        <w:t xml:space="preserve"> Todos os detentores de cargo de provimento em comissão deverão disponibilizar até o dia 2</w:t>
      </w:r>
      <w:r>
        <w:rPr>
          <w:rFonts w:ascii="Bookman Old Style" w:hAnsi="Bookman Old Style"/>
          <w:color w:val="333333"/>
          <w:sz w:val="20"/>
          <w:szCs w:val="20"/>
        </w:rPr>
        <w:t>3</w:t>
      </w:r>
      <w:r w:rsidRPr="001B67B7">
        <w:rPr>
          <w:rFonts w:ascii="Bookman Old Style" w:hAnsi="Bookman Old Style"/>
          <w:color w:val="333333"/>
          <w:sz w:val="20"/>
          <w:szCs w:val="20"/>
        </w:rPr>
        <w:t xml:space="preserve"> de dezembro do corrente ano, junto ao Gabinete do Prefeito, meio de contato a fim de que, em havendo necessidade, serem imediatamente convocados para  exercício de suas atribuições.</w:t>
      </w:r>
    </w:p>
    <w:p w:rsidR="008B514B" w:rsidRDefault="008B514B" w:rsidP="000F7B25">
      <w:pPr>
        <w:ind w:left="1080"/>
        <w:jc w:val="both"/>
        <w:rPr>
          <w:rFonts w:ascii="Bookman Old Style" w:hAnsi="Bookman Old Style"/>
          <w:b/>
          <w:bCs/>
          <w:color w:val="333333"/>
          <w:sz w:val="20"/>
          <w:szCs w:val="20"/>
        </w:rPr>
      </w:pPr>
    </w:p>
    <w:p w:rsidR="008B514B" w:rsidRPr="001B67B7" w:rsidRDefault="008B514B" w:rsidP="000F7B25">
      <w:pPr>
        <w:ind w:left="1080"/>
        <w:jc w:val="both"/>
        <w:rPr>
          <w:rFonts w:ascii="Bookman Old Style" w:hAnsi="Bookman Old Style" w:cs="Arial"/>
          <w:color w:val="333333"/>
          <w:sz w:val="20"/>
          <w:szCs w:val="20"/>
        </w:rPr>
      </w:pPr>
      <w:r w:rsidRPr="001B67B7">
        <w:rPr>
          <w:rFonts w:ascii="Bookman Old Style" w:hAnsi="Bookman Old Style"/>
          <w:b/>
          <w:bCs/>
          <w:color w:val="333333"/>
          <w:sz w:val="20"/>
          <w:szCs w:val="20"/>
        </w:rPr>
        <w:t>§ 5º.</w:t>
      </w:r>
      <w:r w:rsidRPr="001B67B7">
        <w:rPr>
          <w:rFonts w:ascii="Bookman Old Style" w:hAnsi="Bookman Old Style"/>
          <w:color w:val="333333"/>
          <w:sz w:val="20"/>
          <w:szCs w:val="20"/>
        </w:rPr>
        <w:t xml:space="preserve"> As presentes férias coletivas poderão ser interrompidas ou suspensas em caso de </w:t>
      </w:r>
      <w:r>
        <w:rPr>
          <w:rFonts w:ascii="Bookman Old Style" w:hAnsi="Bookman Old Style"/>
          <w:color w:val="333333"/>
          <w:sz w:val="20"/>
          <w:szCs w:val="20"/>
        </w:rPr>
        <w:t xml:space="preserve"> </w:t>
      </w:r>
      <w:r w:rsidRPr="001B67B7">
        <w:rPr>
          <w:rFonts w:ascii="Bookman Old Style" w:hAnsi="Bookman Old Style"/>
          <w:color w:val="333333"/>
          <w:sz w:val="20"/>
          <w:szCs w:val="20"/>
        </w:rPr>
        <w:t>convocação de </w:t>
      </w:r>
      <w:r>
        <w:rPr>
          <w:rFonts w:ascii="Bookman Old Style" w:hAnsi="Bookman Old Style"/>
          <w:color w:val="333333"/>
          <w:sz w:val="20"/>
          <w:szCs w:val="20"/>
        </w:rPr>
        <w:t xml:space="preserve"> </w:t>
      </w:r>
      <w:r w:rsidRPr="001B67B7">
        <w:rPr>
          <w:rFonts w:ascii="Bookman Old Style" w:hAnsi="Bookman Old Style"/>
          <w:color w:val="333333"/>
          <w:sz w:val="20"/>
          <w:szCs w:val="20"/>
        </w:rPr>
        <w:t>servidor para exercício das atribuições de seu </w:t>
      </w:r>
      <w:r>
        <w:rPr>
          <w:rFonts w:ascii="Bookman Old Style" w:hAnsi="Bookman Old Style"/>
          <w:color w:val="333333"/>
          <w:sz w:val="20"/>
          <w:szCs w:val="20"/>
        </w:rPr>
        <w:t xml:space="preserve"> </w:t>
      </w:r>
      <w:r w:rsidRPr="001B67B7">
        <w:rPr>
          <w:rFonts w:ascii="Bookman Old Style" w:hAnsi="Bookman Old Style"/>
          <w:color w:val="333333"/>
          <w:sz w:val="20"/>
          <w:szCs w:val="20"/>
        </w:rPr>
        <w:t>cargo,  aplicando-se </w:t>
      </w:r>
      <w:r>
        <w:rPr>
          <w:rFonts w:ascii="Bookman Old Style" w:hAnsi="Bookman Old Style"/>
          <w:color w:val="333333"/>
          <w:sz w:val="20"/>
          <w:szCs w:val="20"/>
        </w:rPr>
        <w:t xml:space="preserve"> </w:t>
      </w:r>
      <w:r w:rsidRPr="001B67B7">
        <w:rPr>
          <w:rFonts w:ascii="Bookman Old Style" w:hAnsi="Bookman Old Style"/>
          <w:color w:val="333333"/>
          <w:sz w:val="20"/>
          <w:szCs w:val="20"/>
        </w:rPr>
        <w:t>o </w:t>
      </w:r>
      <w:r>
        <w:rPr>
          <w:rFonts w:ascii="Bookman Old Style" w:hAnsi="Bookman Old Style"/>
          <w:color w:val="333333"/>
          <w:sz w:val="20"/>
          <w:szCs w:val="20"/>
        </w:rPr>
        <w:t xml:space="preserve"> </w:t>
      </w:r>
      <w:r w:rsidRPr="001B67B7">
        <w:rPr>
          <w:rFonts w:ascii="Bookman Old Style" w:hAnsi="Bookman Old Style"/>
          <w:color w:val="333333"/>
          <w:sz w:val="20"/>
          <w:szCs w:val="20"/>
        </w:rPr>
        <w:t>que</w:t>
      </w:r>
      <w:r>
        <w:rPr>
          <w:rFonts w:ascii="Bookman Old Style" w:hAnsi="Bookman Old Style"/>
          <w:color w:val="333333"/>
          <w:sz w:val="20"/>
          <w:szCs w:val="20"/>
        </w:rPr>
        <w:t xml:space="preserve"> </w:t>
      </w:r>
      <w:r w:rsidRPr="001B67B7">
        <w:rPr>
          <w:rFonts w:ascii="Bookman Old Style" w:hAnsi="Bookman Old Style"/>
          <w:color w:val="333333"/>
          <w:sz w:val="20"/>
          <w:szCs w:val="20"/>
        </w:rPr>
        <w:t> dispõe</w:t>
      </w:r>
      <w:r>
        <w:rPr>
          <w:rFonts w:ascii="Bookman Old Style" w:hAnsi="Bookman Old Style"/>
          <w:color w:val="333333"/>
          <w:sz w:val="20"/>
          <w:szCs w:val="20"/>
        </w:rPr>
        <w:t xml:space="preserve"> </w:t>
      </w:r>
      <w:r w:rsidRPr="001B67B7">
        <w:rPr>
          <w:rFonts w:ascii="Bookman Old Style" w:hAnsi="Bookman Old Style"/>
          <w:color w:val="333333"/>
          <w:sz w:val="20"/>
          <w:szCs w:val="20"/>
        </w:rPr>
        <w:t> o  § 1º deste artigo, ficando o período remanescente de férias para ser gozado em momento posterior.</w:t>
      </w:r>
    </w:p>
    <w:p w:rsidR="008B514B" w:rsidRPr="001B67B7" w:rsidRDefault="008B514B" w:rsidP="000F7B25">
      <w:pPr>
        <w:ind w:left="360"/>
        <w:jc w:val="both"/>
        <w:rPr>
          <w:rFonts w:ascii="Bookman Old Style" w:hAnsi="Bookman Old Style" w:cs="Arial"/>
          <w:color w:val="333333"/>
          <w:sz w:val="20"/>
          <w:szCs w:val="20"/>
        </w:rPr>
      </w:pPr>
      <w:r w:rsidRPr="001B67B7">
        <w:rPr>
          <w:rFonts w:ascii="Bookman Old Style" w:hAnsi="Bookman Old Style"/>
          <w:b/>
          <w:bCs/>
          <w:color w:val="333333"/>
          <w:sz w:val="20"/>
          <w:szCs w:val="20"/>
        </w:rPr>
        <w:t> </w:t>
      </w:r>
    </w:p>
    <w:p w:rsidR="008B514B" w:rsidRPr="001B67B7" w:rsidRDefault="008B514B" w:rsidP="000F7B25">
      <w:pPr>
        <w:ind w:left="1080" w:hanging="720"/>
        <w:jc w:val="both"/>
        <w:rPr>
          <w:rFonts w:ascii="Bookman Old Style" w:hAnsi="Bookman Old Style" w:cs="Arial"/>
          <w:color w:val="333333"/>
          <w:sz w:val="20"/>
          <w:szCs w:val="20"/>
        </w:rPr>
      </w:pPr>
      <w:r w:rsidRPr="001B67B7">
        <w:rPr>
          <w:rFonts w:ascii="Bookman Old Style" w:hAnsi="Bookman Old Style"/>
          <w:b/>
          <w:bCs/>
          <w:color w:val="333333"/>
          <w:sz w:val="20"/>
          <w:szCs w:val="20"/>
        </w:rPr>
        <w:t xml:space="preserve">Art.3º. </w:t>
      </w:r>
      <w:r w:rsidRPr="001B67B7">
        <w:rPr>
          <w:rFonts w:ascii="Bookman Old Style" w:hAnsi="Bookman Old Style"/>
          <w:color w:val="333333"/>
          <w:sz w:val="20"/>
          <w:szCs w:val="20"/>
        </w:rPr>
        <w:t xml:space="preserve">Do período das “Férias Coletivas”, os dias, </w:t>
      </w:r>
      <w:r w:rsidRPr="001B67B7">
        <w:rPr>
          <w:rFonts w:ascii="Bookman Old Style" w:hAnsi="Bookman Old Style"/>
          <w:b/>
          <w:color w:val="333333"/>
          <w:sz w:val="20"/>
          <w:szCs w:val="20"/>
        </w:rPr>
        <w:t>25</w:t>
      </w:r>
      <w:r>
        <w:rPr>
          <w:rFonts w:ascii="Bookman Old Style" w:hAnsi="Bookman Old Style"/>
          <w:b/>
          <w:color w:val="333333"/>
          <w:sz w:val="20"/>
          <w:szCs w:val="20"/>
        </w:rPr>
        <w:t xml:space="preserve">/12/2013 </w:t>
      </w:r>
      <w:r w:rsidRPr="001B67B7">
        <w:rPr>
          <w:rFonts w:ascii="Bookman Old Style" w:hAnsi="Bookman Old Style"/>
          <w:b/>
          <w:color w:val="333333"/>
          <w:sz w:val="20"/>
          <w:szCs w:val="20"/>
        </w:rPr>
        <w:t>e 01/01/201</w:t>
      </w:r>
      <w:r>
        <w:rPr>
          <w:rFonts w:ascii="Bookman Old Style" w:hAnsi="Bookman Old Style"/>
          <w:b/>
          <w:color w:val="333333"/>
          <w:sz w:val="20"/>
          <w:szCs w:val="20"/>
        </w:rPr>
        <w:t>4</w:t>
      </w:r>
      <w:r w:rsidRPr="001B67B7">
        <w:rPr>
          <w:rFonts w:ascii="Bookman Old Style" w:hAnsi="Bookman Old Style"/>
          <w:color w:val="333333"/>
          <w:sz w:val="20"/>
          <w:szCs w:val="20"/>
        </w:rPr>
        <w:t>, não serão computados para efeito das mesmas, considerando-se os mesmos como feriado.</w:t>
      </w:r>
    </w:p>
    <w:p w:rsidR="008B514B" w:rsidRPr="001B67B7" w:rsidRDefault="008B514B" w:rsidP="000F7B25">
      <w:pPr>
        <w:ind w:left="1080" w:hanging="720"/>
        <w:jc w:val="both"/>
        <w:rPr>
          <w:rFonts w:ascii="Bookman Old Style" w:hAnsi="Bookman Old Style" w:cs="Arial"/>
          <w:color w:val="333333"/>
          <w:sz w:val="20"/>
          <w:szCs w:val="20"/>
        </w:rPr>
      </w:pPr>
      <w:r w:rsidRPr="001B67B7">
        <w:rPr>
          <w:rFonts w:ascii="Bookman Old Style" w:hAnsi="Bookman Old Style"/>
          <w:b/>
          <w:bCs/>
          <w:color w:val="333333"/>
          <w:sz w:val="20"/>
          <w:szCs w:val="20"/>
        </w:rPr>
        <w:t> </w:t>
      </w:r>
    </w:p>
    <w:p w:rsidR="008B514B" w:rsidRPr="001B67B7" w:rsidRDefault="008B514B" w:rsidP="000F7B25">
      <w:pPr>
        <w:ind w:left="1080" w:hanging="720"/>
        <w:jc w:val="both"/>
        <w:rPr>
          <w:rFonts w:ascii="Bookman Old Style" w:hAnsi="Bookman Old Style" w:cs="Arial"/>
          <w:color w:val="333333"/>
          <w:sz w:val="20"/>
          <w:szCs w:val="20"/>
        </w:rPr>
      </w:pPr>
      <w:r w:rsidRPr="001B67B7">
        <w:rPr>
          <w:rFonts w:ascii="Bookman Old Style" w:hAnsi="Bookman Old Style"/>
          <w:b/>
          <w:bCs/>
          <w:color w:val="333333"/>
          <w:sz w:val="20"/>
          <w:szCs w:val="20"/>
        </w:rPr>
        <w:t xml:space="preserve">Art.4º. </w:t>
      </w:r>
      <w:r w:rsidRPr="001B67B7">
        <w:rPr>
          <w:rFonts w:ascii="Bookman Old Style" w:hAnsi="Bookman Old Style"/>
          <w:color w:val="333333"/>
          <w:sz w:val="20"/>
          <w:szCs w:val="20"/>
        </w:rPr>
        <w:t>Este Decreto entra em vigor na data de sua publicação, revogadas as disposições em contrário.</w:t>
      </w:r>
    </w:p>
    <w:p w:rsidR="008B514B" w:rsidRPr="001B67B7" w:rsidRDefault="008B514B" w:rsidP="000F7B25">
      <w:pPr>
        <w:ind w:left="360"/>
        <w:jc w:val="both"/>
        <w:rPr>
          <w:rFonts w:ascii="Bookman Old Style" w:hAnsi="Bookman Old Style"/>
          <w:color w:val="333333"/>
          <w:sz w:val="20"/>
          <w:szCs w:val="20"/>
        </w:rPr>
      </w:pPr>
      <w:r w:rsidRPr="001B67B7">
        <w:rPr>
          <w:rFonts w:ascii="Bookman Old Style" w:hAnsi="Bookman Old Style"/>
          <w:color w:val="333333"/>
          <w:sz w:val="20"/>
          <w:szCs w:val="20"/>
        </w:rPr>
        <w:t> </w:t>
      </w:r>
    </w:p>
    <w:p w:rsidR="008B514B" w:rsidRPr="001B67B7" w:rsidRDefault="008B514B" w:rsidP="000F7B25">
      <w:pPr>
        <w:ind w:left="360"/>
        <w:jc w:val="both"/>
        <w:rPr>
          <w:rFonts w:ascii="Bookman Old Style" w:hAnsi="Bookman Old Style" w:cs="Arial"/>
          <w:color w:val="333333"/>
          <w:sz w:val="20"/>
          <w:szCs w:val="20"/>
        </w:rPr>
      </w:pPr>
    </w:p>
    <w:p w:rsidR="008B514B" w:rsidRPr="001B67B7" w:rsidRDefault="008B514B" w:rsidP="000F7B25">
      <w:pPr>
        <w:ind w:left="1080" w:hanging="720"/>
        <w:jc w:val="center"/>
        <w:rPr>
          <w:rFonts w:ascii="Bookman Old Style" w:hAnsi="Bookman Old Style"/>
          <w:sz w:val="20"/>
          <w:szCs w:val="20"/>
        </w:rPr>
      </w:pPr>
      <w:r w:rsidRPr="001B67B7">
        <w:rPr>
          <w:rFonts w:ascii="Bookman Old Style" w:hAnsi="Bookman Old Style"/>
          <w:sz w:val="20"/>
          <w:szCs w:val="20"/>
        </w:rPr>
        <w:t xml:space="preserve"> Município de Rio dos Cedros, </w:t>
      </w:r>
      <w:r>
        <w:rPr>
          <w:rFonts w:ascii="Bookman Old Style" w:hAnsi="Bookman Old Style"/>
          <w:sz w:val="20"/>
          <w:szCs w:val="20"/>
        </w:rPr>
        <w:t xml:space="preserve">14 </w:t>
      </w:r>
      <w:r w:rsidRPr="001B67B7">
        <w:rPr>
          <w:rFonts w:ascii="Bookman Old Style" w:hAnsi="Bookman Old Style"/>
          <w:sz w:val="20"/>
          <w:szCs w:val="20"/>
        </w:rPr>
        <w:t xml:space="preserve">de </w:t>
      </w:r>
      <w:r>
        <w:rPr>
          <w:rFonts w:ascii="Bookman Old Style" w:hAnsi="Bookman Old Style"/>
          <w:sz w:val="20"/>
          <w:szCs w:val="20"/>
        </w:rPr>
        <w:t>Novembro</w:t>
      </w:r>
      <w:r w:rsidRPr="001B67B7">
        <w:rPr>
          <w:rFonts w:ascii="Bookman Old Style" w:hAnsi="Bookman Old Style"/>
          <w:sz w:val="20"/>
          <w:szCs w:val="20"/>
        </w:rPr>
        <w:t xml:space="preserve"> de 201</w:t>
      </w:r>
      <w:r>
        <w:rPr>
          <w:rFonts w:ascii="Bookman Old Style" w:hAnsi="Bookman Old Style"/>
          <w:sz w:val="20"/>
          <w:szCs w:val="20"/>
        </w:rPr>
        <w:t>3.</w:t>
      </w:r>
    </w:p>
    <w:p w:rsidR="008B514B" w:rsidRPr="001B67B7" w:rsidRDefault="008B514B" w:rsidP="000F7B25">
      <w:pPr>
        <w:jc w:val="both"/>
        <w:rPr>
          <w:rFonts w:ascii="Bookman Old Style" w:hAnsi="Bookman Old Style"/>
          <w:b/>
          <w:sz w:val="20"/>
          <w:szCs w:val="20"/>
        </w:rPr>
      </w:pPr>
    </w:p>
    <w:p w:rsidR="008B514B" w:rsidRDefault="008B514B" w:rsidP="000F7B25">
      <w:pPr>
        <w:jc w:val="center"/>
        <w:rPr>
          <w:rFonts w:ascii="Bookman Old Style" w:hAnsi="Bookman Old Style"/>
          <w:b/>
          <w:sz w:val="20"/>
          <w:szCs w:val="20"/>
        </w:rPr>
      </w:pPr>
    </w:p>
    <w:p w:rsidR="008B514B" w:rsidRPr="001B67B7" w:rsidRDefault="008B514B" w:rsidP="000F7B25">
      <w:pPr>
        <w:jc w:val="center"/>
        <w:rPr>
          <w:rFonts w:ascii="Bookman Old Style" w:hAnsi="Bookman Old Style"/>
          <w:b/>
          <w:sz w:val="20"/>
          <w:szCs w:val="20"/>
        </w:rPr>
      </w:pPr>
    </w:p>
    <w:p w:rsidR="008B514B" w:rsidRPr="001B67B7" w:rsidRDefault="008B514B" w:rsidP="000F7B25">
      <w:pPr>
        <w:jc w:val="center"/>
        <w:rPr>
          <w:rFonts w:ascii="Bookman Old Style" w:hAnsi="Bookman Old Style"/>
          <w:b/>
          <w:sz w:val="20"/>
          <w:szCs w:val="20"/>
        </w:rPr>
      </w:pPr>
    </w:p>
    <w:p w:rsidR="008B514B" w:rsidRPr="001B67B7" w:rsidRDefault="008B514B" w:rsidP="000F7B25">
      <w:pPr>
        <w:jc w:val="center"/>
        <w:rPr>
          <w:rFonts w:ascii="Bookman Old Style" w:hAnsi="Bookman Old Style"/>
          <w:sz w:val="20"/>
          <w:szCs w:val="20"/>
        </w:rPr>
      </w:pPr>
      <w:r w:rsidRPr="001B67B7">
        <w:rPr>
          <w:rFonts w:ascii="Bookman Old Style" w:hAnsi="Bookman Old Style"/>
          <w:b/>
          <w:sz w:val="20"/>
          <w:szCs w:val="20"/>
        </w:rPr>
        <w:t>FERNANDO TOMASELLI</w:t>
      </w:r>
    </w:p>
    <w:p w:rsidR="008B514B" w:rsidRPr="001B67B7" w:rsidRDefault="008B514B" w:rsidP="000F7B25">
      <w:pPr>
        <w:jc w:val="center"/>
        <w:rPr>
          <w:rFonts w:ascii="Bookman Old Style" w:hAnsi="Bookman Old Style"/>
          <w:sz w:val="20"/>
          <w:szCs w:val="20"/>
        </w:rPr>
      </w:pPr>
      <w:r w:rsidRPr="001B67B7">
        <w:rPr>
          <w:rFonts w:ascii="Bookman Old Style" w:hAnsi="Bookman Old Style"/>
          <w:sz w:val="20"/>
          <w:szCs w:val="20"/>
        </w:rPr>
        <w:t>Prefeito Municipal</w:t>
      </w:r>
    </w:p>
    <w:p w:rsidR="008B514B" w:rsidRDefault="008B514B" w:rsidP="000F7B25">
      <w:pPr>
        <w:jc w:val="both"/>
        <w:rPr>
          <w:rFonts w:ascii="Bookman Old Style" w:hAnsi="Bookman Old Style"/>
          <w:sz w:val="20"/>
          <w:szCs w:val="20"/>
        </w:rPr>
      </w:pPr>
    </w:p>
    <w:p w:rsidR="008B514B" w:rsidRPr="001B67B7" w:rsidRDefault="008B514B" w:rsidP="000F7B25">
      <w:pPr>
        <w:jc w:val="both"/>
        <w:rPr>
          <w:rFonts w:ascii="Bookman Old Style" w:hAnsi="Bookman Old Style"/>
          <w:sz w:val="20"/>
          <w:szCs w:val="20"/>
        </w:rPr>
      </w:pPr>
    </w:p>
    <w:p w:rsidR="008B514B" w:rsidRPr="001B67B7" w:rsidRDefault="008B514B" w:rsidP="000F7B25">
      <w:pPr>
        <w:jc w:val="both"/>
        <w:rPr>
          <w:rFonts w:ascii="Bookman Old Style" w:hAnsi="Bookman Old Style"/>
          <w:sz w:val="20"/>
          <w:szCs w:val="20"/>
        </w:rPr>
      </w:pPr>
    </w:p>
    <w:p w:rsidR="008B514B" w:rsidRPr="001B67B7" w:rsidRDefault="008B514B" w:rsidP="000F7B25">
      <w:pPr>
        <w:ind w:left="360"/>
        <w:jc w:val="center"/>
        <w:rPr>
          <w:rFonts w:ascii="Bookman Old Style" w:hAnsi="Bookman Old Style"/>
          <w:sz w:val="20"/>
          <w:szCs w:val="20"/>
        </w:rPr>
      </w:pPr>
      <w:r w:rsidRPr="001B67B7">
        <w:rPr>
          <w:rFonts w:ascii="Bookman Old Style" w:hAnsi="Bookman Old Style"/>
          <w:sz w:val="20"/>
          <w:szCs w:val="20"/>
        </w:rPr>
        <w:t xml:space="preserve">Este Decreto foi devidamente registrado e publicado na forma regulamentar, aos </w:t>
      </w:r>
      <w:r>
        <w:rPr>
          <w:rFonts w:ascii="Bookman Old Style" w:hAnsi="Bookman Old Style"/>
          <w:sz w:val="20"/>
          <w:szCs w:val="20"/>
        </w:rPr>
        <w:t>14</w:t>
      </w:r>
      <w:r w:rsidRPr="001B67B7">
        <w:rPr>
          <w:rFonts w:ascii="Bookman Old Style" w:hAnsi="Bookman Old Style"/>
          <w:sz w:val="20"/>
          <w:szCs w:val="20"/>
        </w:rPr>
        <w:t xml:space="preserve"> de </w:t>
      </w:r>
      <w:r>
        <w:rPr>
          <w:rFonts w:ascii="Bookman Old Style" w:hAnsi="Bookman Old Style"/>
          <w:sz w:val="20"/>
          <w:szCs w:val="20"/>
        </w:rPr>
        <w:t>Novembro</w:t>
      </w:r>
      <w:r w:rsidRPr="001B67B7">
        <w:rPr>
          <w:rFonts w:ascii="Bookman Old Style" w:hAnsi="Bookman Old Style"/>
          <w:sz w:val="20"/>
          <w:szCs w:val="20"/>
        </w:rPr>
        <w:t xml:space="preserve"> de 201</w:t>
      </w:r>
      <w:r>
        <w:rPr>
          <w:rFonts w:ascii="Bookman Old Style" w:hAnsi="Bookman Old Style"/>
          <w:sz w:val="20"/>
          <w:szCs w:val="20"/>
        </w:rPr>
        <w:t>3</w:t>
      </w:r>
      <w:r w:rsidRPr="001B67B7">
        <w:rPr>
          <w:rFonts w:ascii="Bookman Old Style" w:hAnsi="Bookman Old Style"/>
          <w:sz w:val="20"/>
          <w:szCs w:val="20"/>
        </w:rPr>
        <w:t>.</w:t>
      </w:r>
    </w:p>
    <w:p w:rsidR="008B514B" w:rsidRPr="00902E75" w:rsidRDefault="008B514B" w:rsidP="000F7B25">
      <w:pPr>
        <w:widowControl w:val="0"/>
        <w:autoSpaceDE w:val="0"/>
        <w:autoSpaceDN w:val="0"/>
        <w:adjustRightInd w:val="0"/>
        <w:ind w:left="360"/>
        <w:jc w:val="center"/>
        <w:rPr>
          <w:rFonts w:ascii="Bookman Old Style" w:hAnsi="Bookman Old Style"/>
          <w:sz w:val="22"/>
          <w:szCs w:val="22"/>
        </w:rPr>
      </w:pPr>
    </w:p>
    <w:p w:rsidR="008B514B" w:rsidRDefault="008B514B" w:rsidP="000F7B25">
      <w:pPr>
        <w:ind w:left="1080"/>
        <w:jc w:val="both"/>
        <w:rPr>
          <w:rFonts w:ascii="Bookman Old Style" w:hAnsi="Bookman Old Style"/>
          <w:b/>
          <w:bCs/>
          <w:sz w:val="20"/>
          <w:szCs w:val="20"/>
          <w:u w:val="single"/>
        </w:rPr>
      </w:pPr>
    </w:p>
    <w:p w:rsidR="008B514B" w:rsidRDefault="008B514B" w:rsidP="000F7B25">
      <w:pPr>
        <w:ind w:left="1080"/>
        <w:jc w:val="both"/>
        <w:rPr>
          <w:rFonts w:ascii="Bookman Old Style" w:hAnsi="Bookman Old Style"/>
          <w:b/>
          <w:bCs/>
          <w:sz w:val="20"/>
          <w:szCs w:val="20"/>
          <w:u w:val="single"/>
        </w:rPr>
      </w:pPr>
    </w:p>
    <w:p w:rsidR="008B514B" w:rsidRDefault="008B514B" w:rsidP="000F7B25">
      <w:pPr>
        <w:ind w:left="1080"/>
        <w:jc w:val="both"/>
        <w:rPr>
          <w:rFonts w:ascii="Bookman Old Style" w:hAnsi="Bookman Old Style"/>
          <w:b/>
          <w:bCs/>
          <w:sz w:val="20"/>
          <w:szCs w:val="20"/>
          <w:u w:val="single"/>
        </w:rPr>
      </w:pPr>
    </w:p>
    <w:p w:rsidR="008B514B" w:rsidRPr="009027F2" w:rsidRDefault="008B514B" w:rsidP="004A59D0">
      <w:pPr>
        <w:ind w:left="360"/>
        <w:jc w:val="center"/>
        <w:rPr>
          <w:rFonts w:ascii="Bookman Old Style" w:hAnsi="Bookman Old Style"/>
          <w:b/>
          <w:sz w:val="20"/>
          <w:szCs w:val="20"/>
        </w:rPr>
      </w:pPr>
      <w:r w:rsidRPr="009027F2">
        <w:rPr>
          <w:rFonts w:ascii="Bookman Old Style" w:hAnsi="Bookman Old Style"/>
          <w:b/>
          <w:sz w:val="20"/>
          <w:szCs w:val="20"/>
        </w:rPr>
        <w:t>ANA CLARA MARCHETTI CAMPESTRINI</w:t>
      </w:r>
    </w:p>
    <w:p w:rsidR="008B514B" w:rsidRPr="009027F2" w:rsidRDefault="008B514B" w:rsidP="004A59D0">
      <w:pPr>
        <w:ind w:left="360"/>
        <w:jc w:val="center"/>
        <w:rPr>
          <w:sz w:val="20"/>
          <w:szCs w:val="20"/>
        </w:rPr>
      </w:pPr>
      <w:r w:rsidRPr="009027F2">
        <w:rPr>
          <w:rFonts w:ascii="Bookman Old Style" w:hAnsi="Bookman Old Style"/>
          <w:sz w:val="20"/>
          <w:szCs w:val="20"/>
        </w:rPr>
        <w:t>Assistente de Contabilidade</w:t>
      </w: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173FBE">
      <w:pPr>
        <w:ind w:left="360"/>
        <w:jc w:val="both"/>
        <w:rPr>
          <w:rFonts w:ascii="Bookman Old Style" w:hAnsi="Bookman Old Style"/>
          <w:sz w:val="20"/>
          <w:szCs w:val="20"/>
        </w:rPr>
      </w:pPr>
    </w:p>
    <w:p w:rsidR="008B514B" w:rsidRDefault="008B514B" w:rsidP="00D26AFA">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w:t>
      </w:r>
      <w:r>
        <w:rPr>
          <w:rFonts w:ascii="Bookman Old Style" w:hAnsi="Bookman Old Style"/>
          <w:b/>
          <w:bCs/>
          <w:sz w:val="20"/>
          <w:szCs w:val="20"/>
          <w:u w:val="single"/>
        </w:rPr>
        <w:t>30</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NOVEMBRO DE 2013.</w:t>
      </w:r>
    </w:p>
    <w:p w:rsidR="008B514B" w:rsidRDefault="008B514B" w:rsidP="008B1915">
      <w:pPr>
        <w:jc w:val="right"/>
        <w:rPr>
          <w:rFonts w:ascii="Bookman Old Style" w:hAnsi="Bookman Old Style"/>
          <w:b/>
          <w:color w:val="FF0000"/>
          <w:sz w:val="16"/>
          <w:szCs w:val="16"/>
          <w:u w:val="single"/>
        </w:rPr>
      </w:pP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2.653/2014)</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p>
    <w:p w:rsidR="008B514B" w:rsidRPr="00B048D2" w:rsidRDefault="008B514B" w:rsidP="00D47D8F">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APROVA DESMEMBRAMENTO DE ÁREAS NO IMOVEL</w:t>
      </w:r>
      <w:r>
        <w:rPr>
          <w:rFonts w:ascii="Bookman Old Style" w:hAnsi="Bookman Old Style"/>
          <w:b/>
          <w:bCs/>
          <w:sz w:val="20"/>
          <w:szCs w:val="20"/>
        </w:rPr>
        <w:t xml:space="preserve"> </w:t>
      </w:r>
      <w:r w:rsidRPr="00B048D2">
        <w:rPr>
          <w:rFonts w:ascii="Bookman Old Style" w:hAnsi="Bookman Old Style"/>
          <w:b/>
          <w:bCs/>
          <w:sz w:val="20"/>
          <w:szCs w:val="20"/>
        </w:rPr>
        <w:t>URBANO DE</w:t>
      </w:r>
      <w:r>
        <w:rPr>
          <w:rFonts w:ascii="Bookman Old Style" w:hAnsi="Bookman Old Style"/>
          <w:b/>
          <w:bCs/>
          <w:sz w:val="20"/>
          <w:szCs w:val="20"/>
        </w:rPr>
        <w:t xml:space="preserve"> </w:t>
      </w:r>
      <w:r w:rsidRPr="00B048D2">
        <w:rPr>
          <w:rFonts w:ascii="Bookman Old Style" w:hAnsi="Bookman Old Style"/>
          <w:b/>
          <w:bCs/>
          <w:sz w:val="20"/>
          <w:szCs w:val="20"/>
        </w:rPr>
        <w:t xml:space="preserve">PROPRIEDADE DE </w:t>
      </w:r>
      <w:r>
        <w:rPr>
          <w:rFonts w:ascii="Bookman Old Style" w:hAnsi="Bookman Old Style"/>
          <w:b/>
          <w:bCs/>
          <w:sz w:val="20"/>
          <w:szCs w:val="20"/>
        </w:rPr>
        <w:t>ORLANDO SCHUSTER, NATALINA KULPA SCHUSTER, ARESTIDES KISNER e BEATRIZ KISNER</w:t>
      </w:r>
      <w:r w:rsidRPr="00B048D2">
        <w:rPr>
          <w:rFonts w:ascii="Bookman Old Style" w:hAnsi="Bookman Old Style"/>
          <w:b/>
          <w:bCs/>
          <w:sz w:val="20"/>
          <w:szCs w:val="20"/>
        </w:rPr>
        <w:t>, SITUADO DO LADO PAR</w:t>
      </w:r>
      <w:r>
        <w:rPr>
          <w:rFonts w:ascii="Bookman Old Style" w:hAnsi="Bookman Old Style"/>
          <w:b/>
          <w:bCs/>
          <w:sz w:val="20"/>
          <w:szCs w:val="20"/>
        </w:rPr>
        <w:t xml:space="preserve"> </w:t>
      </w:r>
      <w:r w:rsidRPr="00B048D2">
        <w:rPr>
          <w:rFonts w:ascii="Bookman Old Style" w:hAnsi="Bookman Old Style"/>
          <w:b/>
          <w:bCs/>
          <w:sz w:val="20"/>
          <w:szCs w:val="20"/>
        </w:rPr>
        <w:t xml:space="preserve">DA RUA </w:t>
      </w:r>
      <w:r>
        <w:rPr>
          <w:rFonts w:ascii="Bookman Old Style" w:hAnsi="Bookman Old Style"/>
          <w:b/>
          <w:bCs/>
          <w:sz w:val="20"/>
          <w:szCs w:val="20"/>
        </w:rPr>
        <w:t>BOA  VISTA</w:t>
      </w:r>
      <w:r w:rsidRPr="00B048D2">
        <w:rPr>
          <w:rFonts w:ascii="Bookman Old Style" w:hAnsi="Bookman Old Style"/>
          <w:b/>
          <w:bCs/>
          <w:sz w:val="20"/>
          <w:szCs w:val="20"/>
        </w:rPr>
        <w:t>,</w:t>
      </w:r>
      <w:r>
        <w:rPr>
          <w:rFonts w:ascii="Bookman Old Style" w:hAnsi="Bookman Old Style"/>
          <w:b/>
          <w:bCs/>
          <w:sz w:val="20"/>
          <w:szCs w:val="20"/>
        </w:rPr>
        <w:t xml:space="preserve"> </w:t>
      </w:r>
      <w:r w:rsidRPr="00B048D2">
        <w:rPr>
          <w:rFonts w:ascii="Bookman Old Style" w:hAnsi="Bookman Old Style"/>
          <w:b/>
          <w:bCs/>
          <w:sz w:val="20"/>
          <w:szCs w:val="20"/>
        </w:rPr>
        <w:t>NESTA CIDADE.</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b/>
          <w:bCs/>
          <w:sz w:val="20"/>
          <w:szCs w:val="20"/>
        </w:rPr>
        <w:t xml:space="preserve">                  </w:t>
      </w:r>
    </w:p>
    <w:p w:rsidR="008B514B" w:rsidRPr="00B048D2" w:rsidRDefault="008B514B" w:rsidP="00D47D8F">
      <w:pPr>
        <w:pStyle w:val="NormalWeb"/>
        <w:spacing w:before="0" w:beforeAutospacing="0" w:after="0" w:afterAutospacing="0"/>
        <w:ind w:left="360" w:firstLine="720"/>
        <w:jc w:val="both"/>
        <w:rPr>
          <w:rFonts w:ascii="Bookman Old Style" w:hAnsi="Bookman Old Style"/>
          <w:sz w:val="20"/>
          <w:szCs w:val="20"/>
        </w:rPr>
      </w:pPr>
      <w:r w:rsidRPr="00B048D2">
        <w:rPr>
          <w:rFonts w:ascii="Bookman Old Style" w:hAnsi="Bookman Old Style"/>
          <w:b/>
          <w:bCs/>
          <w:sz w:val="20"/>
          <w:szCs w:val="20"/>
        </w:rPr>
        <w:t>FERNANDO TOMASELLI,</w:t>
      </w:r>
      <w:r w:rsidRPr="00B048D2">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r w:rsidRPr="00B048D2">
        <w:rPr>
          <w:rFonts w:ascii="Bookman Old Style" w:hAnsi="Bookman Old Style"/>
          <w:b/>
          <w:bCs/>
          <w:sz w:val="20"/>
          <w:szCs w:val="20"/>
        </w:rPr>
        <w:t> </w:t>
      </w:r>
    </w:p>
    <w:p w:rsidR="008B514B" w:rsidRPr="00B048D2" w:rsidRDefault="008B514B" w:rsidP="00D47D8F">
      <w:pPr>
        <w:pStyle w:val="NormalWeb"/>
        <w:spacing w:before="0" w:beforeAutospacing="0" w:after="0" w:afterAutospacing="0"/>
        <w:ind w:left="360"/>
        <w:jc w:val="center"/>
        <w:rPr>
          <w:rFonts w:ascii="Bookman Old Style" w:hAnsi="Bookman Old Style"/>
          <w:sz w:val="20"/>
          <w:szCs w:val="20"/>
        </w:rPr>
      </w:pPr>
      <w:r w:rsidRPr="00B048D2">
        <w:rPr>
          <w:rFonts w:ascii="Bookman Old Style" w:hAnsi="Bookman Old Style"/>
          <w:b/>
          <w:bCs/>
          <w:sz w:val="20"/>
          <w:szCs w:val="20"/>
        </w:rPr>
        <w:t>DECRETA;</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D47D8F">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Art.1º</w:t>
      </w:r>
      <w:r>
        <w:rPr>
          <w:rFonts w:ascii="Bookman Old Style" w:hAnsi="Bookman Old Style"/>
          <w:b/>
          <w:bCs/>
          <w:sz w:val="20"/>
          <w:szCs w:val="20"/>
        </w:rPr>
        <w:t xml:space="preserve">. </w:t>
      </w:r>
      <w:r>
        <w:rPr>
          <w:rFonts w:ascii="Bookman Old Style" w:hAnsi="Bookman Old Style"/>
          <w:sz w:val="20"/>
          <w:szCs w:val="20"/>
        </w:rPr>
        <w:t xml:space="preserve">Fica aprovado o desmembramento </w:t>
      </w:r>
      <w:r w:rsidRPr="00B048D2">
        <w:rPr>
          <w:rFonts w:ascii="Bookman Old Style" w:hAnsi="Bookman Old Style"/>
          <w:sz w:val="20"/>
          <w:szCs w:val="20"/>
        </w:rPr>
        <w:t>de áreas no imóvel urbano de propriedade de</w:t>
      </w:r>
      <w:r>
        <w:rPr>
          <w:rFonts w:ascii="Bookman Old Style" w:hAnsi="Bookman Old Style"/>
          <w:sz w:val="20"/>
          <w:szCs w:val="20"/>
        </w:rPr>
        <w:t xml:space="preserve"> </w:t>
      </w:r>
      <w:r w:rsidRPr="00D47D8F">
        <w:rPr>
          <w:rFonts w:ascii="Bookman Old Style" w:hAnsi="Bookman Old Style"/>
          <w:b/>
          <w:sz w:val="20"/>
          <w:szCs w:val="20"/>
        </w:rPr>
        <w:t>ORLANDO SCHUSTER</w:t>
      </w:r>
      <w:r>
        <w:rPr>
          <w:rFonts w:ascii="Bookman Old Style" w:hAnsi="Bookman Old Style"/>
          <w:sz w:val="20"/>
          <w:szCs w:val="20"/>
        </w:rPr>
        <w:t xml:space="preserve">, brasileiro, inscrito no CPF sob nº311.593.709-15, portador  da  cédula  de identidade  sob nº611.716-3, expedida  pela  SSP/SC,  casado pelo  regime  da  comunhão universal de  bens,  na  vigência da Lei  nº6.515/77 com </w:t>
      </w:r>
      <w:r>
        <w:rPr>
          <w:rFonts w:ascii="Bookman Old Style" w:hAnsi="Bookman Old Style"/>
          <w:b/>
          <w:sz w:val="20"/>
          <w:szCs w:val="20"/>
        </w:rPr>
        <w:t>NATALINA  KULPA SHUSTER</w:t>
      </w:r>
      <w:r>
        <w:rPr>
          <w:rFonts w:ascii="Bookman Old Style" w:hAnsi="Bookman Old Style"/>
          <w:sz w:val="20"/>
          <w:szCs w:val="20"/>
        </w:rPr>
        <w:t xml:space="preserve">, brasileira,  inscrita  no  CPF  sob nº023.937.409-61, portadora  da  cédula de identidade nº3.977.477, expedida  pela SSP/SC,  </w:t>
      </w:r>
      <w:r w:rsidRPr="00D47D8F">
        <w:rPr>
          <w:rFonts w:ascii="Bookman Old Style" w:hAnsi="Bookman Old Style"/>
          <w:b/>
          <w:sz w:val="20"/>
          <w:szCs w:val="20"/>
        </w:rPr>
        <w:t>ARESTIDES KISNER</w:t>
      </w:r>
      <w:r>
        <w:rPr>
          <w:rFonts w:ascii="Bookman Old Style" w:hAnsi="Bookman Old Style"/>
          <w:sz w:val="20"/>
          <w:szCs w:val="20"/>
        </w:rPr>
        <w:t xml:space="preserve">, brasileiro, inscrito no CPF  sob nº154.432.729-34, portador  da  cédula  de  identidade nº 3/R 796.138-3, expedida pela SSP/SC, casado pelo  regime da comunhão universal de bens, na  vigência da Lei  nº6.515/77  com </w:t>
      </w:r>
      <w:r w:rsidRPr="00C8555D">
        <w:rPr>
          <w:rFonts w:ascii="Bookman Old Style" w:hAnsi="Bookman Old Style"/>
          <w:b/>
          <w:sz w:val="20"/>
          <w:szCs w:val="20"/>
        </w:rPr>
        <w:t>BEATRIZ KISNER</w:t>
      </w:r>
      <w:r w:rsidRPr="00C8555D">
        <w:rPr>
          <w:rFonts w:ascii="Bookman Old Style" w:hAnsi="Bookman Old Style"/>
          <w:sz w:val="20"/>
          <w:szCs w:val="20"/>
        </w:rPr>
        <w:t xml:space="preserve">, </w:t>
      </w:r>
      <w:r>
        <w:rPr>
          <w:rFonts w:ascii="Bookman Old Style" w:hAnsi="Bookman Old Style"/>
          <w:sz w:val="20"/>
          <w:szCs w:val="20"/>
        </w:rPr>
        <w:t>brasileira,  inscrita no CPF  sob nº826.831.909-72, portador  da  cédula  de  identidade  nº1.720.135-7, expedida  pela  SSP/SC</w:t>
      </w:r>
      <w:r w:rsidRPr="00C8555D">
        <w:rPr>
          <w:rFonts w:ascii="Bookman Old Style" w:hAnsi="Bookman Old Style"/>
          <w:bCs/>
          <w:sz w:val="20"/>
          <w:szCs w:val="20"/>
        </w:rPr>
        <w:t>,</w:t>
      </w:r>
      <w:r w:rsidRPr="00B048D2">
        <w:rPr>
          <w:rFonts w:ascii="Bookman Old Style" w:hAnsi="Bookman Old Style"/>
          <w:sz w:val="20"/>
          <w:szCs w:val="20"/>
        </w:rPr>
        <w:t xml:space="preserve"> situado do lado par da Rua </w:t>
      </w:r>
      <w:r>
        <w:rPr>
          <w:rFonts w:ascii="Bookman Old Style" w:hAnsi="Bookman Old Style"/>
          <w:sz w:val="20"/>
          <w:szCs w:val="20"/>
        </w:rPr>
        <w:t>Boa Vista</w:t>
      </w:r>
      <w:r w:rsidRPr="00B048D2">
        <w:rPr>
          <w:rFonts w:ascii="Bookman Old Style" w:hAnsi="Bookman Old Style"/>
          <w:sz w:val="20"/>
          <w:szCs w:val="20"/>
        </w:rPr>
        <w:t xml:space="preserve">, nesta cidade, </w:t>
      </w:r>
      <w:r>
        <w:rPr>
          <w:rFonts w:ascii="Bookman Old Style" w:hAnsi="Bookman Old Style"/>
          <w:sz w:val="20"/>
          <w:szCs w:val="20"/>
        </w:rPr>
        <w:t>distando (o</w:t>
      </w:r>
      <w:r w:rsidRPr="00C8555D">
        <w:rPr>
          <w:rFonts w:ascii="Bookman Old Style" w:hAnsi="Bookman Old Style"/>
          <w:sz w:val="20"/>
          <w:szCs w:val="20"/>
        </w:rPr>
        <w:t xml:space="preserve"> marco PP</w:t>
      </w:r>
      <w:r>
        <w:rPr>
          <w:rFonts w:ascii="Bookman Old Style" w:hAnsi="Bookman Old Style"/>
          <w:sz w:val="20"/>
          <w:szCs w:val="20"/>
        </w:rPr>
        <w:t>)</w:t>
      </w:r>
      <w:r w:rsidRPr="00C8555D">
        <w:rPr>
          <w:rFonts w:ascii="Bookman Old Style" w:hAnsi="Bookman Old Style"/>
          <w:sz w:val="20"/>
          <w:szCs w:val="20"/>
        </w:rPr>
        <w:t xml:space="preserve">  271,30 metros  da esquina  formada com o lado par da rua  Boa  Vista com o lado impar  da A</w:t>
      </w:r>
      <w:r>
        <w:rPr>
          <w:rFonts w:ascii="Bookman Old Style" w:hAnsi="Bookman Old Style"/>
          <w:sz w:val="20"/>
          <w:szCs w:val="20"/>
        </w:rPr>
        <w:t>venida</w:t>
      </w:r>
      <w:r w:rsidRPr="00C8555D">
        <w:rPr>
          <w:rFonts w:ascii="Bookman Old Style" w:hAnsi="Bookman Old Style"/>
          <w:sz w:val="20"/>
          <w:szCs w:val="20"/>
        </w:rPr>
        <w:t xml:space="preserve"> Tiradentes</w:t>
      </w:r>
      <w:r w:rsidRPr="00B048D2">
        <w:rPr>
          <w:rFonts w:ascii="Bookman Old Style" w:hAnsi="Bookman Old Style"/>
          <w:sz w:val="20"/>
          <w:szCs w:val="20"/>
        </w:rPr>
        <w:t xml:space="preserve">, tendo como área total alienável de </w:t>
      </w:r>
      <w:r>
        <w:rPr>
          <w:rFonts w:ascii="Bookman Old Style" w:hAnsi="Bookman Old Style"/>
          <w:sz w:val="20"/>
          <w:szCs w:val="20"/>
        </w:rPr>
        <w:t>660</w:t>
      </w:r>
      <w:r w:rsidRPr="00B048D2">
        <w:rPr>
          <w:rFonts w:ascii="Bookman Old Style" w:hAnsi="Bookman Old Style"/>
          <w:sz w:val="20"/>
          <w:szCs w:val="20"/>
        </w:rPr>
        <w:t>,</w:t>
      </w:r>
      <w:r>
        <w:rPr>
          <w:rFonts w:ascii="Bookman Old Style" w:hAnsi="Bookman Old Style"/>
          <w:sz w:val="20"/>
          <w:szCs w:val="20"/>
        </w:rPr>
        <w:t>0</w:t>
      </w:r>
      <w:r w:rsidRPr="00B048D2">
        <w:rPr>
          <w:rFonts w:ascii="Bookman Old Style" w:hAnsi="Bookman Old Style"/>
          <w:sz w:val="20"/>
          <w:szCs w:val="20"/>
        </w:rPr>
        <w:t>0 m</w:t>
      </w:r>
      <w:r>
        <w:rPr>
          <w:rFonts w:ascii="Bookman Old Style" w:hAnsi="Bookman Old Style"/>
          <w:sz w:val="20"/>
          <w:szCs w:val="20"/>
        </w:rPr>
        <w:t>²</w:t>
      </w:r>
      <w:r w:rsidRPr="00B048D2">
        <w:rPr>
          <w:rFonts w:ascii="Bookman Old Style" w:hAnsi="Bookman Old Style"/>
          <w:sz w:val="20"/>
          <w:szCs w:val="20"/>
        </w:rPr>
        <w:t xml:space="preserve"> e </w:t>
      </w:r>
      <w:r>
        <w:rPr>
          <w:rFonts w:ascii="Bookman Old Style" w:hAnsi="Bookman Old Style"/>
          <w:sz w:val="20"/>
          <w:szCs w:val="20"/>
        </w:rPr>
        <w:t>5.402,50</w:t>
      </w:r>
      <w:r w:rsidRPr="00B048D2">
        <w:rPr>
          <w:rFonts w:ascii="Bookman Old Style" w:hAnsi="Bookman Old Style"/>
          <w:sz w:val="20"/>
          <w:szCs w:val="20"/>
        </w:rPr>
        <w:t xml:space="preserve"> m</w:t>
      </w:r>
      <w:r>
        <w:rPr>
          <w:rFonts w:ascii="Bookman Old Style" w:hAnsi="Bookman Old Style"/>
          <w:sz w:val="20"/>
          <w:szCs w:val="20"/>
        </w:rPr>
        <w:t>²</w:t>
      </w:r>
      <w:r w:rsidRPr="00B048D2">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161</w:t>
      </w:r>
      <w:r w:rsidRPr="00B048D2">
        <w:rPr>
          <w:rFonts w:ascii="Bookman Old Style" w:hAnsi="Bookman Old Style"/>
          <w:sz w:val="20"/>
          <w:szCs w:val="20"/>
        </w:rPr>
        <w:t>/201</w:t>
      </w:r>
      <w:r>
        <w:rPr>
          <w:rFonts w:ascii="Bookman Old Style" w:hAnsi="Bookman Old Style"/>
          <w:sz w:val="20"/>
          <w:szCs w:val="20"/>
        </w:rPr>
        <w:t>3</w:t>
      </w:r>
      <w:r w:rsidRPr="00B048D2">
        <w:rPr>
          <w:rFonts w:ascii="Bookman Old Style" w:hAnsi="Bookman Old Style"/>
          <w:sz w:val="20"/>
          <w:szCs w:val="20"/>
        </w:rPr>
        <w:t xml:space="preserve"> de </w:t>
      </w:r>
      <w:r>
        <w:rPr>
          <w:rFonts w:ascii="Bookman Old Style" w:hAnsi="Bookman Old Style"/>
          <w:sz w:val="20"/>
          <w:szCs w:val="20"/>
        </w:rPr>
        <w:t>12</w:t>
      </w:r>
      <w:r w:rsidRPr="00B048D2">
        <w:rPr>
          <w:rFonts w:ascii="Bookman Old Style" w:hAnsi="Bookman Old Style"/>
          <w:sz w:val="20"/>
          <w:szCs w:val="20"/>
        </w:rPr>
        <w:t xml:space="preserve"> de </w:t>
      </w:r>
      <w:r>
        <w:rPr>
          <w:rFonts w:ascii="Bookman Old Style" w:hAnsi="Bookman Old Style"/>
          <w:sz w:val="20"/>
          <w:szCs w:val="20"/>
        </w:rPr>
        <w:t>nov</w:t>
      </w:r>
      <w:r w:rsidRPr="00B048D2">
        <w:rPr>
          <w:rFonts w:ascii="Bookman Old Style" w:hAnsi="Bookman Old Style"/>
          <w:sz w:val="20"/>
          <w:szCs w:val="20"/>
        </w:rPr>
        <w:t>embro de 201</w:t>
      </w:r>
      <w:r>
        <w:rPr>
          <w:rFonts w:ascii="Bookman Old Style" w:hAnsi="Bookman Old Style"/>
          <w:sz w:val="20"/>
          <w:szCs w:val="20"/>
        </w:rPr>
        <w:t>3</w:t>
      </w:r>
      <w:r w:rsidRPr="00B048D2">
        <w:rPr>
          <w:rFonts w:ascii="Bookman Old Style" w:hAnsi="Bookman Old Style"/>
          <w:sz w:val="20"/>
          <w:szCs w:val="20"/>
        </w:rPr>
        <w:t>.</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D47D8F">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Art.2º</w:t>
      </w:r>
      <w:r>
        <w:rPr>
          <w:rFonts w:ascii="Bookman Old Style" w:hAnsi="Bookman Old Style"/>
          <w:b/>
          <w:bCs/>
          <w:sz w:val="20"/>
          <w:szCs w:val="20"/>
        </w:rPr>
        <w:t xml:space="preserve">. </w:t>
      </w:r>
      <w:r w:rsidRPr="00B048D2">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B048D2">
        <w:rPr>
          <w:rFonts w:ascii="Bookman Old Style" w:hAnsi="Bookman Old Style"/>
          <w:sz w:val="20"/>
          <w:szCs w:val="20"/>
        </w:rPr>
        <w:t xml:space="preserve">veis da Comarca de Timbó sob matricula nº </w:t>
      </w:r>
      <w:r>
        <w:rPr>
          <w:rFonts w:ascii="Bookman Old Style" w:hAnsi="Bookman Old Style"/>
          <w:sz w:val="20"/>
          <w:szCs w:val="20"/>
        </w:rPr>
        <w:t>4490</w:t>
      </w:r>
      <w:r w:rsidRPr="00B048D2">
        <w:rPr>
          <w:rFonts w:ascii="Bookman Old Style" w:hAnsi="Bookman Old Style"/>
          <w:sz w:val="20"/>
          <w:szCs w:val="20"/>
        </w:rPr>
        <w:t>, livro 2, e esta assim constituído;</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Default="008B514B" w:rsidP="00BA0CF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 1º</w:t>
      </w:r>
      <w:r>
        <w:rPr>
          <w:rFonts w:ascii="Bookman Old Style" w:hAnsi="Bookman Old Style"/>
          <w:b/>
          <w:bCs/>
          <w:sz w:val="20"/>
          <w:szCs w:val="20"/>
        </w:rPr>
        <w:t xml:space="preserve">. </w:t>
      </w:r>
      <w:r>
        <w:rPr>
          <w:rFonts w:ascii="Bookman Old Style" w:hAnsi="Bookman Old Style"/>
          <w:sz w:val="20"/>
          <w:szCs w:val="20"/>
        </w:rPr>
        <w:t>660,0</w:t>
      </w:r>
      <w:r w:rsidRPr="00B048D2">
        <w:rPr>
          <w:rFonts w:ascii="Bookman Old Style" w:hAnsi="Bookman Old Style"/>
          <w:sz w:val="20"/>
          <w:szCs w:val="20"/>
        </w:rPr>
        <w:t>0 m</w:t>
      </w:r>
      <w:r>
        <w:rPr>
          <w:rFonts w:ascii="Bookman Old Style" w:hAnsi="Bookman Old Style"/>
          <w:sz w:val="20"/>
          <w:szCs w:val="20"/>
        </w:rPr>
        <w:t>²</w:t>
      </w:r>
      <w:r w:rsidRPr="00B048D2">
        <w:rPr>
          <w:rFonts w:ascii="Bookman Old Style" w:hAnsi="Bookman Old Style"/>
          <w:sz w:val="20"/>
          <w:szCs w:val="20"/>
        </w:rPr>
        <w:t xml:space="preserve"> de área alienável, esta assim constitu</w:t>
      </w:r>
      <w:r>
        <w:rPr>
          <w:rFonts w:ascii="Bookman Old Style" w:hAnsi="Bookman Old Style"/>
          <w:sz w:val="20"/>
          <w:szCs w:val="20"/>
        </w:rPr>
        <w:t>ída:</w:t>
      </w:r>
    </w:p>
    <w:p w:rsidR="008B514B" w:rsidRDefault="008B514B" w:rsidP="00BA0CFE">
      <w:pPr>
        <w:pStyle w:val="NormalWeb"/>
        <w:spacing w:before="0" w:beforeAutospacing="0" w:after="0" w:afterAutospacing="0"/>
        <w:ind w:left="1080"/>
        <w:jc w:val="both"/>
        <w:rPr>
          <w:rFonts w:ascii="Bookman Old Style" w:hAnsi="Bookman Old Style"/>
          <w:b/>
          <w:bCs/>
          <w:sz w:val="20"/>
          <w:szCs w:val="20"/>
        </w:rPr>
      </w:pPr>
    </w:p>
    <w:p w:rsidR="008B514B" w:rsidRPr="00BA0CFE" w:rsidRDefault="008B514B" w:rsidP="00BA0CFE">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Área 01</w:t>
      </w:r>
      <w:r>
        <w:rPr>
          <w:rFonts w:ascii="Bookman Old Style" w:hAnsi="Bookman Old Style"/>
          <w:b/>
          <w:bCs/>
          <w:sz w:val="20"/>
          <w:szCs w:val="20"/>
        </w:rPr>
        <w:t xml:space="preserve"> </w:t>
      </w:r>
      <w:r>
        <w:rPr>
          <w:rFonts w:ascii="Bookman Old Style" w:hAnsi="Bookman Old Style"/>
          <w:sz w:val="20"/>
          <w:szCs w:val="20"/>
        </w:rPr>
        <w:t xml:space="preserve">– </w:t>
      </w:r>
      <w:r w:rsidRPr="00BA0CFE">
        <w:rPr>
          <w:rFonts w:ascii="Bookman Old Style" w:hAnsi="Bookman Old Style"/>
          <w:sz w:val="20"/>
          <w:szCs w:val="20"/>
        </w:rPr>
        <w:t>Terreno urbano,</w:t>
      </w:r>
      <w:r>
        <w:rPr>
          <w:rFonts w:ascii="Bookman Old Style" w:hAnsi="Bookman Old Style"/>
          <w:sz w:val="20"/>
          <w:szCs w:val="20"/>
        </w:rPr>
        <w:t xml:space="preserve"> </w:t>
      </w:r>
      <w:r w:rsidRPr="00BA0CFE">
        <w:rPr>
          <w:rFonts w:ascii="Bookman Old Style" w:hAnsi="Bookman Old Style"/>
          <w:sz w:val="20"/>
          <w:szCs w:val="20"/>
        </w:rPr>
        <w:t>situado do lado  par  da rua  Boa  Vista,</w:t>
      </w:r>
      <w:r>
        <w:rPr>
          <w:rFonts w:ascii="Bookman Old Style" w:hAnsi="Bookman Old Style"/>
          <w:sz w:val="20"/>
          <w:szCs w:val="20"/>
        </w:rPr>
        <w:t xml:space="preserve"> </w:t>
      </w:r>
      <w:r w:rsidRPr="00BA0CFE">
        <w:rPr>
          <w:rFonts w:ascii="Bookman Old Style" w:hAnsi="Bookman Old Style"/>
          <w:sz w:val="20"/>
          <w:szCs w:val="20"/>
        </w:rPr>
        <w:t>distrito e  município  de Rio dos  Cedros,</w:t>
      </w:r>
      <w:r>
        <w:rPr>
          <w:rFonts w:ascii="Bookman Old Style" w:hAnsi="Bookman Old Style"/>
          <w:sz w:val="20"/>
          <w:szCs w:val="20"/>
        </w:rPr>
        <w:t xml:space="preserve"> </w:t>
      </w:r>
      <w:r w:rsidRPr="00BA0CFE">
        <w:rPr>
          <w:rFonts w:ascii="Bookman Old Style" w:hAnsi="Bookman Old Style"/>
          <w:sz w:val="20"/>
          <w:szCs w:val="20"/>
        </w:rPr>
        <w:t>registrado  junto  ao 1º oficio do registro de imóveis  da comarca de Timbó sob mat nº4490 L2</w:t>
      </w:r>
      <w:r>
        <w:rPr>
          <w:rFonts w:ascii="Bookman Old Style" w:hAnsi="Bookman Old Style"/>
          <w:sz w:val="20"/>
          <w:szCs w:val="20"/>
        </w:rPr>
        <w:t>.</w:t>
      </w:r>
    </w:p>
    <w:p w:rsidR="008B514B" w:rsidRPr="00BA0CFE" w:rsidRDefault="008B514B" w:rsidP="00BA0CFE">
      <w:pPr>
        <w:pStyle w:val="NormalWeb"/>
        <w:ind w:left="1080"/>
        <w:jc w:val="both"/>
        <w:rPr>
          <w:rFonts w:ascii="Bookman Old Style" w:hAnsi="Bookman Old Style"/>
          <w:sz w:val="20"/>
          <w:szCs w:val="20"/>
        </w:rPr>
      </w:pPr>
      <w:r w:rsidRPr="00BA0CFE">
        <w:rPr>
          <w:rFonts w:ascii="Bookman Old Style" w:hAnsi="Bookman Old Style"/>
          <w:sz w:val="20"/>
          <w:szCs w:val="20"/>
        </w:rPr>
        <w:t>O marco 01 dista 276,30 metros da esquina  formada com o lado par da rua  Boa  Vista com o lado impar  da A</w:t>
      </w:r>
      <w:r>
        <w:rPr>
          <w:rFonts w:ascii="Bookman Old Style" w:hAnsi="Bookman Old Style"/>
          <w:sz w:val="20"/>
          <w:szCs w:val="20"/>
        </w:rPr>
        <w:t>venida</w:t>
      </w:r>
      <w:r w:rsidRPr="00BA0CFE">
        <w:rPr>
          <w:rFonts w:ascii="Bookman Old Style" w:hAnsi="Bookman Old Style"/>
          <w:sz w:val="20"/>
          <w:szCs w:val="20"/>
        </w:rPr>
        <w:t xml:space="preserve"> Tiradentes</w:t>
      </w:r>
      <w:r>
        <w:rPr>
          <w:rFonts w:ascii="Bookman Old Style" w:hAnsi="Bookman Old Style"/>
          <w:sz w:val="20"/>
          <w:szCs w:val="20"/>
        </w:rPr>
        <w:t>.</w:t>
      </w:r>
    </w:p>
    <w:p w:rsidR="008B514B" w:rsidRDefault="008B514B" w:rsidP="00BA0CFE">
      <w:pPr>
        <w:pStyle w:val="NormalWeb"/>
        <w:spacing w:before="0" w:beforeAutospacing="0" w:after="0" w:afterAutospacing="0"/>
        <w:ind w:left="1080"/>
        <w:jc w:val="both"/>
        <w:rPr>
          <w:rFonts w:ascii="Bookman Old Style" w:hAnsi="Bookman Old Style"/>
          <w:sz w:val="20"/>
          <w:szCs w:val="20"/>
        </w:rPr>
      </w:pPr>
      <w:r w:rsidRPr="00BA0CFE">
        <w:rPr>
          <w:rFonts w:ascii="Bookman Old Style" w:hAnsi="Bookman Old Style"/>
          <w:sz w:val="20"/>
          <w:szCs w:val="20"/>
        </w:rPr>
        <w:t>Partindo do marco 01 até o marco 02 pela frente ao oeste com ângulo de 90º na distancia de 20,00 metros com o lado par da rua Boa  Vista, segue do marco 02 até o marco 03 pelo lado direito  ao norte  com  ângulo de 90º na distancia de 33,00 metros com o im</w:t>
      </w:r>
      <w:r>
        <w:rPr>
          <w:rFonts w:ascii="Bookman Old Style" w:hAnsi="Bookman Old Style"/>
          <w:sz w:val="20"/>
          <w:szCs w:val="20"/>
        </w:rPr>
        <w:t>ó</w:t>
      </w:r>
      <w:r w:rsidRPr="00BA0CFE">
        <w:rPr>
          <w:rFonts w:ascii="Bookman Old Style" w:hAnsi="Bookman Old Style"/>
          <w:sz w:val="20"/>
          <w:szCs w:val="20"/>
        </w:rPr>
        <w:t>ve</w:t>
      </w:r>
      <w:r>
        <w:rPr>
          <w:rFonts w:ascii="Bookman Old Style" w:hAnsi="Bookman Old Style"/>
          <w:sz w:val="20"/>
          <w:szCs w:val="20"/>
        </w:rPr>
        <w:t>l</w:t>
      </w:r>
      <w:r w:rsidRPr="00BA0CFE">
        <w:rPr>
          <w:rFonts w:ascii="Bookman Old Style" w:hAnsi="Bookman Old Style"/>
          <w:sz w:val="20"/>
          <w:szCs w:val="20"/>
        </w:rPr>
        <w:t xml:space="preserve"> mat nº 22.575  L 2 de propriedade  de Irone  Carlos Menestrina,</w:t>
      </w:r>
      <w:r>
        <w:rPr>
          <w:rFonts w:ascii="Bookman Old Style" w:hAnsi="Bookman Old Style"/>
          <w:sz w:val="20"/>
          <w:szCs w:val="20"/>
        </w:rPr>
        <w:t xml:space="preserve"> </w:t>
      </w:r>
      <w:r w:rsidRPr="00BA0CFE">
        <w:rPr>
          <w:rFonts w:ascii="Bookman Old Style" w:hAnsi="Bookman Old Style"/>
          <w:sz w:val="20"/>
          <w:szCs w:val="20"/>
        </w:rPr>
        <w:t>segue do marco 03 até  marco 04 nos fundos  ao leste  com  ângulo de 90º na dist</w:t>
      </w:r>
      <w:r>
        <w:rPr>
          <w:rFonts w:ascii="Bookman Old Style" w:hAnsi="Bookman Old Style"/>
          <w:sz w:val="20"/>
          <w:szCs w:val="20"/>
        </w:rPr>
        <w:t>ân</w:t>
      </w:r>
      <w:r w:rsidRPr="00BA0CFE">
        <w:rPr>
          <w:rFonts w:ascii="Bookman Old Style" w:hAnsi="Bookman Old Style"/>
          <w:sz w:val="20"/>
          <w:szCs w:val="20"/>
        </w:rPr>
        <w:t>cia de 20,00 metros com a Área  Remanescente,</w:t>
      </w:r>
      <w:r>
        <w:rPr>
          <w:rFonts w:ascii="Bookman Old Style" w:hAnsi="Bookman Old Style"/>
          <w:sz w:val="20"/>
          <w:szCs w:val="20"/>
        </w:rPr>
        <w:t xml:space="preserve"> </w:t>
      </w:r>
      <w:r w:rsidRPr="00BA0CFE">
        <w:rPr>
          <w:rFonts w:ascii="Bookman Old Style" w:hAnsi="Bookman Old Style"/>
          <w:sz w:val="20"/>
          <w:szCs w:val="20"/>
        </w:rPr>
        <w:t>segue do marco 04  até o marco 01 pelo lado esquerdo ao sul  com  ângulo de 90ºna distancia de 33,00 metros  com a Área  Remanescente,</w:t>
      </w:r>
      <w:r>
        <w:rPr>
          <w:rFonts w:ascii="Bookman Old Style" w:hAnsi="Bookman Old Style"/>
          <w:sz w:val="20"/>
          <w:szCs w:val="20"/>
        </w:rPr>
        <w:t xml:space="preserve"> </w:t>
      </w:r>
      <w:r w:rsidRPr="00BA0CFE">
        <w:rPr>
          <w:rFonts w:ascii="Bookman Old Style" w:hAnsi="Bookman Old Style"/>
          <w:sz w:val="20"/>
          <w:szCs w:val="20"/>
        </w:rPr>
        <w:t>com um</w:t>
      </w:r>
      <w:r>
        <w:rPr>
          <w:rFonts w:ascii="Bookman Old Style" w:hAnsi="Bookman Old Style"/>
          <w:sz w:val="20"/>
          <w:szCs w:val="20"/>
        </w:rPr>
        <w:t xml:space="preserve"> </w:t>
      </w:r>
      <w:r w:rsidRPr="00BA0CFE">
        <w:rPr>
          <w:rFonts w:ascii="Bookman Old Style" w:hAnsi="Bookman Old Style"/>
          <w:sz w:val="20"/>
          <w:szCs w:val="20"/>
        </w:rPr>
        <w:t>per</w:t>
      </w:r>
      <w:r>
        <w:rPr>
          <w:rFonts w:ascii="Bookman Old Style" w:hAnsi="Bookman Old Style"/>
          <w:sz w:val="20"/>
          <w:szCs w:val="20"/>
        </w:rPr>
        <w:t>í</w:t>
      </w:r>
      <w:r w:rsidRPr="00BA0CFE">
        <w:rPr>
          <w:rFonts w:ascii="Bookman Old Style" w:hAnsi="Bookman Old Style"/>
          <w:sz w:val="20"/>
          <w:szCs w:val="20"/>
        </w:rPr>
        <w:t>metro de 106,00 metros.</w:t>
      </w:r>
    </w:p>
    <w:p w:rsidR="008B514B" w:rsidRPr="00B048D2" w:rsidRDefault="008B514B" w:rsidP="00D47D8F">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Cadastro Imobili</w:t>
      </w:r>
      <w:r>
        <w:rPr>
          <w:rFonts w:ascii="Bookman Old Style" w:hAnsi="Bookman Old Style"/>
          <w:sz w:val="20"/>
          <w:szCs w:val="20"/>
        </w:rPr>
        <w:t>á</w:t>
      </w:r>
      <w:r w:rsidRPr="00B048D2">
        <w:rPr>
          <w:rFonts w:ascii="Bookman Old Style" w:hAnsi="Bookman Old Style"/>
          <w:sz w:val="20"/>
          <w:szCs w:val="20"/>
        </w:rPr>
        <w:t>rio nº</w:t>
      </w:r>
      <w:r>
        <w:rPr>
          <w:rFonts w:ascii="Bookman Old Style" w:hAnsi="Bookman Old Style"/>
          <w:b/>
          <w:sz w:val="20"/>
          <w:szCs w:val="20"/>
        </w:rPr>
        <w:t>3598-0</w:t>
      </w:r>
      <w:r w:rsidRPr="00B048D2">
        <w:rPr>
          <w:rFonts w:ascii="Bookman Old Style" w:hAnsi="Bookman Old Style"/>
          <w:sz w:val="20"/>
          <w:szCs w:val="20"/>
        </w:rPr>
        <w:t>.</w:t>
      </w:r>
    </w:p>
    <w:p w:rsidR="008B514B" w:rsidRPr="00B048D2" w:rsidRDefault="008B514B" w:rsidP="00D47D8F">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 xml:space="preserve">  </w:t>
      </w:r>
    </w:p>
    <w:p w:rsidR="008B514B" w:rsidRDefault="008B514B" w:rsidP="00D47D8F">
      <w:pPr>
        <w:pStyle w:val="NormalWeb"/>
        <w:spacing w:before="0" w:beforeAutospacing="0" w:after="0" w:afterAutospacing="0"/>
        <w:ind w:left="1080"/>
        <w:jc w:val="both"/>
        <w:rPr>
          <w:rFonts w:ascii="Bookman Old Style" w:hAnsi="Bookman Old Style"/>
          <w:sz w:val="20"/>
          <w:szCs w:val="20"/>
        </w:rPr>
      </w:pPr>
      <w:r>
        <w:rPr>
          <w:rFonts w:ascii="Bookman Old Style" w:hAnsi="Bookman Old Style"/>
          <w:b/>
          <w:bCs/>
          <w:sz w:val="20"/>
          <w:szCs w:val="20"/>
        </w:rPr>
        <w:t>§</w:t>
      </w:r>
      <w:r w:rsidRPr="00B048D2">
        <w:rPr>
          <w:rFonts w:ascii="Bookman Old Style" w:hAnsi="Bookman Old Style"/>
          <w:b/>
          <w:bCs/>
          <w:sz w:val="20"/>
          <w:szCs w:val="20"/>
        </w:rPr>
        <w:t>2º</w:t>
      </w:r>
      <w:r>
        <w:rPr>
          <w:rFonts w:ascii="Bookman Old Style" w:hAnsi="Bookman Old Style"/>
          <w:b/>
          <w:bCs/>
          <w:sz w:val="20"/>
          <w:szCs w:val="20"/>
        </w:rPr>
        <w:t xml:space="preserve">. </w:t>
      </w:r>
      <w:r w:rsidRPr="00B048D2">
        <w:rPr>
          <w:rFonts w:ascii="Bookman Old Style" w:hAnsi="Bookman Old Style"/>
          <w:sz w:val="20"/>
          <w:szCs w:val="20"/>
        </w:rPr>
        <w:t xml:space="preserve">A </w:t>
      </w:r>
      <w:r w:rsidRPr="00B048D2">
        <w:rPr>
          <w:rFonts w:ascii="Bookman Old Style" w:hAnsi="Bookman Old Style"/>
          <w:b/>
          <w:bCs/>
          <w:sz w:val="20"/>
          <w:szCs w:val="20"/>
        </w:rPr>
        <w:t>área remanescente</w:t>
      </w:r>
      <w:r w:rsidRPr="00B048D2">
        <w:rPr>
          <w:rFonts w:ascii="Bookman Old Style" w:hAnsi="Bookman Old Style"/>
          <w:sz w:val="20"/>
          <w:szCs w:val="20"/>
        </w:rPr>
        <w:t xml:space="preserve">, objeto do presente Decreto, passa a contar com a área de </w:t>
      </w:r>
      <w:r>
        <w:rPr>
          <w:rFonts w:ascii="Bookman Old Style" w:hAnsi="Bookman Old Style"/>
          <w:sz w:val="20"/>
          <w:szCs w:val="20"/>
        </w:rPr>
        <w:t>5.402,50</w:t>
      </w:r>
      <w:r w:rsidRPr="00B048D2">
        <w:rPr>
          <w:rFonts w:ascii="Bookman Old Style" w:hAnsi="Bookman Old Style"/>
          <w:sz w:val="20"/>
          <w:szCs w:val="20"/>
        </w:rPr>
        <w:t xml:space="preserve"> m</w:t>
      </w:r>
      <w:r>
        <w:rPr>
          <w:rFonts w:ascii="Bookman Old Style" w:hAnsi="Bookman Old Style"/>
          <w:sz w:val="20"/>
          <w:szCs w:val="20"/>
        </w:rPr>
        <w:t>²</w:t>
      </w:r>
      <w:r w:rsidRPr="00B048D2">
        <w:rPr>
          <w:rFonts w:ascii="Bookman Old Style" w:hAnsi="Bookman Old Style"/>
          <w:sz w:val="20"/>
          <w:szCs w:val="20"/>
        </w:rPr>
        <w:t>,</w:t>
      </w:r>
      <w:r>
        <w:rPr>
          <w:rFonts w:ascii="Bookman Old Style" w:hAnsi="Bookman Old Style"/>
          <w:sz w:val="20"/>
          <w:szCs w:val="20"/>
        </w:rPr>
        <w:t xml:space="preserve"> estando assim  constituída:</w:t>
      </w:r>
    </w:p>
    <w:p w:rsidR="008B514B" w:rsidRPr="00BA0CFE" w:rsidRDefault="008B514B" w:rsidP="00BA0CFE">
      <w:pPr>
        <w:pStyle w:val="NormalWeb"/>
        <w:ind w:left="1080"/>
        <w:jc w:val="both"/>
        <w:rPr>
          <w:rFonts w:ascii="Bookman Old Style" w:hAnsi="Bookman Old Style"/>
          <w:sz w:val="20"/>
          <w:szCs w:val="20"/>
        </w:rPr>
      </w:pPr>
      <w:r w:rsidRPr="00BA0CFE">
        <w:rPr>
          <w:rFonts w:ascii="Bookman Old Style" w:hAnsi="Bookman Old Style"/>
          <w:sz w:val="20"/>
          <w:szCs w:val="20"/>
        </w:rPr>
        <w:t>Terreno urbano,</w:t>
      </w:r>
      <w:r>
        <w:rPr>
          <w:rFonts w:ascii="Bookman Old Style" w:hAnsi="Bookman Old Style"/>
          <w:sz w:val="20"/>
          <w:szCs w:val="20"/>
        </w:rPr>
        <w:t xml:space="preserve"> </w:t>
      </w:r>
      <w:r w:rsidRPr="00BA0CFE">
        <w:rPr>
          <w:rFonts w:ascii="Bookman Old Style" w:hAnsi="Bookman Old Style"/>
          <w:sz w:val="20"/>
          <w:szCs w:val="20"/>
        </w:rPr>
        <w:t>situado do lado  par  da rua  Boa  Vista,</w:t>
      </w:r>
      <w:r>
        <w:rPr>
          <w:rFonts w:ascii="Bookman Old Style" w:hAnsi="Bookman Old Style"/>
          <w:sz w:val="20"/>
          <w:szCs w:val="20"/>
        </w:rPr>
        <w:t xml:space="preserve"> </w:t>
      </w:r>
      <w:r w:rsidRPr="00BA0CFE">
        <w:rPr>
          <w:rFonts w:ascii="Bookman Old Style" w:hAnsi="Bookman Old Style"/>
          <w:sz w:val="20"/>
          <w:szCs w:val="20"/>
        </w:rPr>
        <w:t>distrito e  município  de Rio dos  Cedros,</w:t>
      </w:r>
      <w:r>
        <w:rPr>
          <w:rFonts w:ascii="Bookman Old Style" w:hAnsi="Bookman Old Style"/>
          <w:sz w:val="20"/>
          <w:szCs w:val="20"/>
        </w:rPr>
        <w:t xml:space="preserve"> </w:t>
      </w:r>
      <w:r w:rsidRPr="00BA0CFE">
        <w:rPr>
          <w:rFonts w:ascii="Bookman Old Style" w:hAnsi="Bookman Old Style"/>
          <w:sz w:val="20"/>
          <w:szCs w:val="20"/>
        </w:rPr>
        <w:t>registrado  junto  ao 1º oficio do registro de imóveis  da comarca de Timbó sob mat nº4490 L2</w:t>
      </w:r>
    </w:p>
    <w:p w:rsidR="008B514B" w:rsidRPr="00BA0CFE" w:rsidRDefault="008B514B" w:rsidP="00BA0CFE">
      <w:pPr>
        <w:pStyle w:val="NormalWeb"/>
        <w:ind w:left="1080"/>
        <w:jc w:val="both"/>
        <w:rPr>
          <w:rFonts w:ascii="Bookman Old Style" w:hAnsi="Bookman Old Style"/>
          <w:sz w:val="20"/>
          <w:szCs w:val="20"/>
        </w:rPr>
      </w:pPr>
      <w:r w:rsidRPr="00BA0CFE">
        <w:rPr>
          <w:rFonts w:ascii="Bookman Old Style" w:hAnsi="Bookman Old Style"/>
          <w:sz w:val="20"/>
          <w:szCs w:val="20"/>
        </w:rPr>
        <w:t>O marco PP  dista 271,30 metros  da esquina  formada com o lado par da rua  Boa  Vista com o lado impar  da AV- Tiradentes.</w:t>
      </w:r>
    </w:p>
    <w:p w:rsidR="008B514B" w:rsidRDefault="008B514B" w:rsidP="00BA0CFE">
      <w:pPr>
        <w:pStyle w:val="NormalWeb"/>
        <w:spacing w:before="0" w:beforeAutospacing="0" w:after="0" w:afterAutospacing="0"/>
        <w:ind w:left="1080"/>
        <w:jc w:val="both"/>
        <w:rPr>
          <w:rFonts w:ascii="Bookman Old Style" w:hAnsi="Bookman Old Style"/>
          <w:sz w:val="20"/>
          <w:szCs w:val="20"/>
        </w:rPr>
      </w:pPr>
      <w:r w:rsidRPr="00BA0CFE">
        <w:rPr>
          <w:rFonts w:ascii="Bookman Old Style" w:hAnsi="Bookman Old Style"/>
          <w:sz w:val="20"/>
          <w:szCs w:val="20"/>
        </w:rPr>
        <w:t>Partindo  do marco PP até o marco 01 pela  frente  ao oeste com  ângulo de 90º na distancia de 5,00 metros com o lado par  da rua Boa  Vista,</w:t>
      </w:r>
      <w:r>
        <w:rPr>
          <w:rFonts w:ascii="Bookman Old Style" w:hAnsi="Bookman Old Style"/>
          <w:sz w:val="20"/>
          <w:szCs w:val="20"/>
        </w:rPr>
        <w:t xml:space="preserve"> </w:t>
      </w:r>
      <w:r w:rsidRPr="00BA0CFE">
        <w:rPr>
          <w:rFonts w:ascii="Bookman Old Style" w:hAnsi="Bookman Old Style"/>
          <w:sz w:val="20"/>
          <w:szCs w:val="20"/>
        </w:rPr>
        <w:t>segue  do marco 01  até o marco 04 pelo lado direito ao norte  com  ângulo de 90º na distancia de 33,00 metros, segue do marco 04 até o marco 03 ângulo de 270º alargando-se na distancia de 20,00 metros com a Área desmembrada, segue do marco 03  até o marco 05 com  ângulo de 90º na distancia de 208,00 metros com o imóvel matricula nº 22.575 L2 de propriedade de Irone  Carlos  Menestrina,</w:t>
      </w:r>
      <w:r>
        <w:rPr>
          <w:rFonts w:ascii="Bookman Old Style" w:hAnsi="Bookman Old Style"/>
          <w:sz w:val="20"/>
          <w:szCs w:val="20"/>
        </w:rPr>
        <w:t xml:space="preserve"> </w:t>
      </w:r>
      <w:r w:rsidRPr="00BA0CFE">
        <w:rPr>
          <w:rFonts w:ascii="Bookman Old Style" w:hAnsi="Bookman Old Style"/>
          <w:sz w:val="20"/>
          <w:szCs w:val="20"/>
        </w:rPr>
        <w:t>segue  do marco 05 até o marco 06 nos  fundos  ao  leste com ângulo de 90º18’ na  distancia de 25,00 metros  com o imóvel  trans- nº2.803 Fls220 L3A de propriedade de  Dario  Parternolli,</w:t>
      </w:r>
      <w:r>
        <w:rPr>
          <w:rFonts w:ascii="Bookman Old Style" w:hAnsi="Bookman Old Style"/>
          <w:sz w:val="20"/>
          <w:szCs w:val="20"/>
        </w:rPr>
        <w:t xml:space="preserve"> </w:t>
      </w:r>
      <w:r w:rsidRPr="00BA0CFE">
        <w:rPr>
          <w:rFonts w:ascii="Bookman Old Style" w:hAnsi="Bookman Old Style"/>
          <w:sz w:val="20"/>
          <w:szCs w:val="20"/>
        </w:rPr>
        <w:t>segue  do marco 06  até o marco PP  pelo lado esquerdo ao  sul com  ângulo de 87º43’  na distancia de 242,00 metros com o imóvel  mat nº4491 L2 de p</w:t>
      </w:r>
      <w:r>
        <w:rPr>
          <w:rFonts w:ascii="Bookman Old Style" w:hAnsi="Bookman Old Style"/>
          <w:sz w:val="20"/>
          <w:szCs w:val="20"/>
        </w:rPr>
        <w:t>ropriedade de Arestides  Kisner, c</w:t>
      </w:r>
      <w:r w:rsidRPr="00BA0CFE">
        <w:rPr>
          <w:rFonts w:ascii="Bookman Old Style" w:hAnsi="Bookman Old Style"/>
          <w:sz w:val="20"/>
          <w:szCs w:val="20"/>
        </w:rPr>
        <w:t>om um perímetro de 533,00metros.</w:t>
      </w:r>
    </w:p>
    <w:p w:rsidR="008B514B" w:rsidRPr="00BA0CFE" w:rsidRDefault="008B514B" w:rsidP="00D47D8F">
      <w:pPr>
        <w:pStyle w:val="NormalWeb"/>
        <w:spacing w:before="0" w:beforeAutospacing="0" w:after="0" w:afterAutospacing="0"/>
        <w:ind w:left="1080"/>
        <w:jc w:val="both"/>
        <w:rPr>
          <w:rFonts w:ascii="Bookman Old Style" w:hAnsi="Bookman Old Style"/>
          <w:b/>
          <w:sz w:val="20"/>
          <w:szCs w:val="20"/>
        </w:rPr>
      </w:pPr>
      <w:r w:rsidRPr="00BA0CFE">
        <w:rPr>
          <w:rFonts w:ascii="Bookman Old Style" w:hAnsi="Bookman Old Style"/>
          <w:b/>
          <w:sz w:val="20"/>
          <w:szCs w:val="20"/>
        </w:rPr>
        <w:t>Cadastro Imobiliário nº 1480.0</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D47D8F">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Art.3º</w:t>
      </w:r>
      <w:r>
        <w:rPr>
          <w:rFonts w:ascii="Bookman Old Style" w:hAnsi="Bookman Old Style"/>
          <w:b/>
          <w:bCs/>
          <w:sz w:val="20"/>
          <w:szCs w:val="20"/>
        </w:rPr>
        <w:t xml:space="preserve">. </w:t>
      </w:r>
      <w:r w:rsidRPr="00B048D2">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B048D2">
        <w:rPr>
          <w:rFonts w:ascii="Bookman Old Style" w:hAnsi="Bookman Old Style"/>
          <w:sz w:val="20"/>
          <w:szCs w:val="20"/>
        </w:rPr>
        <w:t>ao cumprimento de todas as exigências da Lei Federal nº 6.766/79 e demais Leis Municipais, bem como suas regularizações.</w:t>
      </w:r>
    </w:p>
    <w:p w:rsidR="008B514B" w:rsidRPr="00B048D2" w:rsidRDefault="008B514B" w:rsidP="00D47D8F">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D47D8F">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Art.4º</w:t>
      </w:r>
      <w:r>
        <w:rPr>
          <w:rFonts w:ascii="Bookman Old Style" w:hAnsi="Bookman Old Style"/>
          <w:b/>
          <w:bCs/>
          <w:sz w:val="20"/>
          <w:szCs w:val="20"/>
        </w:rPr>
        <w:t xml:space="preserve">. </w:t>
      </w:r>
      <w:r w:rsidRPr="00B048D2">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B048D2">
        <w:rPr>
          <w:rFonts w:ascii="Bookman Old Style" w:hAnsi="Bookman Old Style"/>
          <w:sz w:val="20"/>
          <w:szCs w:val="20"/>
        </w:rPr>
        <w:t>disposições em contrario.</w:t>
      </w:r>
    </w:p>
    <w:p w:rsidR="008B514B" w:rsidRPr="00B048D2" w:rsidRDefault="008B514B" w:rsidP="00D47D8F">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FB4D78" w:rsidRDefault="008B514B" w:rsidP="00D47D8F">
      <w:pPr>
        <w:pStyle w:val="NormalWeb"/>
        <w:spacing w:before="0" w:beforeAutospacing="0" w:after="0" w:afterAutospacing="0"/>
        <w:ind w:left="360"/>
        <w:jc w:val="both"/>
        <w:rPr>
          <w:rFonts w:ascii="Bookman Old Style" w:hAnsi="Bookman Old Style"/>
          <w:sz w:val="20"/>
          <w:szCs w:val="20"/>
        </w:rPr>
      </w:pPr>
    </w:p>
    <w:p w:rsidR="008B514B" w:rsidRPr="002E7178" w:rsidRDefault="008B514B" w:rsidP="00D47D8F">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14</w:t>
      </w:r>
      <w:r w:rsidRPr="002E7178">
        <w:rPr>
          <w:rFonts w:ascii="Bookman Old Style" w:hAnsi="Bookman Old Style"/>
          <w:sz w:val="20"/>
          <w:szCs w:val="20"/>
        </w:rPr>
        <w:t xml:space="preserve"> de </w:t>
      </w:r>
      <w:r>
        <w:rPr>
          <w:rFonts w:ascii="Bookman Old Style" w:hAnsi="Bookman Old Style"/>
          <w:sz w:val="20"/>
          <w:szCs w:val="20"/>
        </w:rPr>
        <w:t>Novembro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D47D8F">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D47D8F">
      <w:pPr>
        <w:pStyle w:val="NormalWeb"/>
        <w:spacing w:before="0" w:beforeAutospacing="0" w:after="0" w:afterAutospacing="0"/>
        <w:ind w:left="360"/>
        <w:jc w:val="both"/>
        <w:rPr>
          <w:rFonts w:ascii="Bookman Old Style" w:hAnsi="Bookman Old Style"/>
          <w:b/>
          <w:bCs/>
          <w:sz w:val="20"/>
          <w:szCs w:val="20"/>
        </w:rPr>
      </w:pPr>
    </w:p>
    <w:p w:rsidR="008B514B" w:rsidRDefault="008B514B" w:rsidP="00D47D8F">
      <w:pPr>
        <w:pStyle w:val="NormalWeb"/>
        <w:spacing w:before="0" w:beforeAutospacing="0" w:after="0" w:afterAutospacing="0"/>
        <w:ind w:left="360"/>
        <w:jc w:val="both"/>
        <w:rPr>
          <w:rFonts w:ascii="Bookman Old Style" w:hAnsi="Bookman Old Style"/>
          <w:b/>
          <w:bCs/>
          <w:sz w:val="20"/>
          <w:szCs w:val="20"/>
        </w:rPr>
      </w:pPr>
    </w:p>
    <w:p w:rsidR="008B514B" w:rsidRDefault="008B514B" w:rsidP="00D47D8F">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D47D8F">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D47D8F">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D47D8F">
      <w:pPr>
        <w:ind w:left="360"/>
        <w:jc w:val="both"/>
        <w:rPr>
          <w:rFonts w:ascii="Bookman Old Style" w:hAnsi="Bookman Old Style"/>
          <w:b/>
          <w:color w:val="FF0000"/>
          <w:sz w:val="20"/>
          <w:szCs w:val="20"/>
          <w:highlight w:val="yellow"/>
        </w:rPr>
      </w:pPr>
    </w:p>
    <w:p w:rsidR="008B514B" w:rsidRDefault="008B514B" w:rsidP="00D47D8F">
      <w:pPr>
        <w:ind w:left="360"/>
        <w:jc w:val="both"/>
        <w:rPr>
          <w:rFonts w:ascii="Bookman Old Style" w:hAnsi="Bookman Old Style"/>
          <w:b/>
          <w:color w:val="FF0000"/>
          <w:sz w:val="20"/>
          <w:szCs w:val="20"/>
          <w:highlight w:val="yellow"/>
        </w:rPr>
      </w:pPr>
    </w:p>
    <w:p w:rsidR="008B514B" w:rsidRDefault="008B514B" w:rsidP="00D47D8F">
      <w:pPr>
        <w:ind w:left="360"/>
        <w:jc w:val="both"/>
        <w:rPr>
          <w:rFonts w:ascii="Bookman Old Style" w:hAnsi="Bookman Old Style"/>
          <w:b/>
          <w:color w:val="FF0000"/>
          <w:sz w:val="20"/>
          <w:szCs w:val="20"/>
          <w:highlight w:val="yellow"/>
        </w:rPr>
      </w:pPr>
    </w:p>
    <w:p w:rsidR="008B514B" w:rsidRPr="002E7178" w:rsidRDefault="008B514B" w:rsidP="00D47D8F">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14</w:t>
      </w:r>
      <w:r w:rsidRPr="002E7178">
        <w:rPr>
          <w:rFonts w:ascii="Bookman Old Style" w:hAnsi="Bookman Old Style"/>
          <w:sz w:val="20"/>
        </w:rPr>
        <w:t xml:space="preserve"> de </w:t>
      </w:r>
      <w:r>
        <w:rPr>
          <w:rFonts w:ascii="Bookman Old Style" w:hAnsi="Bookman Old Style"/>
          <w:sz w:val="20"/>
        </w:rPr>
        <w:t>Novembro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D47D8F">
      <w:pPr>
        <w:ind w:left="360"/>
        <w:jc w:val="center"/>
        <w:rPr>
          <w:rFonts w:ascii="Bookman Old Style" w:hAnsi="Bookman Old Style"/>
          <w:b/>
          <w:sz w:val="20"/>
          <w:szCs w:val="20"/>
        </w:rPr>
      </w:pPr>
    </w:p>
    <w:p w:rsidR="008B514B" w:rsidRDefault="008B514B" w:rsidP="00D47D8F">
      <w:pPr>
        <w:ind w:left="360"/>
        <w:jc w:val="center"/>
        <w:rPr>
          <w:rFonts w:ascii="Bookman Old Style" w:hAnsi="Bookman Old Style"/>
          <w:b/>
          <w:sz w:val="20"/>
          <w:szCs w:val="20"/>
        </w:rPr>
      </w:pPr>
    </w:p>
    <w:p w:rsidR="008B514B" w:rsidRPr="002E7178" w:rsidRDefault="008B514B" w:rsidP="00D47D8F">
      <w:pPr>
        <w:ind w:left="360"/>
        <w:jc w:val="center"/>
        <w:rPr>
          <w:rFonts w:ascii="Bookman Old Style" w:hAnsi="Bookman Old Style"/>
          <w:b/>
          <w:sz w:val="20"/>
          <w:szCs w:val="20"/>
        </w:rPr>
      </w:pPr>
    </w:p>
    <w:p w:rsidR="008B514B" w:rsidRPr="002E7178" w:rsidRDefault="008B514B" w:rsidP="00D47D8F">
      <w:pPr>
        <w:ind w:left="360"/>
        <w:jc w:val="center"/>
        <w:rPr>
          <w:rFonts w:ascii="Bookman Old Style" w:hAnsi="Bookman Old Style"/>
          <w:b/>
          <w:sz w:val="20"/>
          <w:szCs w:val="20"/>
        </w:rPr>
      </w:pPr>
    </w:p>
    <w:p w:rsidR="008B514B" w:rsidRDefault="008B514B" w:rsidP="00D47D8F">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Pr="00691027" w:rsidRDefault="008B514B" w:rsidP="00D47D8F">
      <w:pPr>
        <w:ind w:left="360"/>
        <w:jc w:val="center"/>
        <w:rPr>
          <w:rFonts w:ascii="Bookman Old Style" w:hAnsi="Bookman Old Style"/>
          <w:sz w:val="20"/>
          <w:szCs w:val="20"/>
        </w:rPr>
      </w:pPr>
      <w:r w:rsidRPr="00691027">
        <w:rPr>
          <w:rFonts w:ascii="Bookman Old Style" w:hAnsi="Bookman Old Style"/>
          <w:sz w:val="20"/>
          <w:szCs w:val="20"/>
        </w:rPr>
        <w:t>Assistente de Contabilidade</w:t>
      </w:r>
    </w:p>
    <w:p w:rsidR="008B514B" w:rsidRDefault="008B514B" w:rsidP="00D26AFA">
      <w:pPr>
        <w:ind w:left="360"/>
        <w:jc w:val="both"/>
        <w:rPr>
          <w:rFonts w:ascii="Bookman Old Style" w:hAnsi="Bookman Old Style"/>
          <w:sz w:val="20"/>
          <w:szCs w:val="20"/>
        </w:rPr>
      </w:pPr>
    </w:p>
    <w:p w:rsidR="008B514B" w:rsidRDefault="008B514B" w:rsidP="00D26AFA">
      <w:pPr>
        <w:ind w:left="360"/>
        <w:jc w:val="both"/>
        <w:rPr>
          <w:rFonts w:ascii="Bookman Old Style" w:hAnsi="Bookman Old Style"/>
          <w:sz w:val="20"/>
          <w:szCs w:val="20"/>
        </w:rPr>
      </w:pPr>
    </w:p>
    <w:p w:rsidR="008B514B" w:rsidRDefault="008B514B" w:rsidP="00D26AFA">
      <w:pPr>
        <w:ind w:left="360"/>
        <w:jc w:val="both"/>
        <w:rPr>
          <w:rFonts w:ascii="Bookman Old Style" w:hAnsi="Bookman Old Style"/>
          <w:sz w:val="20"/>
          <w:szCs w:val="20"/>
        </w:rPr>
      </w:pPr>
    </w:p>
    <w:p w:rsidR="008B514B" w:rsidRDefault="008B514B" w:rsidP="00D26AFA">
      <w:pPr>
        <w:ind w:left="360"/>
        <w:jc w:val="both"/>
        <w:rPr>
          <w:rFonts w:ascii="Bookman Old Style" w:hAnsi="Bookman Old Style"/>
          <w:sz w:val="20"/>
          <w:szCs w:val="20"/>
        </w:rPr>
      </w:pPr>
    </w:p>
    <w:p w:rsidR="008B514B" w:rsidRPr="00006E0D" w:rsidRDefault="008B514B" w:rsidP="00006E0D">
      <w:pPr>
        <w:jc w:val="center"/>
        <w:rPr>
          <w:b/>
        </w:rPr>
      </w:pPr>
      <w:r w:rsidRPr="00006E0D">
        <w:rPr>
          <w:b/>
        </w:rPr>
        <w:t>DECRETO Nº 2.631, DE 14 DE NOVEMBRO DE 2013.</w:t>
      </w:r>
    </w:p>
    <w:p w:rsidR="008B514B" w:rsidRDefault="008B514B" w:rsidP="00006E0D">
      <w:pPr>
        <w:jc w:val="both"/>
      </w:pPr>
    </w:p>
    <w:p w:rsidR="008B514B" w:rsidRDefault="008B514B" w:rsidP="00006E0D">
      <w:pPr>
        <w:jc w:val="both"/>
      </w:pPr>
    </w:p>
    <w:p w:rsidR="008B514B" w:rsidRDefault="008B514B" w:rsidP="00006E0D">
      <w:pPr>
        <w:ind w:left="3402"/>
        <w:jc w:val="both"/>
      </w:pPr>
      <w:r>
        <w:t>Regulamenta a Lei n. 12.527, de 18 de novembro de 2011, que dispõe sobre o acesso a informações previsto no inciso XXXIII do caput do art. 5o, no inciso II do § 3o do art. 37 e no § 2o do art. 216 da Constituição.</w:t>
      </w:r>
    </w:p>
    <w:p w:rsidR="008B514B" w:rsidRDefault="008B514B" w:rsidP="00006E0D">
      <w:pPr>
        <w:jc w:val="both"/>
      </w:pPr>
    </w:p>
    <w:p w:rsidR="008B514B" w:rsidRDefault="008B514B" w:rsidP="00006E0D">
      <w:pPr>
        <w:jc w:val="both"/>
      </w:pPr>
    </w:p>
    <w:p w:rsidR="008B514B" w:rsidRDefault="008B514B" w:rsidP="00006E0D">
      <w:pPr>
        <w:jc w:val="both"/>
      </w:pPr>
      <w:r>
        <w:t xml:space="preserve">O PREFEITO MUNICIPAL Fernando Tomaselli, no uso das atribuições que lhe confere a Lei Orgânica do Município de Rio dos Cedros, e tendo em vista o disposto na Lei n. 12.527, de 18 de novembro de 2011, </w:t>
      </w:r>
    </w:p>
    <w:p w:rsidR="008B514B" w:rsidRDefault="008B514B" w:rsidP="00006E0D">
      <w:pPr>
        <w:jc w:val="both"/>
      </w:pPr>
    </w:p>
    <w:p w:rsidR="008B514B" w:rsidRDefault="008B514B" w:rsidP="00006E0D">
      <w:pPr>
        <w:jc w:val="center"/>
        <w:rPr>
          <w:b/>
        </w:rPr>
      </w:pPr>
      <w:r w:rsidRPr="00006E0D">
        <w:rPr>
          <w:b/>
        </w:rPr>
        <w:t>DECRETA:</w:t>
      </w:r>
    </w:p>
    <w:p w:rsidR="008B514B" w:rsidRDefault="008B514B" w:rsidP="00006E0D">
      <w:pPr>
        <w:jc w:val="center"/>
        <w:rPr>
          <w:b/>
        </w:rPr>
      </w:pPr>
    </w:p>
    <w:p w:rsidR="008B514B" w:rsidRPr="00006E0D" w:rsidRDefault="008B514B" w:rsidP="00006E0D">
      <w:pPr>
        <w:jc w:val="center"/>
        <w:rPr>
          <w:b/>
        </w:rPr>
      </w:pPr>
    </w:p>
    <w:p w:rsidR="008B514B" w:rsidRPr="00006E0D" w:rsidRDefault="008B514B" w:rsidP="00006E0D">
      <w:pPr>
        <w:jc w:val="center"/>
        <w:rPr>
          <w:b/>
        </w:rPr>
      </w:pPr>
      <w:r w:rsidRPr="00006E0D">
        <w:rPr>
          <w:b/>
        </w:rPr>
        <w:t>CAPÍTULO I</w:t>
      </w:r>
    </w:p>
    <w:p w:rsidR="008B514B" w:rsidRPr="00006E0D" w:rsidRDefault="008B514B" w:rsidP="00006E0D">
      <w:pPr>
        <w:jc w:val="center"/>
        <w:rPr>
          <w:b/>
        </w:rPr>
      </w:pPr>
      <w:r w:rsidRPr="00006E0D">
        <w:rPr>
          <w:b/>
        </w:rPr>
        <w:t>DISPOSIÇÕES GERAIS</w:t>
      </w:r>
    </w:p>
    <w:p w:rsidR="008B514B" w:rsidRDefault="008B514B" w:rsidP="00006E0D">
      <w:pPr>
        <w:jc w:val="both"/>
      </w:pPr>
      <w:r w:rsidRPr="00006E0D">
        <w:rPr>
          <w:b/>
        </w:rPr>
        <w:t>Art. 1º.</w:t>
      </w:r>
      <w:r>
        <w:t xml:space="preserve">  Este Decreto regulamenta, no âmbito do Poder Executivo do Município de Rio dos Cedros, os procedimentos para a garantia do acesso à informação e para a classificação de informações sob restrição de acesso, observados grau e prazo de sigilo, conforme o disposto na Lei n. 12.527, de 18 de novembro de 2011, que dispõe sobre o acesso a informações previsto no inciso XXXIII do caput do art. 5º,  no inciso II do § 3o do art. 37  e no § 2o do art. 216 da Constituição. </w:t>
      </w:r>
    </w:p>
    <w:p w:rsidR="008B514B" w:rsidRDefault="008B514B" w:rsidP="00006E0D">
      <w:pPr>
        <w:jc w:val="both"/>
      </w:pPr>
      <w:r w:rsidRPr="00006E0D">
        <w:rPr>
          <w:b/>
        </w:rPr>
        <w:t>Art. 2º.</w:t>
      </w:r>
      <w:r>
        <w:t xml:space="preserve">  Os órgãos e as entidades do Poder Executivo Municipal assegurarão,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Lei n. 12.527, de 2011.</w:t>
      </w:r>
    </w:p>
    <w:p w:rsidR="008B514B" w:rsidRDefault="008B514B" w:rsidP="00006E0D">
      <w:pPr>
        <w:jc w:val="both"/>
      </w:pPr>
      <w:r w:rsidRPr="00006E0D">
        <w:rPr>
          <w:b/>
        </w:rPr>
        <w:t>Art. 3</w:t>
      </w:r>
      <w:r>
        <w:rPr>
          <w:b/>
        </w:rPr>
        <w:t>º.</w:t>
      </w:r>
      <w:r>
        <w:t xml:space="preserve">  Para os efeitos deste Decreto, considera-se:</w:t>
      </w:r>
    </w:p>
    <w:p w:rsidR="008B514B" w:rsidRDefault="008B514B" w:rsidP="00006E0D">
      <w:pPr>
        <w:jc w:val="both"/>
      </w:pPr>
      <w:r>
        <w:t>I -  informação - dados, processados ou não, que podem ser utilizados para produção e transmissão de conhecimento, contidos em qualquer meio, suporte ou formato;</w:t>
      </w:r>
    </w:p>
    <w:p w:rsidR="008B514B" w:rsidRDefault="008B514B" w:rsidP="00006E0D">
      <w:pPr>
        <w:jc w:val="both"/>
      </w:pPr>
      <w:r>
        <w:t>II - dados processados - dados submetidos a qualquer operação ou tratamento por meio de processamento eletrônico ou por meio automatizado com o emprego de tecnologia da informação;</w:t>
      </w:r>
    </w:p>
    <w:p w:rsidR="008B514B" w:rsidRDefault="008B514B" w:rsidP="00006E0D">
      <w:pPr>
        <w:jc w:val="both"/>
      </w:pPr>
      <w:r>
        <w:t>III - documento - unidade de registro de informações, qualquer que seja o suporte ou formato;</w:t>
      </w:r>
    </w:p>
    <w:p w:rsidR="008B514B" w:rsidRDefault="008B514B" w:rsidP="00006E0D">
      <w:pPr>
        <w:jc w:val="both"/>
      </w:pPr>
      <w:r>
        <w:t>IV - informação sigilosa - informação submetida temporariamente à restrição de acesso público em razão de sua imprescindibilidade para a segurança da sociedade e do Estado, e aquelas abrangidas pelas demais hipóteses legais de sigilo;</w:t>
      </w:r>
    </w:p>
    <w:p w:rsidR="008B514B" w:rsidRDefault="008B514B" w:rsidP="00006E0D">
      <w:pPr>
        <w:jc w:val="both"/>
      </w:pPr>
      <w:r>
        <w:t xml:space="preserve">V - informação pessoal - informação relacionada à pessoa natural identificada ou identificável, relativa à intimidade, vida privada, honra e imagem; </w:t>
      </w:r>
    </w:p>
    <w:p w:rsidR="008B514B" w:rsidRDefault="008B514B" w:rsidP="00006E0D">
      <w:pPr>
        <w:jc w:val="both"/>
      </w:pPr>
      <w:r>
        <w:t>VI - tratamento da informação - conjunto de ações referentes à produção, recepção, classificação, utilização, acesso, reprodução, transporte, transmissão, distribuição, arquivamento, armazenamento, eliminação, avaliação, destinação ou controle da informação;</w:t>
      </w:r>
    </w:p>
    <w:p w:rsidR="008B514B" w:rsidRDefault="008B514B" w:rsidP="00006E0D">
      <w:pPr>
        <w:jc w:val="both"/>
      </w:pPr>
      <w:r>
        <w:t>VII - disponibilidade - qualidade da informação que pode ser conhecida e utilizada por indivíduos, equipamentos ou sistemas autorizados;</w:t>
      </w:r>
    </w:p>
    <w:p w:rsidR="008B514B" w:rsidRDefault="008B514B" w:rsidP="00006E0D">
      <w:pPr>
        <w:jc w:val="both"/>
      </w:pPr>
      <w:r>
        <w:t>VIII - autenticidade - qualidade da informação que tenha sido produzida, expedida, recebida ou modificada por determinado indivíduo, equipamento ou sistema;</w:t>
      </w:r>
    </w:p>
    <w:p w:rsidR="008B514B" w:rsidRDefault="008B514B" w:rsidP="00006E0D">
      <w:pPr>
        <w:jc w:val="both"/>
      </w:pPr>
      <w:r>
        <w:t>IX - integridade - qualidade da informação não modificada, inclusive quanto à origem, trânsito e destino;</w:t>
      </w:r>
    </w:p>
    <w:p w:rsidR="008B514B" w:rsidRDefault="008B514B" w:rsidP="00006E0D">
      <w:pPr>
        <w:jc w:val="both"/>
      </w:pPr>
      <w:r>
        <w:t>X - primariedade - qualidade da informação coletada na fonte, com o máximo de detalhamento possível, sem modificações;</w:t>
      </w:r>
    </w:p>
    <w:p w:rsidR="008B514B" w:rsidRDefault="008B514B" w:rsidP="00006E0D">
      <w:pPr>
        <w:jc w:val="both"/>
      </w:pPr>
      <w:r>
        <w:t>XI - informação atualizada - informação que reúne os dados mais recentes sobre o tema, de acordo com sua natureza, com os prazos previstos em normas específicas ou conforme a periodicidade estabelecida nos sistemas informatizados que a organizam; e</w:t>
      </w:r>
    </w:p>
    <w:p w:rsidR="008B514B" w:rsidRDefault="008B514B" w:rsidP="00006E0D">
      <w:pPr>
        <w:jc w:val="both"/>
      </w:pPr>
      <w:r>
        <w:t>XII - documento preparatório - documento formal utilizado como fundamento da tomada de decisão ou de ato administrativo, a exemplo de pareceres e notas técnicas.</w:t>
      </w:r>
    </w:p>
    <w:p w:rsidR="008B514B" w:rsidRDefault="008B514B" w:rsidP="00006E0D">
      <w:pPr>
        <w:jc w:val="both"/>
      </w:pPr>
      <w:r>
        <w:t>Art. 4o  A busca e o fornecimento da informação são gratuitos, ressalvada a cobrança do valor referente ao custo dos serviços e dos materiais utilizados, tais como reprodução de documentos, mídias digitais e postagem.</w:t>
      </w:r>
    </w:p>
    <w:p w:rsidR="008B514B" w:rsidRDefault="008B514B" w:rsidP="00006E0D">
      <w:pPr>
        <w:jc w:val="both"/>
      </w:pPr>
      <w:r>
        <w:t>Parágrafo único.  Está isento de ressarcir os custos dos serviços e dos materiais utilizados aquele cuja situação econômica não lhe permita fazê-lo sem prejuízo do sustento próprio ou da família, declarada nos termos da Lei no 7.115, de 29 de agosto de 1983.</w:t>
      </w:r>
    </w:p>
    <w:p w:rsidR="008B514B" w:rsidRDefault="008B514B" w:rsidP="00006E0D">
      <w:pPr>
        <w:jc w:val="both"/>
      </w:pPr>
    </w:p>
    <w:p w:rsidR="008B514B" w:rsidRPr="00006E0D" w:rsidRDefault="008B514B" w:rsidP="00006E0D">
      <w:pPr>
        <w:jc w:val="center"/>
        <w:rPr>
          <w:b/>
        </w:rPr>
      </w:pPr>
      <w:r w:rsidRPr="00006E0D">
        <w:rPr>
          <w:b/>
        </w:rPr>
        <w:t>CAPÍTULO II</w:t>
      </w:r>
    </w:p>
    <w:p w:rsidR="008B514B" w:rsidRPr="00006E0D" w:rsidRDefault="008B514B" w:rsidP="00006E0D">
      <w:pPr>
        <w:jc w:val="center"/>
        <w:rPr>
          <w:b/>
        </w:rPr>
      </w:pPr>
      <w:r w:rsidRPr="00006E0D">
        <w:rPr>
          <w:b/>
        </w:rPr>
        <w:t>DA ABRANGÊNCIA</w:t>
      </w:r>
    </w:p>
    <w:p w:rsidR="008B514B" w:rsidRDefault="008B514B" w:rsidP="00006E0D">
      <w:pPr>
        <w:jc w:val="both"/>
      </w:pPr>
      <w:r w:rsidRPr="00006E0D">
        <w:rPr>
          <w:b/>
        </w:rPr>
        <w:t>Art. 5º.</w:t>
      </w:r>
      <w:r>
        <w:t xml:space="preserve">  Sujeitam-se ao disposto neste Decreto os órgãos da administração direta, as autarquias, as fundações públicas, as empresas públicas, as sociedades de economia mista e as demais entidades controladas direta ou indiretamente pela Prefeitura Municipal de Rio dos Cedros.</w:t>
      </w:r>
    </w:p>
    <w:p w:rsidR="008B514B" w:rsidRDefault="008B514B" w:rsidP="00006E0D">
      <w:pPr>
        <w:jc w:val="both"/>
      </w:pPr>
      <w:r>
        <w:t>Parágrafo único  A divulgação de informações de empresas públicas, sociedade de economia mista e demais entidades controladas pela Prefeitura Municipal de Rio dos Cedros que atuem em regime de concorrência, sujeitas ao disposto no art. 173 da Constituição, estará submetida às normas pertinentes da Comissão de Valores Mobiliários, a fim de assegurar sua competitividade, governança corporativa e, quando houver, os interesses de acionistas minoritários.</w:t>
      </w:r>
    </w:p>
    <w:p w:rsidR="008B514B" w:rsidRDefault="008B514B" w:rsidP="00006E0D">
      <w:pPr>
        <w:jc w:val="both"/>
      </w:pPr>
      <w:r w:rsidRPr="00006E0D">
        <w:rPr>
          <w:b/>
        </w:rPr>
        <w:t>Art. 6º.</w:t>
      </w:r>
      <w:r>
        <w:t xml:space="preserve"> O acesso à informação disciplinado neste Decreto não se aplica:</w:t>
      </w:r>
    </w:p>
    <w:p w:rsidR="008B514B" w:rsidRDefault="008B514B" w:rsidP="00006E0D">
      <w:pPr>
        <w:jc w:val="both"/>
      </w:pPr>
      <w:r>
        <w:t>I - às hipóteses de sigilo previstas na legislação, como fiscal, bancário, de operações e serviços no mercado de capitais, comercial, profissional, industrial e segredo de justiça; e</w:t>
      </w:r>
    </w:p>
    <w:p w:rsidR="008B514B" w:rsidRDefault="008B514B" w:rsidP="00006E0D">
      <w:pPr>
        <w:jc w:val="both"/>
      </w:pPr>
      <w:r>
        <w:t>II - às informações referentes a projetos de pesquisa e desenvolvimento científicos ou tecnológicos cujo sigilo seja imprescindível à segurança da sociedade e do Estado, na forma do §1o do art. 7o da Lei n. 12.527, de 2011.</w:t>
      </w:r>
    </w:p>
    <w:p w:rsidR="008B514B" w:rsidRDefault="008B514B" w:rsidP="00006E0D">
      <w:pPr>
        <w:jc w:val="both"/>
      </w:pPr>
    </w:p>
    <w:p w:rsidR="008B514B" w:rsidRDefault="008B514B" w:rsidP="00006E0D">
      <w:pPr>
        <w:jc w:val="both"/>
      </w:pPr>
    </w:p>
    <w:p w:rsidR="008B514B" w:rsidRPr="00006E0D" w:rsidRDefault="008B514B" w:rsidP="00006E0D">
      <w:pPr>
        <w:jc w:val="center"/>
        <w:rPr>
          <w:b/>
        </w:rPr>
      </w:pPr>
      <w:r w:rsidRPr="00006E0D">
        <w:rPr>
          <w:b/>
        </w:rPr>
        <w:t>CAPÍTULO III</w:t>
      </w:r>
    </w:p>
    <w:p w:rsidR="008B514B" w:rsidRPr="00006E0D" w:rsidRDefault="008B514B" w:rsidP="00006E0D">
      <w:pPr>
        <w:jc w:val="center"/>
        <w:rPr>
          <w:b/>
        </w:rPr>
      </w:pPr>
      <w:r w:rsidRPr="00006E0D">
        <w:rPr>
          <w:b/>
        </w:rPr>
        <w:t>DA TRANSPARÊNCIA ATIVA</w:t>
      </w:r>
    </w:p>
    <w:p w:rsidR="008B514B" w:rsidRDefault="008B514B" w:rsidP="00006E0D">
      <w:pPr>
        <w:jc w:val="both"/>
      </w:pPr>
    </w:p>
    <w:p w:rsidR="008B514B" w:rsidRDefault="008B514B" w:rsidP="00006E0D">
      <w:pPr>
        <w:jc w:val="both"/>
      </w:pPr>
    </w:p>
    <w:p w:rsidR="008B514B" w:rsidRDefault="008B514B" w:rsidP="00006E0D">
      <w:pPr>
        <w:jc w:val="both"/>
      </w:pPr>
      <w:r w:rsidRPr="00006E0D">
        <w:rPr>
          <w:b/>
        </w:rPr>
        <w:t>Art. 7º.</w:t>
      </w:r>
      <w:r>
        <w:t xml:space="preserve">  É dever dos órgãos e entidades vinculados direta ou indiretamente à Prefeitura Municipal, promover, independente de requerimento, a divulgação em seus sítios na Internet de informações de interesse coletivo ou geral por eles produzidas ou custodiadas, observado o disposto nos arts. 7º  e 8º da Lei n. 12.527, de 2011. </w:t>
      </w:r>
    </w:p>
    <w:p w:rsidR="008B514B" w:rsidRDefault="008B514B" w:rsidP="00006E0D">
      <w:pPr>
        <w:jc w:val="both"/>
      </w:pPr>
      <w:r>
        <w:t>§ 1º.  A Prefeitura Municipal e os órgãos e entidades deverão implementar em seus sítios na Internet seção específica para a divulgação das informações de que trata o caput.</w:t>
      </w:r>
    </w:p>
    <w:p w:rsidR="008B514B" w:rsidRDefault="008B514B" w:rsidP="00006E0D">
      <w:pPr>
        <w:jc w:val="both"/>
      </w:pPr>
      <w:r>
        <w:t>§ 2º.  Será disponibilizado nos sítios na Internet da Prefeitura Municipal e dos órgãos e entidades banner na página inicial, que dará acesso à seção específica de que trata o § 1o; e</w:t>
      </w:r>
    </w:p>
    <w:p w:rsidR="008B514B" w:rsidRDefault="008B514B" w:rsidP="00006E0D">
      <w:pPr>
        <w:jc w:val="both"/>
      </w:pPr>
      <w:r>
        <w:t>§ 3º.  Deverão ser divulgadas, na seção específica de que trata o § 1o, informações sobre:</w:t>
      </w:r>
    </w:p>
    <w:p w:rsidR="008B514B" w:rsidRDefault="008B514B" w:rsidP="00006E0D">
      <w:pPr>
        <w:jc w:val="both"/>
      </w:pPr>
      <w:r>
        <w:t>I - estrutura organizacional, competências, legislação aplicável, principais cargos e seus ocupantes, endereço e telefones das unidades, horários de atendimento ao público;</w:t>
      </w:r>
    </w:p>
    <w:p w:rsidR="008B514B" w:rsidRDefault="008B514B" w:rsidP="00006E0D">
      <w:pPr>
        <w:jc w:val="both"/>
      </w:pPr>
      <w:r>
        <w:t>II -  programas, projetos, ações, obras e atividades, com indicação da unidade responsável, principais metas e resultados e, quando existentes, indicadores de resultado e impacto;</w:t>
      </w:r>
    </w:p>
    <w:p w:rsidR="008B514B" w:rsidRDefault="008B514B" w:rsidP="00006E0D">
      <w:pPr>
        <w:jc w:val="both"/>
      </w:pPr>
      <w:r>
        <w:t>III - repasses ou transferências de recursos financeiros;</w:t>
      </w:r>
    </w:p>
    <w:p w:rsidR="008B514B" w:rsidRDefault="008B514B" w:rsidP="00006E0D">
      <w:pPr>
        <w:jc w:val="both"/>
      </w:pPr>
      <w:r>
        <w:t>IV - execução orçamentária e financeira detalhada;</w:t>
      </w:r>
    </w:p>
    <w:p w:rsidR="008B514B" w:rsidRDefault="008B514B" w:rsidP="00006E0D">
      <w:pPr>
        <w:jc w:val="both"/>
      </w:pPr>
      <w:r>
        <w:t xml:space="preserve">V - licitações realizadas e em andamento, com editais, anexos e resultados, além dos contratos firmados e notas de empenho emitidas; </w:t>
      </w:r>
    </w:p>
    <w:p w:rsidR="008B514B" w:rsidRDefault="008B514B" w:rsidP="00006E0D">
      <w:pPr>
        <w:jc w:val="both"/>
      </w:pPr>
      <w:r>
        <w:t>VI - remuneração e subsídio recebidos por ocupante de cargo, posto, graduação, função e emprego público, incluindo auxílios, ajudas de custo, jetons e quaisquer outras vantagens pecuniárias, bem como proventos de aposentadoria e pensões;</w:t>
      </w:r>
    </w:p>
    <w:p w:rsidR="008B514B" w:rsidRDefault="008B514B" w:rsidP="00006E0D">
      <w:pPr>
        <w:jc w:val="both"/>
      </w:pPr>
      <w:r>
        <w:t>VII - respostas a perguntas mais frequentes da sociedade; e</w:t>
      </w:r>
    </w:p>
    <w:p w:rsidR="008B514B" w:rsidRDefault="008B514B" w:rsidP="00006E0D">
      <w:pPr>
        <w:jc w:val="both"/>
      </w:pPr>
      <w:r>
        <w:t>VIII - contato da autoridade de monitoramento, designada nos termos do art. 40 da Lei n. 12.527, de 2011, e telefone e correio eletrônico do Serviço de Informações ao Cidadão - SIC.</w:t>
      </w:r>
    </w:p>
    <w:p w:rsidR="008B514B" w:rsidRDefault="008B514B" w:rsidP="00006E0D">
      <w:pPr>
        <w:jc w:val="both"/>
      </w:pPr>
      <w:r>
        <w:t>§ 4º.  As informações poderão ser disponibilizadas por meio de ferramenta de redirecionamento de página na Internet, quando estiverem disponíveis em outros sítios governamentais.</w:t>
      </w:r>
    </w:p>
    <w:p w:rsidR="008B514B" w:rsidRDefault="008B514B" w:rsidP="00006E0D">
      <w:pPr>
        <w:jc w:val="both"/>
      </w:pPr>
      <w:r>
        <w:t>§ 5º.  No caso das empresas públicas, sociedades de economia mista e demais entidades controladas pela Prefeitura Municipal, que atuem em regime de concorrência, sujeitas ao disposto no art. 173 da Constituição, aplica-se o disposto no § 1o do art. 5o.</w:t>
      </w:r>
    </w:p>
    <w:p w:rsidR="008B514B" w:rsidRDefault="008B514B" w:rsidP="00006E0D">
      <w:pPr>
        <w:jc w:val="both"/>
      </w:pPr>
      <w:r>
        <w:t>§ 6º. A divulgação das informações previstas no § 3o não exclui outras hipóteses de publicação e divulgação de informações previstas na legislação.</w:t>
      </w:r>
    </w:p>
    <w:p w:rsidR="008B514B" w:rsidRDefault="008B514B" w:rsidP="00006E0D">
      <w:pPr>
        <w:jc w:val="both"/>
      </w:pPr>
      <w:r w:rsidRPr="00006E0D">
        <w:rPr>
          <w:b/>
        </w:rPr>
        <w:t>Art. 8º.</w:t>
      </w:r>
      <w:r>
        <w:t xml:space="preserve">  Os sítios na Internet da Prefeitura, órgãos e entidades deverão, em cumprimento às normas estabelecidas pela Departamento de  Tecnologia  da  Informação atender aos seguintes requisitos, entre outros: </w:t>
      </w:r>
    </w:p>
    <w:p w:rsidR="008B514B" w:rsidRDefault="008B514B" w:rsidP="00006E0D">
      <w:pPr>
        <w:jc w:val="both"/>
      </w:pPr>
      <w:r>
        <w:t>I - conter formulário para pedido de acesso à informação;</w:t>
      </w:r>
    </w:p>
    <w:p w:rsidR="008B514B" w:rsidRDefault="008B514B" w:rsidP="00006E0D">
      <w:pPr>
        <w:jc w:val="both"/>
      </w:pPr>
      <w:r>
        <w:t xml:space="preserve">II - conter ferramenta de pesquisa de conteúdo que permita o acesso à informação de forma objetiva, transparente, clara e em linguagem de fácil compreensão; </w:t>
      </w:r>
    </w:p>
    <w:p w:rsidR="008B514B" w:rsidRDefault="008B514B" w:rsidP="00006E0D">
      <w:pPr>
        <w:jc w:val="both"/>
      </w:pPr>
      <w:r>
        <w:t xml:space="preserve">III - possibilitar gravação de relatórios em diversos formatos eletrônicos, inclusive abertos e não proprietários, tais como planilhas e texto, de modo a facilitar a análise das informações; </w:t>
      </w:r>
    </w:p>
    <w:p w:rsidR="008B514B" w:rsidRDefault="008B514B" w:rsidP="00006E0D">
      <w:pPr>
        <w:jc w:val="both"/>
      </w:pPr>
      <w:r>
        <w:t>IV - possibilitar acesso automatizado por sistemas externos em formatos abertos, estruturados e legíveis por máquina;</w:t>
      </w:r>
    </w:p>
    <w:p w:rsidR="008B514B" w:rsidRDefault="008B514B" w:rsidP="00006E0D">
      <w:pPr>
        <w:jc w:val="both"/>
      </w:pPr>
      <w:r>
        <w:t xml:space="preserve">V - divulgar em detalhes os formatos utilizados para estruturação da informação; </w:t>
      </w:r>
    </w:p>
    <w:p w:rsidR="008B514B" w:rsidRDefault="008B514B" w:rsidP="00006E0D">
      <w:pPr>
        <w:jc w:val="both"/>
      </w:pPr>
      <w:r>
        <w:t xml:space="preserve">VI - garantir autenticidade e integridade das informações disponíveis para acesso; </w:t>
      </w:r>
    </w:p>
    <w:p w:rsidR="008B514B" w:rsidRDefault="008B514B" w:rsidP="00006E0D">
      <w:pPr>
        <w:jc w:val="both"/>
      </w:pPr>
      <w:r>
        <w:t xml:space="preserve">VII - indicar instruções que permitam ao requerente comunicar-se, por via eletrônica ou telefônica, com o órgão ou entidade; e </w:t>
      </w:r>
    </w:p>
    <w:p w:rsidR="008B514B" w:rsidRDefault="008B514B" w:rsidP="00006E0D">
      <w:pPr>
        <w:jc w:val="both"/>
      </w:pPr>
      <w:r>
        <w:t xml:space="preserve">VIII - garantir a acessibilidade de conteúdo para pessoas com deficiência. </w:t>
      </w:r>
    </w:p>
    <w:p w:rsidR="008B514B" w:rsidRDefault="008B514B" w:rsidP="00006E0D">
      <w:pPr>
        <w:jc w:val="both"/>
      </w:pPr>
    </w:p>
    <w:p w:rsidR="008B514B" w:rsidRDefault="008B514B" w:rsidP="00006E0D">
      <w:pPr>
        <w:jc w:val="both"/>
      </w:pPr>
    </w:p>
    <w:p w:rsidR="008B514B" w:rsidRPr="0056374A" w:rsidRDefault="008B514B" w:rsidP="0056374A">
      <w:pPr>
        <w:jc w:val="center"/>
        <w:rPr>
          <w:b/>
        </w:rPr>
      </w:pPr>
      <w:r w:rsidRPr="0056374A">
        <w:rPr>
          <w:b/>
        </w:rPr>
        <w:t>CAPÍTULO IV</w:t>
      </w:r>
    </w:p>
    <w:p w:rsidR="008B514B" w:rsidRPr="0056374A" w:rsidRDefault="008B514B" w:rsidP="0056374A">
      <w:pPr>
        <w:jc w:val="center"/>
        <w:rPr>
          <w:b/>
        </w:rPr>
      </w:pPr>
      <w:r w:rsidRPr="0056374A">
        <w:rPr>
          <w:b/>
        </w:rPr>
        <w:t>DA TRANSPARÊNCIA PASSIVA</w:t>
      </w:r>
    </w:p>
    <w:p w:rsidR="008B514B" w:rsidRPr="0056374A" w:rsidRDefault="008B514B" w:rsidP="0056374A">
      <w:pPr>
        <w:jc w:val="center"/>
        <w:rPr>
          <w:b/>
        </w:rPr>
      </w:pPr>
      <w:r w:rsidRPr="0056374A">
        <w:rPr>
          <w:b/>
        </w:rPr>
        <w:t>Seção I</w:t>
      </w:r>
    </w:p>
    <w:p w:rsidR="008B514B" w:rsidRPr="0056374A" w:rsidRDefault="008B514B" w:rsidP="0056374A">
      <w:pPr>
        <w:jc w:val="center"/>
        <w:rPr>
          <w:b/>
        </w:rPr>
      </w:pPr>
      <w:r w:rsidRPr="0056374A">
        <w:rPr>
          <w:b/>
        </w:rPr>
        <w:t>Do Serviço de Informação ao Cidadão</w:t>
      </w:r>
    </w:p>
    <w:p w:rsidR="008B514B" w:rsidRDefault="008B514B" w:rsidP="00006E0D">
      <w:pPr>
        <w:jc w:val="both"/>
      </w:pPr>
    </w:p>
    <w:p w:rsidR="008B514B" w:rsidRDefault="008B514B" w:rsidP="00006E0D">
      <w:pPr>
        <w:jc w:val="both"/>
      </w:pPr>
    </w:p>
    <w:p w:rsidR="008B514B" w:rsidRDefault="008B514B" w:rsidP="00006E0D">
      <w:pPr>
        <w:jc w:val="both"/>
      </w:pPr>
      <w:r w:rsidRPr="0056374A">
        <w:rPr>
          <w:b/>
        </w:rPr>
        <w:t>Art. 9º.</w:t>
      </w:r>
      <w:r>
        <w:t xml:space="preserve">  Fica criado o Serviço de Informações ao Cidadão – SIC, coordenado pelo Agente de  Controle  Interno, e que funcionará no seguinte endereço:</w:t>
      </w:r>
    </w:p>
    <w:p w:rsidR="008B514B" w:rsidRDefault="008B514B" w:rsidP="00006E0D">
      <w:pPr>
        <w:jc w:val="both"/>
      </w:pPr>
      <w:r>
        <w:t>Da Prefeitura Municipal de Rio dos Cedros, sito na Rua Nereu Ramos, 205 - Centro - Vale Europeu Catarinense, CEP: 89121-000, pessoa jurídica de direito público interno, com CNPJ: 83.102.806/0001-18, e-mail: ouvidoria@riodoscedros.sc.gov.br, telefone: (47) 3386 1050, Fax: (47) 3386 1051, no horário das 08:00 as 12:00 e das 13:30 às 17:00 nas sexta feiras, com o objetivo de:</w:t>
      </w:r>
    </w:p>
    <w:p w:rsidR="008B514B" w:rsidRDefault="008B514B" w:rsidP="00006E0D">
      <w:pPr>
        <w:jc w:val="both"/>
      </w:pPr>
      <w:r>
        <w:t xml:space="preserve">I - atender e orientar o público quanto ao acesso à informação; </w:t>
      </w:r>
    </w:p>
    <w:p w:rsidR="008B514B" w:rsidRDefault="008B514B" w:rsidP="00006E0D">
      <w:pPr>
        <w:jc w:val="both"/>
      </w:pPr>
      <w:r>
        <w:t xml:space="preserve">II - informar sobre a tramitação de documentos nas unidades; e </w:t>
      </w:r>
    </w:p>
    <w:p w:rsidR="008B514B" w:rsidRDefault="008B514B" w:rsidP="00006E0D">
      <w:pPr>
        <w:jc w:val="both"/>
      </w:pPr>
      <w:r>
        <w:t>III - receber e registrar pedidos de acesso à informação.</w:t>
      </w:r>
    </w:p>
    <w:p w:rsidR="008B514B" w:rsidRDefault="008B514B" w:rsidP="00006E0D">
      <w:pPr>
        <w:jc w:val="both"/>
      </w:pPr>
      <w:r>
        <w:t xml:space="preserve">Parágrafo único.  Compete ao SIC: </w:t>
      </w:r>
    </w:p>
    <w:p w:rsidR="008B514B" w:rsidRDefault="008B514B" w:rsidP="00006E0D">
      <w:pPr>
        <w:jc w:val="both"/>
      </w:pPr>
      <w:r>
        <w:t>I - o recebimento do pedido de acesso e, sempre que possível, o fornecimento imediato da informação;</w:t>
      </w:r>
    </w:p>
    <w:p w:rsidR="008B514B" w:rsidRDefault="008B514B" w:rsidP="00006E0D">
      <w:pPr>
        <w:jc w:val="both"/>
      </w:pPr>
      <w:r>
        <w:t>II - o registro do pedido de acesso em sistema eletrônico específico e a entrega de número do protocolo, que conterá a data de apresentação do pedido; e</w:t>
      </w:r>
    </w:p>
    <w:p w:rsidR="008B514B" w:rsidRDefault="008B514B" w:rsidP="00006E0D">
      <w:pPr>
        <w:jc w:val="both"/>
      </w:pPr>
      <w:r>
        <w:t>IV – o encaminhamento do pedido para o responsável indicado ao respectivo Secretário da área requerida, a fim de que seja providenciado o atendimento, justificativas e tratamento de informações pessoais ou sigilosas contidas nas informações e documentos disponibilizados; e</w:t>
      </w:r>
    </w:p>
    <w:p w:rsidR="008B514B" w:rsidRDefault="008B514B" w:rsidP="00006E0D">
      <w:pPr>
        <w:jc w:val="both"/>
      </w:pPr>
      <w:r>
        <w:t>V - receber a resposta de cada Secretaria, providenciar a devida revisão quanto a seu conteúdo e tratamento de informações pessoais ou sigilosas, e encaminhar resposta ao requerente.</w:t>
      </w:r>
    </w:p>
    <w:p w:rsidR="008B514B" w:rsidRDefault="008B514B" w:rsidP="00006E0D">
      <w:pPr>
        <w:jc w:val="both"/>
      </w:pPr>
    </w:p>
    <w:p w:rsidR="008B514B" w:rsidRDefault="008B514B" w:rsidP="00006E0D">
      <w:pPr>
        <w:jc w:val="both"/>
      </w:pPr>
      <w:r w:rsidRPr="0056374A">
        <w:rPr>
          <w:b/>
        </w:rPr>
        <w:t xml:space="preserve">Art. 10. </w:t>
      </w:r>
      <w:r>
        <w:t xml:space="preserve"> Caso seja formalizado pedido de acesso em qualquer unidade descentralizada em que não houver SIC, o pedido será encaminhado ao SIC da Prefeitura, que comunicará ao requerente o número do protocolo e a data de recebimento do pedido, a partir da qual se inicia o prazo de resposta. </w:t>
      </w:r>
    </w:p>
    <w:p w:rsidR="008B514B" w:rsidRDefault="008B514B" w:rsidP="00006E0D">
      <w:pPr>
        <w:jc w:val="both"/>
      </w:pPr>
    </w:p>
    <w:p w:rsidR="008B514B" w:rsidRPr="0056374A" w:rsidRDefault="008B514B" w:rsidP="0056374A">
      <w:pPr>
        <w:jc w:val="center"/>
        <w:rPr>
          <w:b/>
        </w:rPr>
      </w:pPr>
      <w:r w:rsidRPr="0056374A">
        <w:rPr>
          <w:b/>
        </w:rPr>
        <w:t>Seção II</w:t>
      </w:r>
    </w:p>
    <w:p w:rsidR="008B514B" w:rsidRDefault="008B514B" w:rsidP="0056374A">
      <w:pPr>
        <w:jc w:val="center"/>
        <w:rPr>
          <w:b/>
        </w:rPr>
      </w:pPr>
      <w:r w:rsidRPr="0056374A">
        <w:rPr>
          <w:b/>
        </w:rPr>
        <w:t>Do Pedido de Acesso à Informação</w:t>
      </w:r>
    </w:p>
    <w:p w:rsidR="008B514B" w:rsidRPr="0056374A" w:rsidRDefault="008B514B" w:rsidP="0056374A">
      <w:pPr>
        <w:jc w:val="center"/>
        <w:rPr>
          <w:b/>
        </w:rPr>
      </w:pPr>
    </w:p>
    <w:p w:rsidR="008B514B" w:rsidRDefault="008B514B" w:rsidP="00006E0D">
      <w:pPr>
        <w:jc w:val="both"/>
      </w:pPr>
      <w:r w:rsidRPr="0056374A">
        <w:rPr>
          <w:b/>
        </w:rPr>
        <w:t>Art. 11</w:t>
      </w:r>
      <w:r>
        <w:t xml:space="preserve">.  Qualquer pessoa, natural ou jurídica, poderá formular pedido de acesso à informação. </w:t>
      </w:r>
    </w:p>
    <w:p w:rsidR="008B514B" w:rsidRDefault="008B514B" w:rsidP="00006E0D">
      <w:pPr>
        <w:jc w:val="both"/>
      </w:pPr>
      <w:r>
        <w:t xml:space="preserve">§ 1º.  O pedido será apresentado em formulário padrão, disponibilizado em meio eletrônico e físico, no sítio na Internet e no SIC da Prefeitura, bem como dos órgãos e entidades vinculados.  </w:t>
      </w:r>
    </w:p>
    <w:p w:rsidR="008B514B" w:rsidRDefault="008B514B" w:rsidP="00006E0D">
      <w:pPr>
        <w:jc w:val="both"/>
      </w:pPr>
      <w:r>
        <w:t xml:space="preserve">§ 2º.  O prazo de resposta será contado a partir do primeiro dia útil seguinte à data de apresentação do pedido ao SIC, estendendo-se até o primeiro dia útil seguinte, caso o último dia do prazo de entrega seja sábado, domingo ou feriado. </w:t>
      </w:r>
    </w:p>
    <w:p w:rsidR="008B514B" w:rsidRDefault="008B514B" w:rsidP="00006E0D">
      <w:pPr>
        <w:jc w:val="both"/>
      </w:pPr>
      <w:r>
        <w:t>§ 3º.  É facultado ao SIC o recebimento de pedidos de acesso à informação por qualquer outro meio legítimo, como contato telefônico, correspondência eletrônica ou física, desde que atendidos os requisitos do art. 12, devendo o pedido ser imediatamente incluído no sistema de gestão dos pedidos de acesso.</w:t>
      </w:r>
    </w:p>
    <w:p w:rsidR="008B514B" w:rsidRDefault="008B514B" w:rsidP="00006E0D">
      <w:pPr>
        <w:jc w:val="both"/>
      </w:pPr>
      <w:r>
        <w:t xml:space="preserve">§ 4º.  Na hipótese do § 3o, será enviada ao requerente comunicação com o número de protocolo e a data do recebimento do pedido pelo SIC, a partir da qual se inicia o prazo de resposta. </w:t>
      </w:r>
    </w:p>
    <w:p w:rsidR="008B514B" w:rsidRDefault="008B514B" w:rsidP="00006E0D">
      <w:pPr>
        <w:jc w:val="both"/>
      </w:pPr>
      <w:r w:rsidRPr="0056374A">
        <w:rPr>
          <w:b/>
        </w:rPr>
        <w:t>Art. 12</w:t>
      </w:r>
      <w:r>
        <w:t>.  O pedido de acesso à informação deverá conter:</w:t>
      </w:r>
    </w:p>
    <w:p w:rsidR="008B514B" w:rsidRDefault="008B514B" w:rsidP="00006E0D">
      <w:pPr>
        <w:jc w:val="both"/>
      </w:pPr>
      <w:r>
        <w:t>I - nome do requerente;</w:t>
      </w:r>
    </w:p>
    <w:p w:rsidR="008B514B" w:rsidRDefault="008B514B" w:rsidP="00006E0D">
      <w:pPr>
        <w:jc w:val="both"/>
      </w:pPr>
      <w:r>
        <w:t>II - número de documento de identificação válido;</w:t>
      </w:r>
    </w:p>
    <w:p w:rsidR="008B514B" w:rsidRDefault="008B514B" w:rsidP="00006E0D">
      <w:pPr>
        <w:jc w:val="both"/>
      </w:pPr>
      <w:r>
        <w:t>III - especificação, de forma clara e precisa, da informação requerida; e</w:t>
      </w:r>
    </w:p>
    <w:p w:rsidR="008B514B" w:rsidRDefault="008B514B" w:rsidP="00006E0D">
      <w:pPr>
        <w:jc w:val="both"/>
      </w:pPr>
      <w:r>
        <w:t xml:space="preserve">IV - endereço físico ou eletrônico do requerente, para recebimento de comunicações ou da informação requerida. </w:t>
      </w:r>
    </w:p>
    <w:p w:rsidR="008B514B" w:rsidRDefault="008B514B" w:rsidP="00006E0D">
      <w:pPr>
        <w:jc w:val="both"/>
      </w:pPr>
      <w:r>
        <w:t>V – Indicação clara do meio de resposta desejado pelo requerente, como eletrônico, postal, retirada no SIC e outros.</w:t>
      </w:r>
    </w:p>
    <w:p w:rsidR="008B514B" w:rsidRDefault="008B514B" w:rsidP="00006E0D">
      <w:pPr>
        <w:jc w:val="both"/>
      </w:pPr>
      <w:r w:rsidRPr="0056374A">
        <w:rPr>
          <w:b/>
        </w:rPr>
        <w:t>Art. 13</w:t>
      </w:r>
      <w:r>
        <w:t>.  Não serão atendidos pedidos de acesso à informação:</w:t>
      </w:r>
    </w:p>
    <w:p w:rsidR="008B514B" w:rsidRDefault="008B514B" w:rsidP="00006E0D">
      <w:pPr>
        <w:jc w:val="both"/>
      </w:pPr>
      <w:r>
        <w:t>I - genéricos;</w:t>
      </w:r>
    </w:p>
    <w:p w:rsidR="008B514B" w:rsidRDefault="008B514B" w:rsidP="00006E0D">
      <w:pPr>
        <w:jc w:val="both"/>
      </w:pPr>
      <w:r>
        <w:t xml:space="preserve">II - desproporcionais ou desarrazoados; </w:t>
      </w:r>
    </w:p>
    <w:p w:rsidR="008B514B" w:rsidRDefault="008B514B" w:rsidP="00006E0D">
      <w:pPr>
        <w:jc w:val="both"/>
      </w:pPr>
      <w:r>
        <w:t>III - que exijam trabalhos adicionais que não sejam de competência do órgão ou entidade, tais como análise, interpretação ou consolidação de dados e informações, ou serviço de produção ou tratamento de dados; ou</w:t>
      </w:r>
    </w:p>
    <w:p w:rsidR="008B514B" w:rsidRDefault="008B514B" w:rsidP="00006E0D">
      <w:pPr>
        <w:jc w:val="both"/>
      </w:pPr>
      <w:r>
        <w:t>IV -  sem  o  recolhimento das respectivas  taxas, emolumentos, preços  e  outros  encargos  quando a  lei  assim o  exigir.</w:t>
      </w:r>
    </w:p>
    <w:p w:rsidR="008B514B" w:rsidRDefault="008B514B" w:rsidP="00006E0D">
      <w:pPr>
        <w:jc w:val="both"/>
      </w:pPr>
      <w:r>
        <w:t>Parágrafo único.  Na hipótese do inciso III do caput, o SIC deverá, caso tenha conhecimento, indicar o local onde se encontram as informações a partir das quais o requerente poderá realizar a interpretação, consolidação ou tratamento de dados.</w:t>
      </w:r>
    </w:p>
    <w:p w:rsidR="008B514B" w:rsidRDefault="008B514B" w:rsidP="00006E0D">
      <w:pPr>
        <w:jc w:val="both"/>
      </w:pPr>
      <w:r w:rsidRPr="0056374A">
        <w:rPr>
          <w:b/>
        </w:rPr>
        <w:t>Art. 14.</w:t>
      </w:r>
      <w:r>
        <w:t xml:space="preserve">  São vedadas exigências relativas aos motivos do pedido de acesso à informação.</w:t>
      </w:r>
    </w:p>
    <w:p w:rsidR="008B514B" w:rsidRDefault="008B514B" w:rsidP="00006E0D">
      <w:pPr>
        <w:jc w:val="both"/>
      </w:pPr>
    </w:p>
    <w:p w:rsidR="008B514B" w:rsidRDefault="008B514B" w:rsidP="00006E0D">
      <w:pPr>
        <w:jc w:val="both"/>
      </w:pPr>
    </w:p>
    <w:p w:rsidR="008B514B" w:rsidRPr="0056374A" w:rsidRDefault="008B514B" w:rsidP="0056374A">
      <w:pPr>
        <w:jc w:val="center"/>
        <w:rPr>
          <w:b/>
        </w:rPr>
      </w:pPr>
      <w:r w:rsidRPr="0056374A">
        <w:rPr>
          <w:b/>
        </w:rPr>
        <w:t>Seção III</w:t>
      </w:r>
    </w:p>
    <w:p w:rsidR="008B514B" w:rsidRPr="0056374A" w:rsidRDefault="008B514B" w:rsidP="0056374A">
      <w:pPr>
        <w:jc w:val="center"/>
        <w:rPr>
          <w:b/>
        </w:rPr>
      </w:pPr>
      <w:r w:rsidRPr="0056374A">
        <w:rPr>
          <w:b/>
        </w:rPr>
        <w:t>Do Procedimento de Acesso à Informação</w:t>
      </w:r>
    </w:p>
    <w:p w:rsidR="008B514B" w:rsidRDefault="008B514B" w:rsidP="00006E0D">
      <w:pPr>
        <w:jc w:val="both"/>
      </w:pPr>
    </w:p>
    <w:p w:rsidR="008B514B" w:rsidRDefault="008B514B" w:rsidP="00006E0D">
      <w:pPr>
        <w:jc w:val="both"/>
      </w:pPr>
      <w:r w:rsidRPr="0056374A">
        <w:rPr>
          <w:b/>
        </w:rPr>
        <w:t>Art. 15</w:t>
      </w:r>
      <w:r>
        <w:t>.  Recebido o pedido o mesmo  será  processado e instruído.</w:t>
      </w:r>
    </w:p>
    <w:p w:rsidR="008B514B" w:rsidRDefault="008B514B" w:rsidP="00006E0D">
      <w:pPr>
        <w:jc w:val="both"/>
      </w:pPr>
      <w:r>
        <w:t>§ 1º.  O SIC deverá, no prazo de até trinta dias:</w:t>
      </w:r>
    </w:p>
    <w:p w:rsidR="008B514B" w:rsidRDefault="008B514B" w:rsidP="00006E0D">
      <w:pPr>
        <w:jc w:val="both"/>
      </w:pPr>
      <w:r>
        <w:t>I - enviar a informação ao endereço físico ou eletrônico informado;</w:t>
      </w:r>
    </w:p>
    <w:p w:rsidR="008B514B" w:rsidRDefault="008B514B" w:rsidP="00006E0D">
      <w:pPr>
        <w:jc w:val="both"/>
      </w:pPr>
      <w:r>
        <w:t>II - comunicar data, local e modo para realizar consulta à informação, efetuar reprodução ou obter certidão relativa à informação;</w:t>
      </w:r>
    </w:p>
    <w:p w:rsidR="008B514B" w:rsidRDefault="008B514B" w:rsidP="00006E0D">
      <w:pPr>
        <w:jc w:val="both"/>
      </w:pPr>
      <w:r>
        <w:t>III - comunicar que não possui a informação ou que não tem conhecimento de sua existência;</w:t>
      </w:r>
    </w:p>
    <w:p w:rsidR="008B514B" w:rsidRDefault="008B514B" w:rsidP="00006E0D">
      <w:pPr>
        <w:jc w:val="both"/>
      </w:pPr>
      <w:r>
        <w:t>IV - indicar, caso tenha conhecimento, o órgão ou entidade responsável pela informação ou que a detenha; ou</w:t>
      </w:r>
    </w:p>
    <w:p w:rsidR="008B514B" w:rsidRDefault="008B514B" w:rsidP="00006E0D">
      <w:pPr>
        <w:jc w:val="both"/>
      </w:pPr>
      <w:r>
        <w:t>V - indicar as razões da negativa, total ou parcial, do acesso.</w:t>
      </w:r>
    </w:p>
    <w:p w:rsidR="008B514B" w:rsidRDefault="008B514B" w:rsidP="00006E0D">
      <w:pPr>
        <w:jc w:val="both"/>
      </w:pPr>
      <w:r>
        <w:t>§ 2º.  Nas hipóteses em que o pedido de acesso demandar manuseio de grande volume de documentos, ou a movimentação do documento puder comprometer sua regular tramitação, será adotada preferencialmente a medida prevista no inciso II do § 1o, sem prejuízo da devida resposta no formato solicitado pelo requerente, caso este informe não ser possível a consulta no local, podendo,  mediante  justificativa,  ser  prorrogado o  prazo.</w:t>
      </w:r>
    </w:p>
    <w:p w:rsidR="008B514B" w:rsidRDefault="008B514B" w:rsidP="00006E0D">
      <w:pPr>
        <w:jc w:val="both"/>
      </w:pPr>
      <w:r>
        <w:t>§ 3º.  Quando a manipulação puder prejudicar a integridade da informação ou do documento, o SIC deverá indicar data, local e modo para consulta, ou disponibilizar cópia, com certificação de que confere com o original.</w:t>
      </w:r>
    </w:p>
    <w:p w:rsidR="008B514B" w:rsidRDefault="008B514B" w:rsidP="00006E0D">
      <w:pPr>
        <w:jc w:val="both"/>
      </w:pPr>
      <w:r>
        <w:t>§ 4º.  Na impossibilidade de obtenção de cópia de que trata o § 3o, o requerente poderá solicitar que, às suas expensas e sob supervisão de servidor público, a reprodução seja feita por outro meio que não ponha em risco a integridade do documento original.</w:t>
      </w:r>
    </w:p>
    <w:p w:rsidR="008B514B" w:rsidRDefault="008B514B" w:rsidP="00006E0D">
      <w:pPr>
        <w:jc w:val="both"/>
      </w:pPr>
      <w:r w:rsidRPr="0056374A">
        <w:rPr>
          <w:b/>
        </w:rPr>
        <w:t>Art. 16.</w:t>
      </w:r>
      <w:r>
        <w:t xml:space="preserve">  O prazo para resposta do pedido poderá ser prorrogado por trinta dias, mediante justificativa encaminhada ao requerente.</w:t>
      </w:r>
    </w:p>
    <w:p w:rsidR="008B514B" w:rsidRDefault="008B514B" w:rsidP="00006E0D">
      <w:pPr>
        <w:jc w:val="both"/>
      </w:pPr>
      <w:r w:rsidRPr="0056374A">
        <w:rPr>
          <w:b/>
        </w:rPr>
        <w:t>Art. 17.</w:t>
      </w:r>
      <w:r>
        <w:t xml:space="preserve">  Caso a informação esteja disponível ao público em formato impresso, eletrônico ou em outro meio de acesso universal, o SIC deverá orientar o requerente quanto ao local e modo para consultar, obter ou reproduzir a informação, sob as   expensas  do   requerente.</w:t>
      </w:r>
    </w:p>
    <w:p w:rsidR="008B514B" w:rsidRDefault="008B514B" w:rsidP="00006E0D">
      <w:pPr>
        <w:jc w:val="both"/>
      </w:pPr>
      <w:r>
        <w:t>Parágrafo único.  Na hipótese do caput o SIC desobriga-se do fornecimento direto da informação, salvo se o requerente declarar não dispor de meios para consultar, obter ou reproduzir a informação.</w:t>
      </w:r>
    </w:p>
    <w:p w:rsidR="008B514B" w:rsidRDefault="008B514B" w:rsidP="00006E0D">
      <w:pPr>
        <w:jc w:val="both"/>
      </w:pPr>
      <w:r w:rsidRPr="0056374A">
        <w:rPr>
          <w:b/>
        </w:rPr>
        <w:t>Art. 18</w:t>
      </w:r>
      <w:r>
        <w:t>.  Quando o fornecimento da informação implicar reprodução de documentos, o SIC, observado o prazo de resposta ao pedido, disponibilizará ao requerente, pelo meio indicado, Guia de Recolhimento, para pagamento dos custos dos serviços e dos materiais utilizados.</w:t>
      </w:r>
    </w:p>
    <w:p w:rsidR="008B514B" w:rsidRDefault="008B514B" w:rsidP="00006E0D">
      <w:pPr>
        <w:jc w:val="both"/>
      </w:pPr>
      <w:r>
        <w:t>§ 1º.  O custo de reprodução de documentos será de:</w:t>
      </w:r>
    </w:p>
    <w:p w:rsidR="008B514B" w:rsidRDefault="008B514B" w:rsidP="00006E0D">
      <w:pPr>
        <w:jc w:val="both"/>
      </w:pPr>
      <w:r>
        <w:t>I - 0,005 UFM -  para  cópia comum  em preto e  branco  - papel  A4 – por  lado;</w:t>
      </w:r>
    </w:p>
    <w:p w:rsidR="008B514B" w:rsidRDefault="008B514B" w:rsidP="00006E0D">
      <w:pPr>
        <w:jc w:val="both"/>
      </w:pPr>
      <w:r>
        <w:t>II - 0,05 UFM -  para  cópia colorida em papel  A4 – por  lado;</w:t>
      </w:r>
    </w:p>
    <w:p w:rsidR="008B514B" w:rsidRDefault="008B514B" w:rsidP="00006E0D">
      <w:pPr>
        <w:jc w:val="both"/>
      </w:pPr>
      <w:r>
        <w:t>III – o valor relativo aos  custos que a  municipalidade  tiver  em se  tratando de  outra  espécie  de  fotocópia  que  não as  mencionadas  acima.</w:t>
      </w:r>
    </w:p>
    <w:p w:rsidR="008B514B" w:rsidRDefault="008B514B" w:rsidP="00006E0D">
      <w:pPr>
        <w:jc w:val="both"/>
      </w:pPr>
      <w:r>
        <w:t>§ 2º.  A reprodução de documentos ocorrerá no prazo de trinta dias, contado da comprovação do pagamento pelo requerente, ressalvadas hipóteses justificadas em que, devido ao volume ou ao estado dos documentos, a reprodução demande prazo superior.</w:t>
      </w:r>
    </w:p>
    <w:p w:rsidR="008B514B" w:rsidRDefault="008B514B" w:rsidP="00006E0D">
      <w:pPr>
        <w:jc w:val="both"/>
      </w:pPr>
      <w:r w:rsidRPr="0056374A">
        <w:rPr>
          <w:b/>
        </w:rPr>
        <w:t>Art. 19.</w:t>
      </w:r>
      <w:r>
        <w:t xml:space="preserve">  Negado o pedido de acesso à informação, será enviada ao requerente, no prazo de resposta, comunicação com:</w:t>
      </w:r>
    </w:p>
    <w:p w:rsidR="008B514B" w:rsidRDefault="008B514B" w:rsidP="00006E0D">
      <w:pPr>
        <w:jc w:val="both"/>
      </w:pPr>
      <w:r>
        <w:t>I - razões da negativa de acesso e seu fundamento legal;</w:t>
      </w:r>
    </w:p>
    <w:p w:rsidR="008B514B" w:rsidRDefault="008B514B" w:rsidP="00006E0D">
      <w:pPr>
        <w:jc w:val="both"/>
      </w:pPr>
      <w:r>
        <w:t>II - possibilidade e prazo de recurso, com indicação da autoridade que o apreciará; e</w:t>
      </w:r>
    </w:p>
    <w:p w:rsidR="008B514B" w:rsidRDefault="008B514B" w:rsidP="00006E0D">
      <w:pPr>
        <w:jc w:val="both"/>
      </w:pPr>
      <w:r>
        <w:t>III - possibilidade de apresentação de pedido de desclassificação da informação, quando for o caso, com indicação da autoridade classificadora que o apreciará.</w:t>
      </w:r>
    </w:p>
    <w:p w:rsidR="008B514B" w:rsidRDefault="008B514B" w:rsidP="00006E0D">
      <w:pPr>
        <w:jc w:val="both"/>
      </w:pPr>
      <w:r>
        <w:t>§1º.  As razões de negativa de acesso a informação classificada indicarão o fundamento legal da classificação, a autoridade que a classificou e o código de indexação do documento classificado.</w:t>
      </w:r>
    </w:p>
    <w:p w:rsidR="008B514B" w:rsidRDefault="008B514B" w:rsidP="00006E0D">
      <w:pPr>
        <w:jc w:val="both"/>
      </w:pPr>
      <w:r>
        <w:t>§ 2º. Os SIC disponibilizará formulário padrão para apresentação de recurso e de pedido de desclassificação.</w:t>
      </w:r>
    </w:p>
    <w:p w:rsidR="008B514B" w:rsidRDefault="008B514B" w:rsidP="00006E0D">
      <w:pPr>
        <w:jc w:val="both"/>
      </w:pPr>
      <w:r w:rsidRPr="0056374A">
        <w:rPr>
          <w:b/>
        </w:rPr>
        <w:t>Art. 20.</w:t>
      </w:r>
      <w:r>
        <w:t xml:space="preserve">  O acesso a documento preparatório ou informação nele contida, utilizados como fundamento de tomada de decisão ou de ato administrativo, será assegurado a partir da edição do ato ou decisão.</w:t>
      </w:r>
    </w:p>
    <w:p w:rsidR="008B514B" w:rsidRDefault="008B514B" w:rsidP="00006E0D">
      <w:pPr>
        <w:jc w:val="both"/>
      </w:pPr>
    </w:p>
    <w:p w:rsidR="008B514B" w:rsidRPr="0056374A" w:rsidRDefault="008B514B" w:rsidP="0056374A">
      <w:pPr>
        <w:jc w:val="center"/>
        <w:rPr>
          <w:b/>
        </w:rPr>
      </w:pPr>
      <w:r w:rsidRPr="0056374A">
        <w:rPr>
          <w:b/>
        </w:rPr>
        <w:t>Seção IV</w:t>
      </w:r>
    </w:p>
    <w:p w:rsidR="008B514B" w:rsidRDefault="008B514B" w:rsidP="0056374A">
      <w:pPr>
        <w:jc w:val="center"/>
        <w:rPr>
          <w:b/>
        </w:rPr>
      </w:pPr>
      <w:r w:rsidRPr="0056374A">
        <w:rPr>
          <w:b/>
        </w:rPr>
        <w:t>Dos Recursos</w:t>
      </w:r>
    </w:p>
    <w:p w:rsidR="008B514B" w:rsidRPr="0056374A" w:rsidRDefault="008B514B" w:rsidP="0056374A">
      <w:pPr>
        <w:jc w:val="center"/>
        <w:rPr>
          <w:b/>
        </w:rPr>
      </w:pPr>
    </w:p>
    <w:p w:rsidR="008B514B" w:rsidRDefault="008B514B" w:rsidP="00006E0D">
      <w:pPr>
        <w:jc w:val="both"/>
      </w:pPr>
      <w:r w:rsidRPr="0056374A">
        <w:rPr>
          <w:b/>
        </w:rPr>
        <w:t>Art. 21.</w:t>
      </w:r>
      <w:r>
        <w:t xml:space="preserve">  No caso de negativa de acesso à informação, de não-fornecimento das razões da negativa do acesso, ou de omissão de resposta, poderá o requerente apresentar recurso no prazo de dois dias, contado da ciência da decisão, à autoridade hierarquicamente superior à que adotou a decisão, que deverá apreciá-lo no prazo de trinta dias, contado da sua apresentação.</w:t>
      </w:r>
    </w:p>
    <w:p w:rsidR="008B514B" w:rsidRDefault="008B514B" w:rsidP="00006E0D">
      <w:pPr>
        <w:jc w:val="both"/>
      </w:pPr>
      <w:r>
        <w:t>§ 1º.  Provido o recurso, a Comissão fixará prazo para o cumprimento da decisão pelo setor, órgão ou entidade.</w:t>
      </w:r>
    </w:p>
    <w:p w:rsidR="008B514B" w:rsidRDefault="008B514B" w:rsidP="00006E0D">
      <w:pPr>
        <w:jc w:val="both"/>
      </w:pPr>
    </w:p>
    <w:p w:rsidR="008B514B" w:rsidRPr="0056374A" w:rsidRDefault="008B514B" w:rsidP="0056374A">
      <w:pPr>
        <w:jc w:val="center"/>
        <w:rPr>
          <w:b/>
        </w:rPr>
      </w:pPr>
      <w:r w:rsidRPr="0056374A">
        <w:rPr>
          <w:b/>
        </w:rPr>
        <w:t>CAPÍTULO V</w:t>
      </w:r>
    </w:p>
    <w:p w:rsidR="008B514B" w:rsidRPr="0056374A" w:rsidRDefault="008B514B" w:rsidP="0056374A">
      <w:pPr>
        <w:jc w:val="center"/>
        <w:rPr>
          <w:b/>
        </w:rPr>
      </w:pPr>
      <w:r w:rsidRPr="0056374A">
        <w:rPr>
          <w:b/>
        </w:rPr>
        <w:t>DAS INFORMAÇÕES CLASSIFICADAS EM GRAU DE SIGILO</w:t>
      </w:r>
    </w:p>
    <w:p w:rsidR="008B514B" w:rsidRPr="0056374A" w:rsidRDefault="008B514B" w:rsidP="0056374A">
      <w:pPr>
        <w:jc w:val="center"/>
        <w:rPr>
          <w:b/>
        </w:rPr>
      </w:pPr>
      <w:r w:rsidRPr="0056374A">
        <w:rPr>
          <w:b/>
        </w:rPr>
        <w:t>Seção I</w:t>
      </w:r>
    </w:p>
    <w:p w:rsidR="008B514B" w:rsidRDefault="008B514B" w:rsidP="0056374A">
      <w:pPr>
        <w:jc w:val="center"/>
        <w:rPr>
          <w:b/>
        </w:rPr>
      </w:pPr>
      <w:r w:rsidRPr="0056374A">
        <w:rPr>
          <w:b/>
        </w:rPr>
        <w:t>Da Classificação de Informações quanto ao Grau e Prazos de Sigilo</w:t>
      </w:r>
    </w:p>
    <w:p w:rsidR="008B514B" w:rsidRPr="0056374A" w:rsidRDefault="008B514B" w:rsidP="0056374A">
      <w:pPr>
        <w:jc w:val="center"/>
        <w:rPr>
          <w:b/>
        </w:rPr>
      </w:pPr>
    </w:p>
    <w:p w:rsidR="008B514B" w:rsidRDefault="008B514B" w:rsidP="00006E0D">
      <w:pPr>
        <w:jc w:val="both"/>
      </w:pPr>
      <w:r w:rsidRPr="0056374A">
        <w:rPr>
          <w:b/>
        </w:rPr>
        <w:t>Art. 22.</w:t>
      </w:r>
      <w:r>
        <w:t xml:space="preserve">  São passíveis de classificação as informações consideradas imprescindíveis à segurança da sociedade ou do Estado, cuja divulgação ou acesso irrestrito possam:</w:t>
      </w:r>
    </w:p>
    <w:p w:rsidR="008B514B" w:rsidRDefault="008B514B" w:rsidP="00006E0D">
      <w:pPr>
        <w:jc w:val="both"/>
      </w:pPr>
      <w:r>
        <w:t xml:space="preserve">I - pôr em risco a vida, a segurança e/ou a saúde da população; </w:t>
      </w:r>
    </w:p>
    <w:p w:rsidR="008B514B" w:rsidRDefault="008B514B" w:rsidP="00006E0D">
      <w:pPr>
        <w:jc w:val="both"/>
      </w:pPr>
      <w:r>
        <w:t>II - pôr em risco a segurança de instituições ou de autoridades nacionais ou estrangeiras; ou</w:t>
      </w:r>
    </w:p>
    <w:p w:rsidR="008B514B" w:rsidRDefault="008B514B" w:rsidP="00006E0D">
      <w:pPr>
        <w:jc w:val="both"/>
      </w:pPr>
      <w:r>
        <w:t>III - comprometer atividades de inteligência, de investigação ou de fiscalização em andamento, relacionadas com prevenção ou repressão de infrações de ordem administrativa ou tributária.</w:t>
      </w:r>
    </w:p>
    <w:p w:rsidR="008B514B" w:rsidRDefault="008B514B" w:rsidP="00006E0D">
      <w:pPr>
        <w:jc w:val="both"/>
      </w:pPr>
      <w:r w:rsidRPr="0056374A">
        <w:rPr>
          <w:b/>
        </w:rPr>
        <w:t>Art. 23.</w:t>
      </w:r>
      <w:r>
        <w:t xml:space="preserve">  A informação em poder dos setores, órgãos e entidades, observado o seu teor e em razão de sua imprescindibilidade à segurança da sociedade ou do Estado, poderá ser classificada no grau ultrassecreto, secreto ou reservado. </w:t>
      </w:r>
    </w:p>
    <w:p w:rsidR="008B514B" w:rsidRDefault="008B514B" w:rsidP="00006E0D">
      <w:pPr>
        <w:jc w:val="both"/>
      </w:pPr>
      <w:r w:rsidRPr="0056374A">
        <w:rPr>
          <w:b/>
        </w:rPr>
        <w:t>Art. 24.</w:t>
      </w:r>
      <w:r>
        <w:t xml:space="preserve">  Para a classificação da informação em grau de sigilo, deverá ser observado o interesse público da informação e utilizado o critério menos restritivo possível, considerados: </w:t>
      </w:r>
    </w:p>
    <w:p w:rsidR="008B514B" w:rsidRDefault="008B514B" w:rsidP="00006E0D">
      <w:pPr>
        <w:jc w:val="both"/>
      </w:pPr>
      <w:r>
        <w:t xml:space="preserve">I - a gravidade do risco ou dano à segurança da sociedade e do Estado; e </w:t>
      </w:r>
    </w:p>
    <w:p w:rsidR="008B514B" w:rsidRDefault="008B514B" w:rsidP="00006E0D">
      <w:pPr>
        <w:jc w:val="both"/>
      </w:pPr>
      <w:r>
        <w:t>II - o prazo máximo de classificação em grau de sigilo ou o evento que defina seu termo final.</w:t>
      </w:r>
    </w:p>
    <w:p w:rsidR="008B514B" w:rsidRDefault="008B514B" w:rsidP="00006E0D">
      <w:pPr>
        <w:jc w:val="both"/>
      </w:pPr>
      <w:r w:rsidRPr="0056374A">
        <w:rPr>
          <w:b/>
        </w:rPr>
        <w:t>Art. 25</w:t>
      </w:r>
      <w:r>
        <w:t>.  Os prazos máximos de classificação são os seguintes:</w:t>
      </w:r>
    </w:p>
    <w:p w:rsidR="008B514B" w:rsidRDefault="008B514B" w:rsidP="00006E0D">
      <w:pPr>
        <w:jc w:val="both"/>
      </w:pPr>
      <w:r>
        <w:t xml:space="preserve">I - grau ultrassecreto: até vinte e cinco anos; </w:t>
      </w:r>
    </w:p>
    <w:p w:rsidR="008B514B" w:rsidRDefault="008B514B" w:rsidP="00006E0D">
      <w:pPr>
        <w:jc w:val="both"/>
      </w:pPr>
      <w:r>
        <w:t>II - grau secreto: até quinze anos; e</w:t>
      </w:r>
    </w:p>
    <w:p w:rsidR="008B514B" w:rsidRDefault="008B514B" w:rsidP="00006E0D">
      <w:pPr>
        <w:jc w:val="both"/>
      </w:pPr>
      <w:r>
        <w:t xml:space="preserve">III - grau reservado: até cinco anos. </w:t>
      </w:r>
    </w:p>
    <w:p w:rsidR="008B514B" w:rsidRDefault="008B514B" w:rsidP="00006E0D">
      <w:pPr>
        <w:jc w:val="both"/>
      </w:pPr>
      <w:r>
        <w:t>Parágrafo único.  Poderá ser estabelecida como termo final de restrição de acesso a ocorrência de determinado evento, observados os prazos máximos de classificação.</w:t>
      </w:r>
    </w:p>
    <w:p w:rsidR="008B514B" w:rsidRDefault="008B514B" w:rsidP="00006E0D">
      <w:pPr>
        <w:jc w:val="both"/>
      </w:pPr>
      <w:r w:rsidRPr="0056374A">
        <w:rPr>
          <w:b/>
        </w:rPr>
        <w:t>Art. 26.</w:t>
      </w:r>
      <w:r>
        <w:t xml:space="preserve">  As informações que puderem comprovadamente colocar em risco a segurança do Prefeito Municipal e Vice-Prefeito poderão ser classificadas no grau reservado e ficarão sob sigilo até o término do mandato em exercício ou do último mandato, em caso de reeleição.</w:t>
      </w:r>
    </w:p>
    <w:p w:rsidR="008B514B" w:rsidRDefault="008B514B" w:rsidP="00006E0D">
      <w:pPr>
        <w:jc w:val="both"/>
      </w:pPr>
      <w:r w:rsidRPr="0056374A">
        <w:rPr>
          <w:b/>
        </w:rPr>
        <w:t>Art. 27.</w:t>
      </w:r>
      <w:r>
        <w:t xml:space="preserve">  A classificação de informação é de competência: </w:t>
      </w:r>
    </w:p>
    <w:p w:rsidR="008B514B" w:rsidRDefault="008B514B" w:rsidP="00006E0D">
      <w:pPr>
        <w:jc w:val="both"/>
      </w:pPr>
      <w:r>
        <w:t xml:space="preserve">I - no grau ultrassecreto, do Prefeito Municipal e o Vice-Prefeito em exercício; </w:t>
      </w:r>
    </w:p>
    <w:p w:rsidR="008B514B" w:rsidRDefault="008B514B" w:rsidP="00006E0D">
      <w:pPr>
        <w:jc w:val="both"/>
      </w:pPr>
      <w:r>
        <w:t>II - no grau secreto e reservado, o Prefeito, o Vice-Prefeito em exercício e os Secretários Municipais, os titulares de autarquias, fundações, empresas públicas e sociedades de economia mista.</w:t>
      </w:r>
    </w:p>
    <w:p w:rsidR="008B514B" w:rsidRDefault="008B514B" w:rsidP="00006E0D">
      <w:pPr>
        <w:jc w:val="both"/>
      </w:pPr>
    </w:p>
    <w:p w:rsidR="008B514B" w:rsidRPr="0056374A" w:rsidRDefault="008B514B" w:rsidP="0056374A">
      <w:pPr>
        <w:jc w:val="center"/>
        <w:rPr>
          <w:b/>
        </w:rPr>
      </w:pPr>
      <w:r w:rsidRPr="0056374A">
        <w:rPr>
          <w:b/>
        </w:rPr>
        <w:t>Seção II</w:t>
      </w:r>
    </w:p>
    <w:p w:rsidR="008B514B" w:rsidRDefault="008B514B" w:rsidP="0056374A">
      <w:pPr>
        <w:jc w:val="center"/>
        <w:rPr>
          <w:b/>
        </w:rPr>
      </w:pPr>
      <w:r w:rsidRPr="0056374A">
        <w:rPr>
          <w:b/>
        </w:rPr>
        <w:t>Dos Procedimentos para Classificação de Informação</w:t>
      </w:r>
    </w:p>
    <w:p w:rsidR="008B514B" w:rsidRPr="0056374A" w:rsidRDefault="008B514B" w:rsidP="0056374A">
      <w:pPr>
        <w:jc w:val="center"/>
        <w:rPr>
          <w:b/>
        </w:rPr>
      </w:pPr>
    </w:p>
    <w:p w:rsidR="008B514B" w:rsidRDefault="008B514B" w:rsidP="00006E0D">
      <w:pPr>
        <w:jc w:val="both"/>
      </w:pPr>
      <w:r w:rsidRPr="0056374A">
        <w:rPr>
          <w:b/>
        </w:rPr>
        <w:t>Art. 28</w:t>
      </w:r>
      <w:r>
        <w:t xml:space="preserve">.  A decisão que classificar a informação em qualquer grau de sigilo deverá ser formalizada em Termo de Classificação de Informação – TCI, contendo o seguinte: </w:t>
      </w:r>
    </w:p>
    <w:p w:rsidR="008B514B" w:rsidRDefault="008B514B" w:rsidP="00006E0D">
      <w:pPr>
        <w:jc w:val="both"/>
      </w:pPr>
      <w:r>
        <w:t>I – número ou código de classificação de documento;</w:t>
      </w:r>
    </w:p>
    <w:p w:rsidR="008B514B" w:rsidRDefault="008B514B" w:rsidP="00006E0D">
      <w:pPr>
        <w:jc w:val="both"/>
      </w:pPr>
      <w:r>
        <w:t>II - grau de sigilo;</w:t>
      </w:r>
    </w:p>
    <w:p w:rsidR="008B514B" w:rsidRDefault="008B514B" w:rsidP="00006E0D">
      <w:pPr>
        <w:jc w:val="both"/>
      </w:pPr>
      <w:r>
        <w:t>III - categoria na qual se enquadra a informação;</w:t>
      </w:r>
    </w:p>
    <w:p w:rsidR="008B514B" w:rsidRDefault="008B514B" w:rsidP="00006E0D">
      <w:pPr>
        <w:jc w:val="both"/>
      </w:pPr>
      <w:r>
        <w:t xml:space="preserve">IV - tipo de documento; </w:t>
      </w:r>
    </w:p>
    <w:p w:rsidR="008B514B" w:rsidRDefault="008B514B" w:rsidP="00006E0D">
      <w:pPr>
        <w:jc w:val="both"/>
      </w:pPr>
      <w:r>
        <w:t>V - data da produção do documento;</w:t>
      </w:r>
    </w:p>
    <w:p w:rsidR="008B514B" w:rsidRDefault="008B514B" w:rsidP="00006E0D">
      <w:pPr>
        <w:jc w:val="both"/>
      </w:pPr>
      <w:r>
        <w:t xml:space="preserve">VI - indicação de dispositivo legal que fundamenta a classificação; </w:t>
      </w:r>
    </w:p>
    <w:p w:rsidR="008B514B" w:rsidRDefault="008B514B" w:rsidP="00006E0D">
      <w:pPr>
        <w:jc w:val="both"/>
      </w:pPr>
      <w:r>
        <w:t>VII - razões da classificação, observados os critérios estabelecidos no art. 27;</w:t>
      </w:r>
    </w:p>
    <w:p w:rsidR="008B514B" w:rsidRDefault="008B514B" w:rsidP="00006E0D">
      <w:pPr>
        <w:jc w:val="both"/>
      </w:pPr>
      <w:r>
        <w:t>VIII - indicação do prazo de sigilo, contado em anos, meses ou dias, ou do evento que defina o seu termo final, observados os limites previstos no art. 28;</w:t>
      </w:r>
    </w:p>
    <w:p w:rsidR="008B514B" w:rsidRDefault="008B514B" w:rsidP="00006E0D">
      <w:pPr>
        <w:jc w:val="both"/>
      </w:pPr>
      <w:r>
        <w:t>IX - data da classificação; e</w:t>
      </w:r>
    </w:p>
    <w:p w:rsidR="008B514B" w:rsidRDefault="008B514B" w:rsidP="00006E0D">
      <w:pPr>
        <w:jc w:val="both"/>
      </w:pPr>
      <w:r>
        <w:t>X - identificação da autoridade que classificou a informação.</w:t>
      </w:r>
    </w:p>
    <w:p w:rsidR="008B514B" w:rsidRDefault="008B514B" w:rsidP="00006E0D">
      <w:pPr>
        <w:jc w:val="both"/>
      </w:pPr>
      <w:r>
        <w:t>§ 1º.  O TCI seguirá anexo à informação.</w:t>
      </w:r>
    </w:p>
    <w:p w:rsidR="008B514B" w:rsidRDefault="008B514B" w:rsidP="00006E0D">
      <w:pPr>
        <w:jc w:val="both"/>
      </w:pPr>
      <w:r>
        <w:t>§ 2º.  As informações previstas no inciso VII do caput deverão ser mantidas no mesmo grau de sigilo que a informação classificada.</w:t>
      </w:r>
    </w:p>
    <w:p w:rsidR="008B514B" w:rsidRDefault="008B514B" w:rsidP="00006E0D">
      <w:pPr>
        <w:jc w:val="both"/>
      </w:pPr>
      <w:r>
        <w:t xml:space="preserve">§ 3º.  A ratificação da classificação de que trata o § 5o do art. 30 deverá ser registrada mediante assinatura e carimbo da autoridade no TCI. </w:t>
      </w:r>
    </w:p>
    <w:p w:rsidR="008B514B" w:rsidRDefault="008B514B" w:rsidP="00006E0D">
      <w:pPr>
        <w:jc w:val="both"/>
      </w:pPr>
    </w:p>
    <w:p w:rsidR="008B514B" w:rsidRDefault="008B514B" w:rsidP="00006E0D">
      <w:pPr>
        <w:jc w:val="both"/>
      </w:pPr>
      <w:r w:rsidRPr="0056374A">
        <w:rPr>
          <w:b/>
        </w:rPr>
        <w:t>Art. 29.</w:t>
      </w:r>
      <w:r>
        <w:t xml:space="preserve">  Na hipótese de documento que contenha informações classificadas em diferentes graus de sigilo, será atribuído ao documento tratamento do grau de sigilo mais elevado, ficando assegurado o acesso às partes não classificadas por meio de certidão, extrato ou cópia, com ocultação da parte sob sigilo.</w:t>
      </w:r>
    </w:p>
    <w:p w:rsidR="008B514B" w:rsidRDefault="008B514B" w:rsidP="00006E0D">
      <w:pPr>
        <w:jc w:val="both"/>
      </w:pPr>
      <w:r w:rsidRPr="0056374A">
        <w:rPr>
          <w:b/>
        </w:rPr>
        <w:t>Art. 30.</w:t>
      </w:r>
      <w:r>
        <w:t xml:space="preserve">  Fica instituída a Comissão de Avaliação de Informações – CAI, com as seguintes atribuições:</w:t>
      </w:r>
    </w:p>
    <w:p w:rsidR="008B514B" w:rsidRDefault="008B514B" w:rsidP="00006E0D">
      <w:pPr>
        <w:jc w:val="both"/>
      </w:pPr>
      <w:r>
        <w:t>I - opinar sobre a informação produzida para fins de classificação em qualquer grau de sigilo;</w:t>
      </w:r>
    </w:p>
    <w:p w:rsidR="008B514B" w:rsidRDefault="008B514B" w:rsidP="00006E0D">
      <w:pPr>
        <w:jc w:val="both"/>
      </w:pPr>
      <w:r>
        <w:t>II - assessorar a autoridade classificadora quanto à desclassificação, reclassificação ou reavaliação de informação classificada em qualquer grau de sigilo;</w:t>
      </w:r>
    </w:p>
    <w:p w:rsidR="008B514B" w:rsidRDefault="008B514B" w:rsidP="00006E0D">
      <w:pPr>
        <w:jc w:val="both"/>
      </w:pPr>
      <w:r>
        <w:t>III - propor o destino final das informações desclassificadas, indicando os documentos para guarda permanente, observado o disposto na Lei no 8.159, de 8 de janeiro de 1991; e</w:t>
      </w:r>
    </w:p>
    <w:p w:rsidR="008B514B" w:rsidRDefault="008B514B" w:rsidP="00006E0D">
      <w:pPr>
        <w:jc w:val="both"/>
      </w:pPr>
      <w:r>
        <w:t>IV - subsidiar a elaboração do rol anual de informações desclassificadas e documentos classificados em cada grau de sigilo, a ser disponibilizado na Internet.</w:t>
      </w:r>
    </w:p>
    <w:p w:rsidR="008B514B" w:rsidRDefault="008B514B" w:rsidP="00006E0D">
      <w:pPr>
        <w:jc w:val="both"/>
      </w:pPr>
    </w:p>
    <w:p w:rsidR="008B514B" w:rsidRPr="0056374A" w:rsidRDefault="008B514B" w:rsidP="0056374A">
      <w:pPr>
        <w:jc w:val="center"/>
        <w:rPr>
          <w:b/>
        </w:rPr>
      </w:pPr>
      <w:r w:rsidRPr="0056374A">
        <w:rPr>
          <w:b/>
        </w:rPr>
        <w:t>Seção III</w:t>
      </w:r>
    </w:p>
    <w:p w:rsidR="008B514B" w:rsidRPr="0056374A" w:rsidRDefault="008B514B" w:rsidP="0056374A">
      <w:pPr>
        <w:jc w:val="center"/>
        <w:rPr>
          <w:b/>
        </w:rPr>
      </w:pPr>
      <w:r w:rsidRPr="0056374A">
        <w:rPr>
          <w:b/>
        </w:rPr>
        <w:t>Da Desclassificação e Reavaliação da Informação Classificada em Grau de Sigilo</w:t>
      </w:r>
    </w:p>
    <w:p w:rsidR="008B514B" w:rsidRDefault="008B514B" w:rsidP="0056374A">
      <w:pPr>
        <w:jc w:val="center"/>
      </w:pPr>
    </w:p>
    <w:p w:rsidR="008B514B" w:rsidRDefault="008B514B" w:rsidP="0056374A">
      <w:pPr>
        <w:jc w:val="center"/>
      </w:pPr>
    </w:p>
    <w:p w:rsidR="008B514B" w:rsidRDefault="008B514B" w:rsidP="00006E0D">
      <w:pPr>
        <w:jc w:val="both"/>
      </w:pPr>
      <w:r w:rsidRPr="0056374A">
        <w:rPr>
          <w:b/>
        </w:rPr>
        <w:t>Art. 31.</w:t>
      </w:r>
      <w:r>
        <w:t xml:space="preserve">  A classificação das informações será reavaliada pela autoridade classificadora ou por autoridade hierarquicamente superior, mediante provocação ou de ofício, para desclassificação ou redução do prazo de sigilo.</w:t>
      </w:r>
    </w:p>
    <w:p w:rsidR="008B514B" w:rsidRDefault="008B514B" w:rsidP="00006E0D">
      <w:pPr>
        <w:jc w:val="both"/>
      </w:pPr>
      <w:r>
        <w:t>Parágrafo único.  Para o cumprimento do disposto no caput, além do disposto no art. 27, deverá ser observado:</w:t>
      </w:r>
    </w:p>
    <w:p w:rsidR="008B514B" w:rsidRDefault="008B514B" w:rsidP="00006E0D">
      <w:pPr>
        <w:jc w:val="both"/>
      </w:pPr>
      <w:r>
        <w:t>I - o prazo máximo de restrição de acesso à informação, previsto no art. 28;</w:t>
      </w:r>
    </w:p>
    <w:p w:rsidR="008B514B" w:rsidRDefault="008B514B" w:rsidP="00006E0D">
      <w:pPr>
        <w:jc w:val="both"/>
      </w:pPr>
      <w:r>
        <w:t>II - a permanência das razões da classificação;</w:t>
      </w:r>
    </w:p>
    <w:p w:rsidR="008B514B" w:rsidRDefault="008B514B" w:rsidP="00006E0D">
      <w:pPr>
        <w:jc w:val="both"/>
      </w:pPr>
      <w:r>
        <w:t>III - a possibilidade de danos ou riscos decorrentes da divulgação ou acesso irrestrito da informação; e</w:t>
      </w:r>
    </w:p>
    <w:p w:rsidR="008B514B" w:rsidRDefault="008B514B" w:rsidP="00006E0D">
      <w:pPr>
        <w:jc w:val="both"/>
      </w:pPr>
      <w:r w:rsidRPr="0056374A">
        <w:rPr>
          <w:b/>
        </w:rPr>
        <w:t>Art. 32.</w:t>
      </w:r>
      <w:r>
        <w:t xml:space="preserve">  O pedido de desclassificação ou reavaliação da classificação poderá ser apresentado ao SIC independentemente de existir prévio pedido de acesso à informação.</w:t>
      </w:r>
    </w:p>
    <w:p w:rsidR="008B514B" w:rsidRDefault="008B514B" w:rsidP="00006E0D">
      <w:pPr>
        <w:jc w:val="both"/>
      </w:pPr>
      <w:r w:rsidRPr="0056374A">
        <w:rPr>
          <w:b/>
        </w:rPr>
        <w:t>Art. 33.</w:t>
      </w:r>
      <w:r>
        <w:t xml:space="preserve">  Negado o pedido de desclassificação ou de reavaliação, o requerente poderá apresentar recurso no prazo de dez dias, contado da ciência da negativa, nos termos e instâncias previstas no art. 15 da Lei nº 12.527, de 18 de novembro de 2011.</w:t>
      </w:r>
    </w:p>
    <w:p w:rsidR="008B514B" w:rsidRDefault="008B514B" w:rsidP="00006E0D">
      <w:pPr>
        <w:jc w:val="both"/>
      </w:pPr>
      <w:r w:rsidRPr="0056374A">
        <w:rPr>
          <w:b/>
        </w:rPr>
        <w:t>Art. 34.</w:t>
      </w:r>
      <w:r>
        <w:t xml:space="preserve">  A decisão da desclassificação, reclassificação ou redução do prazo de sigilo de informações classificadas deverá constar das capas dos processos, se houver, e de campo apropriado no TCI. </w:t>
      </w:r>
    </w:p>
    <w:p w:rsidR="008B514B" w:rsidRPr="0056374A" w:rsidRDefault="008B514B" w:rsidP="0056374A">
      <w:pPr>
        <w:jc w:val="center"/>
        <w:rPr>
          <w:b/>
        </w:rPr>
      </w:pPr>
    </w:p>
    <w:p w:rsidR="008B514B" w:rsidRPr="0056374A" w:rsidRDefault="008B514B" w:rsidP="0056374A">
      <w:pPr>
        <w:jc w:val="center"/>
        <w:rPr>
          <w:b/>
        </w:rPr>
      </w:pPr>
      <w:r w:rsidRPr="0056374A">
        <w:rPr>
          <w:b/>
        </w:rPr>
        <w:t>Seção IV</w:t>
      </w:r>
    </w:p>
    <w:p w:rsidR="008B514B" w:rsidRPr="0056374A" w:rsidRDefault="008B514B" w:rsidP="0056374A">
      <w:pPr>
        <w:jc w:val="center"/>
        <w:rPr>
          <w:b/>
        </w:rPr>
      </w:pPr>
      <w:r w:rsidRPr="0056374A">
        <w:rPr>
          <w:b/>
        </w:rPr>
        <w:t>Disposições Gerais</w:t>
      </w:r>
    </w:p>
    <w:p w:rsidR="008B514B" w:rsidRDefault="008B514B" w:rsidP="00006E0D">
      <w:pPr>
        <w:jc w:val="both"/>
      </w:pPr>
    </w:p>
    <w:p w:rsidR="008B514B" w:rsidRDefault="008B514B" w:rsidP="00006E0D">
      <w:pPr>
        <w:jc w:val="both"/>
      </w:pPr>
    </w:p>
    <w:p w:rsidR="008B514B" w:rsidRDefault="008B514B" w:rsidP="00006E0D">
      <w:pPr>
        <w:jc w:val="both"/>
      </w:pPr>
      <w:r w:rsidRPr="0056374A">
        <w:rPr>
          <w:b/>
        </w:rPr>
        <w:t>Art. 35.</w:t>
      </w:r>
      <w:r>
        <w:t xml:space="preserve">  As informações classificadas no grau ultrassecreto ou secreto serão definitivamente preservadas, nos termos da Lei no 8.159, de 1991, observados os procedimentos de restrição de acesso enquanto vigorar o prazo da classificação.</w:t>
      </w:r>
    </w:p>
    <w:p w:rsidR="008B514B" w:rsidRDefault="008B514B" w:rsidP="00006E0D">
      <w:pPr>
        <w:jc w:val="both"/>
      </w:pPr>
      <w:r w:rsidRPr="0056374A">
        <w:rPr>
          <w:b/>
        </w:rPr>
        <w:t>Art. 36.</w:t>
      </w:r>
      <w:r>
        <w:t xml:space="preserve">  As informações classificadas como documentos de guarda permanente serão encaminhadas ao arquivo permanente, para fins de organização, preservação e acesso.</w:t>
      </w:r>
    </w:p>
    <w:p w:rsidR="008B514B" w:rsidRDefault="008B514B" w:rsidP="00006E0D">
      <w:pPr>
        <w:jc w:val="both"/>
      </w:pPr>
      <w:r w:rsidRPr="0056374A">
        <w:rPr>
          <w:b/>
        </w:rPr>
        <w:t>Art. 37.</w:t>
      </w:r>
      <w:r>
        <w:t xml:space="preserve">  As informações sobre condutas que impliquem violação dos direitos humanos praticada por agentes públicos ou a mando de autoridades públicas não poderão ser objeto de classificação em qualquer grau de sigilo nem ter seu acesso negado.</w:t>
      </w:r>
    </w:p>
    <w:p w:rsidR="008B514B" w:rsidRDefault="008B514B" w:rsidP="00006E0D">
      <w:pPr>
        <w:jc w:val="both"/>
      </w:pPr>
      <w:r w:rsidRPr="0056374A">
        <w:rPr>
          <w:b/>
        </w:rPr>
        <w:t>Art. 38.</w:t>
      </w:r>
      <w:r>
        <w:t xml:space="preserve">  Não poderá ser negado acesso às informações necessárias à tutela judicial ou administrativa de direitos fundamentais.</w:t>
      </w:r>
    </w:p>
    <w:p w:rsidR="008B514B" w:rsidRDefault="008B514B" w:rsidP="00006E0D">
      <w:pPr>
        <w:jc w:val="both"/>
      </w:pPr>
      <w:r>
        <w:t>Parágrafo único.  O requerente deverá apresentar razões que demonstrem a existência de nexo entre as informações requeridas e o direito que se pretende proteger.</w:t>
      </w:r>
    </w:p>
    <w:p w:rsidR="008B514B" w:rsidRDefault="008B514B" w:rsidP="00006E0D">
      <w:pPr>
        <w:jc w:val="both"/>
      </w:pPr>
      <w:r w:rsidRPr="0056374A">
        <w:rPr>
          <w:b/>
        </w:rPr>
        <w:t>Art. 39</w:t>
      </w:r>
      <w:r>
        <w:t>.  O Prefeito Municipal e os Secretários adotarão as providências necessárias para que os servidores conheçam as normas e observem as medidas e procedimentos para disponibilização de informações requeridas, bem como para segurança e tratamento de informações pessoais ou classificadas em qualquer grau de sigilo.</w:t>
      </w:r>
    </w:p>
    <w:p w:rsidR="008B514B" w:rsidRDefault="008B514B" w:rsidP="00006E0D">
      <w:pPr>
        <w:jc w:val="both"/>
      </w:pPr>
      <w:r w:rsidRPr="0056374A">
        <w:rPr>
          <w:b/>
        </w:rPr>
        <w:t>Art. 40.</w:t>
      </w:r>
      <w:r>
        <w:t xml:space="preserve">  O SIC publicará anualmente, até o dia 1° de março, em sítio na Internet:</w:t>
      </w:r>
    </w:p>
    <w:p w:rsidR="008B514B" w:rsidRDefault="008B514B" w:rsidP="00006E0D">
      <w:pPr>
        <w:jc w:val="both"/>
      </w:pPr>
      <w:r>
        <w:t>I - rol das informações desclassificadas nos últimos doze meses;</w:t>
      </w:r>
    </w:p>
    <w:p w:rsidR="008B514B" w:rsidRDefault="008B514B" w:rsidP="00006E0D">
      <w:pPr>
        <w:jc w:val="both"/>
      </w:pPr>
      <w:r>
        <w:t>II - rol das informações classificadas em cada grau de sigilo, que deverá conter:</w:t>
      </w:r>
    </w:p>
    <w:p w:rsidR="008B514B" w:rsidRDefault="008B514B" w:rsidP="00006E0D">
      <w:pPr>
        <w:jc w:val="both"/>
      </w:pPr>
      <w:r>
        <w:t>a) código de classificação de documento;</w:t>
      </w:r>
    </w:p>
    <w:p w:rsidR="008B514B" w:rsidRDefault="008B514B" w:rsidP="00006E0D">
      <w:pPr>
        <w:jc w:val="both"/>
      </w:pPr>
      <w:r>
        <w:t>b) categoria na qual se enquadra a informação;</w:t>
      </w:r>
    </w:p>
    <w:p w:rsidR="008B514B" w:rsidRDefault="008B514B" w:rsidP="00006E0D">
      <w:pPr>
        <w:jc w:val="both"/>
      </w:pPr>
      <w:r>
        <w:t>c) indicação de dispositivo legal que fundamenta a classificação; e</w:t>
      </w:r>
    </w:p>
    <w:p w:rsidR="008B514B" w:rsidRDefault="008B514B" w:rsidP="00006E0D">
      <w:pPr>
        <w:jc w:val="both"/>
      </w:pPr>
      <w:r>
        <w:t>d) data da produção, data da classificação e prazo da classificação;</w:t>
      </w:r>
    </w:p>
    <w:p w:rsidR="008B514B" w:rsidRDefault="008B514B" w:rsidP="00006E0D">
      <w:pPr>
        <w:jc w:val="both"/>
      </w:pPr>
      <w:r>
        <w:t>III - relatório estatístico com a quantidade de pedidos de acesso à informação recebidos, atendidos e indeferidos; e</w:t>
      </w:r>
    </w:p>
    <w:p w:rsidR="008B514B" w:rsidRDefault="008B514B" w:rsidP="00006E0D">
      <w:pPr>
        <w:jc w:val="both"/>
      </w:pPr>
      <w:r>
        <w:t>IV - informações estatísticas agregadas dos requerentes.</w:t>
      </w:r>
    </w:p>
    <w:p w:rsidR="008B514B" w:rsidRPr="0056374A" w:rsidRDefault="008B514B" w:rsidP="0056374A">
      <w:pPr>
        <w:jc w:val="center"/>
        <w:rPr>
          <w:b/>
        </w:rPr>
      </w:pPr>
    </w:p>
    <w:p w:rsidR="008B514B" w:rsidRPr="0056374A" w:rsidRDefault="008B514B" w:rsidP="0056374A">
      <w:pPr>
        <w:jc w:val="center"/>
        <w:rPr>
          <w:b/>
        </w:rPr>
      </w:pPr>
      <w:r w:rsidRPr="0056374A">
        <w:rPr>
          <w:b/>
        </w:rPr>
        <w:t>CAPÍTULO VI</w:t>
      </w:r>
    </w:p>
    <w:p w:rsidR="008B514B" w:rsidRPr="0056374A" w:rsidRDefault="008B514B" w:rsidP="0056374A">
      <w:pPr>
        <w:jc w:val="center"/>
        <w:rPr>
          <w:b/>
        </w:rPr>
      </w:pPr>
      <w:r w:rsidRPr="0056374A">
        <w:rPr>
          <w:b/>
        </w:rPr>
        <w:t>DA COMISSÃO DE AVALIAÇÃO DE INFORMAÇÕES – CAI</w:t>
      </w:r>
    </w:p>
    <w:p w:rsidR="008B514B" w:rsidRDefault="008B514B" w:rsidP="00006E0D">
      <w:pPr>
        <w:jc w:val="both"/>
      </w:pPr>
    </w:p>
    <w:p w:rsidR="008B514B" w:rsidRDefault="008B514B" w:rsidP="00006E0D">
      <w:pPr>
        <w:jc w:val="both"/>
      </w:pPr>
    </w:p>
    <w:p w:rsidR="008B514B" w:rsidRDefault="008B514B" w:rsidP="00006E0D">
      <w:pPr>
        <w:jc w:val="both"/>
      </w:pPr>
      <w:r w:rsidRPr="0056374A">
        <w:rPr>
          <w:b/>
        </w:rPr>
        <w:t>Art. 41.</w:t>
      </w:r>
      <w:r>
        <w:t xml:space="preserve">  A Comissão de Avaliação de Informações, instituída nos termos do art. 35 e ss. da Lei nº 12.527, de 18 de novembro de 2011, será composta de 03 servidores, designados pelo  Chefe do  Poder  Executivo, tendo como eventuais suplentes seus substitutos legalmente indicados.</w:t>
      </w:r>
    </w:p>
    <w:p w:rsidR="008B514B" w:rsidRDefault="008B514B" w:rsidP="00006E0D">
      <w:pPr>
        <w:jc w:val="both"/>
      </w:pPr>
      <w:r w:rsidRPr="0056374A">
        <w:rPr>
          <w:b/>
        </w:rPr>
        <w:t>Art. 42</w:t>
      </w:r>
      <w:r>
        <w:t>.  Compete à Comissão de Avaliação de Informações:</w:t>
      </w:r>
    </w:p>
    <w:p w:rsidR="008B514B" w:rsidRDefault="008B514B" w:rsidP="00006E0D">
      <w:pPr>
        <w:jc w:val="both"/>
      </w:pPr>
      <w:r>
        <w:t>I - rever, de ofício ou mediante provocação, a classificação de informação no grau ultrassecreto ou secreto ou sua reavaliação, no máximo a cada quatro anos;</w:t>
      </w:r>
    </w:p>
    <w:p w:rsidR="008B514B" w:rsidRDefault="008B514B" w:rsidP="00006E0D">
      <w:pPr>
        <w:jc w:val="both"/>
      </w:pPr>
      <w:r>
        <w:t>II - requisitar da autoridade que classificar informação em qualquer grau esclarecimento ou conteúdo, parcial ou integral, da informação, quando as informações constantes do TCI não forem suficientes para a revisão da classificação;</w:t>
      </w:r>
    </w:p>
    <w:p w:rsidR="008B514B" w:rsidRDefault="008B514B" w:rsidP="00006E0D">
      <w:pPr>
        <w:jc w:val="both"/>
      </w:pPr>
      <w:r>
        <w:t>III - deliberar sobre recursos apresentados contra decisão proferida em instância recursal hierarquicamente superior, nos termos do art. 15 da Lei nº 12.527, de 18 de novembro de 2011.</w:t>
      </w:r>
    </w:p>
    <w:p w:rsidR="008B514B" w:rsidRDefault="008B514B" w:rsidP="00006E0D">
      <w:pPr>
        <w:jc w:val="both"/>
      </w:pPr>
      <w:r>
        <w:t>Parágrafo único.  A não-deliberação sobre a revisão, de ofício ou mediante provocação, no prazo previsto no inciso I do caput implicará a desclassificação automática das informações.</w:t>
      </w:r>
    </w:p>
    <w:p w:rsidR="008B514B" w:rsidRDefault="008B514B" w:rsidP="00006E0D">
      <w:pPr>
        <w:jc w:val="both"/>
      </w:pPr>
      <w:r w:rsidRPr="0056374A">
        <w:rPr>
          <w:b/>
        </w:rPr>
        <w:t>Art. 43.</w:t>
      </w:r>
      <w:r>
        <w:t xml:space="preserve">  A Comissão de Avaliação de Informações reunir-se-á ordinariamente, uma vez por bimestre, e, extraordinariamente, sempre que convocada pelo Prefeito Municipal ou para avaliação de recurso impetrado por requerente.</w:t>
      </w:r>
    </w:p>
    <w:p w:rsidR="008B514B" w:rsidRDefault="008B514B" w:rsidP="00006E0D">
      <w:pPr>
        <w:jc w:val="both"/>
      </w:pPr>
      <w:r w:rsidRPr="0056374A">
        <w:rPr>
          <w:b/>
        </w:rPr>
        <w:t>Art. 44.</w:t>
      </w:r>
      <w:r>
        <w:t xml:space="preserve">  As deliberações da Comissão de Avaliação de Informações serão tomadas por maioria simples dos votos.</w:t>
      </w:r>
    </w:p>
    <w:p w:rsidR="008B514B" w:rsidRDefault="008B514B" w:rsidP="00006E0D">
      <w:pPr>
        <w:jc w:val="both"/>
      </w:pPr>
    </w:p>
    <w:p w:rsidR="008B514B" w:rsidRPr="0056374A" w:rsidRDefault="008B514B" w:rsidP="0056374A">
      <w:pPr>
        <w:jc w:val="center"/>
        <w:rPr>
          <w:b/>
        </w:rPr>
      </w:pPr>
      <w:r w:rsidRPr="0056374A">
        <w:rPr>
          <w:b/>
        </w:rPr>
        <w:t>CAPÍTULO VII</w:t>
      </w:r>
    </w:p>
    <w:p w:rsidR="008B514B" w:rsidRPr="0056374A" w:rsidRDefault="008B514B" w:rsidP="0056374A">
      <w:pPr>
        <w:jc w:val="center"/>
        <w:rPr>
          <w:b/>
        </w:rPr>
      </w:pPr>
      <w:r w:rsidRPr="0056374A">
        <w:rPr>
          <w:b/>
        </w:rPr>
        <w:t>DAS INFORMAÇÕES PESSOAIS</w:t>
      </w:r>
    </w:p>
    <w:p w:rsidR="008B514B" w:rsidRDefault="008B514B" w:rsidP="00006E0D">
      <w:pPr>
        <w:jc w:val="both"/>
      </w:pPr>
    </w:p>
    <w:p w:rsidR="008B514B" w:rsidRDefault="008B514B" w:rsidP="00006E0D">
      <w:pPr>
        <w:jc w:val="both"/>
      </w:pPr>
    </w:p>
    <w:p w:rsidR="008B514B" w:rsidRDefault="008B514B" w:rsidP="00006E0D">
      <w:pPr>
        <w:jc w:val="both"/>
      </w:pPr>
      <w:r w:rsidRPr="0056374A">
        <w:rPr>
          <w:b/>
        </w:rPr>
        <w:t>Art. 45.</w:t>
      </w:r>
      <w:r>
        <w:t xml:space="preserve">  As informações pessoais relativas à intimidade, vida privada, honra e imagem detidas pelos órgãos e entidades:</w:t>
      </w:r>
    </w:p>
    <w:p w:rsidR="008B514B" w:rsidRDefault="008B514B" w:rsidP="00006E0D">
      <w:pPr>
        <w:jc w:val="both"/>
      </w:pPr>
      <w:r>
        <w:t>I - terão acesso restrito a agentes públicos legalmente autorizados e a pessoa a que se referirem, independentemente de classificação de sigilo, pelo prazo máximo de cem anos a contar da data de sua produção; e</w:t>
      </w:r>
    </w:p>
    <w:p w:rsidR="008B514B" w:rsidRDefault="008B514B" w:rsidP="00006E0D">
      <w:pPr>
        <w:jc w:val="both"/>
      </w:pPr>
      <w:r>
        <w:t>II - poderão ter sua divulgação ou acesso por terceiros autorizados por previsão legal ou consentimento expresso da pessoa a que se referirem.</w:t>
      </w:r>
    </w:p>
    <w:p w:rsidR="008B514B" w:rsidRDefault="008B514B" w:rsidP="00006E0D">
      <w:pPr>
        <w:jc w:val="both"/>
      </w:pPr>
      <w:r>
        <w:t>Parágrafo único.  Caso o titular das informações pessoais esteja morto ou ausente, os direitos de que trata este artigo assistem ao cônjuge ou companheiro, aos descendentes ou ascendentes, conforme o disposto no parágrafo único do art. 20 da Lei no 10.406, de 10 de janeiro de 2002, e na Lei no9.278, de 10 de maio de 1996.</w:t>
      </w:r>
    </w:p>
    <w:p w:rsidR="008B514B" w:rsidRDefault="008B514B" w:rsidP="00006E0D">
      <w:pPr>
        <w:jc w:val="both"/>
      </w:pPr>
      <w:r w:rsidRPr="0056374A">
        <w:rPr>
          <w:b/>
        </w:rPr>
        <w:t>Art. 46.</w:t>
      </w:r>
      <w:r>
        <w:t xml:space="preserve">  O tratamento das informações pessoais deve ser feito de forma transparente e com respeito à intimidade, vida privada, honra e imagem das pessoas, bem como às liberdades e garantias individuais.</w:t>
      </w:r>
    </w:p>
    <w:p w:rsidR="008B514B" w:rsidRDefault="008B514B" w:rsidP="00006E0D">
      <w:pPr>
        <w:jc w:val="both"/>
      </w:pPr>
      <w:r w:rsidRPr="0056374A">
        <w:rPr>
          <w:b/>
        </w:rPr>
        <w:t>Art. 47.</w:t>
      </w:r>
      <w:r>
        <w:t xml:space="preserve">  O consentimento referido no inciso II do caput do art. 55 não será exigido quando o acesso à informação pessoal for necessário:</w:t>
      </w:r>
    </w:p>
    <w:p w:rsidR="008B514B" w:rsidRDefault="008B514B" w:rsidP="00006E0D">
      <w:pPr>
        <w:jc w:val="both"/>
      </w:pPr>
      <w:r>
        <w:t>I - à prevenção e diagnóstico médico, quando a pessoa estiver física ou legalmente incapaz, e para utilização exclusivamente para o tratamento médico;</w:t>
      </w:r>
    </w:p>
    <w:p w:rsidR="008B514B" w:rsidRDefault="008B514B" w:rsidP="00006E0D">
      <w:pPr>
        <w:jc w:val="both"/>
      </w:pPr>
      <w:r>
        <w:t>II - à realização de estatísticas e pesquisas científicas de evidente interesse público ou geral, previstos em lei, vedada a identificação da pessoa a que a informação se referir;</w:t>
      </w:r>
    </w:p>
    <w:p w:rsidR="008B514B" w:rsidRDefault="008B514B" w:rsidP="00006E0D">
      <w:pPr>
        <w:jc w:val="both"/>
      </w:pPr>
      <w:r>
        <w:t>III - ao cumprimento de decisão judicial;</w:t>
      </w:r>
    </w:p>
    <w:p w:rsidR="008B514B" w:rsidRDefault="008B514B" w:rsidP="00006E0D">
      <w:pPr>
        <w:jc w:val="both"/>
      </w:pPr>
      <w:r>
        <w:t>IV - à defesa de direitos humanos de terceiros; ou</w:t>
      </w:r>
    </w:p>
    <w:p w:rsidR="008B514B" w:rsidRDefault="008B514B" w:rsidP="00006E0D">
      <w:pPr>
        <w:jc w:val="both"/>
      </w:pPr>
      <w:r>
        <w:t>V - à proteção do interesse público geral e preponderante.</w:t>
      </w:r>
    </w:p>
    <w:p w:rsidR="008B514B" w:rsidRDefault="008B514B" w:rsidP="00006E0D">
      <w:pPr>
        <w:jc w:val="both"/>
      </w:pPr>
      <w:r w:rsidRPr="0056374A">
        <w:rPr>
          <w:b/>
        </w:rPr>
        <w:t>Art. 48.</w:t>
      </w:r>
      <w:r>
        <w:t xml:space="preserve">  A restrição de acesso a informações pessoais de que trata o art. 55 não poderá ser invocada com o intuito de prejudicar processo de apuração de irregularidades, conduzido pelo Poder Público, em que o titular das informações for parte ou interessado.</w:t>
      </w:r>
    </w:p>
    <w:p w:rsidR="008B514B" w:rsidRDefault="008B514B" w:rsidP="00006E0D">
      <w:pPr>
        <w:jc w:val="both"/>
      </w:pPr>
      <w:r w:rsidRPr="0056374A">
        <w:rPr>
          <w:b/>
        </w:rPr>
        <w:t>Art. 49.</w:t>
      </w:r>
      <w:r>
        <w:t xml:space="preserve">  O pedido de acesso a informações pessoais observará os procedimentos previstos no Capítulo IV e estará condicionado à comprovação da identidade do requerente.</w:t>
      </w:r>
    </w:p>
    <w:p w:rsidR="008B514B" w:rsidRDefault="008B514B" w:rsidP="00006E0D">
      <w:pPr>
        <w:jc w:val="both"/>
      </w:pPr>
      <w:r>
        <w:t>Parágrafo único.  O pedido de acesso a informações pessoais por terceiros deverá ainda estar acompanhado de:</w:t>
      </w:r>
    </w:p>
    <w:p w:rsidR="008B514B" w:rsidRDefault="008B514B" w:rsidP="00006E0D">
      <w:pPr>
        <w:jc w:val="both"/>
      </w:pPr>
      <w:r>
        <w:t>I - comprovação do consentimento expresso de que trata o inciso II do caput do art. 55, por meio de procuração;</w:t>
      </w:r>
    </w:p>
    <w:p w:rsidR="008B514B" w:rsidRDefault="008B514B" w:rsidP="00006E0D">
      <w:pPr>
        <w:jc w:val="both"/>
      </w:pPr>
      <w:r>
        <w:t>II - comprovação das hipóteses previstas no art. 58;</w:t>
      </w:r>
    </w:p>
    <w:p w:rsidR="008B514B" w:rsidRDefault="008B514B" w:rsidP="00006E0D">
      <w:pPr>
        <w:jc w:val="both"/>
      </w:pPr>
      <w:r>
        <w:t>III - demonstração da necessidade do acesso à informação requerida para a defesa dos direitos humanos ou para a proteção do interesse público e geral preponderante.</w:t>
      </w:r>
    </w:p>
    <w:p w:rsidR="008B514B" w:rsidRDefault="008B514B" w:rsidP="00006E0D">
      <w:pPr>
        <w:jc w:val="both"/>
      </w:pPr>
      <w:r w:rsidRPr="0056374A">
        <w:rPr>
          <w:b/>
        </w:rPr>
        <w:t>Art. 50.</w:t>
      </w:r>
      <w:r>
        <w:t xml:space="preserve">  O acesso à informação pessoal por terceiros será condicionado à assinatura de um termo de responsabilidade, que disporá sobre a finalidade e a destinação que fundamentaram sua autorização, sobre as obrigações a que se submeterá o requerente.</w:t>
      </w:r>
    </w:p>
    <w:p w:rsidR="008B514B" w:rsidRDefault="008B514B" w:rsidP="00006E0D">
      <w:pPr>
        <w:jc w:val="both"/>
      </w:pPr>
      <w:r>
        <w:t>§ 1º.  A utilização de informação pessoal por terceiros vincula-se à finalidade e à destinação que fundamentaram a autorização do acesso, vedada sua utilização de maneira diversa.</w:t>
      </w:r>
    </w:p>
    <w:p w:rsidR="008B514B" w:rsidRDefault="008B514B" w:rsidP="00006E0D">
      <w:pPr>
        <w:jc w:val="both"/>
      </w:pPr>
      <w:r>
        <w:t>§ 2º.  Aquele que obtiver acesso às informações pessoais de terceiros será responsabilizado por seu uso indevido, na forma da lei.</w:t>
      </w:r>
    </w:p>
    <w:p w:rsidR="008B514B" w:rsidRDefault="008B514B" w:rsidP="00006E0D">
      <w:pPr>
        <w:jc w:val="both"/>
      </w:pPr>
      <w:r w:rsidRPr="0056374A">
        <w:rPr>
          <w:b/>
        </w:rPr>
        <w:t>Art. 51.</w:t>
      </w:r>
      <w:r>
        <w:t xml:space="preserve">  Aplica-se, no que couber, a Lei no 9.507, de 12 de novembro de 1997, em relação à informação de pessoa, natural ou jurídica, constante de registro ou banco de dados de órgãos ou entidades governamentais ou de caráter público.</w:t>
      </w:r>
    </w:p>
    <w:p w:rsidR="008B514B" w:rsidRDefault="008B514B" w:rsidP="00006E0D">
      <w:pPr>
        <w:jc w:val="both"/>
      </w:pPr>
    </w:p>
    <w:p w:rsidR="008B514B" w:rsidRPr="0056374A" w:rsidRDefault="008B514B" w:rsidP="0056374A">
      <w:pPr>
        <w:jc w:val="center"/>
        <w:rPr>
          <w:b/>
        </w:rPr>
      </w:pPr>
      <w:r w:rsidRPr="0056374A">
        <w:rPr>
          <w:b/>
        </w:rPr>
        <w:t>CAPÍTULO VIII</w:t>
      </w:r>
    </w:p>
    <w:p w:rsidR="008B514B" w:rsidRPr="0056374A" w:rsidRDefault="008B514B" w:rsidP="0056374A">
      <w:pPr>
        <w:jc w:val="center"/>
        <w:rPr>
          <w:b/>
        </w:rPr>
      </w:pPr>
      <w:r w:rsidRPr="0056374A">
        <w:rPr>
          <w:b/>
        </w:rPr>
        <w:t>DAS ENTIDADES PRIVADAS SEM FINS LUCRATIVOS</w:t>
      </w:r>
    </w:p>
    <w:p w:rsidR="008B514B" w:rsidRDefault="008B514B" w:rsidP="00006E0D">
      <w:pPr>
        <w:jc w:val="both"/>
      </w:pPr>
    </w:p>
    <w:p w:rsidR="008B514B" w:rsidRDefault="008B514B" w:rsidP="00006E0D">
      <w:pPr>
        <w:jc w:val="both"/>
      </w:pPr>
      <w:r w:rsidRPr="00EA015D">
        <w:rPr>
          <w:b/>
        </w:rPr>
        <w:t>Art. 52</w:t>
      </w:r>
      <w:r>
        <w:t>.  As entidades privadas sem fins lucrativos que receberem recursos públicos para realização de ações de interesse público, inclusive assistenciais, deverão dar publicidade às seguintes informações:</w:t>
      </w:r>
    </w:p>
    <w:p w:rsidR="008B514B" w:rsidRDefault="008B514B" w:rsidP="00006E0D">
      <w:pPr>
        <w:jc w:val="both"/>
      </w:pPr>
      <w:r>
        <w:t>I - cópia do estatuto social atualizado da entidade;</w:t>
      </w:r>
    </w:p>
    <w:p w:rsidR="008B514B" w:rsidRDefault="008B514B" w:rsidP="00006E0D">
      <w:pPr>
        <w:jc w:val="both"/>
      </w:pPr>
      <w:r>
        <w:t>II - relação nominal atualizada dos dirigentes da entidade; e</w:t>
      </w:r>
    </w:p>
    <w:p w:rsidR="008B514B" w:rsidRDefault="008B514B" w:rsidP="00006E0D">
      <w:pPr>
        <w:jc w:val="both"/>
      </w:pPr>
      <w:r>
        <w:t>III - cópia integral dos convênios, contratos, termos de parcerias, acordos, ajustes ou instrumentos congêneres realizados com o Poder Executivo Municipal, respectivos aditivos, e relatórios finais de prestação de contas, na forma da legislação aplicável.</w:t>
      </w:r>
    </w:p>
    <w:p w:rsidR="008B514B" w:rsidRDefault="008B514B" w:rsidP="00006E0D">
      <w:pPr>
        <w:jc w:val="both"/>
      </w:pPr>
      <w:r>
        <w:t>§ 1º.  As informações de que trata o caput serão divulgadas em sítio na Internet da entidade privada e em quadro de avisos de amplo acesso público em sua sede ou na sede da Prefeitura Municipal.</w:t>
      </w:r>
    </w:p>
    <w:p w:rsidR="008B514B" w:rsidRDefault="008B514B" w:rsidP="00006E0D">
      <w:pPr>
        <w:jc w:val="both"/>
      </w:pPr>
      <w:r>
        <w:t>§ 2º.  A divulgação em sítio na Internet referida no §1o poderá ser dispensada, por decisão do órgão ou entidade pública, e mediante expressa justificação da entidade, nos casos de entidades privadas sem fins lucrativos que não disponham de meios para realizá-la.</w:t>
      </w:r>
    </w:p>
    <w:p w:rsidR="008B514B" w:rsidRDefault="008B514B" w:rsidP="00006E0D">
      <w:pPr>
        <w:jc w:val="both"/>
      </w:pPr>
      <w:r>
        <w:t xml:space="preserve">§ 3º.  As informações de que trata o caput deverão ser publicadas a partir da celebração do convênio, contrato, termo de parceria, acordo, ajuste ou instrumento congênere, serão atualizadas periodicamente e ficarão disponíveis até 2 (dois) anos após a entrega da prestação de contas final. </w:t>
      </w:r>
    </w:p>
    <w:p w:rsidR="008B514B" w:rsidRDefault="008B514B" w:rsidP="00006E0D">
      <w:pPr>
        <w:jc w:val="both"/>
      </w:pPr>
      <w:r w:rsidRPr="00EA015D">
        <w:rPr>
          <w:b/>
        </w:rPr>
        <w:t>Art. 53.</w:t>
      </w:r>
      <w:r>
        <w:t xml:space="preserve">  Os pedidos de informação referentes aos convênios, contratos, termos de parcerias, acordos, ajustes ou instrumentos congêneres previstos no art. 63, cuja resposta seja de competência da Prefeitura, deverão ser apresentados diretamente aos órgãos e entidades responsáveis pelo repasse de recursos.</w:t>
      </w:r>
    </w:p>
    <w:p w:rsidR="008B514B" w:rsidRDefault="008B514B" w:rsidP="00006E0D">
      <w:pPr>
        <w:jc w:val="both"/>
      </w:pPr>
    </w:p>
    <w:p w:rsidR="008B514B" w:rsidRPr="00EA015D" w:rsidRDefault="008B514B" w:rsidP="00EA015D">
      <w:pPr>
        <w:jc w:val="center"/>
        <w:rPr>
          <w:b/>
        </w:rPr>
      </w:pPr>
      <w:r w:rsidRPr="00EA015D">
        <w:rPr>
          <w:b/>
        </w:rPr>
        <w:t>CAPÍTULO IX</w:t>
      </w:r>
    </w:p>
    <w:p w:rsidR="008B514B" w:rsidRPr="00EA015D" w:rsidRDefault="008B514B" w:rsidP="00EA015D">
      <w:pPr>
        <w:jc w:val="center"/>
        <w:rPr>
          <w:b/>
        </w:rPr>
      </w:pPr>
      <w:r w:rsidRPr="00EA015D">
        <w:rPr>
          <w:b/>
        </w:rPr>
        <w:t>DAS RESPONSABILIDADES</w:t>
      </w:r>
    </w:p>
    <w:p w:rsidR="008B514B" w:rsidRDefault="008B514B" w:rsidP="00006E0D">
      <w:pPr>
        <w:jc w:val="both"/>
      </w:pPr>
    </w:p>
    <w:p w:rsidR="008B514B" w:rsidRDefault="008B514B" w:rsidP="00006E0D">
      <w:pPr>
        <w:jc w:val="both"/>
      </w:pPr>
      <w:r w:rsidRPr="00EA015D">
        <w:rPr>
          <w:b/>
        </w:rPr>
        <w:t>Art. 54</w:t>
      </w:r>
      <w:r>
        <w:t xml:space="preserve">.  A pessoa natural ou entidade privada que detiver informações em virtude de vínculo de qualquer natureza com o Poder Público e devassar sigilo ou fazer  mal uso de  informação  a  que tiver acesso e  que deva, por  força  de  contrato,  lei,  ou  costumes,  resguardar, estará sujeita às seguintes sanções: </w:t>
      </w:r>
    </w:p>
    <w:p w:rsidR="008B514B" w:rsidRDefault="008B514B" w:rsidP="00006E0D">
      <w:pPr>
        <w:jc w:val="both"/>
      </w:pPr>
      <w:r>
        <w:t xml:space="preserve">I - advertência; </w:t>
      </w:r>
    </w:p>
    <w:p w:rsidR="008B514B" w:rsidRDefault="008B514B" w:rsidP="00006E0D">
      <w:pPr>
        <w:jc w:val="both"/>
      </w:pPr>
      <w:r>
        <w:t xml:space="preserve">II - multa; </w:t>
      </w:r>
    </w:p>
    <w:p w:rsidR="008B514B" w:rsidRDefault="008B514B" w:rsidP="00006E0D">
      <w:pPr>
        <w:jc w:val="both"/>
      </w:pPr>
      <w:r>
        <w:t xml:space="preserve">III - rescisão do vínculo com o Poder Público; </w:t>
      </w:r>
    </w:p>
    <w:p w:rsidR="008B514B" w:rsidRDefault="008B514B" w:rsidP="00006E0D">
      <w:pPr>
        <w:jc w:val="both"/>
      </w:pPr>
      <w:r>
        <w:t xml:space="preserve">IV - suspensão temporária de participar em licitação e impedimento de contratar com a administração pública por prazo não superior a dois anos; e </w:t>
      </w:r>
    </w:p>
    <w:p w:rsidR="008B514B" w:rsidRDefault="008B514B" w:rsidP="00006E0D">
      <w:pPr>
        <w:jc w:val="both"/>
      </w:pPr>
      <w:r>
        <w:t>V - declaração de inidoneidade para licitar ou contratar com a administração pública, até que seja promovida a reabilitação perante a autoridade que aplicou a penalidade.</w:t>
      </w:r>
    </w:p>
    <w:p w:rsidR="008B514B" w:rsidRDefault="008B514B" w:rsidP="00006E0D">
      <w:pPr>
        <w:jc w:val="both"/>
      </w:pPr>
      <w:r>
        <w:t>§ 1º.  A sanção de multa poderá ser aplicada juntamente com as sanções previstas nos incisos I, III e IV do caput.</w:t>
      </w:r>
    </w:p>
    <w:p w:rsidR="008B514B" w:rsidRDefault="008B514B" w:rsidP="00006E0D">
      <w:pPr>
        <w:jc w:val="both"/>
      </w:pPr>
      <w:r>
        <w:t>§ 2º.  A multa prevista no inciso II do caput será aplicada sem prejuízo da reparação pelos danos e não poderá ser:</w:t>
      </w:r>
    </w:p>
    <w:p w:rsidR="008B514B" w:rsidRDefault="008B514B" w:rsidP="00006E0D">
      <w:pPr>
        <w:jc w:val="both"/>
      </w:pPr>
      <w:r>
        <w:t>I - inferior a R$ 1.000,00 (mil reais) nem superior a R$ 200.000,00 (duzentos mil reais), no caso de pessoa natural; ou</w:t>
      </w:r>
    </w:p>
    <w:p w:rsidR="008B514B" w:rsidRDefault="008B514B" w:rsidP="00006E0D">
      <w:pPr>
        <w:jc w:val="both"/>
      </w:pPr>
      <w:r>
        <w:t>II - inferior a R$ 5.000,00 (cinco mil reais) nem superior a R$ 600.000,00 (seiscentos mil reais), no caso de entidade privada.</w:t>
      </w:r>
    </w:p>
    <w:p w:rsidR="008B514B" w:rsidRDefault="008B514B" w:rsidP="00006E0D">
      <w:pPr>
        <w:jc w:val="both"/>
      </w:pPr>
      <w:r>
        <w:t>§ 3º.  A reabilitação referida no inciso V do caput será autorizada somente quando a pessoa natural ou entidade privada efetivar o ressarcimento ao órgão ou entidade dos prejuízos resultantes e depois de decorrido o prazo da sanção aplicada com base no inciso IV do caput.</w:t>
      </w:r>
    </w:p>
    <w:p w:rsidR="008B514B" w:rsidRDefault="008B514B" w:rsidP="00006E0D">
      <w:pPr>
        <w:jc w:val="both"/>
      </w:pPr>
      <w:r>
        <w:t>§ 4º.  A aplicação da sanção prevista no inciso V do caput é de competência exclusiva da autoridade máxima do Poder Executivo Municipal.</w:t>
      </w:r>
    </w:p>
    <w:p w:rsidR="008B514B" w:rsidRDefault="008B514B" w:rsidP="00006E0D">
      <w:pPr>
        <w:jc w:val="both"/>
      </w:pPr>
      <w:r>
        <w:t xml:space="preserve">§ 5º.  O prazo para apresentação de defesa nas hipóteses previstas neste artigo é de dez dias, contado da ciência do ato. </w:t>
      </w:r>
    </w:p>
    <w:p w:rsidR="008B514B" w:rsidRDefault="008B514B" w:rsidP="00006E0D">
      <w:pPr>
        <w:jc w:val="both"/>
      </w:pPr>
    </w:p>
    <w:p w:rsidR="008B514B" w:rsidRPr="00EA015D" w:rsidRDefault="008B514B" w:rsidP="00EA015D">
      <w:pPr>
        <w:jc w:val="center"/>
        <w:rPr>
          <w:b/>
        </w:rPr>
      </w:pPr>
      <w:r w:rsidRPr="00EA015D">
        <w:rPr>
          <w:b/>
        </w:rPr>
        <w:t>CAPÍTULO X</w:t>
      </w:r>
    </w:p>
    <w:p w:rsidR="008B514B" w:rsidRPr="00EA015D" w:rsidRDefault="008B514B" w:rsidP="00EA015D">
      <w:pPr>
        <w:jc w:val="center"/>
        <w:rPr>
          <w:b/>
        </w:rPr>
      </w:pPr>
      <w:r w:rsidRPr="00EA015D">
        <w:rPr>
          <w:b/>
        </w:rPr>
        <w:t>DO MONITORAMENTO DA APLICAÇÃO DA LEI</w:t>
      </w:r>
    </w:p>
    <w:p w:rsidR="008B514B" w:rsidRPr="00EA015D" w:rsidRDefault="008B514B" w:rsidP="00EA015D">
      <w:pPr>
        <w:jc w:val="center"/>
        <w:rPr>
          <w:b/>
        </w:rPr>
      </w:pPr>
      <w:r w:rsidRPr="00EA015D">
        <w:rPr>
          <w:b/>
        </w:rPr>
        <w:t>Seção I</w:t>
      </w:r>
    </w:p>
    <w:p w:rsidR="008B514B" w:rsidRPr="00EA015D" w:rsidRDefault="008B514B" w:rsidP="00EA015D">
      <w:pPr>
        <w:jc w:val="center"/>
        <w:rPr>
          <w:b/>
        </w:rPr>
      </w:pPr>
      <w:r w:rsidRPr="00EA015D">
        <w:rPr>
          <w:b/>
        </w:rPr>
        <w:t>Da Autoridade de Monitoramento</w:t>
      </w:r>
    </w:p>
    <w:p w:rsidR="008B514B" w:rsidRDefault="008B514B" w:rsidP="00006E0D">
      <w:pPr>
        <w:jc w:val="both"/>
      </w:pPr>
    </w:p>
    <w:p w:rsidR="008B514B" w:rsidRDefault="008B514B" w:rsidP="00006E0D">
      <w:pPr>
        <w:jc w:val="both"/>
      </w:pPr>
      <w:r w:rsidRPr="00EA015D">
        <w:rPr>
          <w:b/>
        </w:rPr>
        <w:t>Art. 55.</w:t>
      </w:r>
      <w:r>
        <w:t xml:space="preserve">  O dirigente máximo de cada Secretaria, órgão ou entidade designará autoridade que lhe seja diretamente subordinada para exercer as seguintes atribuições:</w:t>
      </w:r>
    </w:p>
    <w:p w:rsidR="008B514B" w:rsidRDefault="008B514B" w:rsidP="00006E0D">
      <w:pPr>
        <w:jc w:val="both"/>
      </w:pPr>
      <w:r>
        <w:t>I - providenciar o atendimento dos pedidos de acesso encaminhados pelo SIC, no que compete aos assuntos de sua Secretaria;</w:t>
      </w:r>
    </w:p>
    <w:p w:rsidR="008B514B" w:rsidRDefault="008B514B" w:rsidP="00006E0D">
      <w:pPr>
        <w:jc w:val="both"/>
      </w:pPr>
      <w:r>
        <w:t>II - assegurar o cumprimento das normas relativas ao acesso à informação, de forma eficiente e adequada aos objetivos da Lei n. 12.527, de 2011;</w:t>
      </w:r>
    </w:p>
    <w:p w:rsidR="008B514B" w:rsidRDefault="008B514B" w:rsidP="00006E0D">
      <w:pPr>
        <w:jc w:val="both"/>
      </w:pPr>
      <w:r>
        <w:t>III - recomendar medidas para aperfeiçoar as normas e procedimentos necessários à implementação deste Decreto;</w:t>
      </w:r>
    </w:p>
    <w:p w:rsidR="008B514B" w:rsidRDefault="008B514B" w:rsidP="00006E0D">
      <w:pPr>
        <w:jc w:val="both"/>
      </w:pPr>
      <w:r>
        <w:t>IV - orientar os servidores e agentes públicos no que se refere ao cumprimento deste Decreto; e</w:t>
      </w:r>
    </w:p>
    <w:p w:rsidR="008B514B" w:rsidRDefault="008B514B" w:rsidP="00006E0D">
      <w:pPr>
        <w:jc w:val="both"/>
      </w:pPr>
      <w:r>
        <w:t>V - manifestar-se sobre recurso apresentado, observado o disposto no art. 15 da Lei nº 12.527, de 18 de novembro de 2011.</w:t>
      </w:r>
    </w:p>
    <w:p w:rsidR="008B514B" w:rsidRDefault="008B514B" w:rsidP="00006E0D">
      <w:pPr>
        <w:jc w:val="both"/>
      </w:pPr>
    </w:p>
    <w:p w:rsidR="008B514B" w:rsidRPr="00EA015D" w:rsidRDefault="008B514B" w:rsidP="00EA015D">
      <w:pPr>
        <w:jc w:val="center"/>
        <w:rPr>
          <w:b/>
        </w:rPr>
      </w:pPr>
      <w:r w:rsidRPr="00EA015D">
        <w:rPr>
          <w:b/>
        </w:rPr>
        <w:t>Seção II</w:t>
      </w:r>
    </w:p>
    <w:p w:rsidR="008B514B" w:rsidRPr="00EA015D" w:rsidRDefault="008B514B" w:rsidP="00EA015D">
      <w:pPr>
        <w:jc w:val="center"/>
        <w:rPr>
          <w:b/>
        </w:rPr>
      </w:pPr>
      <w:r w:rsidRPr="00EA015D">
        <w:rPr>
          <w:b/>
        </w:rPr>
        <w:t>Das Competências Relativas ao Monitoramento</w:t>
      </w:r>
    </w:p>
    <w:p w:rsidR="008B514B" w:rsidRDefault="008B514B" w:rsidP="00006E0D">
      <w:pPr>
        <w:jc w:val="both"/>
      </w:pPr>
    </w:p>
    <w:p w:rsidR="008B514B" w:rsidRDefault="008B514B" w:rsidP="00006E0D">
      <w:pPr>
        <w:jc w:val="both"/>
      </w:pPr>
      <w:r w:rsidRPr="00EA015D">
        <w:rPr>
          <w:b/>
        </w:rPr>
        <w:t>Art. 56.</w:t>
      </w:r>
      <w:r>
        <w:t xml:space="preserve">  Compete à Ouvidoria, observadas as competências dos demais órgãos e entidades e as previsões específicas neste Decreto:</w:t>
      </w:r>
    </w:p>
    <w:p w:rsidR="008B514B" w:rsidRDefault="008B514B" w:rsidP="00006E0D">
      <w:pPr>
        <w:jc w:val="both"/>
      </w:pPr>
      <w:r>
        <w:t>I - definir o formulário padrão, disponibilizado em meio físico e eletrônico, que estará à disposição no sítio na Internet e no SIC, de acordo com o § 1o do art. 11;</w:t>
      </w:r>
    </w:p>
    <w:p w:rsidR="008B514B" w:rsidRDefault="008B514B" w:rsidP="00006E0D">
      <w:pPr>
        <w:jc w:val="both"/>
      </w:pPr>
      <w:r>
        <w:t>II - promover campanha de abrangência municipal de fomento à cultura da transparência na administração pública e conscientização sobre o direito fundamental de acesso à informação;</w:t>
      </w:r>
    </w:p>
    <w:p w:rsidR="008B514B" w:rsidRDefault="008B514B" w:rsidP="00006E0D">
      <w:pPr>
        <w:jc w:val="both"/>
      </w:pPr>
      <w:r>
        <w:t>III - promover o treinamento dos agentes públicos e, no que couber, a capacitação das entidades privadas sem fins lucrativos, no que se refere ao desenvolvimento de práticas relacionadas à transparência na administração pública;</w:t>
      </w:r>
    </w:p>
    <w:p w:rsidR="008B514B" w:rsidRDefault="008B514B" w:rsidP="00006E0D">
      <w:pPr>
        <w:jc w:val="both"/>
      </w:pPr>
      <w:r>
        <w:t xml:space="preserve">IV - monitorar a implementação da Lei n. 12.527, de 2011, concentrando e consolidando a publicação de informações estatísticas relacionadas no art. 45; </w:t>
      </w:r>
    </w:p>
    <w:p w:rsidR="008B514B" w:rsidRDefault="008B514B" w:rsidP="00006E0D">
      <w:pPr>
        <w:jc w:val="both"/>
      </w:pPr>
      <w:r>
        <w:t>V - preparar relatório anual com informações referentes à implementação da Lei n. 12.527, de 2011, a ser encaminhado à Câmara Municipal;</w:t>
      </w:r>
    </w:p>
    <w:p w:rsidR="008B514B" w:rsidRDefault="008B514B" w:rsidP="00006E0D">
      <w:pPr>
        <w:jc w:val="both"/>
      </w:pPr>
      <w:r>
        <w:t>VI - avaliar e monitorar a aplicação deste Decreto, especialmente o cumprimento dos prazos e procedimentos; e</w:t>
      </w:r>
    </w:p>
    <w:p w:rsidR="008B514B" w:rsidRDefault="008B514B" w:rsidP="00006E0D">
      <w:pPr>
        <w:jc w:val="both"/>
      </w:pPr>
      <w:r>
        <w:t>VII - estabelecer orientações normativas de caráter geral a fim de suprir eventuais lacunas na aplicação da Lei n. 12.527, de 2011.</w:t>
      </w:r>
    </w:p>
    <w:p w:rsidR="008B514B" w:rsidRDefault="008B514B" w:rsidP="00006E0D">
      <w:pPr>
        <w:jc w:val="both"/>
      </w:pPr>
      <w:r>
        <w:t>VIII - estabelecer procedimentos, regras e padrões de divulgação de informações ao público, fixando prazo máximo para atualização; e</w:t>
      </w:r>
    </w:p>
    <w:p w:rsidR="008B514B" w:rsidRDefault="008B514B" w:rsidP="00006E0D">
      <w:pPr>
        <w:jc w:val="both"/>
      </w:pPr>
      <w:r>
        <w:t>IX - detalhar os procedimentos necessários à busca, estruturação e prestação de informações no âmbito do Poder Executivo Municipal.</w:t>
      </w:r>
    </w:p>
    <w:p w:rsidR="008B514B" w:rsidRDefault="008B514B" w:rsidP="00006E0D">
      <w:pPr>
        <w:jc w:val="both"/>
      </w:pPr>
    </w:p>
    <w:p w:rsidR="008B514B" w:rsidRPr="00EA015D" w:rsidRDefault="008B514B" w:rsidP="00EA015D">
      <w:pPr>
        <w:jc w:val="center"/>
        <w:rPr>
          <w:b/>
        </w:rPr>
      </w:pPr>
      <w:r w:rsidRPr="00EA015D">
        <w:rPr>
          <w:b/>
        </w:rPr>
        <w:t>CAPÍTULO XI</w:t>
      </w:r>
    </w:p>
    <w:p w:rsidR="008B514B" w:rsidRPr="00EA015D" w:rsidRDefault="008B514B" w:rsidP="00EA015D">
      <w:pPr>
        <w:jc w:val="center"/>
        <w:rPr>
          <w:b/>
        </w:rPr>
      </w:pPr>
      <w:r w:rsidRPr="00EA015D">
        <w:rPr>
          <w:b/>
        </w:rPr>
        <w:t>DISPOSIÇÕES TRANSITÓRIAS E FINAIS</w:t>
      </w:r>
    </w:p>
    <w:p w:rsidR="008B514B" w:rsidRDefault="008B514B" w:rsidP="00006E0D">
      <w:pPr>
        <w:jc w:val="both"/>
      </w:pPr>
    </w:p>
    <w:p w:rsidR="008B514B" w:rsidRDefault="008B514B" w:rsidP="00006E0D">
      <w:pPr>
        <w:jc w:val="both"/>
      </w:pPr>
      <w:r w:rsidRPr="00EA015D">
        <w:rPr>
          <w:b/>
        </w:rPr>
        <w:t>Art. 57.</w:t>
      </w:r>
      <w:r>
        <w:t xml:space="preserve">  Os setores, órgãos e entidades adequarão suas políticas de gestão da informação, promovendo os ajustes necessários aos processos de registro, processamento, trâmite e arquivamento de documentos e informações.</w:t>
      </w:r>
    </w:p>
    <w:p w:rsidR="008B514B" w:rsidRDefault="008B514B" w:rsidP="00006E0D">
      <w:pPr>
        <w:jc w:val="both"/>
      </w:pPr>
      <w:r w:rsidRPr="00EA015D">
        <w:rPr>
          <w:b/>
        </w:rPr>
        <w:t>Art. 58.</w:t>
      </w:r>
      <w:r>
        <w:t xml:space="preserve">  As autoridades indicadas neste regulamento poderão reavaliar as informações classificadas no grau ultrassecreto e secreto no prazo máximo de 2 (dois) anos, contado do termo inicial de vigência da Lei n. 12.527, de 2011.</w:t>
      </w:r>
    </w:p>
    <w:p w:rsidR="008B514B" w:rsidRDefault="008B514B" w:rsidP="00006E0D">
      <w:pPr>
        <w:jc w:val="both"/>
      </w:pPr>
      <w:r>
        <w:t>§ 1º.  A restrição de acesso a informações, em razão da reavaliação prevista no caput, deverá observar os prazos e condições previstos neste Decreto.</w:t>
      </w:r>
    </w:p>
    <w:p w:rsidR="008B514B" w:rsidRDefault="008B514B" w:rsidP="00006E0D">
      <w:pPr>
        <w:jc w:val="both"/>
      </w:pPr>
      <w:r>
        <w:t>§ 2º.  Enquanto não transcorrido o prazo de reavaliação previsto no caput, será mantida a classificação da informação, observados os prazos e disposições da legislação precedente.</w:t>
      </w:r>
    </w:p>
    <w:p w:rsidR="008B514B" w:rsidRDefault="008B514B" w:rsidP="00006E0D">
      <w:pPr>
        <w:jc w:val="both"/>
      </w:pPr>
      <w:r>
        <w:t>§ 3º.  As informações classificadas no grau ultrassecreto e secreto não reavaliadas no prazo previsto no caput serão consideradas, automaticamente, desclassificadas.</w:t>
      </w:r>
    </w:p>
    <w:p w:rsidR="008B514B" w:rsidRDefault="008B514B" w:rsidP="00006E0D">
      <w:pPr>
        <w:jc w:val="both"/>
      </w:pPr>
      <w:r w:rsidRPr="00EA015D">
        <w:rPr>
          <w:b/>
        </w:rPr>
        <w:t>Art. 59</w:t>
      </w:r>
      <w:r>
        <w:t>.  Este Decreto entra em vigor na data de sua publicação.</w:t>
      </w:r>
    </w:p>
    <w:p w:rsidR="008B514B" w:rsidRDefault="008B514B" w:rsidP="00006E0D">
      <w:pPr>
        <w:jc w:val="both"/>
      </w:pPr>
      <w:r>
        <w:t>Rio dos  Cedros, 14  de  novembro de 2013.</w:t>
      </w:r>
    </w:p>
    <w:p w:rsidR="008B514B" w:rsidRDefault="008B514B" w:rsidP="00006E0D">
      <w:pPr>
        <w:jc w:val="both"/>
      </w:pPr>
    </w:p>
    <w:p w:rsidR="008B514B" w:rsidRPr="00EA015D" w:rsidRDefault="008B514B" w:rsidP="00EA015D">
      <w:pPr>
        <w:jc w:val="center"/>
        <w:rPr>
          <w:b/>
        </w:rPr>
      </w:pPr>
      <w:r w:rsidRPr="00EA015D">
        <w:rPr>
          <w:b/>
        </w:rPr>
        <w:t>FERNANDO TOMASELLI</w:t>
      </w:r>
    </w:p>
    <w:p w:rsidR="008B514B" w:rsidRPr="00EA015D" w:rsidRDefault="008B514B" w:rsidP="00EA015D">
      <w:pPr>
        <w:jc w:val="center"/>
        <w:rPr>
          <w:b/>
        </w:rPr>
      </w:pPr>
      <w:r w:rsidRPr="00EA015D">
        <w:rPr>
          <w:b/>
        </w:rPr>
        <w:t>Prefeito de Rio dos Cedros</w:t>
      </w:r>
    </w:p>
    <w:p w:rsidR="008B514B" w:rsidRDefault="008B514B" w:rsidP="00006E0D">
      <w:pPr>
        <w:jc w:val="both"/>
      </w:pPr>
    </w:p>
    <w:p w:rsidR="008B514B" w:rsidRDefault="008B514B" w:rsidP="00006E0D">
      <w:pPr>
        <w:jc w:val="both"/>
      </w:pPr>
    </w:p>
    <w:p w:rsidR="008B514B" w:rsidRDefault="008B514B" w:rsidP="00006E0D">
      <w:pPr>
        <w:jc w:val="both"/>
      </w:pPr>
      <w:r>
        <w:t>O presente Decreto foi devidamente registrado e publicado na forma regulamentar em 14 de Novembro de 2013.</w:t>
      </w:r>
    </w:p>
    <w:p w:rsidR="008B514B" w:rsidRDefault="008B514B" w:rsidP="00006E0D">
      <w:pPr>
        <w:jc w:val="both"/>
      </w:pPr>
    </w:p>
    <w:p w:rsidR="008B514B" w:rsidRDefault="008B514B" w:rsidP="00006E0D">
      <w:pPr>
        <w:jc w:val="both"/>
      </w:pPr>
    </w:p>
    <w:p w:rsidR="008B514B" w:rsidRDefault="008B514B" w:rsidP="00006E0D">
      <w:pPr>
        <w:jc w:val="both"/>
      </w:pPr>
    </w:p>
    <w:p w:rsidR="008B514B" w:rsidRPr="00EA015D" w:rsidRDefault="008B514B" w:rsidP="00EA015D">
      <w:pPr>
        <w:jc w:val="center"/>
        <w:rPr>
          <w:b/>
        </w:rPr>
      </w:pPr>
    </w:p>
    <w:p w:rsidR="008B514B" w:rsidRPr="00EA015D" w:rsidRDefault="008B514B" w:rsidP="00EA015D">
      <w:pPr>
        <w:jc w:val="center"/>
        <w:rPr>
          <w:b/>
        </w:rPr>
      </w:pPr>
      <w:r w:rsidRPr="00EA015D">
        <w:rPr>
          <w:b/>
        </w:rPr>
        <w:t>ANA CLARA MARCHETTI CAMPESTRINI</w:t>
      </w:r>
    </w:p>
    <w:p w:rsidR="008B514B" w:rsidRDefault="008B514B" w:rsidP="00EA015D">
      <w:pPr>
        <w:jc w:val="center"/>
        <w:rPr>
          <w:b/>
        </w:rPr>
      </w:pPr>
      <w:r w:rsidRPr="00EA015D">
        <w:rPr>
          <w:b/>
        </w:rPr>
        <w:t>Assistente de Contabilidade</w:t>
      </w:r>
    </w:p>
    <w:p w:rsidR="008B514B" w:rsidRDefault="008B514B" w:rsidP="00EA015D">
      <w:pPr>
        <w:jc w:val="center"/>
        <w:rPr>
          <w:b/>
        </w:rPr>
      </w:pPr>
    </w:p>
    <w:p w:rsidR="008B514B" w:rsidRDefault="008B514B" w:rsidP="00EA015D">
      <w:pPr>
        <w:jc w:val="center"/>
        <w:rPr>
          <w:b/>
        </w:rPr>
      </w:pPr>
    </w:p>
    <w:p w:rsidR="008B514B" w:rsidRDefault="008B514B" w:rsidP="007B01B8">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w:t>
      </w:r>
      <w:r>
        <w:rPr>
          <w:rFonts w:ascii="Bookman Old Style" w:hAnsi="Bookman Old Style"/>
          <w:b/>
          <w:bCs/>
          <w:sz w:val="20"/>
          <w:szCs w:val="20"/>
          <w:u w:val="single"/>
        </w:rPr>
        <w:t>32</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NOVEMBRO DE 2013.</w:t>
      </w:r>
    </w:p>
    <w:p w:rsidR="008B514B" w:rsidRDefault="008B514B" w:rsidP="008B1915">
      <w:pPr>
        <w:jc w:val="right"/>
        <w:rPr>
          <w:rFonts w:ascii="Bookman Old Style" w:hAnsi="Bookman Old Style"/>
          <w:b/>
          <w:color w:val="FF0000"/>
          <w:sz w:val="16"/>
          <w:szCs w:val="16"/>
          <w:u w:val="single"/>
        </w:rPr>
      </w:pP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2.656/2014)</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p>
    <w:p w:rsidR="008B514B" w:rsidRPr="00B048D2" w:rsidRDefault="008B514B" w:rsidP="007B01B8">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APROVA DESMEMBRAMENTO DE ÁREAS NO IMOVEL</w:t>
      </w:r>
      <w:r>
        <w:rPr>
          <w:rFonts w:ascii="Bookman Old Style" w:hAnsi="Bookman Old Style"/>
          <w:b/>
          <w:bCs/>
          <w:sz w:val="20"/>
          <w:szCs w:val="20"/>
        </w:rPr>
        <w:t xml:space="preserve"> </w:t>
      </w:r>
      <w:r w:rsidRPr="00B048D2">
        <w:rPr>
          <w:rFonts w:ascii="Bookman Old Style" w:hAnsi="Bookman Old Style"/>
          <w:b/>
          <w:bCs/>
          <w:sz w:val="20"/>
          <w:szCs w:val="20"/>
        </w:rPr>
        <w:t>URBANO DE</w:t>
      </w:r>
      <w:r>
        <w:rPr>
          <w:rFonts w:ascii="Bookman Old Style" w:hAnsi="Bookman Old Style"/>
          <w:b/>
          <w:bCs/>
          <w:sz w:val="20"/>
          <w:szCs w:val="20"/>
        </w:rPr>
        <w:t xml:space="preserve"> </w:t>
      </w:r>
      <w:r w:rsidRPr="00B048D2">
        <w:rPr>
          <w:rFonts w:ascii="Bookman Old Style" w:hAnsi="Bookman Old Style"/>
          <w:b/>
          <w:bCs/>
          <w:sz w:val="20"/>
          <w:szCs w:val="20"/>
        </w:rPr>
        <w:t xml:space="preserve">PROPRIEDADE DE </w:t>
      </w:r>
      <w:r>
        <w:rPr>
          <w:rFonts w:ascii="Bookman Old Style" w:hAnsi="Bookman Old Style"/>
          <w:b/>
          <w:bCs/>
          <w:sz w:val="20"/>
          <w:szCs w:val="20"/>
        </w:rPr>
        <w:t>IRONE CARLOS MENESTRINA e JANETE  APARECIDA  ODORIZZI MENESTRINA</w:t>
      </w:r>
      <w:r w:rsidRPr="00B048D2">
        <w:rPr>
          <w:rFonts w:ascii="Bookman Old Style" w:hAnsi="Bookman Old Style"/>
          <w:b/>
          <w:bCs/>
          <w:sz w:val="20"/>
          <w:szCs w:val="20"/>
        </w:rPr>
        <w:t>, SITUADO DO LADO PAR</w:t>
      </w:r>
      <w:r>
        <w:rPr>
          <w:rFonts w:ascii="Bookman Old Style" w:hAnsi="Bookman Old Style"/>
          <w:b/>
          <w:bCs/>
          <w:sz w:val="20"/>
          <w:szCs w:val="20"/>
        </w:rPr>
        <w:t xml:space="preserve"> </w:t>
      </w:r>
      <w:r w:rsidRPr="00B048D2">
        <w:rPr>
          <w:rFonts w:ascii="Bookman Old Style" w:hAnsi="Bookman Old Style"/>
          <w:b/>
          <w:bCs/>
          <w:sz w:val="20"/>
          <w:szCs w:val="20"/>
        </w:rPr>
        <w:t xml:space="preserve">DA RUA </w:t>
      </w:r>
      <w:r>
        <w:rPr>
          <w:rFonts w:ascii="Bookman Old Style" w:hAnsi="Bookman Old Style"/>
          <w:b/>
          <w:bCs/>
          <w:sz w:val="20"/>
          <w:szCs w:val="20"/>
        </w:rPr>
        <w:t>BOA  VISTA</w:t>
      </w:r>
      <w:r w:rsidRPr="00B048D2">
        <w:rPr>
          <w:rFonts w:ascii="Bookman Old Style" w:hAnsi="Bookman Old Style"/>
          <w:b/>
          <w:bCs/>
          <w:sz w:val="20"/>
          <w:szCs w:val="20"/>
        </w:rPr>
        <w:t>,</w:t>
      </w:r>
      <w:r>
        <w:rPr>
          <w:rFonts w:ascii="Bookman Old Style" w:hAnsi="Bookman Old Style"/>
          <w:b/>
          <w:bCs/>
          <w:sz w:val="20"/>
          <w:szCs w:val="20"/>
        </w:rPr>
        <w:t xml:space="preserve"> </w:t>
      </w:r>
      <w:r w:rsidRPr="00B048D2">
        <w:rPr>
          <w:rFonts w:ascii="Bookman Old Style" w:hAnsi="Bookman Old Style"/>
          <w:b/>
          <w:bCs/>
          <w:sz w:val="20"/>
          <w:szCs w:val="20"/>
        </w:rPr>
        <w:t>NESTA CIDADE.</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b/>
          <w:bCs/>
          <w:sz w:val="20"/>
          <w:szCs w:val="20"/>
        </w:rPr>
        <w:t xml:space="preserve">                  </w:t>
      </w:r>
    </w:p>
    <w:p w:rsidR="008B514B" w:rsidRPr="00B048D2" w:rsidRDefault="008B514B" w:rsidP="007B01B8">
      <w:pPr>
        <w:pStyle w:val="NormalWeb"/>
        <w:spacing w:before="0" w:beforeAutospacing="0" w:after="0" w:afterAutospacing="0"/>
        <w:ind w:left="360" w:firstLine="720"/>
        <w:jc w:val="both"/>
        <w:rPr>
          <w:rFonts w:ascii="Bookman Old Style" w:hAnsi="Bookman Old Style"/>
          <w:sz w:val="20"/>
          <w:szCs w:val="20"/>
        </w:rPr>
      </w:pPr>
      <w:r w:rsidRPr="00B048D2">
        <w:rPr>
          <w:rFonts w:ascii="Bookman Old Style" w:hAnsi="Bookman Old Style"/>
          <w:b/>
          <w:bCs/>
          <w:sz w:val="20"/>
          <w:szCs w:val="20"/>
        </w:rPr>
        <w:t>FERNANDO TOMASELLI,</w:t>
      </w:r>
      <w:r w:rsidRPr="00B048D2">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r w:rsidRPr="00B048D2">
        <w:rPr>
          <w:rFonts w:ascii="Bookman Old Style" w:hAnsi="Bookman Old Style"/>
          <w:b/>
          <w:bCs/>
          <w:sz w:val="20"/>
          <w:szCs w:val="20"/>
        </w:rPr>
        <w:t> </w:t>
      </w:r>
    </w:p>
    <w:p w:rsidR="008B514B" w:rsidRPr="00B048D2" w:rsidRDefault="008B514B" w:rsidP="007B01B8">
      <w:pPr>
        <w:pStyle w:val="NormalWeb"/>
        <w:spacing w:before="0" w:beforeAutospacing="0" w:after="0" w:afterAutospacing="0"/>
        <w:ind w:left="360"/>
        <w:jc w:val="center"/>
        <w:rPr>
          <w:rFonts w:ascii="Bookman Old Style" w:hAnsi="Bookman Old Style"/>
          <w:sz w:val="20"/>
          <w:szCs w:val="20"/>
        </w:rPr>
      </w:pPr>
      <w:r w:rsidRPr="00B048D2">
        <w:rPr>
          <w:rFonts w:ascii="Bookman Old Style" w:hAnsi="Bookman Old Style"/>
          <w:b/>
          <w:bCs/>
          <w:sz w:val="20"/>
          <w:szCs w:val="20"/>
        </w:rPr>
        <w:t>DECRETA;</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7B01B8">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Art.1º</w:t>
      </w:r>
      <w:r>
        <w:rPr>
          <w:rFonts w:ascii="Bookman Old Style" w:hAnsi="Bookman Old Style"/>
          <w:b/>
          <w:bCs/>
          <w:sz w:val="20"/>
          <w:szCs w:val="20"/>
        </w:rPr>
        <w:t xml:space="preserve">. </w:t>
      </w:r>
      <w:r>
        <w:rPr>
          <w:rFonts w:ascii="Bookman Old Style" w:hAnsi="Bookman Old Style"/>
          <w:sz w:val="20"/>
          <w:szCs w:val="20"/>
        </w:rPr>
        <w:t xml:space="preserve">Fica aprovado o desmembramento </w:t>
      </w:r>
      <w:r w:rsidRPr="00B048D2">
        <w:rPr>
          <w:rFonts w:ascii="Bookman Old Style" w:hAnsi="Bookman Old Style"/>
          <w:sz w:val="20"/>
          <w:szCs w:val="20"/>
        </w:rPr>
        <w:t>de áreas no imóvel urbano de propriedade de</w:t>
      </w:r>
      <w:r>
        <w:rPr>
          <w:rFonts w:ascii="Bookman Old Style" w:hAnsi="Bookman Old Style"/>
          <w:sz w:val="20"/>
          <w:szCs w:val="20"/>
        </w:rPr>
        <w:t xml:space="preserve"> </w:t>
      </w:r>
      <w:r>
        <w:rPr>
          <w:rFonts w:ascii="Bookman Old Style" w:hAnsi="Bookman Old Style"/>
          <w:b/>
          <w:sz w:val="20"/>
          <w:szCs w:val="20"/>
        </w:rPr>
        <w:t>IRONE  CARLOS MENESTRINA</w:t>
      </w:r>
      <w:r>
        <w:rPr>
          <w:rFonts w:ascii="Bookman Old Style" w:hAnsi="Bookman Old Style"/>
          <w:sz w:val="20"/>
          <w:szCs w:val="20"/>
        </w:rPr>
        <w:t xml:space="preserve">, brasileiro, inscrito no CPF sob nº689.188.369-53, portador  da  cédula  de identidade  sob nº2.022.722, expedida  pela  SSP/SC,  casado pelo  regime  da  comunhão universal de  bens,  na  vigência da Lei  nº6.515/77 com </w:t>
      </w:r>
      <w:r>
        <w:rPr>
          <w:rFonts w:ascii="Bookman Old Style" w:hAnsi="Bookman Old Style"/>
          <w:b/>
          <w:sz w:val="20"/>
          <w:szCs w:val="20"/>
        </w:rPr>
        <w:t>JANETE  APARECIDA ODORIZZI MENESTRINA</w:t>
      </w:r>
      <w:r>
        <w:rPr>
          <w:rFonts w:ascii="Bookman Old Style" w:hAnsi="Bookman Old Style"/>
          <w:sz w:val="20"/>
          <w:szCs w:val="20"/>
        </w:rPr>
        <w:t>, brasileira,  inscrita  no  CPF  sob nº811.585.649-53, portadora  da  cédula de identidade nº3/R 1.246.114, expedida  pela SSP/SC</w:t>
      </w:r>
      <w:r w:rsidRPr="00C8555D">
        <w:rPr>
          <w:rFonts w:ascii="Bookman Old Style" w:hAnsi="Bookman Old Style"/>
          <w:bCs/>
          <w:sz w:val="20"/>
          <w:szCs w:val="20"/>
        </w:rPr>
        <w:t>,</w:t>
      </w:r>
      <w:r w:rsidRPr="00B048D2">
        <w:rPr>
          <w:rFonts w:ascii="Bookman Old Style" w:hAnsi="Bookman Old Style"/>
          <w:sz w:val="20"/>
          <w:szCs w:val="20"/>
        </w:rPr>
        <w:t xml:space="preserve"> situado do lado par da Rua </w:t>
      </w:r>
      <w:r>
        <w:rPr>
          <w:rFonts w:ascii="Bookman Old Style" w:hAnsi="Bookman Old Style"/>
          <w:sz w:val="20"/>
          <w:szCs w:val="20"/>
        </w:rPr>
        <w:t>Boa Vista</w:t>
      </w:r>
      <w:r w:rsidRPr="00B048D2">
        <w:rPr>
          <w:rFonts w:ascii="Bookman Old Style" w:hAnsi="Bookman Old Style"/>
          <w:sz w:val="20"/>
          <w:szCs w:val="20"/>
        </w:rPr>
        <w:t xml:space="preserve">, nesta cidade, </w:t>
      </w:r>
      <w:r>
        <w:rPr>
          <w:rFonts w:ascii="Bookman Old Style" w:hAnsi="Bookman Old Style"/>
          <w:sz w:val="20"/>
          <w:szCs w:val="20"/>
        </w:rPr>
        <w:t>distando pelo lado esquerdo (</w:t>
      </w:r>
      <w:r w:rsidRPr="00C8555D">
        <w:rPr>
          <w:rFonts w:ascii="Bookman Old Style" w:hAnsi="Bookman Old Style"/>
          <w:sz w:val="20"/>
          <w:szCs w:val="20"/>
        </w:rPr>
        <w:t>marco PP</w:t>
      </w:r>
      <w:r>
        <w:rPr>
          <w:rFonts w:ascii="Bookman Old Style" w:hAnsi="Bookman Old Style"/>
          <w:sz w:val="20"/>
          <w:szCs w:val="20"/>
        </w:rPr>
        <w:t>),</w:t>
      </w:r>
      <w:r w:rsidRPr="00C8555D">
        <w:rPr>
          <w:rFonts w:ascii="Bookman Old Style" w:hAnsi="Bookman Old Style"/>
          <w:sz w:val="20"/>
          <w:szCs w:val="20"/>
        </w:rPr>
        <w:t xml:space="preserve"> </w:t>
      </w:r>
      <w:r>
        <w:rPr>
          <w:rFonts w:ascii="Bookman Old Style" w:hAnsi="Bookman Old Style"/>
          <w:sz w:val="20"/>
          <w:szCs w:val="20"/>
        </w:rPr>
        <w:t xml:space="preserve">444,30metros </w:t>
      </w:r>
      <w:r w:rsidRPr="00C8555D">
        <w:rPr>
          <w:rFonts w:ascii="Bookman Old Style" w:hAnsi="Bookman Old Style"/>
          <w:sz w:val="20"/>
          <w:szCs w:val="20"/>
        </w:rPr>
        <w:t xml:space="preserve">da esquina  formada com o lado </w:t>
      </w:r>
      <w:r>
        <w:rPr>
          <w:rFonts w:ascii="Bookman Old Style" w:hAnsi="Bookman Old Style"/>
          <w:sz w:val="20"/>
          <w:szCs w:val="20"/>
        </w:rPr>
        <w:t>ím</w:t>
      </w:r>
      <w:r w:rsidRPr="00C8555D">
        <w:rPr>
          <w:rFonts w:ascii="Bookman Old Style" w:hAnsi="Bookman Old Style"/>
          <w:sz w:val="20"/>
          <w:szCs w:val="20"/>
        </w:rPr>
        <w:t>par da A</w:t>
      </w:r>
      <w:r>
        <w:rPr>
          <w:rFonts w:ascii="Bookman Old Style" w:hAnsi="Bookman Old Style"/>
          <w:sz w:val="20"/>
          <w:szCs w:val="20"/>
        </w:rPr>
        <w:t>venida</w:t>
      </w:r>
      <w:r w:rsidRPr="00C8555D">
        <w:rPr>
          <w:rFonts w:ascii="Bookman Old Style" w:hAnsi="Bookman Old Style"/>
          <w:sz w:val="20"/>
          <w:szCs w:val="20"/>
        </w:rPr>
        <w:t xml:space="preserve"> Tiradentes</w:t>
      </w:r>
      <w:r w:rsidRPr="00B048D2">
        <w:rPr>
          <w:rFonts w:ascii="Bookman Old Style" w:hAnsi="Bookman Old Style"/>
          <w:sz w:val="20"/>
          <w:szCs w:val="20"/>
        </w:rPr>
        <w:t xml:space="preserve">, tendo como área total alienável de </w:t>
      </w:r>
      <w:r>
        <w:rPr>
          <w:rFonts w:ascii="Bookman Old Style" w:hAnsi="Bookman Old Style"/>
          <w:sz w:val="20"/>
          <w:szCs w:val="20"/>
        </w:rPr>
        <w:t>10.107,81</w:t>
      </w:r>
      <w:r w:rsidRPr="00B048D2">
        <w:rPr>
          <w:rFonts w:ascii="Bookman Old Style" w:hAnsi="Bookman Old Style"/>
          <w:sz w:val="20"/>
          <w:szCs w:val="20"/>
        </w:rPr>
        <w:t xml:space="preserve"> m</w:t>
      </w:r>
      <w:r>
        <w:rPr>
          <w:rFonts w:ascii="Bookman Old Style" w:hAnsi="Bookman Old Style"/>
          <w:sz w:val="20"/>
          <w:szCs w:val="20"/>
        </w:rPr>
        <w:t>²</w:t>
      </w:r>
      <w:r w:rsidRPr="00B048D2">
        <w:rPr>
          <w:rFonts w:ascii="Bookman Old Style" w:hAnsi="Bookman Old Style"/>
          <w:sz w:val="20"/>
          <w:szCs w:val="20"/>
        </w:rPr>
        <w:t xml:space="preserve"> e </w:t>
      </w:r>
      <w:r w:rsidRPr="003A016D">
        <w:rPr>
          <w:rFonts w:ascii="Bookman Old Style" w:hAnsi="Bookman Old Style"/>
          <w:sz w:val="20"/>
          <w:szCs w:val="20"/>
        </w:rPr>
        <w:t xml:space="preserve">18.476,19 </w:t>
      </w:r>
      <w:r w:rsidRPr="00B048D2">
        <w:rPr>
          <w:rFonts w:ascii="Bookman Old Style" w:hAnsi="Bookman Old Style"/>
          <w:sz w:val="20"/>
          <w:szCs w:val="20"/>
        </w:rPr>
        <w:t>m</w:t>
      </w:r>
      <w:r>
        <w:rPr>
          <w:rFonts w:ascii="Bookman Old Style" w:hAnsi="Bookman Old Style"/>
          <w:sz w:val="20"/>
          <w:szCs w:val="20"/>
        </w:rPr>
        <w:t>²</w:t>
      </w:r>
      <w:r w:rsidRPr="00B048D2">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158</w:t>
      </w:r>
      <w:r w:rsidRPr="00B048D2">
        <w:rPr>
          <w:rFonts w:ascii="Bookman Old Style" w:hAnsi="Bookman Old Style"/>
          <w:sz w:val="20"/>
          <w:szCs w:val="20"/>
        </w:rPr>
        <w:t>/201</w:t>
      </w:r>
      <w:r>
        <w:rPr>
          <w:rFonts w:ascii="Bookman Old Style" w:hAnsi="Bookman Old Style"/>
          <w:sz w:val="20"/>
          <w:szCs w:val="20"/>
        </w:rPr>
        <w:t>3</w:t>
      </w:r>
      <w:r w:rsidRPr="00B048D2">
        <w:rPr>
          <w:rFonts w:ascii="Bookman Old Style" w:hAnsi="Bookman Old Style"/>
          <w:sz w:val="20"/>
          <w:szCs w:val="20"/>
        </w:rPr>
        <w:t xml:space="preserve"> de </w:t>
      </w:r>
      <w:r>
        <w:rPr>
          <w:rFonts w:ascii="Bookman Old Style" w:hAnsi="Bookman Old Style"/>
          <w:sz w:val="20"/>
          <w:szCs w:val="20"/>
        </w:rPr>
        <w:t>07</w:t>
      </w:r>
      <w:r w:rsidRPr="00B048D2">
        <w:rPr>
          <w:rFonts w:ascii="Bookman Old Style" w:hAnsi="Bookman Old Style"/>
          <w:sz w:val="20"/>
          <w:szCs w:val="20"/>
        </w:rPr>
        <w:t xml:space="preserve"> de </w:t>
      </w:r>
      <w:r>
        <w:rPr>
          <w:rFonts w:ascii="Bookman Old Style" w:hAnsi="Bookman Old Style"/>
          <w:sz w:val="20"/>
          <w:szCs w:val="20"/>
        </w:rPr>
        <w:t>outu</w:t>
      </w:r>
      <w:r w:rsidRPr="00B048D2">
        <w:rPr>
          <w:rFonts w:ascii="Bookman Old Style" w:hAnsi="Bookman Old Style"/>
          <w:sz w:val="20"/>
          <w:szCs w:val="20"/>
        </w:rPr>
        <w:t>bro de 201</w:t>
      </w:r>
      <w:r>
        <w:rPr>
          <w:rFonts w:ascii="Bookman Old Style" w:hAnsi="Bookman Old Style"/>
          <w:sz w:val="20"/>
          <w:szCs w:val="20"/>
        </w:rPr>
        <w:t>3</w:t>
      </w:r>
      <w:r w:rsidRPr="00B048D2">
        <w:rPr>
          <w:rFonts w:ascii="Bookman Old Style" w:hAnsi="Bookman Old Style"/>
          <w:sz w:val="20"/>
          <w:szCs w:val="20"/>
        </w:rPr>
        <w:t>.</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7B01B8">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Art.2º</w:t>
      </w:r>
      <w:r>
        <w:rPr>
          <w:rFonts w:ascii="Bookman Old Style" w:hAnsi="Bookman Old Style"/>
          <w:b/>
          <w:bCs/>
          <w:sz w:val="20"/>
          <w:szCs w:val="20"/>
        </w:rPr>
        <w:t xml:space="preserve">. </w:t>
      </w:r>
      <w:r w:rsidRPr="00B048D2">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B048D2">
        <w:rPr>
          <w:rFonts w:ascii="Bookman Old Style" w:hAnsi="Bookman Old Style"/>
          <w:sz w:val="20"/>
          <w:szCs w:val="20"/>
        </w:rPr>
        <w:t xml:space="preserve">veis da Comarca de Timbó sob matricula nº </w:t>
      </w:r>
      <w:r>
        <w:rPr>
          <w:rFonts w:ascii="Bookman Old Style" w:hAnsi="Bookman Old Style"/>
          <w:sz w:val="20"/>
          <w:szCs w:val="20"/>
        </w:rPr>
        <w:t>22.575</w:t>
      </w:r>
      <w:r w:rsidRPr="00B048D2">
        <w:rPr>
          <w:rFonts w:ascii="Bookman Old Style" w:hAnsi="Bookman Old Style"/>
          <w:sz w:val="20"/>
          <w:szCs w:val="20"/>
        </w:rPr>
        <w:t>, livro 2, e esta assim constituído;</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 1º</w:t>
      </w:r>
      <w:r>
        <w:rPr>
          <w:rFonts w:ascii="Bookman Old Style" w:hAnsi="Bookman Old Style"/>
          <w:b/>
          <w:bCs/>
          <w:sz w:val="20"/>
          <w:szCs w:val="20"/>
        </w:rPr>
        <w:t xml:space="preserve">. </w:t>
      </w:r>
      <w:r>
        <w:rPr>
          <w:rFonts w:ascii="Bookman Old Style" w:hAnsi="Bookman Old Style"/>
          <w:sz w:val="20"/>
          <w:szCs w:val="20"/>
        </w:rPr>
        <w:t>10.107,81</w:t>
      </w:r>
      <w:r w:rsidRPr="00B048D2">
        <w:rPr>
          <w:rFonts w:ascii="Bookman Old Style" w:hAnsi="Bookman Old Style"/>
          <w:sz w:val="20"/>
          <w:szCs w:val="20"/>
        </w:rPr>
        <w:t>m</w:t>
      </w:r>
      <w:r>
        <w:rPr>
          <w:rFonts w:ascii="Bookman Old Style" w:hAnsi="Bookman Old Style"/>
          <w:sz w:val="20"/>
          <w:szCs w:val="20"/>
        </w:rPr>
        <w:t>²</w:t>
      </w:r>
      <w:r w:rsidRPr="00B048D2">
        <w:rPr>
          <w:rFonts w:ascii="Bookman Old Style" w:hAnsi="Bookman Old Style"/>
          <w:sz w:val="20"/>
          <w:szCs w:val="20"/>
        </w:rPr>
        <w:t xml:space="preserve"> de área alienável, esta assim constitu</w:t>
      </w:r>
      <w:r>
        <w:rPr>
          <w:rFonts w:ascii="Bookman Old Style" w:hAnsi="Bookman Old Style"/>
          <w:sz w:val="20"/>
          <w:szCs w:val="20"/>
        </w:rPr>
        <w:t>ída:</w:t>
      </w:r>
    </w:p>
    <w:p w:rsidR="008B514B" w:rsidRDefault="008B514B" w:rsidP="007B01B8">
      <w:pPr>
        <w:pStyle w:val="NormalWeb"/>
        <w:spacing w:before="0" w:beforeAutospacing="0" w:after="0" w:afterAutospacing="0"/>
        <w:ind w:left="1080"/>
        <w:jc w:val="both"/>
        <w:rPr>
          <w:rFonts w:ascii="Bookman Old Style" w:hAnsi="Bookman Old Style"/>
          <w:b/>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01</w:t>
      </w:r>
      <w:r>
        <w:rPr>
          <w:rFonts w:ascii="Bookman Old Style" w:hAnsi="Bookman Old Style"/>
          <w:sz w:val="20"/>
          <w:szCs w:val="20"/>
        </w:rPr>
        <w:t xml:space="preserve"> - com área total de </w:t>
      </w:r>
      <w:r w:rsidRPr="005D570D">
        <w:rPr>
          <w:rFonts w:ascii="Bookman Old Style" w:hAnsi="Bookman Old Style"/>
          <w:sz w:val="20"/>
          <w:szCs w:val="20"/>
        </w:rPr>
        <w:t>459,00m2</w:t>
      </w:r>
      <w:r>
        <w:rPr>
          <w:rFonts w:ascii="Bookman Old Style" w:hAnsi="Bookman Old Style"/>
          <w:sz w:val="20"/>
          <w:szCs w:val="20"/>
        </w:rPr>
        <w:t xml:space="preserve"> (quatrocentos  e  cinquenta  e  nove  metros  quadrados),  assim constituída:</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Pr>
          <w:rFonts w:ascii="Bookman Old Style" w:hAnsi="Bookman Old Style"/>
          <w:sz w:val="20"/>
          <w:szCs w:val="20"/>
        </w:rPr>
        <w:t>T</w:t>
      </w:r>
      <w:r w:rsidRPr="005D570D">
        <w:rPr>
          <w:rFonts w:ascii="Bookman Old Style" w:hAnsi="Bookman Old Style"/>
          <w:sz w:val="20"/>
          <w:szCs w:val="20"/>
        </w:rPr>
        <w:t>erreno urbano situado do lado par da rua Boa Vista,distrito e município de Rio dos  Cedros,registrado junto ao 1º oficio do registro de imóveis da comarca de Timbó sob mat nº 22.575 L2</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PP  dista 444,30 metros  da esquina  formada com o lado par da rua  Boa  Vista com o lado impar da  AV. Tiradentes.</w:t>
      </w:r>
    </w:p>
    <w:p w:rsidR="008B514B" w:rsidRDefault="008B514B" w:rsidP="007B01B8">
      <w:pPr>
        <w:pStyle w:val="NormalWeb"/>
        <w:spacing w:before="0" w:beforeAutospacing="0" w:after="0" w:afterAutospacing="0"/>
        <w:ind w:left="1077"/>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77"/>
        <w:jc w:val="both"/>
        <w:rPr>
          <w:rFonts w:ascii="Bookman Old Style" w:hAnsi="Bookman Old Style"/>
          <w:sz w:val="20"/>
          <w:szCs w:val="20"/>
        </w:rPr>
      </w:pPr>
      <w:r w:rsidRPr="005D570D">
        <w:rPr>
          <w:rFonts w:ascii="Bookman Old Style" w:hAnsi="Bookman Old Style"/>
          <w:sz w:val="20"/>
          <w:szCs w:val="20"/>
        </w:rPr>
        <w:t>Partindo do marco PP até o marco 03 pela frente ao oeste com ângulo de 90º na  distancia de 17,00 metros  com o lado par da  rua Boa  Vista,segue do marco 03  até o marco 02 pelo lado direito  ao norte com  ângulo de 90º na distancia de 27,00 metros com a área  02,segue do marco 02 até o marco 01  pelo fundo ao leste  com ângulo de  90º na distancia de 17,00 metros  com a área  remanescente,segue do marco 01  até o marco PP pelo  lado  esquerdo ao  sul  com  ângulo de 90º na distancia de 27,00 metros com o imóvel mat nº4.490 L2 de propriedade de Orland</w:t>
      </w:r>
      <w:r>
        <w:rPr>
          <w:rFonts w:ascii="Bookman Old Style" w:hAnsi="Bookman Old Style"/>
          <w:sz w:val="20"/>
          <w:szCs w:val="20"/>
        </w:rPr>
        <w:t>o  Schuster e Arestides  Kisner, c</w:t>
      </w:r>
      <w:r w:rsidRPr="005D570D">
        <w:rPr>
          <w:rFonts w:ascii="Bookman Old Style" w:hAnsi="Bookman Old Style"/>
          <w:sz w:val="20"/>
          <w:szCs w:val="20"/>
        </w:rPr>
        <w:t>om um perímetro de 88,00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1481.1</w:t>
      </w:r>
    </w:p>
    <w:p w:rsidR="008B514B" w:rsidRDefault="008B514B" w:rsidP="007B01B8">
      <w:pPr>
        <w:pStyle w:val="NormalWeb"/>
        <w:spacing w:before="0" w:beforeAutospacing="0" w:after="0" w:afterAutospacing="0"/>
        <w:ind w:left="1080"/>
        <w:jc w:val="both"/>
        <w:rPr>
          <w:rFonts w:ascii="Bookman Old Style" w:hAnsi="Bookman Old Style"/>
          <w:b/>
          <w:sz w:val="20"/>
          <w:szCs w:val="20"/>
        </w:rPr>
      </w:pPr>
    </w:p>
    <w:p w:rsidR="008B514B" w:rsidRDefault="008B514B" w:rsidP="007B01B8">
      <w:pPr>
        <w:pStyle w:val="NormalWeb"/>
        <w:spacing w:before="0" w:beforeAutospacing="0" w:after="0" w:afterAutospacing="0"/>
        <w:ind w:left="1080"/>
        <w:jc w:val="both"/>
        <w:rPr>
          <w:rFonts w:ascii="Bookman Old Style" w:hAnsi="Bookman Old Style"/>
          <w:b/>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02</w:t>
      </w:r>
      <w:r w:rsidRPr="005D570D">
        <w:rPr>
          <w:rFonts w:ascii="Bookman Old Style" w:hAnsi="Bookman Old Style"/>
          <w:sz w:val="20"/>
          <w:szCs w:val="20"/>
        </w:rPr>
        <w:t xml:space="preserve"> </w:t>
      </w:r>
      <w:r>
        <w:rPr>
          <w:rFonts w:ascii="Bookman Old Style" w:hAnsi="Bookman Old Style"/>
          <w:sz w:val="20"/>
          <w:szCs w:val="20"/>
        </w:rPr>
        <w:t>– com área total de</w:t>
      </w:r>
      <w:r w:rsidRPr="005D570D">
        <w:rPr>
          <w:rFonts w:ascii="Bookman Old Style" w:hAnsi="Bookman Old Style"/>
          <w:sz w:val="20"/>
          <w:szCs w:val="20"/>
        </w:rPr>
        <w:t xml:space="preserve"> 451,27m2</w:t>
      </w:r>
      <w:r>
        <w:rPr>
          <w:rFonts w:ascii="Bookman Old Style" w:hAnsi="Bookman Old Style"/>
          <w:sz w:val="20"/>
          <w:szCs w:val="20"/>
        </w:rPr>
        <w:t xml:space="preserve"> (quatrocentos  e  cinquenta  e um metros e   vinte e  sete  decímetros  quadrados), assim constituída:</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w:t>
      </w:r>
      <w:r>
        <w:rPr>
          <w:rFonts w:ascii="Bookman Old Style" w:hAnsi="Bookman Old Style"/>
          <w:sz w:val="20"/>
          <w:szCs w:val="20"/>
        </w:rPr>
        <w:t xml:space="preserve"> </w:t>
      </w:r>
      <w:r w:rsidRPr="005D570D">
        <w:rPr>
          <w:rFonts w:ascii="Bookman Old Style" w:hAnsi="Bookman Old Style"/>
          <w:sz w:val="20"/>
          <w:szCs w:val="20"/>
        </w:rPr>
        <w:t>situado do lado  par da rua Boa Vista,</w:t>
      </w:r>
      <w:r>
        <w:rPr>
          <w:rFonts w:ascii="Bookman Old Style" w:hAnsi="Bookman Old Style"/>
          <w:sz w:val="20"/>
          <w:szCs w:val="20"/>
        </w:rPr>
        <w:t xml:space="preserve"> </w:t>
      </w:r>
      <w:r w:rsidRPr="005D570D">
        <w:rPr>
          <w:rFonts w:ascii="Bookman Old Style" w:hAnsi="Bookman Old Style"/>
          <w:sz w:val="20"/>
          <w:szCs w:val="20"/>
        </w:rPr>
        <w:t>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03 dista  461,30 metros  da esquina  formada com o lado par da rua  Boa  Vista com o lado impar da  AV. Tiradentes.</w:t>
      </w:r>
    </w:p>
    <w:p w:rsidR="008B514B" w:rsidRDefault="008B514B" w:rsidP="007B01B8">
      <w:pPr>
        <w:pStyle w:val="NormalWeb"/>
        <w:spacing w:before="0" w:beforeAutospacing="0" w:after="0" w:afterAutospacing="0"/>
        <w:ind w:left="1077"/>
        <w:jc w:val="both"/>
        <w:rPr>
          <w:rFonts w:ascii="Bookman Old Style" w:hAnsi="Bookman Old Style"/>
          <w:sz w:val="20"/>
          <w:szCs w:val="20"/>
        </w:rPr>
      </w:pPr>
    </w:p>
    <w:p w:rsidR="008B514B" w:rsidRDefault="008B514B" w:rsidP="007B01B8">
      <w:pPr>
        <w:pStyle w:val="NormalWeb"/>
        <w:spacing w:before="0" w:beforeAutospacing="0" w:after="0" w:afterAutospacing="0"/>
        <w:ind w:left="1077"/>
        <w:jc w:val="both"/>
        <w:rPr>
          <w:rFonts w:ascii="Bookman Old Style" w:hAnsi="Bookman Old Style"/>
          <w:sz w:val="20"/>
          <w:szCs w:val="20"/>
        </w:rPr>
      </w:pPr>
      <w:r w:rsidRPr="005D570D">
        <w:rPr>
          <w:rFonts w:ascii="Bookman Old Style" w:hAnsi="Bookman Old Style"/>
          <w:sz w:val="20"/>
          <w:szCs w:val="20"/>
        </w:rPr>
        <w:t>Partindo do marco 03 até o marco 04 pela frente  ao oeste com  ângulo de 90º na  distancia de 11,00 metros  com o lado par da  rua Boa  Vista,segue do marco 04  até o marco 05 na distancia de  9,42   com a curva  de transição, segue  do marco 05 até o marco 06 pelo lado direito ao norte na distancia de 21,00 metros com a área remanescente,segue do marco 06 até o marco 02 pelo fundo ao leste com ângulo de  90º na distancia de 17,00 metros com a área remanescente,segue do marco 02 até o marco 03 pelo lado  esquerdo ao sul com  ângulo de 90º na distancia de 27,00 metros com a área (01)</w:t>
      </w:r>
      <w:r>
        <w:rPr>
          <w:rFonts w:ascii="Bookman Old Style" w:hAnsi="Bookman Old Style"/>
          <w:sz w:val="20"/>
          <w:szCs w:val="20"/>
        </w:rPr>
        <w:t>, c</w:t>
      </w:r>
      <w:r w:rsidRPr="005D570D">
        <w:rPr>
          <w:rFonts w:ascii="Bookman Old Style" w:hAnsi="Bookman Old Style"/>
          <w:sz w:val="20"/>
          <w:szCs w:val="20"/>
        </w:rPr>
        <w:t>om um perímetro de 85,42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2737.5</w:t>
      </w:r>
    </w:p>
    <w:p w:rsidR="008B514B" w:rsidRDefault="008B514B" w:rsidP="007B01B8">
      <w:pPr>
        <w:pStyle w:val="NormalWeb"/>
        <w:spacing w:before="0" w:beforeAutospacing="0" w:after="0" w:afterAutospacing="0"/>
        <w:ind w:left="1080"/>
        <w:jc w:val="both"/>
        <w:rPr>
          <w:rFonts w:ascii="Bookman Old Style" w:hAnsi="Bookman Old Style"/>
          <w:b/>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03</w:t>
      </w:r>
      <w:r w:rsidRPr="005D570D">
        <w:rPr>
          <w:rFonts w:ascii="Bookman Old Style" w:hAnsi="Bookman Old Style"/>
          <w:sz w:val="20"/>
          <w:szCs w:val="20"/>
        </w:rPr>
        <w:t xml:space="preserve"> </w:t>
      </w:r>
      <w:r>
        <w:rPr>
          <w:rFonts w:ascii="Bookman Old Style" w:hAnsi="Bookman Old Style"/>
          <w:sz w:val="20"/>
          <w:szCs w:val="20"/>
        </w:rPr>
        <w:t>-  com área  total de</w:t>
      </w:r>
      <w:r w:rsidRPr="005D570D">
        <w:rPr>
          <w:rFonts w:ascii="Bookman Old Style" w:hAnsi="Bookman Old Style"/>
          <w:sz w:val="20"/>
          <w:szCs w:val="20"/>
        </w:rPr>
        <w:t xml:space="preserve"> 451,27m2</w:t>
      </w:r>
      <w:r>
        <w:rPr>
          <w:rFonts w:ascii="Bookman Old Style" w:hAnsi="Bookman Old Style"/>
          <w:sz w:val="20"/>
          <w:szCs w:val="20"/>
        </w:rPr>
        <w:t xml:space="preserve"> (quatrocentos  e  cinquenta e  um metros  e  vinte e  sete  decímetros  quadrados),  assim  constituída:</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Boa Vista,distrito e município de Rio dos  Cedros,registrado  junto  ao 1º oficio do registro de imóveis  da comarca de Timbó sob mat nº 22.575 L2</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09  dista  498,30 metros  da esquina  formada com o lado par da rua  Boa  Vista com o lado impar da  AV. Tiradentes.</w:t>
      </w:r>
    </w:p>
    <w:p w:rsidR="008B514B" w:rsidRDefault="008B514B" w:rsidP="007B01B8">
      <w:pPr>
        <w:pStyle w:val="NormalWeb"/>
        <w:spacing w:before="0" w:beforeAutospacing="0" w:after="0" w:afterAutospacing="0"/>
        <w:ind w:left="1077"/>
        <w:jc w:val="both"/>
        <w:rPr>
          <w:rFonts w:ascii="Bookman Old Style" w:hAnsi="Bookman Old Style"/>
          <w:sz w:val="20"/>
          <w:szCs w:val="20"/>
        </w:rPr>
      </w:pPr>
    </w:p>
    <w:p w:rsidR="008B514B" w:rsidRDefault="008B514B" w:rsidP="007B01B8">
      <w:pPr>
        <w:pStyle w:val="NormalWeb"/>
        <w:spacing w:before="0" w:beforeAutospacing="0" w:after="0" w:afterAutospacing="0"/>
        <w:ind w:left="1077"/>
        <w:jc w:val="both"/>
        <w:rPr>
          <w:rFonts w:ascii="Bookman Old Style" w:hAnsi="Bookman Old Style"/>
          <w:sz w:val="20"/>
          <w:szCs w:val="20"/>
        </w:rPr>
      </w:pPr>
      <w:r w:rsidRPr="005D570D">
        <w:rPr>
          <w:rFonts w:ascii="Bookman Old Style" w:hAnsi="Bookman Old Style"/>
          <w:sz w:val="20"/>
          <w:szCs w:val="20"/>
        </w:rPr>
        <w:t>Partindo do marco 10 até o marco 09 pela frente  ao oeste com  ângulo de 90º na  distancia de 11,00 metros  com o lado par da  rua Boa  Vista,segue do marco 09  até o marco 08 na distancia de 9,42 metros com a curva  de transição, segue do marco 08 até o marco 07 pelo lado esquerdo ao sul na distancia de 21,00 metros com a área remanescente,segue do marco 07 até o marco 11 pelo fundo ao leste  com ângulo de  90º na distancia de 17,00 metros com a área  remanescente,segue do marco 11 até o marco 10 pelo  lado  direito ao norte  com  ângulo de 90º na distancia de 27,00 metros com  a área (04)</w:t>
      </w:r>
      <w:r>
        <w:rPr>
          <w:rFonts w:ascii="Bookman Old Style" w:hAnsi="Bookman Old Style"/>
          <w:sz w:val="20"/>
          <w:szCs w:val="20"/>
        </w:rPr>
        <w:t>, c</w:t>
      </w:r>
      <w:r w:rsidRPr="005D570D">
        <w:rPr>
          <w:rFonts w:ascii="Bookman Old Style" w:hAnsi="Bookman Old Style"/>
          <w:sz w:val="20"/>
          <w:szCs w:val="20"/>
        </w:rPr>
        <w:t>om um perímetro de 85,42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3599.8</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04</w:t>
      </w:r>
      <w:r>
        <w:rPr>
          <w:rFonts w:ascii="Bookman Old Style" w:hAnsi="Bookman Old Style"/>
          <w:sz w:val="20"/>
          <w:szCs w:val="20"/>
        </w:rPr>
        <w:t xml:space="preserve"> – com área  total de </w:t>
      </w:r>
      <w:r w:rsidRPr="005D570D">
        <w:rPr>
          <w:rFonts w:ascii="Bookman Old Style" w:hAnsi="Bookman Old Style"/>
          <w:sz w:val="20"/>
          <w:szCs w:val="20"/>
        </w:rPr>
        <w:t>459,00m2</w:t>
      </w:r>
      <w:r>
        <w:rPr>
          <w:rFonts w:ascii="Bookman Old Style" w:hAnsi="Bookman Old Style"/>
          <w:sz w:val="20"/>
          <w:szCs w:val="20"/>
        </w:rPr>
        <w:t xml:space="preserve"> (quatrocentos  e cinquenta  e nove  metros  quadrados),  assim constituída:</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Boa Vista,distrito e município de Rio dos  Cedros,registrado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10 dista 509,30 metros  da esquina  formada com o lado par da rua  Boa  Vista com o lado impar da  AV. Tiradentes.</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 Partindo do marco 10 até o marco 13 pela frente  ao oeste com ângulo de 90º na  distancia de 17,00 metros  com o lado par da  rua Boa  Vista,</w:t>
      </w:r>
      <w:r>
        <w:rPr>
          <w:rFonts w:ascii="Bookman Old Style" w:hAnsi="Bookman Old Style"/>
          <w:sz w:val="20"/>
          <w:szCs w:val="20"/>
        </w:rPr>
        <w:t xml:space="preserve"> </w:t>
      </w:r>
      <w:r w:rsidRPr="005D570D">
        <w:rPr>
          <w:rFonts w:ascii="Bookman Old Style" w:hAnsi="Bookman Old Style"/>
          <w:sz w:val="20"/>
          <w:szCs w:val="20"/>
        </w:rPr>
        <w:t>segue do marco 13  até o marco 12 pelo lado direito ao norte com  ângulo de 90º na distancia de 27,00 metros com a área  05,segue do marco 12 até o marco 11  pelo fundo ao leste  com ângulo de  90º na distancia de 17,00 metros  com a área  remanescente,</w:t>
      </w:r>
      <w:r>
        <w:rPr>
          <w:rFonts w:ascii="Bookman Old Style" w:hAnsi="Bookman Old Style"/>
          <w:sz w:val="20"/>
          <w:szCs w:val="20"/>
        </w:rPr>
        <w:t xml:space="preserve"> </w:t>
      </w:r>
      <w:r w:rsidRPr="005D570D">
        <w:rPr>
          <w:rFonts w:ascii="Bookman Old Style" w:hAnsi="Bookman Old Style"/>
          <w:sz w:val="20"/>
          <w:szCs w:val="20"/>
        </w:rPr>
        <w:t>segue do marco 11  até o marco 10 pelo lado esquerdo ao sul com  ângulo de 90º na distancia d</w:t>
      </w:r>
      <w:r>
        <w:rPr>
          <w:rFonts w:ascii="Bookman Old Style" w:hAnsi="Bookman Old Style"/>
          <w:sz w:val="20"/>
          <w:szCs w:val="20"/>
        </w:rPr>
        <w:t>e 27,00 metros com  a área( 03), c</w:t>
      </w:r>
      <w:r w:rsidRPr="005D570D">
        <w:rPr>
          <w:rFonts w:ascii="Bookman Old Style" w:hAnsi="Bookman Old Style"/>
          <w:sz w:val="20"/>
          <w:szCs w:val="20"/>
        </w:rPr>
        <w:t>om um perímetro de 88,00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 xml:space="preserve">Cadastro Imobiliário </w:t>
      </w:r>
      <w:r w:rsidRPr="007E3CD5">
        <w:rPr>
          <w:rFonts w:ascii="Bookman Old Style" w:hAnsi="Bookman Old Style"/>
          <w:b/>
          <w:sz w:val="20"/>
          <w:szCs w:val="20"/>
        </w:rPr>
        <w:t>nº3600.5</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05</w:t>
      </w:r>
      <w:r>
        <w:rPr>
          <w:rFonts w:ascii="Bookman Old Style" w:hAnsi="Bookman Old Style"/>
          <w:sz w:val="20"/>
          <w:szCs w:val="20"/>
        </w:rPr>
        <w:t xml:space="preserve"> – com área total de </w:t>
      </w:r>
      <w:r w:rsidRPr="005D570D">
        <w:rPr>
          <w:rFonts w:ascii="Bookman Old Style" w:hAnsi="Bookman Old Style"/>
          <w:sz w:val="20"/>
          <w:szCs w:val="20"/>
        </w:rPr>
        <w:t>459,00m2</w:t>
      </w:r>
      <w:r>
        <w:rPr>
          <w:rFonts w:ascii="Bookman Old Style" w:hAnsi="Bookman Old Style"/>
          <w:sz w:val="20"/>
          <w:szCs w:val="20"/>
        </w:rPr>
        <w:t xml:space="preserve"> (quatrocentos  e  cinquenta e nove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Boa Vista,distrito e município de Rio dos  Cedros,registrado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13 dista 526,30 metros  da esquina  formada com o lado par da rua  Boa  Vista com o lado impar da  AV. Tiradentes.</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13 até o marco 14 pela frente  ao oeste com  ângulo de 90º na  distancia de 17,00 metros  com o lado par da  rua Boa  Vista,segue do marco 14  até o marco 15 pelo lado direito  ao norte com  ângulo de 90º na distancia de 27,00 metros com a área  06,segue do marco 15  até o marco 12  pelo fundo ao leste  com ângulo de  90º na distancia de 17,00 metros  com a área  07,segue do marco 12  até o marco 13 pelo  lado  esquerdo ao  sul  com  ângulo de 90º na distancia d</w:t>
      </w:r>
      <w:r>
        <w:rPr>
          <w:rFonts w:ascii="Bookman Old Style" w:hAnsi="Bookman Old Style"/>
          <w:sz w:val="20"/>
          <w:szCs w:val="20"/>
        </w:rPr>
        <w:t>e 27,00 metros com  a área( 04), c</w:t>
      </w:r>
      <w:r w:rsidRPr="005D570D">
        <w:rPr>
          <w:rFonts w:ascii="Bookman Old Style" w:hAnsi="Bookman Old Style"/>
          <w:sz w:val="20"/>
          <w:szCs w:val="20"/>
        </w:rPr>
        <w:t>om um perímetro de 88,00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3601.3</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06</w:t>
      </w:r>
      <w:r>
        <w:rPr>
          <w:rFonts w:ascii="Bookman Old Style" w:hAnsi="Bookman Old Style"/>
          <w:sz w:val="20"/>
          <w:szCs w:val="20"/>
        </w:rPr>
        <w:t xml:space="preserve"> – com área  total de </w:t>
      </w:r>
      <w:r w:rsidRPr="005D570D">
        <w:rPr>
          <w:rFonts w:ascii="Bookman Old Style" w:hAnsi="Bookman Old Style"/>
          <w:sz w:val="20"/>
          <w:szCs w:val="20"/>
        </w:rPr>
        <w:t>478,27m2</w:t>
      </w:r>
      <w:r>
        <w:rPr>
          <w:rFonts w:ascii="Bookman Old Style" w:hAnsi="Bookman Old Style"/>
          <w:sz w:val="20"/>
          <w:szCs w:val="20"/>
        </w:rPr>
        <w:t xml:space="preserve"> (quatrocentos e  setenta e  oito metros e  vinte e  sete  decímetros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w:t>
      </w:r>
      <w:r>
        <w:rPr>
          <w:rFonts w:ascii="Bookman Old Style" w:hAnsi="Bookman Old Style"/>
          <w:sz w:val="20"/>
          <w:szCs w:val="20"/>
        </w:rPr>
        <w:t xml:space="preserve"> </w:t>
      </w:r>
      <w:r w:rsidRPr="005D570D">
        <w:rPr>
          <w:rFonts w:ascii="Bookman Old Style" w:hAnsi="Bookman Old Style"/>
          <w:sz w:val="20"/>
          <w:szCs w:val="20"/>
        </w:rPr>
        <w:t>situado do lado  par  da rua  Boa  Vista,</w:t>
      </w:r>
      <w:r>
        <w:rPr>
          <w:rFonts w:ascii="Bookman Old Style" w:hAnsi="Bookman Old Style"/>
          <w:sz w:val="20"/>
          <w:szCs w:val="20"/>
        </w:rPr>
        <w:t xml:space="preserve"> </w:t>
      </w:r>
      <w:r w:rsidRPr="005D570D">
        <w:rPr>
          <w:rFonts w:ascii="Bookman Old Style" w:hAnsi="Bookman Old Style"/>
          <w:sz w:val="20"/>
          <w:szCs w:val="20"/>
        </w:rPr>
        <w:t>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14  dista 543,30 metros  da esquina  formada com o lado par da rua  Boa  Vista com o lado impar da  AV. Tiradentes.</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 Partindo  do marco  14  até o marco 18 pela  frente  ao oeste com  ângulo de 90º na  distancia de 12,00 metros  com o lado par da  rua Boa  Vista,</w:t>
      </w:r>
      <w:r>
        <w:rPr>
          <w:rFonts w:ascii="Bookman Old Style" w:hAnsi="Bookman Old Style"/>
          <w:sz w:val="20"/>
          <w:szCs w:val="20"/>
        </w:rPr>
        <w:t xml:space="preserve"> </w:t>
      </w:r>
      <w:r w:rsidRPr="005D570D">
        <w:rPr>
          <w:rFonts w:ascii="Bookman Old Style" w:hAnsi="Bookman Old Style"/>
          <w:sz w:val="20"/>
          <w:szCs w:val="20"/>
        </w:rPr>
        <w:t xml:space="preserve">segue do marco 18  até o marco 17 na distancia de 9,42 metros  com a curva  de transição, segue  do marco 17 até o marco 16  pelo lado direito ao norte na distancia de 21,00 metros com o lado par da rua Francisco  Demarchi ,segue do marco 16  até o marco 15  pelo fundo ao leste  com ângulo de  90º na distancia de 18,00 metros  com a área 07 ,segue do marco 15  até o marco 14 pelo  lado  esquerdo ao  sul  com  ângulo de 90º na distancia de </w:t>
      </w:r>
      <w:r>
        <w:rPr>
          <w:rFonts w:ascii="Bookman Old Style" w:hAnsi="Bookman Old Style"/>
          <w:sz w:val="20"/>
          <w:szCs w:val="20"/>
        </w:rPr>
        <w:t xml:space="preserve">27,00 metros  com  a área (05), </w:t>
      </w:r>
      <w:r w:rsidRPr="005D570D">
        <w:rPr>
          <w:rFonts w:ascii="Bookman Old Style" w:hAnsi="Bookman Old Style"/>
          <w:sz w:val="20"/>
          <w:szCs w:val="20"/>
        </w:rPr>
        <w:t>com um perímetro de 87,42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3602.1</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b/>
          <w:sz w:val="20"/>
          <w:szCs w:val="20"/>
        </w:rPr>
        <w:t>ÁREA 07</w:t>
      </w:r>
      <w:r w:rsidRPr="005D570D">
        <w:rPr>
          <w:rFonts w:ascii="Bookman Old Style" w:hAnsi="Bookman Old Style"/>
          <w:sz w:val="20"/>
          <w:szCs w:val="20"/>
        </w:rPr>
        <w:t xml:space="preserve"> </w:t>
      </w:r>
      <w:r>
        <w:rPr>
          <w:rFonts w:ascii="Bookman Old Style" w:hAnsi="Bookman Old Style"/>
          <w:sz w:val="20"/>
          <w:szCs w:val="20"/>
        </w:rPr>
        <w:t xml:space="preserve">-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O marco 16  dista 27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16  até o marco 19 pela frente  ao  norte com  ângulo de 90º na distancia de 15,00 metros com o lado par da rua  Francisco  Demarchi,  segue do marco 19 até o marco 20 pelo lado direito  ao leste com  ângulo de 90º na distancia de 35,00 com a área(08),segue do marco 20 até o marco 12 nos fundos  ao sul com  ângulo de 90º na distanci</w:t>
      </w:r>
      <w:r>
        <w:rPr>
          <w:rFonts w:ascii="Bookman Old Style" w:hAnsi="Bookman Old Style"/>
          <w:sz w:val="20"/>
          <w:szCs w:val="20"/>
        </w:rPr>
        <w:t>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12  até o marco 16 pelo lado esquerdo ao oeste com  ângulo de 90º na distancia de 35,00,sendo em 17,00 metros com a área (05) e em 18,00 metros com a área (06)</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3603.0</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E47402">
        <w:rPr>
          <w:rFonts w:ascii="Bookman Old Style" w:hAnsi="Bookman Old Style"/>
          <w:b/>
          <w:sz w:val="20"/>
          <w:szCs w:val="20"/>
        </w:rPr>
        <w:t>ÁREA 08</w:t>
      </w:r>
      <w:r>
        <w:rPr>
          <w:rFonts w:ascii="Bookman Old Style" w:hAnsi="Bookman Old Style"/>
          <w:sz w:val="20"/>
          <w:szCs w:val="20"/>
        </w:rPr>
        <w:t xml:space="preserve"> –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19  dista 42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19  até o marco 22 pela frente ao norte com  ângulo de 90º na distancia de 15,00 metros como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22 até o marco 21 pelo lado direito  ao leste com  ângulo de 90º na distancia de 35,00 com a área(09),segue do marco 21 até o marco 20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20 até o marco 19 pelo lado esquerdo ao oeste com  ângulo de 90º na distancia de 35,00, metros com a área (07)</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3604.8</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A103BC">
        <w:rPr>
          <w:rFonts w:ascii="Bookman Old Style" w:hAnsi="Bookman Old Style"/>
          <w:b/>
          <w:sz w:val="20"/>
          <w:szCs w:val="20"/>
        </w:rPr>
        <w:t>ÁREA 09</w:t>
      </w:r>
      <w:r w:rsidRPr="005D570D">
        <w:rPr>
          <w:rFonts w:ascii="Bookman Old Style" w:hAnsi="Bookman Old Style"/>
          <w:sz w:val="20"/>
          <w:szCs w:val="20"/>
        </w:rPr>
        <w:t xml:space="preserve"> </w:t>
      </w:r>
      <w:r>
        <w:rPr>
          <w:rFonts w:ascii="Bookman Old Style" w:hAnsi="Bookman Old Style"/>
          <w:sz w:val="20"/>
          <w:szCs w:val="20"/>
        </w:rPr>
        <w:t xml:space="preserve">-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22  dista 57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22  até o marco 23 pela frente ao norte com  ângulo de 90º na distancia de 15,00 metros com o lado par da rua  Francisco  Demarchi,segue do marco 23 até o marco 24 pelo lado direito  ao leste com  ângulo de 90º na distancia de 35,00 com a área(10),segue do marco 24 até o marco 21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21 até o marco 22 pelo lado esquerdo ao oeste com  ângulo de 90º na distancia de 35,00, metros com a área (08)</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3605.6</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10</w:t>
      </w:r>
      <w:r>
        <w:rPr>
          <w:rFonts w:ascii="Bookman Old Style" w:hAnsi="Bookman Old Style"/>
          <w:sz w:val="20"/>
          <w:szCs w:val="20"/>
        </w:rPr>
        <w:t xml:space="preserve"> –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23  dista 72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23  até o marco 26 pela frente ao norte com  ângulo de 90º na distancia de 15,00 metros com o lado par da rua  Francisco  Demarchi,segue do marco 26 até o marco 25 pelo lado direito  ao leste com  ângulo de 90º na distancia de 35,00 com a área(11),segue do marco 25 até o marco 24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24 até o marco 23 pelo lado esquerdo ao oeste com  ângulo de 90º na distancia de 35,00, metros com a área (09)</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3606.4</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11</w:t>
      </w:r>
      <w:r w:rsidRPr="005D570D">
        <w:rPr>
          <w:rFonts w:ascii="Bookman Old Style" w:hAnsi="Bookman Old Style"/>
          <w:sz w:val="20"/>
          <w:szCs w:val="20"/>
        </w:rPr>
        <w:t xml:space="preserve"> </w:t>
      </w:r>
      <w:r>
        <w:rPr>
          <w:rFonts w:ascii="Bookman Old Style" w:hAnsi="Bookman Old Style"/>
          <w:sz w:val="20"/>
          <w:szCs w:val="20"/>
        </w:rPr>
        <w:t xml:space="preserve">-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26  dista 87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26  até o marco 27 pela frente ao norte com  ângulo de 90º na distancia de 15,00 metros com 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27 até o marco 28 pelo lado direito  ao leste com  ângulo de 90º na distancia de 35,00 com a área(12),segue do marco 28 até o marco 25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25 até o marco 26 pelo lado esquerdo ao oeste com  ângulo de 90º na distancia de 35,00, metros com a área (10)</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3607.2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12</w:t>
      </w:r>
      <w:r>
        <w:rPr>
          <w:rFonts w:ascii="Bookman Old Style" w:hAnsi="Bookman Old Style"/>
          <w:sz w:val="20"/>
          <w:szCs w:val="20"/>
        </w:rPr>
        <w:t xml:space="preserve"> - com área  total de 5</w:t>
      </w:r>
      <w:r w:rsidRPr="005D570D">
        <w:rPr>
          <w:rFonts w:ascii="Bookman Old Style" w:hAnsi="Bookman Old Style"/>
          <w:sz w:val="20"/>
          <w:szCs w:val="20"/>
        </w:rPr>
        <w:t>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27  dista 102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27  até o marco 30 pela frente ao norte com  ângulo de 90º na distancia de 15,00 metros com 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30 até o marco 29 pelo lado direito  ao leste com  ângulo de 90º na distancia de 35,00 com a área(13),segue do marco 29 até o marco 28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28 até o marco 27 pelo lado esquerdo ao oeste com  ângulo de 90º na distancia de 35,00, metros com a área (11)</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3608.0</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13</w:t>
      </w:r>
      <w:r w:rsidRPr="005D570D">
        <w:rPr>
          <w:rFonts w:ascii="Bookman Old Style" w:hAnsi="Bookman Old Style"/>
          <w:sz w:val="20"/>
          <w:szCs w:val="20"/>
        </w:rPr>
        <w:t xml:space="preserve"> </w:t>
      </w:r>
      <w:r>
        <w:rPr>
          <w:rFonts w:ascii="Bookman Old Style" w:hAnsi="Bookman Old Style"/>
          <w:sz w:val="20"/>
          <w:szCs w:val="20"/>
        </w:rPr>
        <w:t xml:space="preserve"> - com área  total de </w:t>
      </w:r>
      <w:r w:rsidRPr="005D570D">
        <w:rPr>
          <w:rFonts w:ascii="Bookman Old Style" w:hAnsi="Bookman Old Style"/>
          <w:sz w:val="20"/>
          <w:szCs w:val="20"/>
        </w:rPr>
        <w:t>525,00m2</w:t>
      </w:r>
      <w:r>
        <w:rPr>
          <w:rFonts w:ascii="Bookman Old Style" w:hAnsi="Bookman Old Style"/>
          <w:sz w:val="20"/>
          <w:szCs w:val="20"/>
        </w:rPr>
        <w:t>(quinhentos  e  vinte e  cinco metros  quadrados), assim constituída:</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Terreno  urbano ,situado do lado  par  da rua </w:t>
      </w:r>
      <w:r w:rsidRPr="005D570D">
        <w:rPr>
          <w:rFonts w:ascii="Bookman Old Style" w:hAnsi="Bookman Old Style"/>
          <w:sz w:val="20"/>
          <w:szCs w:val="20"/>
        </w:rPr>
        <w:tab/>
        <w:t>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30  dista 117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30 até o marco 31 pela frente ao norte com  ângulo de 90º na distancia de 15,00 metros com o lado par da rua  Francisco  Demarchi,segue do marco 31 até o marco 32 pelo lado direito  ao leste com  ângulo de 90º na distancia de 35,00 com a área(14),segue do marco 32 até o marco 29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29 até o marco 30 pelo lado esquerdo ao oeste com  ângulo de 90º na distancia de 35,00, metros com a área (12)</w:t>
      </w:r>
      <w:r>
        <w:rPr>
          <w:rFonts w:ascii="Bookman Old Style" w:hAnsi="Bookman Old Style"/>
          <w:sz w:val="20"/>
          <w:szCs w:val="20"/>
        </w:rPr>
        <w:t>,</w:t>
      </w:r>
      <w:r w:rsidRPr="005D570D">
        <w:rPr>
          <w:rFonts w:ascii="Bookman Old Style" w:hAnsi="Bookman Old Style"/>
          <w:sz w:val="20"/>
          <w:szCs w:val="20"/>
        </w:rPr>
        <w:t xml:space="preserve"> com um perímetro de 100,00 metros.</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3609.9</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14</w:t>
      </w:r>
      <w:r w:rsidRPr="005D570D">
        <w:rPr>
          <w:rFonts w:ascii="Bookman Old Style" w:hAnsi="Bookman Old Style"/>
          <w:sz w:val="20"/>
          <w:szCs w:val="20"/>
        </w:rPr>
        <w:t xml:space="preserve"> </w:t>
      </w:r>
      <w:r>
        <w:rPr>
          <w:rFonts w:ascii="Bookman Old Style" w:hAnsi="Bookman Old Style"/>
          <w:sz w:val="20"/>
          <w:szCs w:val="20"/>
        </w:rPr>
        <w:t xml:space="preserve">-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31  dista 132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31 até o marco 34 pela frente ao norte com  ângulo de 90º na distancia de 15,00 metros como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34 até o marco 33 pelo lado direito  ao leste com  ângulo de 90º na distancia de 35,00 com a área(15),segue do marco 33 até o marco 32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32 até o marco 31 pelo lado esquerdo ao oeste com  ângulo de 90º na distancia de 35,00, metros com a área (13)</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3610.2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15</w:t>
      </w:r>
      <w:r>
        <w:rPr>
          <w:rFonts w:ascii="Bookman Old Style" w:hAnsi="Bookman Old Style"/>
          <w:sz w:val="20"/>
          <w:szCs w:val="20"/>
        </w:rPr>
        <w:t xml:space="preserve"> – com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Terreno </w:t>
      </w:r>
      <w:r>
        <w:rPr>
          <w:rFonts w:ascii="Bookman Old Style" w:hAnsi="Bookman Old Style"/>
          <w:sz w:val="20"/>
          <w:szCs w:val="20"/>
        </w:rPr>
        <w:t>urbano</w:t>
      </w:r>
      <w:r w:rsidRPr="005D570D">
        <w:rPr>
          <w:rFonts w:ascii="Bookman Old Style" w:hAnsi="Bookman Old Style"/>
          <w:sz w:val="20"/>
          <w:szCs w:val="20"/>
        </w:rPr>
        <w:t>,</w:t>
      </w:r>
      <w:r>
        <w:rPr>
          <w:rFonts w:ascii="Bookman Old Style" w:hAnsi="Bookman Old Style"/>
          <w:sz w:val="20"/>
          <w:szCs w:val="20"/>
        </w:rPr>
        <w:t xml:space="preserve"> </w:t>
      </w:r>
      <w:r w:rsidRPr="005D570D">
        <w:rPr>
          <w:rFonts w:ascii="Bookman Old Style" w:hAnsi="Bookman Old Style"/>
          <w:sz w:val="20"/>
          <w:szCs w:val="20"/>
        </w:rPr>
        <w:t>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34 dista 147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34 até o marco 35 pela frente ao norte com  ângulo de 90º na distancia de 15,00 metros com 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35 até o marco 36 pelo lado direito  ao leste com  ângulo de 90º na distancia de 35,00 com a área(16),segue do marco 36 até o marco 33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33 até o marco 34 pelo lado esquerdo ao oeste com  ângulo de 90º na distancia de 35,00, metros com a área (14)</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3611.0</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16</w:t>
      </w:r>
      <w:r w:rsidRPr="005D570D">
        <w:rPr>
          <w:rFonts w:ascii="Bookman Old Style" w:hAnsi="Bookman Old Style"/>
          <w:sz w:val="20"/>
          <w:szCs w:val="20"/>
        </w:rPr>
        <w:t xml:space="preserve"> </w:t>
      </w:r>
      <w:r>
        <w:rPr>
          <w:rFonts w:ascii="Bookman Old Style" w:hAnsi="Bookman Old Style"/>
          <w:sz w:val="20"/>
          <w:szCs w:val="20"/>
        </w:rPr>
        <w:t>- com a área total de</w:t>
      </w:r>
      <w:r w:rsidRPr="005D570D">
        <w:rPr>
          <w:rFonts w:ascii="Bookman Old Style" w:hAnsi="Bookman Old Style"/>
          <w:sz w:val="20"/>
          <w:szCs w:val="20"/>
        </w:rPr>
        <w:t xml:space="preserve"> 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w:t>
      </w:r>
      <w:r>
        <w:rPr>
          <w:rFonts w:ascii="Bookman Old Style" w:hAnsi="Bookman Old Style"/>
          <w:sz w:val="20"/>
          <w:szCs w:val="20"/>
        </w:rPr>
        <w:t>n</w:t>
      </w:r>
      <w:r w:rsidRPr="005D570D">
        <w:rPr>
          <w:rFonts w:ascii="Bookman Old Style" w:hAnsi="Bookman Old Style"/>
          <w:sz w:val="20"/>
          <w:szCs w:val="20"/>
        </w:rPr>
        <w:t>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35 dista 162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35 até o marco 38 pela frente ao norte com  ângulo de 90º na distancia de 15,00 metros com o lado par da rua  Francisco  Demarchi,segue do marco 38 até o marco 37 pelo lado direito  ao leste com  ângulo de 90º na distancia de 35,00 com a área(17),segue do marco 37 até o marco 36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36 até o marco 35 pelo lado esquerdo ao oeste com  ângulo de 90º na distancia de 35,00, metros com a área (15)</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3612.9</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4B1562">
        <w:rPr>
          <w:rFonts w:ascii="Bookman Old Style" w:hAnsi="Bookman Old Style"/>
          <w:b/>
          <w:sz w:val="20"/>
          <w:szCs w:val="20"/>
        </w:rPr>
        <w:t>ÁREA 17</w:t>
      </w:r>
      <w:r w:rsidRPr="005D570D">
        <w:rPr>
          <w:rFonts w:ascii="Bookman Old Style" w:hAnsi="Bookman Old Style"/>
          <w:sz w:val="20"/>
          <w:szCs w:val="20"/>
        </w:rPr>
        <w:t xml:space="preserve"> </w:t>
      </w:r>
      <w:r>
        <w:rPr>
          <w:rFonts w:ascii="Bookman Old Style" w:hAnsi="Bookman Old Style"/>
          <w:sz w:val="20"/>
          <w:szCs w:val="20"/>
        </w:rPr>
        <w:t xml:space="preserve">- Com a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 xml:space="preserve">Terreno  urbano ,situado do lado  </w:t>
      </w:r>
      <w:r>
        <w:rPr>
          <w:rFonts w:ascii="Bookman Old Style" w:hAnsi="Bookman Old Style"/>
          <w:sz w:val="20"/>
          <w:szCs w:val="20"/>
        </w:rPr>
        <w:t>par  da rua Francisco  Demarchi</w:t>
      </w:r>
      <w:r w:rsidRPr="005D570D">
        <w:rPr>
          <w:rFonts w:ascii="Bookman Old Style" w:hAnsi="Bookman Old Style"/>
          <w:sz w:val="20"/>
          <w:szCs w:val="20"/>
        </w:rPr>
        <w:t>,</w:t>
      </w:r>
      <w:r>
        <w:rPr>
          <w:rFonts w:ascii="Bookman Old Style" w:hAnsi="Bookman Old Style"/>
          <w:sz w:val="20"/>
          <w:szCs w:val="20"/>
        </w:rPr>
        <w:t xml:space="preserve"> </w:t>
      </w:r>
      <w:r w:rsidRPr="005D570D">
        <w:rPr>
          <w:rFonts w:ascii="Bookman Old Style" w:hAnsi="Bookman Old Style"/>
          <w:sz w:val="20"/>
          <w:szCs w:val="20"/>
        </w:rPr>
        <w:t>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38  dista 177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38 até o marco 39 pela frente ao norte com  ângulo de 90º na distancia de 15,00 metros com o lado par da rua  Francisco  Demarchi,segue do marco 39 até o marco 40 pelo lado direito  ao leste com  ângulo de 90º na distancia de 35,00 com a área(18),segue do marco 40 até o marco 37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37 até o marco 38 pelo lado esquerdo ao oeste com  ângulo de 90º na distancia de 35,00, metros com a área (16)</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3613.7</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AB40A2">
        <w:rPr>
          <w:rFonts w:ascii="Bookman Old Style" w:hAnsi="Bookman Old Style"/>
          <w:b/>
          <w:sz w:val="20"/>
          <w:szCs w:val="20"/>
        </w:rPr>
        <w:t>ÁREA 18</w:t>
      </w:r>
      <w:r w:rsidRPr="005D570D">
        <w:rPr>
          <w:rFonts w:ascii="Bookman Old Style" w:hAnsi="Bookman Old Style"/>
          <w:sz w:val="20"/>
          <w:szCs w:val="20"/>
        </w:rPr>
        <w:t xml:space="preserve"> </w:t>
      </w:r>
      <w:r>
        <w:rPr>
          <w:rFonts w:ascii="Bookman Old Style" w:hAnsi="Bookman Old Style"/>
          <w:sz w:val="20"/>
          <w:szCs w:val="20"/>
        </w:rPr>
        <w:t>- com a área  total de 525,00</w:t>
      </w:r>
      <w:r w:rsidRPr="005D570D">
        <w:rPr>
          <w:rFonts w:ascii="Bookman Old Style" w:hAnsi="Bookman Old Style"/>
          <w:sz w:val="20"/>
          <w:szCs w:val="20"/>
        </w:rPr>
        <w:t>m2</w:t>
      </w:r>
      <w:r>
        <w:rPr>
          <w:rFonts w:ascii="Bookman Old Style" w:hAnsi="Bookman Old Style"/>
          <w:sz w:val="20"/>
          <w:szCs w:val="20"/>
        </w:rPr>
        <w:t>(quinhentos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39  dista 192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39 até o marco 42 pela frente ao norte com  ângulo de 90º na distancia de 15,00 metros com o lado par da rua  Francisco  Demarchi,</w:t>
      </w:r>
      <w:r>
        <w:rPr>
          <w:rFonts w:ascii="Bookman Old Style" w:hAnsi="Bookman Old Style"/>
          <w:sz w:val="20"/>
          <w:szCs w:val="20"/>
        </w:rPr>
        <w:t xml:space="preserve"> </w:t>
      </w:r>
      <w:r w:rsidRPr="005D570D">
        <w:rPr>
          <w:rFonts w:ascii="Bookman Old Style" w:hAnsi="Bookman Old Style"/>
          <w:sz w:val="20"/>
          <w:szCs w:val="20"/>
        </w:rPr>
        <w:t>segue do marco 42 até o marco 41 pelo lado direito  ao leste com  ângulo de 90º na distancia de 35,00 com a área(19),segue do marco 41 até o marco 40 nos fundos  ao sul com  ângulo de 90º na distancia de 15,0</w:t>
      </w:r>
      <w:r>
        <w:rPr>
          <w:rFonts w:ascii="Bookman Old Style" w:hAnsi="Bookman Old Style"/>
          <w:sz w:val="20"/>
          <w:szCs w:val="20"/>
        </w:rPr>
        <w:t>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40 até o marco 39 pelo lado esquerdo ao oeste com  ângulo de 90º na distancia de 35,00, metros com a área (17)</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3614.5</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AB40A2">
        <w:rPr>
          <w:rFonts w:ascii="Bookman Old Style" w:hAnsi="Bookman Old Style"/>
          <w:b/>
          <w:sz w:val="20"/>
          <w:szCs w:val="20"/>
        </w:rPr>
        <w:t>ÁREA 19</w:t>
      </w:r>
      <w:r>
        <w:rPr>
          <w:rFonts w:ascii="Bookman Old Style" w:hAnsi="Bookman Old Style"/>
          <w:sz w:val="20"/>
          <w:szCs w:val="20"/>
        </w:rPr>
        <w:t xml:space="preserve"> - com a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w:t>
      </w:r>
      <w:r>
        <w:rPr>
          <w:rFonts w:ascii="Bookman Old Style" w:hAnsi="Bookman Old Style"/>
          <w:sz w:val="20"/>
          <w:szCs w:val="20"/>
        </w:rPr>
        <w:t>r</w:t>
      </w:r>
      <w:r w:rsidRPr="005D570D">
        <w:rPr>
          <w:rFonts w:ascii="Bookman Old Style" w:hAnsi="Bookman Old Style"/>
          <w:sz w:val="20"/>
          <w:szCs w:val="20"/>
        </w:rPr>
        <w:t>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42  dista 207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42 até o marco 43 pela frente ao norte com  ângulo de 90º na distancia de 15,00 metros com o lado par da rua  Francisco  Demarchi,segue do marco 43 até o marco 44 pelo lado direito  ao leste com  ângulo de 90º na distancia de 35,00 com a área(20),segue do marco 44 até o marco 41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41 até o marco 42 pelo lado esquerdo ao oeste com  ângulo de 90º na distancia de 35,00, metros com a área (18)</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77"/>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3615.3</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8F47FF">
        <w:rPr>
          <w:rFonts w:ascii="Bookman Old Style" w:hAnsi="Bookman Old Style"/>
          <w:b/>
          <w:sz w:val="20"/>
          <w:szCs w:val="20"/>
        </w:rPr>
        <w:t>ÁREA 20</w:t>
      </w:r>
      <w:r>
        <w:rPr>
          <w:rFonts w:ascii="Bookman Old Style" w:hAnsi="Bookman Old Style"/>
          <w:sz w:val="20"/>
          <w:szCs w:val="20"/>
        </w:rPr>
        <w:t xml:space="preserve"> – com a  área  total de </w:t>
      </w:r>
      <w:r w:rsidRPr="005D570D">
        <w:rPr>
          <w:rFonts w:ascii="Bookman Old Style" w:hAnsi="Bookman Old Style"/>
          <w:sz w:val="20"/>
          <w:szCs w:val="20"/>
        </w:rPr>
        <w:t>525,00m2</w:t>
      </w:r>
      <w:r>
        <w:rPr>
          <w:rFonts w:ascii="Bookman Old Style" w:hAnsi="Bookman Old Style"/>
          <w:sz w:val="20"/>
          <w:szCs w:val="20"/>
        </w:rPr>
        <w:t xml:space="preserve"> (quinhentos  e  vinte e  cinco  metros  quadrados), assim  constituída:</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Terreno urbano ,situado do lado  par  da rua Francisco   Demarchi ,distrito e  município  de Rio dos  Cedros,</w:t>
      </w:r>
      <w:r>
        <w:rPr>
          <w:rFonts w:ascii="Bookman Old Style" w:hAnsi="Bookman Old Style"/>
          <w:sz w:val="20"/>
          <w:szCs w:val="20"/>
        </w:rPr>
        <w:t xml:space="preserve"> </w:t>
      </w:r>
      <w:r w:rsidRPr="005D570D">
        <w:rPr>
          <w:rFonts w:ascii="Bookman Old Style" w:hAnsi="Bookman Old Style"/>
          <w:sz w:val="20"/>
          <w:szCs w:val="20"/>
        </w:rPr>
        <w:t>registrado  junto  ao 1º oficio do registro de imóveis  da comarca de Timbó sob mat nº 22.575 L2</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O marco 43  dista 222 metros  da esquina  formada com o lado par da rua Francisco  Demarchi e o lado par  da rua  Boa  Vista .</w:t>
      </w: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p>
    <w:p w:rsidR="008B514B" w:rsidRPr="005D570D" w:rsidRDefault="008B514B" w:rsidP="007B01B8">
      <w:pPr>
        <w:pStyle w:val="NormalWeb"/>
        <w:spacing w:before="0" w:beforeAutospacing="0" w:after="0" w:afterAutospacing="0"/>
        <w:ind w:left="1080"/>
        <w:jc w:val="both"/>
        <w:rPr>
          <w:rFonts w:ascii="Bookman Old Style" w:hAnsi="Bookman Old Style"/>
          <w:sz w:val="20"/>
          <w:szCs w:val="20"/>
        </w:rPr>
      </w:pPr>
      <w:r w:rsidRPr="005D570D">
        <w:rPr>
          <w:rFonts w:ascii="Bookman Old Style" w:hAnsi="Bookman Old Style"/>
          <w:sz w:val="20"/>
          <w:szCs w:val="20"/>
        </w:rPr>
        <w:t>Partindo  do marco 43 até o marco 46 pela frente ao norte com  ângulo de 90º na distancia de 15,00 metros com o lado par da rua  Francisco  Demarchi,</w:t>
      </w:r>
      <w:r>
        <w:rPr>
          <w:rFonts w:ascii="Bookman Old Style" w:hAnsi="Bookman Old Style"/>
          <w:sz w:val="20"/>
          <w:szCs w:val="20"/>
        </w:rPr>
        <w:t xml:space="preserve"> </w:t>
      </w:r>
      <w:r w:rsidRPr="005D570D">
        <w:rPr>
          <w:rFonts w:ascii="Bookman Old Style" w:hAnsi="Bookman Old Style"/>
          <w:sz w:val="20"/>
          <w:szCs w:val="20"/>
        </w:rPr>
        <w:t xml:space="preserve">segue do marco 46 até o marco 45 pelo lado direito ao leste com  ângulo de 90º na distancia de 35,00 com a </w:t>
      </w:r>
      <w:r>
        <w:rPr>
          <w:rFonts w:ascii="Bookman Old Style" w:hAnsi="Bookman Old Style"/>
          <w:sz w:val="20"/>
          <w:szCs w:val="20"/>
        </w:rPr>
        <w:t>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45 até o marco 44 nos fundos  ao sul com  ângulo de 90º na distan</w:t>
      </w:r>
      <w:r>
        <w:rPr>
          <w:rFonts w:ascii="Bookman Old Style" w:hAnsi="Bookman Old Style"/>
          <w:sz w:val="20"/>
          <w:szCs w:val="20"/>
        </w:rPr>
        <w:t>cia de 15,00 metros com a área r</w:t>
      </w:r>
      <w:r w:rsidRPr="005D570D">
        <w:rPr>
          <w:rFonts w:ascii="Bookman Old Style" w:hAnsi="Bookman Old Style"/>
          <w:sz w:val="20"/>
          <w:szCs w:val="20"/>
        </w:rPr>
        <w:t>emanescente,</w:t>
      </w:r>
      <w:r>
        <w:rPr>
          <w:rFonts w:ascii="Bookman Old Style" w:hAnsi="Bookman Old Style"/>
          <w:sz w:val="20"/>
          <w:szCs w:val="20"/>
        </w:rPr>
        <w:t xml:space="preserve"> </w:t>
      </w:r>
      <w:r w:rsidRPr="005D570D">
        <w:rPr>
          <w:rFonts w:ascii="Bookman Old Style" w:hAnsi="Bookman Old Style"/>
          <w:sz w:val="20"/>
          <w:szCs w:val="20"/>
        </w:rPr>
        <w:t>segue do marco 44 até o marco 43 pelo lado esquerdo ao oeste com  ângulo de 90º na distancia de 35,00, metros com a área (19)</w:t>
      </w:r>
      <w:r>
        <w:rPr>
          <w:rFonts w:ascii="Bookman Old Style" w:hAnsi="Bookman Old Style"/>
          <w:sz w:val="20"/>
          <w:szCs w:val="20"/>
        </w:rPr>
        <w:t>,</w:t>
      </w:r>
      <w:r w:rsidRPr="005D570D">
        <w:rPr>
          <w:rFonts w:ascii="Bookman Old Style" w:hAnsi="Bookman Old Style"/>
          <w:sz w:val="20"/>
          <w:szCs w:val="20"/>
        </w:rPr>
        <w:t xml:space="preserve"> com um perímetro de 100,00 metros</w:t>
      </w:r>
      <w:r>
        <w:rPr>
          <w:rFonts w:ascii="Bookman Old Style" w:hAnsi="Bookman Old Style"/>
          <w:sz w:val="20"/>
          <w:szCs w:val="20"/>
        </w:rPr>
        <w:t>.</w:t>
      </w:r>
    </w:p>
    <w:p w:rsidR="008B514B" w:rsidRPr="005D570D" w:rsidRDefault="008B514B" w:rsidP="007B01B8">
      <w:pPr>
        <w:pStyle w:val="NormalWeb"/>
        <w:spacing w:before="0" w:beforeAutospacing="0" w:after="0" w:afterAutospacing="0"/>
        <w:ind w:left="1080"/>
        <w:jc w:val="both"/>
        <w:rPr>
          <w:rFonts w:ascii="Bookman Old Style" w:hAnsi="Bookman Old Style"/>
          <w:b/>
          <w:sz w:val="20"/>
          <w:szCs w:val="20"/>
        </w:rPr>
      </w:pPr>
      <w:r w:rsidRPr="005D570D">
        <w:rPr>
          <w:rFonts w:ascii="Bookman Old Style" w:hAnsi="Bookman Old Style"/>
          <w:b/>
          <w:sz w:val="20"/>
          <w:szCs w:val="20"/>
        </w:rPr>
        <w:t>Cadastro Imobiliário nº</w:t>
      </w:r>
      <w:r>
        <w:rPr>
          <w:rFonts w:ascii="Bookman Old Style" w:hAnsi="Bookman Old Style"/>
          <w:b/>
          <w:sz w:val="20"/>
          <w:szCs w:val="20"/>
        </w:rPr>
        <w:t>3616.1</w:t>
      </w:r>
      <w:r w:rsidRPr="005D570D">
        <w:rPr>
          <w:rFonts w:ascii="Bookman Old Style" w:hAnsi="Bookman Old Style"/>
          <w:b/>
          <w:sz w:val="20"/>
          <w:szCs w:val="20"/>
        </w:rPr>
        <w:t>.</w:t>
      </w:r>
    </w:p>
    <w:p w:rsidR="008B514B" w:rsidRPr="00B048D2" w:rsidRDefault="008B514B" w:rsidP="007B01B8">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sz w:val="20"/>
          <w:szCs w:val="20"/>
        </w:rPr>
        <w:t xml:space="preserve">  </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Pr>
          <w:rFonts w:ascii="Bookman Old Style" w:hAnsi="Bookman Old Style"/>
          <w:b/>
          <w:bCs/>
          <w:sz w:val="20"/>
          <w:szCs w:val="20"/>
        </w:rPr>
        <w:t>§</w:t>
      </w:r>
      <w:r w:rsidRPr="00B048D2">
        <w:rPr>
          <w:rFonts w:ascii="Bookman Old Style" w:hAnsi="Bookman Old Style"/>
          <w:b/>
          <w:bCs/>
          <w:sz w:val="20"/>
          <w:szCs w:val="20"/>
        </w:rPr>
        <w:t>2º</w:t>
      </w:r>
      <w:r>
        <w:rPr>
          <w:rFonts w:ascii="Bookman Old Style" w:hAnsi="Bookman Old Style"/>
          <w:b/>
          <w:bCs/>
          <w:sz w:val="20"/>
          <w:szCs w:val="20"/>
        </w:rPr>
        <w:t xml:space="preserve">. </w:t>
      </w:r>
      <w:r w:rsidRPr="00B048D2">
        <w:rPr>
          <w:rFonts w:ascii="Bookman Old Style" w:hAnsi="Bookman Old Style"/>
          <w:sz w:val="20"/>
          <w:szCs w:val="20"/>
        </w:rPr>
        <w:t xml:space="preserve">A </w:t>
      </w:r>
      <w:r w:rsidRPr="00B048D2">
        <w:rPr>
          <w:rFonts w:ascii="Bookman Old Style" w:hAnsi="Bookman Old Style"/>
          <w:b/>
          <w:bCs/>
          <w:sz w:val="20"/>
          <w:szCs w:val="20"/>
        </w:rPr>
        <w:t>área remanescente</w:t>
      </w:r>
      <w:r w:rsidRPr="00B048D2">
        <w:rPr>
          <w:rFonts w:ascii="Bookman Old Style" w:hAnsi="Bookman Old Style"/>
          <w:sz w:val="20"/>
          <w:szCs w:val="20"/>
        </w:rPr>
        <w:t xml:space="preserve">, objeto do presente Decreto, passa a contar com a área de </w:t>
      </w:r>
      <w:r w:rsidRPr="003A016D">
        <w:rPr>
          <w:rFonts w:ascii="Bookman Old Style" w:hAnsi="Bookman Old Style"/>
          <w:sz w:val="20"/>
          <w:szCs w:val="20"/>
        </w:rPr>
        <w:t xml:space="preserve">18.476,19 </w:t>
      </w:r>
      <w:r w:rsidRPr="00B048D2">
        <w:rPr>
          <w:rFonts w:ascii="Bookman Old Style" w:hAnsi="Bookman Old Style"/>
          <w:sz w:val="20"/>
          <w:szCs w:val="20"/>
        </w:rPr>
        <w:t>m</w:t>
      </w:r>
      <w:r>
        <w:rPr>
          <w:rFonts w:ascii="Bookman Old Style" w:hAnsi="Bookman Old Style"/>
          <w:sz w:val="20"/>
          <w:szCs w:val="20"/>
        </w:rPr>
        <w:t>²</w:t>
      </w:r>
      <w:r w:rsidRPr="00B048D2">
        <w:rPr>
          <w:rFonts w:ascii="Bookman Old Style" w:hAnsi="Bookman Old Style"/>
          <w:sz w:val="20"/>
          <w:szCs w:val="20"/>
        </w:rPr>
        <w:t>,</w:t>
      </w:r>
      <w:r>
        <w:rPr>
          <w:rFonts w:ascii="Bookman Old Style" w:hAnsi="Bookman Old Style"/>
          <w:sz w:val="20"/>
          <w:szCs w:val="20"/>
        </w:rPr>
        <w:t xml:space="preserve"> estando assim  constituída:</w:t>
      </w:r>
    </w:p>
    <w:p w:rsidR="008B514B" w:rsidRPr="00E52572" w:rsidRDefault="008B514B" w:rsidP="007B01B8">
      <w:pPr>
        <w:pStyle w:val="NormalWeb"/>
        <w:ind w:left="1080"/>
        <w:jc w:val="both"/>
        <w:rPr>
          <w:rFonts w:ascii="Bookman Old Style" w:hAnsi="Bookman Old Style"/>
          <w:sz w:val="20"/>
          <w:szCs w:val="20"/>
        </w:rPr>
      </w:pPr>
      <w:r w:rsidRPr="00E52572">
        <w:rPr>
          <w:rFonts w:ascii="Bookman Old Style" w:hAnsi="Bookman Old Style"/>
          <w:sz w:val="20"/>
          <w:szCs w:val="20"/>
        </w:rPr>
        <w:t>Terreno urbano ,situado do lado  par  da rua  Boa  Vista,</w:t>
      </w:r>
      <w:r>
        <w:rPr>
          <w:rFonts w:ascii="Bookman Old Style" w:hAnsi="Bookman Old Style"/>
          <w:sz w:val="20"/>
          <w:szCs w:val="20"/>
        </w:rPr>
        <w:t xml:space="preserve"> </w:t>
      </w:r>
      <w:r w:rsidRPr="00E52572">
        <w:rPr>
          <w:rFonts w:ascii="Bookman Old Style" w:hAnsi="Bookman Old Style"/>
          <w:sz w:val="20"/>
          <w:szCs w:val="20"/>
        </w:rPr>
        <w:t>distrito e  município  de Rio dos  Cedros,</w:t>
      </w:r>
      <w:r>
        <w:rPr>
          <w:rFonts w:ascii="Bookman Old Style" w:hAnsi="Bookman Old Style"/>
          <w:sz w:val="20"/>
          <w:szCs w:val="20"/>
        </w:rPr>
        <w:t xml:space="preserve"> </w:t>
      </w:r>
      <w:r w:rsidRPr="00E52572">
        <w:rPr>
          <w:rFonts w:ascii="Bookman Old Style" w:hAnsi="Bookman Old Style"/>
          <w:sz w:val="20"/>
          <w:szCs w:val="20"/>
        </w:rPr>
        <w:t>registrado  junto  ao 1º oficio do registro de imóveis  da comarca de Timbó sob mat nº 22.575 L2</w:t>
      </w:r>
    </w:p>
    <w:p w:rsidR="008B514B" w:rsidRPr="00E52572" w:rsidRDefault="008B514B" w:rsidP="007B01B8">
      <w:pPr>
        <w:pStyle w:val="NormalWeb"/>
        <w:ind w:left="1080"/>
        <w:jc w:val="both"/>
        <w:rPr>
          <w:rFonts w:ascii="Bookman Old Style" w:hAnsi="Bookman Old Style"/>
          <w:sz w:val="20"/>
          <w:szCs w:val="20"/>
        </w:rPr>
      </w:pPr>
      <w:r w:rsidRPr="00E52572">
        <w:rPr>
          <w:rFonts w:ascii="Bookman Old Style" w:hAnsi="Bookman Old Style"/>
          <w:sz w:val="20"/>
          <w:szCs w:val="20"/>
        </w:rPr>
        <w:t>O marco 04  dista 472,30 metros  da esquina  formada com o lado par da rua  Boa  Vista com o lado impar da  AV Tiradentes.</w:t>
      </w:r>
    </w:p>
    <w:p w:rsidR="008B514B" w:rsidRDefault="008B514B" w:rsidP="007B01B8">
      <w:pPr>
        <w:pStyle w:val="NormalWeb"/>
        <w:spacing w:before="0" w:beforeAutospacing="0" w:after="0" w:afterAutospacing="0"/>
        <w:ind w:left="1080"/>
        <w:jc w:val="both"/>
        <w:rPr>
          <w:rFonts w:ascii="Bookman Old Style" w:hAnsi="Bookman Old Style"/>
          <w:sz w:val="20"/>
          <w:szCs w:val="20"/>
        </w:rPr>
      </w:pPr>
      <w:r w:rsidRPr="00E52572">
        <w:rPr>
          <w:rFonts w:ascii="Bookman Old Style" w:hAnsi="Bookman Old Style"/>
          <w:sz w:val="20"/>
          <w:szCs w:val="20"/>
        </w:rPr>
        <w:t>Partindo  do marco 04 até o marco 09 pela  frente  ao oeste na distancia de 26,00 metros com o lado par  da rua Boa Vista,segue  do marco 09  até o marco 08 pelo lado direito  ao norte com a curva de transição  na distancia  de 9,42  metros,  segue  do  marco  08 até  o  marco 07  na distancia de 21,00 metros  com  a área  (03),segue  do marco 07 até  o marco 12 com  angulo de 90º  alargando-se  em 34,00 metros, sendo  em 17,00 metros  com  a área (03) e em 17,00 metros com a  área (04) segue  do marco 12 até o</w:t>
      </w:r>
      <w:r>
        <w:rPr>
          <w:rFonts w:ascii="Bookman Old Style" w:hAnsi="Bookman Old Style"/>
          <w:sz w:val="20"/>
          <w:szCs w:val="20"/>
        </w:rPr>
        <w:t xml:space="preserve"> </w:t>
      </w:r>
      <w:r w:rsidRPr="00E52572">
        <w:rPr>
          <w:rFonts w:ascii="Bookman Old Style" w:hAnsi="Bookman Old Style"/>
          <w:sz w:val="20"/>
          <w:szCs w:val="20"/>
        </w:rPr>
        <w:t>marco 45 com ângulo de 90º na distancia de 210,00 metros,</w:t>
      </w:r>
      <w:r>
        <w:rPr>
          <w:rFonts w:ascii="Bookman Old Style" w:hAnsi="Bookman Old Style"/>
          <w:sz w:val="20"/>
          <w:szCs w:val="20"/>
        </w:rPr>
        <w:t xml:space="preserve"> </w:t>
      </w:r>
      <w:r w:rsidRPr="00E52572">
        <w:rPr>
          <w:rFonts w:ascii="Bookman Old Style" w:hAnsi="Bookman Old Style"/>
          <w:sz w:val="20"/>
          <w:szCs w:val="20"/>
        </w:rPr>
        <w:t>sendo em 15,00 metros com a área (07) em 15,00 metros  com a área (08) em 15,00 metros com a área(09) em 15,00 metros com a área (10) em 15,00 metros  com  a área (11) em 15,00 metros  com a  área (12)  em 15,00  metros  com  a área (13) em 15,00 metros com a área (14) em 15,00 metros com a  área (15) em 15,00 metros  com a  área(16) em15,00 metros com a área (17) em 15,00 metros com a área (18) em 15,00 metros com a área(19) em 15,00  metros  com  a  área ( 20)  segue  do marco  45  até o  marco  46 com  ângulo  de  90º alargando-se na distancia de 35,00 metros  com a área (20) segue do marco 46  até o marco 47 com  ângulo de  90º na  distancia  de  10,00 metros  com  o  lado  par  da  rua   Francisco  Demarchi,</w:t>
      </w:r>
      <w:r>
        <w:rPr>
          <w:rFonts w:ascii="Bookman Old Style" w:hAnsi="Bookman Old Style"/>
          <w:sz w:val="20"/>
          <w:szCs w:val="20"/>
        </w:rPr>
        <w:t xml:space="preserve"> </w:t>
      </w:r>
      <w:r w:rsidRPr="00E52572">
        <w:rPr>
          <w:rFonts w:ascii="Bookman Old Style" w:hAnsi="Bookman Old Style"/>
          <w:sz w:val="20"/>
          <w:szCs w:val="20"/>
        </w:rPr>
        <w:t>segue do marco 47 até o marco 48  nos  fundos  ao  leste com ângulo de 87º30’ na  distancia de117,00 metros  com o imóvel  trans- nº4829  Fls294  L3B de  propriedade de  Ivo Patern</w:t>
      </w:r>
      <w:r>
        <w:rPr>
          <w:rFonts w:ascii="Bookman Old Style" w:hAnsi="Bookman Old Style"/>
          <w:sz w:val="20"/>
          <w:szCs w:val="20"/>
        </w:rPr>
        <w:t>o</w:t>
      </w:r>
      <w:r w:rsidRPr="00E52572">
        <w:rPr>
          <w:rFonts w:ascii="Bookman Old Style" w:hAnsi="Bookman Old Style"/>
          <w:sz w:val="20"/>
          <w:szCs w:val="20"/>
        </w:rPr>
        <w:t>lli  segue  do marco  48  até  o marco 01  pelo lado  esquerdo ao  sul com  ângulo de 92º30’  na distancia de 214,00 metros  com o imóvel  mat nº4490 L2 de propriedade de Orlando   Schuster  e Ar</w:t>
      </w:r>
      <w:r>
        <w:rPr>
          <w:rFonts w:ascii="Bookman Old Style" w:hAnsi="Bookman Old Style"/>
          <w:sz w:val="20"/>
          <w:szCs w:val="20"/>
        </w:rPr>
        <w:t>e</w:t>
      </w:r>
      <w:r w:rsidRPr="00E52572">
        <w:rPr>
          <w:rFonts w:ascii="Bookman Old Style" w:hAnsi="Bookman Old Style"/>
          <w:sz w:val="20"/>
          <w:szCs w:val="20"/>
        </w:rPr>
        <w:t xml:space="preserve">stides  Kisner .segue do marco 01  até o marco 06 com  ângulo de 90º estreitando-se na distancia de 34,00 metros  sendo em 17,00 metros com a área (01) em 17,00 metros  com  a área (02) segue  do  marco 06  até  o marco  05  com  ângulo de  90º  na  distancia  de  21,00 metros </w:t>
      </w:r>
      <w:r>
        <w:rPr>
          <w:rFonts w:ascii="Bookman Old Style" w:hAnsi="Bookman Old Style"/>
          <w:sz w:val="20"/>
          <w:szCs w:val="20"/>
        </w:rPr>
        <w:t xml:space="preserve"> com a  área (02),</w:t>
      </w:r>
      <w:r w:rsidRPr="00E52572">
        <w:rPr>
          <w:rFonts w:ascii="Bookman Old Style" w:hAnsi="Bookman Old Style"/>
          <w:sz w:val="20"/>
          <w:szCs w:val="20"/>
        </w:rPr>
        <w:t xml:space="preserve"> segue  do  marco 05  até  o  marco  04 em  9,42  com a curva de  transição. Co</w:t>
      </w:r>
      <w:r>
        <w:rPr>
          <w:rFonts w:ascii="Bookman Old Style" w:hAnsi="Bookman Old Style"/>
          <w:sz w:val="20"/>
          <w:szCs w:val="20"/>
        </w:rPr>
        <w:t xml:space="preserve">m um perímetro de 714,84 metros, </w:t>
      </w:r>
      <w:r w:rsidRPr="00E52572">
        <w:rPr>
          <w:rFonts w:ascii="Bookman Old Style" w:hAnsi="Bookman Old Style"/>
          <w:sz w:val="20"/>
          <w:szCs w:val="20"/>
        </w:rPr>
        <w:t>edificada com uma casa residencial  de alvenaria com 102,64 m2 de nº340 e um rancho de madeira com 36,00 m2</w:t>
      </w:r>
    </w:p>
    <w:p w:rsidR="008B514B" w:rsidRPr="00BA0CFE" w:rsidRDefault="008B514B" w:rsidP="007B01B8">
      <w:pPr>
        <w:pStyle w:val="NormalWeb"/>
        <w:spacing w:before="0" w:beforeAutospacing="0" w:after="0" w:afterAutospacing="0"/>
        <w:ind w:left="1080"/>
        <w:jc w:val="both"/>
        <w:rPr>
          <w:rFonts w:ascii="Bookman Old Style" w:hAnsi="Bookman Old Style"/>
          <w:b/>
          <w:sz w:val="20"/>
          <w:szCs w:val="20"/>
        </w:rPr>
      </w:pPr>
      <w:r w:rsidRPr="00BA0CFE">
        <w:rPr>
          <w:rFonts w:ascii="Bookman Old Style" w:hAnsi="Bookman Old Style"/>
          <w:b/>
          <w:sz w:val="20"/>
          <w:szCs w:val="20"/>
        </w:rPr>
        <w:t xml:space="preserve">Cadastro Imobiliário nº </w:t>
      </w:r>
      <w:r>
        <w:rPr>
          <w:rFonts w:ascii="Bookman Old Style" w:hAnsi="Bookman Old Style"/>
          <w:b/>
          <w:sz w:val="20"/>
          <w:szCs w:val="20"/>
        </w:rPr>
        <w:t>631.9</w:t>
      </w:r>
    </w:p>
    <w:p w:rsidR="008B514B" w:rsidRPr="00B048D2"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7B01B8">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Art.3º</w:t>
      </w:r>
      <w:r>
        <w:rPr>
          <w:rFonts w:ascii="Bookman Old Style" w:hAnsi="Bookman Old Style"/>
          <w:b/>
          <w:bCs/>
          <w:sz w:val="20"/>
          <w:szCs w:val="20"/>
        </w:rPr>
        <w:t xml:space="preserve">. </w:t>
      </w:r>
      <w:r w:rsidRPr="00B048D2">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B048D2">
        <w:rPr>
          <w:rFonts w:ascii="Bookman Old Style" w:hAnsi="Bookman Old Style"/>
          <w:sz w:val="20"/>
          <w:szCs w:val="20"/>
        </w:rPr>
        <w:t>ao cumprimento de todas as exigências da Lei Federal nº 6.766/79 e demais Leis Municipais, bem como suas regularizações.</w:t>
      </w:r>
    </w:p>
    <w:p w:rsidR="008B514B" w:rsidRPr="00B048D2" w:rsidRDefault="008B514B" w:rsidP="007B01B8">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7B01B8">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Art.4º</w:t>
      </w:r>
      <w:r>
        <w:rPr>
          <w:rFonts w:ascii="Bookman Old Style" w:hAnsi="Bookman Old Style"/>
          <w:b/>
          <w:bCs/>
          <w:sz w:val="20"/>
          <w:szCs w:val="20"/>
        </w:rPr>
        <w:t xml:space="preserve">. </w:t>
      </w:r>
      <w:r w:rsidRPr="00B048D2">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B048D2">
        <w:rPr>
          <w:rFonts w:ascii="Bookman Old Style" w:hAnsi="Bookman Old Style"/>
          <w:sz w:val="20"/>
          <w:szCs w:val="20"/>
        </w:rPr>
        <w:t>disposições em contrario.</w:t>
      </w:r>
    </w:p>
    <w:p w:rsidR="008B514B" w:rsidRPr="00FB4D78" w:rsidRDefault="008B514B" w:rsidP="007B01B8">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2E7178" w:rsidRDefault="008B514B" w:rsidP="007B01B8">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14</w:t>
      </w:r>
      <w:r w:rsidRPr="002E7178">
        <w:rPr>
          <w:rFonts w:ascii="Bookman Old Style" w:hAnsi="Bookman Old Style"/>
          <w:sz w:val="20"/>
          <w:szCs w:val="20"/>
        </w:rPr>
        <w:t xml:space="preserve"> de </w:t>
      </w:r>
      <w:r>
        <w:rPr>
          <w:rFonts w:ascii="Bookman Old Style" w:hAnsi="Bookman Old Style"/>
          <w:sz w:val="20"/>
          <w:szCs w:val="20"/>
        </w:rPr>
        <w:t>Novembro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7B01B8">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7B01B8">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7B01B8">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7B01B8">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7B01B8">
      <w:pPr>
        <w:ind w:left="360"/>
        <w:jc w:val="both"/>
        <w:rPr>
          <w:rFonts w:ascii="Bookman Old Style" w:hAnsi="Bookman Old Style"/>
          <w:b/>
          <w:color w:val="FF0000"/>
          <w:sz w:val="20"/>
          <w:szCs w:val="20"/>
          <w:highlight w:val="yellow"/>
        </w:rPr>
      </w:pPr>
    </w:p>
    <w:p w:rsidR="008B514B" w:rsidRPr="002E7178" w:rsidRDefault="008B514B" w:rsidP="007B01B8">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14</w:t>
      </w:r>
      <w:r w:rsidRPr="002E7178">
        <w:rPr>
          <w:rFonts w:ascii="Bookman Old Style" w:hAnsi="Bookman Old Style"/>
          <w:sz w:val="20"/>
        </w:rPr>
        <w:t xml:space="preserve"> de </w:t>
      </w:r>
      <w:r>
        <w:rPr>
          <w:rFonts w:ascii="Bookman Old Style" w:hAnsi="Bookman Old Style"/>
          <w:sz w:val="20"/>
        </w:rPr>
        <w:t>Novembro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7B01B8">
      <w:pPr>
        <w:ind w:left="360"/>
        <w:jc w:val="center"/>
        <w:rPr>
          <w:rFonts w:ascii="Bookman Old Style" w:hAnsi="Bookman Old Style"/>
          <w:b/>
          <w:sz w:val="20"/>
          <w:szCs w:val="20"/>
        </w:rPr>
      </w:pPr>
    </w:p>
    <w:p w:rsidR="008B514B" w:rsidRPr="002E7178" w:rsidRDefault="008B514B" w:rsidP="007B01B8">
      <w:pPr>
        <w:ind w:left="360"/>
        <w:jc w:val="center"/>
        <w:rPr>
          <w:rFonts w:ascii="Bookman Old Style" w:hAnsi="Bookman Old Style"/>
          <w:b/>
          <w:sz w:val="20"/>
          <w:szCs w:val="20"/>
        </w:rPr>
      </w:pPr>
    </w:p>
    <w:p w:rsidR="008B514B" w:rsidRDefault="008B514B" w:rsidP="007B01B8">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Pr="00691027" w:rsidRDefault="008B514B" w:rsidP="007B01B8">
      <w:pPr>
        <w:ind w:left="360"/>
        <w:jc w:val="center"/>
        <w:rPr>
          <w:rFonts w:ascii="Bookman Old Style" w:hAnsi="Bookman Old Style"/>
          <w:sz w:val="20"/>
          <w:szCs w:val="20"/>
        </w:rPr>
      </w:pPr>
      <w:r w:rsidRPr="00691027">
        <w:rPr>
          <w:rFonts w:ascii="Bookman Old Style" w:hAnsi="Bookman Old Style"/>
          <w:sz w:val="20"/>
          <w:szCs w:val="20"/>
        </w:rPr>
        <w:t>Assistente de Contabilidade</w:t>
      </w: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Default="008B514B" w:rsidP="007B01B8">
      <w:pPr>
        <w:ind w:left="360"/>
        <w:jc w:val="both"/>
        <w:rPr>
          <w:rFonts w:ascii="Bookman Old Style" w:hAnsi="Bookman Old Style"/>
          <w:sz w:val="20"/>
          <w:szCs w:val="20"/>
        </w:rPr>
      </w:pPr>
    </w:p>
    <w:p w:rsidR="008B514B" w:rsidRPr="008968FA" w:rsidRDefault="008B514B" w:rsidP="007B01B8"/>
    <w:p w:rsidR="008B514B" w:rsidRDefault="008B514B" w:rsidP="00C3148C">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w:t>
      </w:r>
      <w:r>
        <w:rPr>
          <w:rFonts w:ascii="Bookman Old Style" w:hAnsi="Bookman Old Style"/>
          <w:b/>
          <w:bCs/>
          <w:sz w:val="20"/>
          <w:szCs w:val="20"/>
          <w:u w:val="single"/>
        </w:rPr>
        <w:t>33</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NOVEMBRO DE 2013.</w:t>
      </w:r>
    </w:p>
    <w:p w:rsidR="008B514B" w:rsidRDefault="008B514B" w:rsidP="00C3148C">
      <w:pPr>
        <w:ind w:left="1080"/>
        <w:jc w:val="both"/>
        <w:rPr>
          <w:rFonts w:ascii="Bookman Old Style" w:hAnsi="Bookman Old Style"/>
          <w:b/>
          <w:bCs/>
          <w:sz w:val="20"/>
          <w:szCs w:val="20"/>
          <w:u w:val="single"/>
        </w:rPr>
      </w:pP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p>
    <w:p w:rsidR="008B514B" w:rsidRPr="00B048D2" w:rsidRDefault="008B514B" w:rsidP="00C3148C">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APROVA DESMEMBRAMENTO DE ÁREAS NO IMOVEL</w:t>
      </w:r>
      <w:r>
        <w:rPr>
          <w:rFonts w:ascii="Bookman Old Style" w:hAnsi="Bookman Old Style"/>
          <w:b/>
          <w:bCs/>
          <w:sz w:val="20"/>
          <w:szCs w:val="20"/>
        </w:rPr>
        <w:t xml:space="preserve"> </w:t>
      </w:r>
      <w:r w:rsidRPr="00B048D2">
        <w:rPr>
          <w:rFonts w:ascii="Bookman Old Style" w:hAnsi="Bookman Old Style"/>
          <w:b/>
          <w:bCs/>
          <w:sz w:val="20"/>
          <w:szCs w:val="20"/>
        </w:rPr>
        <w:t>URBANO DE</w:t>
      </w:r>
      <w:r>
        <w:rPr>
          <w:rFonts w:ascii="Bookman Old Style" w:hAnsi="Bookman Old Style"/>
          <w:b/>
          <w:bCs/>
          <w:sz w:val="20"/>
          <w:szCs w:val="20"/>
        </w:rPr>
        <w:t xml:space="preserve"> </w:t>
      </w:r>
      <w:r w:rsidRPr="00B048D2">
        <w:rPr>
          <w:rFonts w:ascii="Bookman Old Style" w:hAnsi="Bookman Old Style"/>
          <w:b/>
          <w:bCs/>
          <w:sz w:val="20"/>
          <w:szCs w:val="20"/>
        </w:rPr>
        <w:t xml:space="preserve">PROPRIEDADE DE </w:t>
      </w:r>
      <w:r>
        <w:rPr>
          <w:rFonts w:ascii="Bookman Old Style" w:hAnsi="Bookman Old Style"/>
          <w:b/>
          <w:bCs/>
          <w:sz w:val="20"/>
          <w:szCs w:val="20"/>
        </w:rPr>
        <w:t>ELOY LEITZKE e INGRID LEITZKE</w:t>
      </w:r>
      <w:r w:rsidRPr="00B048D2">
        <w:rPr>
          <w:rFonts w:ascii="Bookman Old Style" w:hAnsi="Bookman Old Style"/>
          <w:b/>
          <w:bCs/>
          <w:sz w:val="20"/>
          <w:szCs w:val="20"/>
        </w:rPr>
        <w:t>, SITUADO DO LADO PAR</w:t>
      </w:r>
      <w:r>
        <w:rPr>
          <w:rFonts w:ascii="Bookman Old Style" w:hAnsi="Bookman Old Style"/>
          <w:b/>
          <w:bCs/>
          <w:sz w:val="20"/>
          <w:szCs w:val="20"/>
        </w:rPr>
        <w:t xml:space="preserve"> </w:t>
      </w:r>
      <w:r w:rsidRPr="00B048D2">
        <w:rPr>
          <w:rFonts w:ascii="Bookman Old Style" w:hAnsi="Bookman Old Style"/>
          <w:b/>
          <w:bCs/>
          <w:sz w:val="20"/>
          <w:szCs w:val="20"/>
        </w:rPr>
        <w:t xml:space="preserve">DA RUA </w:t>
      </w:r>
      <w:r>
        <w:rPr>
          <w:rFonts w:ascii="Bookman Old Style" w:hAnsi="Bookman Old Style"/>
          <w:b/>
          <w:bCs/>
          <w:sz w:val="20"/>
          <w:szCs w:val="20"/>
        </w:rPr>
        <w:t>COLOMBIA</w:t>
      </w:r>
      <w:r w:rsidRPr="00B048D2">
        <w:rPr>
          <w:rFonts w:ascii="Bookman Old Style" w:hAnsi="Bookman Old Style"/>
          <w:b/>
          <w:bCs/>
          <w:sz w:val="20"/>
          <w:szCs w:val="20"/>
        </w:rPr>
        <w:t>,</w:t>
      </w:r>
      <w:r>
        <w:rPr>
          <w:rFonts w:ascii="Bookman Old Style" w:hAnsi="Bookman Old Style"/>
          <w:b/>
          <w:bCs/>
          <w:sz w:val="20"/>
          <w:szCs w:val="20"/>
        </w:rPr>
        <w:t xml:space="preserve"> </w:t>
      </w:r>
      <w:r w:rsidRPr="00B048D2">
        <w:rPr>
          <w:rFonts w:ascii="Bookman Old Style" w:hAnsi="Bookman Old Style"/>
          <w:b/>
          <w:bCs/>
          <w:sz w:val="20"/>
          <w:szCs w:val="20"/>
        </w:rPr>
        <w:t>NESTA CIDADE.</w:t>
      </w: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b/>
          <w:bCs/>
          <w:sz w:val="20"/>
          <w:szCs w:val="20"/>
        </w:rPr>
        <w:t xml:space="preserve">                  </w:t>
      </w:r>
    </w:p>
    <w:p w:rsidR="008B514B" w:rsidRPr="00B048D2" w:rsidRDefault="008B514B" w:rsidP="00C3148C">
      <w:pPr>
        <w:pStyle w:val="NormalWeb"/>
        <w:spacing w:before="0" w:beforeAutospacing="0" w:after="0" w:afterAutospacing="0"/>
        <w:ind w:left="360" w:firstLine="720"/>
        <w:jc w:val="both"/>
        <w:rPr>
          <w:rFonts w:ascii="Bookman Old Style" w:hAnsi="Bookman Old Style"/>
          <w:sz w:val="20"/>
          <w:szCs w:val="20"/>
        </w:rPr>
      </w:pPr>
      <w:r w:rsidRPr="00B048D2">
        <w:rPr>
          <w:rFonts w:ascii="Bookman Old Style" w:hAnsi="Bookman Old Style"/>
          <w:b/>
          <w:bCs/>
          <w:sz w:val="20"/>
          <w:szCs w:val="20"/>
        </w:rPr>
        <w:t>FERNANDO TOMASELLI,</w:t>
      </w:r>
      <w:r w:rsidRPr="00B048D2">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r w:rsidRPr="00B048D2">
        <w:rPr>
          <w:rFonts w:ascii="Bookman Old Style" w:hAnsi="Bookman Old Style"/>
          <w:b/>
          <w:bCs/>
          <w:sz w:val="20"/>
          <w:szCs w:val="20"/>
        </w:rPr>
        <w:t> </w:t>
      </w:r>
    </w:p>
    <w:p w:rsidR="008B514B" w:rsidRPr="00B048D2" w:rsidRDefault="008B514B" w:rsidP="00C3148C">
      <w:pPr>
        <w:pStyle w:val="NormalWeb"/>
        <w:spacing w:before="0" w:beforeAutospacing="0" w:after="0" w:afterAutospacing="0"/>
        <w:ind w:left="360"/>
        <w:jc w:val="center"/>
        <w:rPr>
          <w:rFonts w:ascii="Bookman Old Style" w:hAnsi="Bookman Old Style"/>
          <w:sz w:val="20"/>
          <w:szCs w:val="20"/>
        </w:rPr>
      </w:pPr>
      <w:r w:rsidRPr="00B048D2">
        <w:rPr>
          <w:rFonts w:ascii="Bookman Old Style" w:hAnsi="Bookman Old Style"/>
          <w:b/>
          <w:bCs/>
          <w:sz w:val="20"/>
          <w:szCs w:val="20"/>
        </w:rPr>
        <w:t>DECRETA;</w:t>
      </w: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C3148C">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Art.1º</w:t>
      </w:r>
      <w:r>
        <w:rPr>
          <w:rFonts w:ascii="Bookman Old Style" w:hAnsi="Bookman Old Style"/>
          <w:b/>
          <w:bCs/>
          <w:sz w:val="20"/>
          <w:szCs w:val="20"/>
        </w:rPr>
        <w:t xml:space="preserve">. </w:t>
      </w:r>
      <w:r>
        <w:rPr>
          <w:rFonts w:ascii="Bookman Old Style" w:hAnsi="Bookman Old Style"/>
          <w:sz w:val="20"/>
          <w:szCs w:val="20"/>
        </w:rPr>
        <w:t xml:space="preserve">Fica aprovado o desmembramento </w:t>
      </w:r>
      <w:r w:rsidRPr="00B048D2">
        <w:rPr>
          <w:rFonts w:ascii="Bookman Old Style" w:hAnsi="Bookman Old Style"/>
          <w:sz w:val="20"/>
          <w:szCs w:val="20"/>
        </w:rPr>
        <w:t>de áreas no imóvel urbano de propriedade de</w:t>
      </w:r>
      <w:r>
        <w:rPr>
          <w:rFonts w:ascii="Bookman Old Style" w:hAnsi="Bookman Old Style"/>
          <w:sz w:val="20"/>
          <w:szCs w:val="20"/>
        </w:rPr>
        <w:t xml:space="preserve"> </w:t>
      </w:r>
      <w:r>
        <w:rPr>
          <w:rFonts w:ascii="Bookman Old Style" w:hAnsi="Bookman Old Style"/>
          <w:b/>
          <w:sz w:val="20"/>
          <w:szCs w:val="20"/>
        </w:rPr>
        <w:t>ELOY LEITZKE</w:t>
      </w:r>
      <w:r>
        <w:rPr>
          <w:rFonts w:ascii="Bookman Old Style" w:hAnsi="Bookman Old Style"/>
          <w:sz w:val="20"/>
          <w:szCs w:val="20"/>
        </w:rPr>
        <w:t xml:space="preserve">, brasileiro, inscrito no CPF sob nº093.217.729-87, portador  da  cédula  de identidade  nº2.616.775-1, expedida  pela  SSP/SC,  casado pelo  regime  da  comunhão universal de  bens,  na  vigência da Lei  nº6.515/77 com </w:t>
      </w:r>
      <w:r>
        <w:rPr>
          <w:rFonts w:ascii="Bookman Old Style" w:hAnsi="Bookman Old Style"/>
          <w:b/>
          <w:sz w:val="20"/>
          <w:szCs w:val="20"/>
        </w:rPr>
        <w:t>INGRID LEITZKE</w:t>
      </w:r>
      <w:r>
        <w:rPr>
          <w:rFonts w:ascii="Bookman Old Style" w:hAnsi="Bookman Old Style"/>
          <w:sz w:val="20"/>
          <w:szCs w:val="20"/>
        </w:rPr>
        <w:t>, brasileira,  inscrita  no  CPF  sob nº539.229.569-04, portadora  da  cédula de identidade nº2.616.777-8, expedida  pela SSP/SC</w:t>
      </w:r>
      <w:r w:rsidRPr="00C8555D">
        <w:rPr>
          <w:rFonts w:ascii="Bookman Old Style" w:hAnsi="Bookman Old Style"/>
          <w:bCs/>
          <w:sz w:val="20"/>
          <w:szCs w:val="20"/>
        </w:rPr>
        <w:t>,</w:t>
      </w:r>
      <w:r w:rsidRPr="00B048D2">
        <w:rPr>
          <w:rFonts w:ascii="Bookman Old Style" w:hAnsi="Bookman Old Style"/>
          <w:sz w:val="20"/>
          <w:szCs w:val="20"/>
        </w:rPr>
        <w:t xml:space="preserve"> situado do lado par da Rua </w:t>
      </w:r>
      <w:r>
        <w:rPr>
          <w:rFonts w:ascii="Bookman Old Style" w:hAnsi="Bookman Old Style"/>
          <w:sz w:val="20"/>
          <w:szCs w:val="20"/>
        </w:rPr>
        <w:t>Colômbia</w:t>
      </w:r>
      <w:r w:rsidRPr="00B048D2">
        <w:rPr>
          <w:rFonts w:ascii="Bookman Old Style" w:hAnsi="Bookman Old Style"/>
          <w:sz w:val="20"/>
          <w:szCs w:val="20"/>
        </w:rPr>
        <w:t xml:space="preserve">, nesta cidade, </w:t>
      </w:r>
      <w:r>
        <w:rPr>
          <w:rFonts w:ascii="Bookman Old Style" w:hAnsi="Bookman Old Style"/>
          <w:sz w:val="20"/>
          <w:szCs w:val="20"/>
        </w:rPr>
        <w:t xml:space="preserve"> distando (o </w:t>
      </w:r>
      <w:r w:rsidRPr="00254CF4">
        <w:rPr>
          <w:rFonts w:ascii="Bookman Old Style" w:hAnsi="Bookman Old Style"/>
          <w:sz w:val="20"/>
          <w:szCs w:val="20"/>
        </w:rPr>
        <w:t>marco  PP</w:t>
      </w:r>
      <w:r>
        <w:rPr>
          <w:rFonts w:ascii="Bookman Old Style" w:hAnsi="Bookman Old Style"/>
          <w:sz w:val="20"/>
          <w:szCs w:val="20"/>
        </w:rPr>
        <w:t>)</w:t>
      </w:r>
      <w:r w:rsidRPr="00254CF4">
        <w:rPr>
          <w:rFonts w:ascii="Bookman Old Style" w:hAnsi="Bookman Old Style"/>
          <w:sz w:val="20"/>
          <w:szCs w:val="20"/>
        </w:rPr>
        <w:t xml:space="preserve"> 303,00 metros da esquina formada pelo lado par da Rua Col</w:t>
      </w:r>
      <w:r>
        <w:rPr>
          <w:rFonts w:ascii="Bookman Old Style" w:hAnsi="Bookman Old Style"/>
          <w:sz w:val="20"/>
          <w:szCs w:val="20"/>
        </w:rPr>
        <w:t>ô</w:t>
      </w:r>
      <w:r w:rsidRPr="00254CF4">
        <w:rPr>
          <w:rFonts w:ascii="Bookman Old Style" w:hAnsi="Bookman Old Style"/>
          <w:sz w:val="20"/>
          <w:szCs w:val="20"/>
        </w:rPr>
        <w:t>mbia e o lado  par da Rua Duque de Caxias</w:t>
      </w:r>
      <w:r w:rsidRPr="00B048D2">
        <w:rPr>
          <w:rFonts w:ascii="Bookman Old Style" w:hAnsi="Bookman Old Style"/>
          <w:sz w:val="20"/>
          <w:szCs w:val="20"/>
        </w:rPr>
        <w:t xml:space="preserve">, tendo como área total alienável de </w:t>
      </w:r>
      <w:r>
        <w:rPr>
          <w:rFonts w:ascii="Bookman Old Style" w:hAnsi="Bookman Old Style"/>
          <w:sz w:val="20"/>
          <w:szCs w:val="20"/>
        </w:rPr>
        <w:t xml:space="preserve">1.583 </w:t>
      </w:r>
      <w:r w:rsidRPr="00B048D2">
        <w:rPr>
          <w:rFonts w:ascii="Bookman Old Style" w:hAnsi="Bookman Old Style"/>
          <w:sz w:val="20"/>
          <w:szCs w:val="20"/>
        </w:rPr>
        <w:t>m</w:t>
      </w:r>
      <w:r>
        <w:rPr>
          <w:rFonts w:ascii="Bookman Old Style" w:hAnsi="Bookman Old Style"/>
          <w:sz w:val="20"/>
          <w:szCs w:val="20"/>
        </w:rPr>
        <w:t>²</w:t>
      </w:r>
      <w:r w:rsidRPr="00B048D2">
        <w:rPr>
          <w:rFonts w:ascii="Bookman Old Style" w:hAnsi="Bookman Old Style"/>
          <w:sz w:val="20"/>
          <w:szCs w:val="20"/>
        </w:rPr>
        <w:t>, conforme planta e documentos apresentados pelo proprietário, acompanhado do requerimento nº L/D-</w:t>
      </w:r>
      <w:r>
        <w:rPr>
          <w:rFonts w:ascii="Bookman Old Style" w:hAnsi="Bookman Old Style"/>
          <w:sz w:val="20"/>
          <w:szCs w:val="20"/>
        </w:rPr>
        <w:t>160</w:t>
      </w:r>
      <w:r w:rsidRPr="00B048D2">
        <w:rPr>
          <w:rFonts w:ascii="Bookman Old Style" w:hAnsi="Bookman Old Style"/>
          <w:sz w:val="20"/>
          <w:szCs w:val="20"/>
        </w:rPr>
        <w:t>/201</w:t>
      </w:r>
      <w:r>
        <w:rPr>
          <w:rFonts w:ascii="Bookman Old Style" w:hAnsi="Bookman Old Style"/>
          <w:sz w:val="20"/>
          <w:szCs w:val="20"/>
        </w:rPr>
        <w:t>3</w:t>
      </w:r>
      <w:r w:rsidRPr="00B048D2">
        <w:rPr>
          <w:rFonts w:ascii="Bookman Old Style" w:hAnsi="Bookman Old Style"/>
          <w:sz w:val="20"/>
          <w:szCs w:val="20"/>
        </w:rPr>
        <w:t xml:space="preserve"> de </w:t>
      </w:r>
      <w:r>
        <w:rPr>
          <w:rFonts w:ascii="Bookman Old Style" w:hAnsi="Bookman Old Style"/>
          <w:sz w:val="20"/>
          <w:szCs w:val="20"/>
        </w:rPr>
        <w:t>08</w:t>
      </w:r>
      <w:r w:rsidRPr="00B048D2">
        <w:rPr>
          <w:rFonts w:ascii="Bookman Old Style" w:hAnsi="Bookman Old Style"/>
          <w:sz w:val="20"/>
          <w:szCs w:val="20"/>
        </w:rPr>
        <w:t xml:space="preserve"> de </w:t>
      </w:r>
      <w:r>
        <w:rPr>
          <w:rFonts w:ascii="Bookman Old Style" w:hAnsi="Bookman Old Style"/>
          <w:sz w:val="20"/>
          <w:szCs w:val="20"/>
        </w:rPr>
        <w:t>outu</w:t>
      </w:r>
      <w:r w:rsidRPr="00B048D2">
        <w:rPr>
          <w:rFonts w:ascii="Bookman Old Style" w:hAnsi="Bookman Old Style"/>
          <w:sz w:val="20"/>
          <w:szCs w:val="20"/>
        </w:rPr>
        <w:t>bro de 201</w:t>
      </w:r>
      <w:r>
        <w:rPr>
          <w:rFonts w:ascii="Bookman Old Style" w:hAnsi="Bookman Old Style"/>
          <w:sz w:val="20"/>
          <w:szCs w:val="20"/>
        </w:rPr>
        <w:t>3</w:t>
      </w:r>
      <w:r w:rsidRPr="00B048D2">
        <w:rPr>
          <w:rFonts w:ascii="Bookman Old Style" w:hAnsi="Bookman Old Style"/>
          <w:sz w:val="20"/>
          <w:szCs w:val="20"/>
        </w:rPr>
        <w:t>.</w:t>
      </w: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C3148C">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Art.2º</w:t>
      </w:r>
      <w:r>
        <w:rPr>
          <w:rFonts w:ascii="Bookman Old Style" w:hAnsi="Bookman Old Style"/>
          <w:b/>
          <w:bCs/>
          <w:sz w:val="20"/>
          <w:szCs w:val="20"/>
        </w:rPr>
        <w:t xml:space="preserve">. </w:t>
      </w:r>
      <w:r w:rsidRPr="00B048D2">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B048D2">
        <w:rPr>
          <w:rFonts w:ascii="Bookman Old Style" w:hAnsi="Bookman Old Style"/>
          <w:sz w:val="20"/>
          <w:szCs w:val="20"/>
        </w:rPr>
        <w:t xml:space="preserve">veis da Comarca de Timbó sob matricula nº </w:t>
      </w:r>
      <w:r>
        <w:rPr>
          <w:rFonts w:ascii="Bookman Old Style" w:hAnsi="Bookman Old Style"/>
          <w:sz w:val="20"/>
          <w:szCs w:val="20"/>
        </w:rPr>
        <w:t>22.898</w:t>
      </w:r>
      <w:r w:rsidRPr="00B048D2">
        <w:rPr>
          <w:rFonts w:ascii="Bookman Old Style" w:hAnsi="Bookman Old Style"/>
          <w:sz w:val="20"/>
          <w:szCs w:val="20"/>
        </w:rPr>
        <w:t>, livro 2, e esta assim constituído;</w:t>
      </w:r>
    </w:p>
    <w:p w:rsidR="008B514B" w:rsidRPr="00B048D2"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Default="008B514B" w:rsidP="00C3148C">
      <w:pPr>
        <w:pStyle w:val="NormalWeb"/>
        <w:spacing w:before="0" w:beforeAutospacing="0" w:after="0" w:afterAutospacing="0"/>
        <w:ind w:left="1080"/>
        <w:jc w:val="both"/>
        <w:rPr>
          <w:rFonts w:ascii="Bookman Old Style" w:hAnsi="Bookman Old Style"/>
          <w:sz w:val="20"/>
          <w:szCs w:val="20"/>
        </w:rPr>
      </w:pPr>
      <w:r w:rsidRPr="00B048D2">
        <w:rPr>
          <w:rFonts w:ascii="Bookman Old Style" w:hAnsi="Bookman Old Style"/>
          <w:b/>
          <w:bCs/>
          <w:sz w:val="20"/>
          <w:szCs w:val="20"/>
        </w:rPr>
        <w:t>§ 1º</w:t>
      </w:r>
      <w:r>
        <w:rPr>
          <w:rFonts w:ascii="Bookman Old Style" w:hAnsi="Bookman Old Style"/>
          <w:b/>
          <w:bCs/>
          <w:sz w:val="20"/>
          <w:szCs w:val="20"/>
        </w:rPr>
        <w:t xml:space="preserve">. </w:t>
      </w:r>
      <w:r>
        <w:rPr>
          <w:rFonts w:ascii="Bookman Old Style" w:hAnsi="Bookman Old Style"/>
          <w:sz w:val="20"/>
          <w:szCs w:val="20"/>
        </w:rPr>
        <w:t>1583,0</w:t>
      </w:r>
      <w:r w:rsidRPr="00B048D2">
        <w:rPr>
          <w:rFonts w:ascii="Bookman Old Style" w:hAnsi="Bookman Old Style"/>
          <w:sz w:val="20"/>
          <w:szCs w:val="20"/>
        </w:rPr>
        <w:t>0 m</w:t>
      </w:r>
      <w:r>
        <w:rPr>
          <w:rFonts w:ascii="Bookman Old Style" w:hAnsi="Bookman Old Style"/>
          <w:sz w:val="20"/>
          <w:szCs w:val="20"/>
        </w:rPr>
        <w:t>²</w:t>
      </w:r>
      <w:r w:rsidRPr="00B048D2">
        <w:rPr>
          <w:rFonts w:ascii="Bookman Old Style" w:hAnsi="Bookman Old Style"/>
          <w:sz w:val="20"/>
          <w:szCs w:val="20"/>
        </w:rPr>
        <w:t xml:space="preserve"> de área alienável, esta assim constitu</w:t>
      </w:r>
      <w:r>
        <w:rPr>
          <w:rFonts w:ascii="Bookman Old Style" w:hAnsi="Bookman Old Style"/>
          <w:sz w:val="20"/>
          <w:szCs w:val="20"/>
        </w:rPr>
        <w:t>ída:</w:t>
      </w:r>
    </w:p>
    <w:p w:rsidR="008B514B" w:rsidRDefault="008B514B" w:rsidP="00C3148C">
      <w:pPr>
        <w:pStyle w:val="NormalWeb"/>
        <w:spacing w:before="0" w:beforeAutospacing="0" w:after="0" w:afterAutospacing="0"/>
        <w:ind w:left="1080"/>
        <w:jc w:val="both"/>
        <w:rPr>
          <w:rFonts w:ascii="Bookman Old Style" w:hAnsi="Bookman Old Style"/>
          <w:b/>
          <w:bCs/>
          <w:sz w:val="20"/>
          <w:szCs w:val="20"/>
        </w:rPr>
      </w:pP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
          <w:bCs/>
          <w:sz w:val="20"/>
          <w:szCs w:val="20"/>
        </w:rPr>
        <w:t xml:space="preserve">ÁREA  (01) </w:t>
      </w:r>
      <w:r w:rsidRPr="00951407">
        <w:rPr>
          <w:rFonts w:ascii="Bookman Old Style" w:hAnsi="Bookman Old Style"/>
          <w:bCs/>
          <w:sz w:val="20"/>
          <w:szCs w:val="20"/>
        </w:rPr>
        <w:t>– com área  total de 479,74 m2, assim caracterizada:</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Terreno urbano,</w:t>
      </w:r>
      <w:r>
        <w:rPr>
          <w:rFonts w:ascii="Bookman Old Style" w:hAnsi="Bookman Old Style"/>
          <w:bCs/>
          <w:sz w:val="20"/>
          <w:szCs w:val="20"/>
        </w:rPr>
        <w:t xml:space="preserve"> </w:t>
      </w:r>
      <w:r w:rsidRPr="00951407">
        <w:rPr>
          <w:rFonts w:ascii="Bookman Old Style" w:hAnsi="Bookman Old Style"/>
          <w:bCs/>
          <w:sz w:val="20"/>
          <w:szCs w:val="20"/>
        </w:rPr>
        <w:t>situado</w:t>
      </w:r>
      <w:r>
        <w:rPr>
          <w:rFonts w:ascii="Bookman Old Style" w:hAnsi="Bookman Old Style"/>
          <w:bCs/>
          <w:sz w:val="20"/>
          <w:szCs w:val="20"/>
        </w:rPr>
        <w:t xml:space="preserve"> </w:t>
      </w:r>
      <w:r w:rsidRPr="00951407">
        <w:rPr>
          <w:rFonts w:ascii="Bookman Old Style" w:hAnsi="Bookman Old Style"/>
          <w:bCs/>
          <w:sz w:val="20"/>
          <w:szCs w:val="20"/>
        </w:rPr>
        <w:t>no lado par da Rua Colômbia,</w:t>
      </w:r>
      <w:r>
        <w:rPr>
          <w:rFonts w:ascii="Bookman Old Style" w:hAnsi="Bookman Old Style"/>
          <w:bCs/>
          <w:sz w:val="20"/>
          <w:szCs w:val="20"/>
        </w:rPr>
        <w:t xml:space="preserve"> </w:t>
      </w:r>
      <w:r w:rsidRPr="00951407">
        <w:rPr>
          <w:rFonts w:ascii="Bookman Old Style" w:hAnsi="Bookman Old Style"/>
          <w:bCs/>
          <w:sz w:val="20"/>
          <w:szCs w:val="20"/>
        </w:rPr>
        <w:t>distrito e município de Rio  dos  Cedros ,registrado junto ao 1º oficio do registro de imóveis da comarca de Timbó  sob  mat nº 22.898 L2.</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O marco  PP dista 303,,00 metros da esquina formada pelo lado par da Rua Colômbia e o lado  par da Rua Duque de Caxias.</w:t>
      </w:r>
    </w:p>
    <w:p w:rsidR="008B514B"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Partindo do marco PP até o marco 01 pela  frente  ao leste com  ângulo de 91º na distancia de 20,00 metros  com o lado par da Rua  Colômbia,</w:t>
      </w:r>
      <w:r>
        <w:rPr>
          <w:rFonts w:ascii="Bookman Old Style" w:hAnsi="Bookman Old Style"/>
          <w:bCs/>
          <w:sz w:val="20"/>
          <w:szCs w:val="20"/>
        </w:rPr>
        <w:t xml:space="preserve"> </w:t>
      </w:r>
      <w:r w:rsidRPr="00951407">
        <w:rPr>
          <w:rFonts w:ascii="Bookman Old Style" w:hAnsi="Bookman Old Style"/>
          <w:bCs/>
          <w:sz w:val="20"/>
          <w:szCs w:val="20"/>
        </w:rPr>
        <w:t>segue do marco 01 até o marco 06 pelo lado direito ao sul  com  ângulo de 90º15´ na distancia de 23,69 metros com a Área 02,segue do marco 06 até o marco 07 pelo fundo  ao oeste com  ângulo de 89º47’ na distancia de 20,50 metros  o imóvel transc-nº1.297 Fls 255 L3C (descrito em 1º lugar) de propriedade de Mauricio  Bona,</w:t>
      </w:r>
      <w:r>
        <w:rPr>
          <w:rFonts w:ascii="Bookman Old Style" w:hAnsi="Bookman Old Style"/>
          <w:bCs/>
          <w:sz w:val="20"/>
          <w:szCs w:val="20"/>
        </w:rPr>
        <w:t xml:space="preserve"> </w:t>
      </w:r>
      <w:r w:rsidRPr="00951407">
        <w:rPr>
          <w:rFonts w:ascii="Bookman Old Style" w:hAnsi="Bookman Old Style"/>
          <w:bCs/>
          <w:sz w:val="20"/>
          <w:szCs w:val="20"/>
        </w:rPr>
        <w:t xml:space="preserve">segue do marco 07 até o marco PP pelo lado  esquerdo ao norte com  </w:t>
      </w:r>
      <w:r>
        <w:rPr>
          <w:rFonts w:ascii="Bookman Old Style" w:hAnsi="Bookman Old Style"/>
          <w:bCs/>
          <w:sz w:val="20"/>
          <w:szCs w:val="20"/>
        </w:rPr>
        <w:t xml:space="preserve">ângulo </w:t>
      </w:r>
      <w:r w:rsidRPr="00951407">
        <w:rPr>
          <w:rFonts w:ascii="Bookman Old Style" w:hAnsi="Bookman Old Style"/>
          <w:bCs/>
          <w:sz w:val="20"/>
          <w:szCs w:val="20"/>
        </w:rPr>
        <w:t xml:space="preserve">de 89º na distancia de 23,70 metros com o imóvel mat nº10.433 L2 de propriedade de Rodrigo  Dorigatti.com um perímetro de  87,89 metros. </w:t>
      </w:r>
    </w:p>
    <w:p w:rsidR="008B514B" w:rsidRPr="00951407" w:rsidRDefault="008B514B" w:rsidP="00C3148C">
      <w:pPr>
        <w:pStyle w:val="NormalWeb"/>
        <w:ind w:left="1080"/>
        <w:jc w:val="both"/>
        <w:rPr>
          <w:rFonts w:ascii="Bookman Old Style" w:hAnsi="Bookman Old Style"/>
          <w:b/>
          <w:bCs/>
          <w:sz w:val="20"/>
          <w:szCs w:val="20"/>
        </w:rPr>
      </w:pPr>
      <w:r w:rsidRPr="00951407">
        <w:rPr>
          <w:rFonts w:ascii="Bookman Old Style" w:hAnsi="Bookman Old Style"/>
          <w:b/>
          <w:bCs/>
          <w:sz w:val="20"/>
          <w:szCs w:val="20"/>
        </w:rPr>
        <w:t>Cadastro Imobiliário nº 3617-0</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
          <w:bCs/>
          <w:sz w:val="20"/>
          <w:szCs w:val="20"/>
        </w:rPr>
        <w:t>ÁREA  (02)</w:t>
      </w:r>
      <w:r>
        <w:rPr>
          <w:rFonts w:ascii="Bookman Old Style" w:hAnsi="Bookman Old Style"/>
          <w:b/>
          <w:bCs/>
          <w:sz w:val="20"/>
          <w:szCs w:val="20"/>
        </w:rPr>
        <w:t xml:space="preserve"> - </w:t>
      </w:r>
      <w:r w:rsidRPr="00951407">
        <w:rPr>
          <w:rFonts w:ascii="Bookman Old Style" w:hAnsi="Bookman Old Style"/>
          <w:bCs/>
          <w:sz w:val="20"/>
          <w:szCs w:val="20"/>
        </w:rPr>
        <w:t>com área  total de 564,8</w:t>
      </w:r>
      <w:r>
        <w:rPr>
          <w:rFonts w:ascii="Bookman Old Style" w:hAnsi="Bookman Old Style"/>
          <w:bCs/>
          <w:sz w:val="20"/>
          <w:szCs w:val="20"/>
        </w:rPr>
        <w:t>9</w:t>
      </w:r>
      <w:r w:rsidRPr="00951407">
        <w:rPr>
          <w:rFonts w:ascii="Bookman Old Style" w:hAnsi="Bookman Old Style"/>
          <w:bCs/>
          <w:sz w:val="20"/>
          <w:szCs w:val="20"/>
        </w:rPr>
        <w:t xml:space="preserve"> m2, assim caracterizada:</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Terreno urbano,</w:t>
      </w:r>
      <w:r>
        <w:rPr>
          <w:rFonts w:ascii="Bookman Old Style" w:hAnsi="Bookman Old Style"/>
          <w:bCs/>
          <w:sz w:val="20"/>
          <w:szCs w:val="20"/>
        </w:rPr>
        <w:t xml:space="preserve"> </w:t>
      </w:r>
      <w:r w:rsidRPr="00951407">
        <w:rPr>
          <w:rFonts w:ascii="Bookman Old Style" w:hAnsi="Bookman Old Style"/>
          <w:bCs/>
          <w:sz w:val="20"/>
          <w:szCs w:val="20"/>
        </w:rPr>
        <w:t>situado</w:t>
      </w:r>
      <w:r>
        <w:rPr>
          <w:rFonts w:ascii="Bookman Old Style" w:hAnsi="Bookman Old Style"/>
          <w:bCs/>
          <w:sz w:val="20"/>
          <w:szCs w:val="20"/>
        </w:rPr>
        <w:t xml:space="preserve"> </w:t>
      </w:r>
      <w:r w:rsidRPr="00951407">
        <w:rPr>
          <w:rFonts w:ascii="Bookman Old Style" w:hAnsi="Bookman Old Style"/>
          <w:bCs/>
          <w:sz w:val="20"/>
          <w:szCs w:val="20"/>
        </w:rPr>
        <w:t>no lado par da Rua Colômbia,</w:t>
      </w:r>
      <w:r>
        <w:rPr>
          <w:rFonts w:ascii="Bookman Old Style" w:hAnsi="Bookman Old Style"/>
          <w:bCs/>
          <w:sz w:val="20"/>
          <w:szCs w:val="20"/>
        </w:rPr>
        <w:t xml:space="preserve"> </w:t>
      </w:r>
      <w:r w:rsidRPr="00951407">
        <w:rPr>
          <w:rFonts w:ascii="Bookman Old Style" w:hAnsi="Bookman Old Style"/>
          <w:bCs/>
          <w:sz w:val="20"/>
          <w:szCs w:val="20"/>
        </w:rPr>
        <w:t>distrito e município de Rio  dos  Cedros ,registrado junto ao 1º oficio do registro de imóveis da comarca de Timbó  sob  mat nº 22.898 L2.</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O marco  PP dista 323,,00 metros da esquina formada pelo lado par da Rua Colombia e o lado  par da Rua Duque de Caxias.</w:t>
      </w:r>
    </w:p>
    <w:p w:rsidR="008B514B"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Partindo do marco 01 até o marco 02 pela  frente  ao leste com  ângulo de 89º45’ na distancia de 25,00 metros  com o lado par da Rua  Colômbia,</w:t>
      </w:r>
      <w:r>
        <w:rPr>
          <w:rFonts w:ascii="Bookman Old Style" w:hAnsi="Bookman Old Style"/>
          <w:bCs/>
          <w:sz w:val="20"/>
          <w:szCs w:val="20"/>
        </w:rPr>
        <w:t xml:space="preserve"> </w:t>
      </w:r>
      <w:r w:rsidRPr="00951407">
        <w:rPr>
          <w:rFonts w:ascii="Bookman Old Style" w:hAnsi="Bookman Old Style"/>
          <w:bCs/>
          <w:sz w:val="20"/>
          <w:szCs w:val="20"/>
        </w:rPr>
        <w:t>segue do marco 02  até o marco 05 pelo lado direito ao sul  com  ângulo de 85º25’ na distancia de 23,75 metros com a Área 03,segue do marco 05 até o marco 06 pelo fundo  ao oeste com  ângulo de 94º37’ na distancia de 23,00 metros  o imóvel transc-nº1.297 Fls 255 L3C (descrito em 1º lugar) de propriedade de Mauricio  Bona,</w:t>
      </w:r>
      <w:r>
        <w:rPr>
          <w:rFonts w:ascii="Bookman Old Style" w:hAnsi="Bookman Old Style"/>
          <w:bCs/>
          <w:sz w:val="20"/>
          <w:szCs w:val="20"/>
        </w:rPr>
        <w:t xml:space="preserve"> </w:t>
      </w:r>
      <w:r w:rsidRPr="00951407">
        <w:rPr>
          <w:rFonts w:ascii="Bookman Old Style" w:hAnsi="Bookman Old Style"/>
          <w:bCs/>
          <w:sz w:val="20"/>
          <w:szCs w:val="20"/>
        </w:rPr>
        <w:t xml:space="preserve">segue do marco 06 até o marco 01 pelo lado  esquerdo ao norte com  ângulo de 90º31’ na distancia de 23,69 metros com a Área 01.com um perímetro de  95,44 metros. </w:t>
      </w:r>
    </w:p>
    <w:p w:rsidR="008B514B" w:rsidRPr="00951407" w:rsidRDefault="008B514B" w:rsidP="00C3148C">
      <w:pPr>
        <w:pStyle w:val="NormalWeb"/>
        <w:ind w:left="1080"/>
        <w:jc w:val="both"/>
        <w:rPr>
          <w:rFonts w:ascii="Bookman Old Style" w:hAnsi="Bookman Old Style"/>
          <w:b/>
          <w:bCs/>
          <w:sz w:val="20"/>
          <w:szCs w:val="20"/>
        </w:rPr>
      </w:pPr>
      <w:r w:rsidRPr="00951407">
        <w:rPr>
          <w:rFonts w:ascii="Bookman Old Style" w:hAnsi="Bookman Old Style"/>
          <w:b/>
          <w:bCs/>
          <w:sz w:val="20"/>
          <w:szCs w:val="20"/>
        </w:rPr>
        <w:t>Cadastro Imobiliário nº2763-4</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
          <w:bCs/>
          <w:sz w:val="20"/>
          <w:szCs w:val="20"/>
        </w:rPr>
        <w:t xml:space="preserve">ÁREA (03) </w:t>
      </w:r>
      <w:r>
        <w:rPr>
          <w:rFonts w:ascii="Bookman Old Style" w:hAnsi="Bookman Old Style"/>
          <w:b/>
          <w:bCs/>
          <w:sz w:val="20"/>
          <w:szCs w:val="20"/>
        </w:rPr>
        <w:t>-</w:t>
      </w:r>
      <w:r w:rsidRPr="00951407">
        <w:rPr>
          <w:rFonts w:ascii="Bookman Old Style" w:hAnsi="Bookman Old Style"/>
          <w:bCs/>
          <w:sz w:val="20"/>
          <w:szCs w:val="20"/>
        </w:rPr>
        <w:t xml:space="preserve"> com área  total de </w:t>
      </w:r>
      <w:r w:rsidRPr="00951407">
        <w:rPr>
          <w:rFonts w:ascii="Bookman Old Style" w:hAnsi="Bookman Old Style"/>
          <w:b/>
          <w:bCs/>
          <w:sz w:val="20"/>
          <w:szCs w:val="20"/>
        </w:rPr>
        <w:t>538,37m2</w:t>
      </w:r>
      <w:r w:rsidRPr="00951407">
        <w:rPr>
          <w:rFonts w:ascii="Bookman Old Style" w:hAnsi="Bookman Old Style"/>
          <w:bCs/>
          <w:sz w:val="20"/>
          <w:szCs w:val="20"/>
        </w:rPr>
        <w:t>, assim caracterizada:</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Terreno urban</w:t>
      </w:r>
      <w:r>
        <w:rPr>
          <w:rFonts w:ascii="Bookman Old Style" w:hAnsi="Bookman Old Style"/>
          <w:bCs/>
          <w:sz w:val="20"/>
          <w:szCs w:val="20"/>
        </w:rPr>
        <w:t>o, situado no lado par da Rua Colô</w:t>
      </w:r>
      <w:r w:rsidRPr="00951407">
        <w:rPr>
          <w:rFonts w:ascii="Bookman Old Style" w:hAnsi="Bookman Old Style"/>
          <w:bCs/>
          <w:sz w:val="20"/>
          <w:szCs w:val="20"/>
        </w:rPr>
        <w:t>mbia,</w:t>
      </w:r>
      <w:r>
        <w:rPr>
          <w:rFonts w:ascii="Bookman Old Style" w:hAnsi="Bookman Old Style"/>
          <w:bCs/>
          <w:sz w:val="20"/>
          <w:szCs w:val="20"/>
        </w:rPr>
        <w:t xml:space="preserve"> </w:t>
      </w:r>
      <w:r w:rsidRPr="00951407">
        <w:rPr>
          <w:rFonts w:ascii="Bookman Old Style" w:hAnsi="Bookman Old Style"/>
          <w:bCs/>
          <w:sz w:val="20"/>
          <w:szCs w:val="20"/>
        </w:rPr>
        <w:t>distrito e municipo de Rio  dos  Cedros ,registrado junto ao 1º oficio do registro de imóveis da comarca de Timbó  sob  mat nº 22.898 L2.</w:t>
      </w:r>
    </w:p>
    <w:p w:rsidR="008B514B" w:rsidRPr="00951407" w:rsidRDefault="008B514B" w:rsidP="00C3148C">
      <w:pPr>
        <w:pStyle w:val="NormalWeb"/>
        <w:ind w:left="1080"/>
        <w:jc w:val="both"/>
        <w:rPr>
          <w:rFonts w:ascii="Bookman Old Style" w:hAnsi="Bookman Old Style"/>
          <w:bCs/>
          <w:sz w:val="20"/>
          <w:szCs w:val="20"/>
        </w:rPr>
      </w:pPr>
      <w:r w:rsidRPr="00951407">
        <w:rPr>
          <w:rFonts w:ascii="Bookman Old Style" w:hAnsi="Bookman Old Style"/>
          <w:bCs/>
          <w:sz w:val="20"/>
          <w:szCs w:val="20"/>
        </w:rPr>
        <w:t>O marco  PP dista 348,00 metros da esquina formada pelo lado par da</w:t>
      </w:r>
      <w:r>
        <w:rPr>
          <w:rFonts w:ascii="Bookman Old Style" w:hAnsi="Bookman Old Style"/>
          <w:bCs/>
          <w:sz w:val="20"/>
          <w:szCs w:val="20"/>
        </w:rPr>
        <w:t xml:space="preserve"> Rua Colô</w:t>
      </w:r>
      <w:r w:rsidRPr="00951407">
        <w:rPr>
          <w:rFonts w:ascii="Bookman Old Style" w:hAnsi="Bookman Old Style"/>
          <w:bCs/>
          <w:sz w:val="20"/>
          <w:szCs w:val="20"/>
        </w:rPr>
        <w:t>mbia e o lado  par da Rua Duque de Caxias.</w:t>
      </w:r>
    </w:p>
    <w:p w:rsidR="008B514B" w:rsidRDefault="008B514B" w:rsidP="00C3148C">
      <w:pPr>
        <w:pStyle w:val="NormalWeb"/>
        <w:spacing w:before="0" w:beforeAutospacing="0" w:after="0" w:afterAutospacing="0"/>
        <w:ind w:left="1080"/>
        <w:jc w:val="both"/>
        <w:rPr>
          <w:rFonts w:ascii="Bookman Old Style" w:hAnsi="Bookman Old Style"/>
          <w:bCs/>
          <w:sz w:val="20"/>
          <w:szCs w:val="20"/>
        </w:rPr>
      </w:pPr>
      <w:r w:rsidRPr="00951407">
        <w:rPr>
          <w:rFonts w:ascii="Bookman Old Style" w:hAnsi="Bookman Old Style"/>
          <w:bCs/>
          <w:sz w:val="20"/>
          <w:szCs w:val="20"/>
        </w:rPr>
        <w:t xml:space="preserve">Partindo do marco 02 até o marco 03 pela  frente  ao leste com  ângulo de 94º35’ na distancia de 22,50 metros  com o lado par da Rua  Colombia,segue do marco 03  até o marco 04 pelo lado direito ao sul  com  ângulo de 86º na distancia de 23,70 metros com o imóvel transc-nº 5405 L3C Fls 104 de propriedade de Mauricio  Bona,segue do marco 04 até o marco 05 pelo fundo  ao oeste com  ângulo de 94º na distancia de 23,00 metros  com o imóvel transc-nº1.297 Fls 255 L3C (descrito em 1º lugar) de propriedade de Mauricio  Bona,segue do marco 05 até o marco 02 pelo lado  esquerdo ao norte com  </w:t>
      </w:r>
      <w:r>
        <w:rPr>
          <w:rFonts w:ascii="Bookman Old Style" w:hAnsi="Bookman Old Style"/>
          <w:bCs/>
          <w:sz w:val="20"/>
          <w:szCs w:val="20"/>
        </w:rPr>
        <w:t xml:space="preserve">ângulo </w:t>
      </w:r>
      <w:r w:rsidRPr="00951407">
        <w:rPr>
          <w:rFonts w:ascii="Bookman Old Style" w:hAnsi="Bookman Old Style"/>
          <w:bCs/>
          <w:sz w:val="20"/>
          <w:szCs w:val="20"/>
        </w:rPr>
        <w:t xml:space="preserve">de 85º23’ na distancia de 23,75 </w:t>
      </w:r>
      <w:r>
        <w:rPr>
          <w:rFonts w:ascii="Bookman Old Style" w:hAnsi="Bookman Old Style"/>
          <w:bCs/>
          <w:sz w:val="20"/>
          <w:szCs w:val="20"/>
        </w:rPr>
        <w:t>metros com a Área 02.com um perí</w:t>
      </w:r>
      <w:r w:rsidRPr="00951407">
        <w:rPr>
          <w:rFonts w:ascii="Bookman Old Style" w:hAnsi="Bookman Old Style"/>
          <w:bCs/>
          <w:sz w:val="20"/>
          <w:szCs w:val="20"/>
        </w:rPr>
        <w:t xml:space="preserve">metro de  92,95 metros. </w:t>
      </w:r>
    </w:p>
    <w:p w:rsidR="008B514B" w:rsidRDefault="008B514B" w:rsidP="00C3148C">
      <w:pPr>
        <w:pStyle w:val="NormalWeb"/>
        <w:spacing w:before="0" w:beforeAutospacing="0" w:after="0" w:afterAutospacing="0"/>
        <w:ind w:left="1080"/>
        <w:jc w:val="both"/>
        <w:rPr>
          <w:rFonts w:ascii="Bookman Old Style" w:hAnsi="Bookman Old Style"/>
          <w:bCs/>
          <w:sz w:val="20"/>
          <w:szCs w:val="20"/>
        </w:rPr>
      </w:pPr>
    </w:p>
    <w:p w:rsidR="008B514B" w:rsidRPr="00951407" w:rsidRDefault="008B514B" w:rsidP="00C3148C">
      <w:pPr>
        <w:pStyle w:val="NormalWeb"/>
        <w:spacing w:before="0" w:beforeAutospacing="0" w:after="0" w:afterAutospacing="0"/>
        <w:ind w:left="1080"/>
        <w:jc w:val="both"/>
        <w:rPr>
          <w:rFonts w:ascii="Bookman Old Style" w:hAnsi="Bookman Old Style"/>
          <w:b/>
          <w:bCs/>
          <w:sz w:val="20"/>
          <w:szCs w:val="20"/>
        </w:rPr>
      </w:pPr>
      <w:r w:rsidRPr="00951407">
        <w:rPr>
          <w:rFonts w:ascii="Bookman Old Style" w:hAnsi="Bookman Old Style"/>
          <w:b/>
          <w:bCs/>
          <w:sz w:val="20"/>
          <w:szCs w:val="20"/>
        </w:rPr>
        <w:t>Cadastro Imobiliário nº3618-8</w:t>
      </w:r>
    </w:p>
    <w:p w:rsidR="008B514B" w:rsidRDefault="008B514B" w:rsidP="00C3148C">
      <w:pPr>
        <w:pStyle w:val="NormalWeb"/>
        <w:spacing w:before="0" w:beforeAutospacing="0" w:after="0" w:afterAutospacing="0"/>
        <w:ind w:left="1080"/>
        <w:jc w:val="both"/>
        <w:rPr>
          <w:rFonts w:ascii="Bookman Old Style" w:hAnsi="Bookman Old Style"/>
          <w:b/>
          <w:bCs/>
          <w:sz w:val="20"/>
          <w:szCs w:val="20"/>
        </w:rPr>
      </w:pPr>
    </w:p>
    <w:p w:rsidR="008B514B" w:rsidRPr="00B048D2" w:rsidRDefault="008B514B" w:rsidP="00C3148C">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Art.3º</w:t>
      </w:r>
      <w:r>
        <w:rPr>
          <w:rFonts w:ascii="Bookman Old Style" w:hAnsi="Bookman Old Style"/>
          <w:b/>
          <w:bCs/>
          <w:sz w:val="20"/>
          <w:szCs w:val="20"/>
        </w:rPr>
        <w:t xml:space="preserve">. </w:t>
      </w:r>
      <w:r w:rsidRPr="00B048D2">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B048D2">
        <w:rPr>
          <w:rFonts w:ascii="Bookman Old Style" w:hAnsi="Bookman Old Style"/>
          <w:sz w:val="20"/>
          <w:szCs w:val="20"/>
        </w:rPr>
        <w:t>ao cumprimento de todas as exigências da Lei Federal nº 6.766/79 e demais Leis Municipais, bem como suas regularizações.</w:t>
      </w:r>
    </w:p>
    <w:p w:rsidR="008B514B" w:rsidRPr="00B048D2" w:rsidRDefault="008B514B" w:rsidP="00C3148C">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C3148C">
      <w:pPr>
        <w:pStyle w:val="NormalWeb"/>
        <w:spacing w:before="0" w:beforeAutospacing="0" w:after="0" w:afterAutospacing="0"/>
        <w:ind w:left="1080" w:hanging="720"/>
        <w:jc w:val="both"/>
        <w:rPr>
          <w:rFonts w:ascii="Bookman Old Style" w:hAnsi="Bookman Old Style"/>
          <w:sz w:val="20"/>
          <w:szCs w:val="20"/>
        </w:rPr>
      </w:pPr>
      <w:r w:rsidRPr="00B048D2">
        <w:rPr>
          <w:rFonts w:ascii="Bookman Old Style" w:hAnsi="Bookman Old Style"/>
          <w:b/>
          <w:bCs/>
          <w:sz w:val="20"/>
          <w:szCs w:val="20"/>
        </w:rPr>
        <w:t>Art.4º</w:t>
      </w:r>
      <w:r>
        <w:rPr>
          <w:rFonts w:ascii="Bookman Old Style" w:hAnsi="Bookman Old Style"/>
          <w:b/>
          <w:bCs/>
          <w:sz w:val="20"/>
          <w:szCs w:val="20"/>
        </w:rPr>
        <w:t xml:space="preserve">. </w:t>
      </w:r>
      <w:r w:rsidRPr="00B048D2">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B048D2">
        <w:rPr>
          <w:rFonts w:ascii="Bookman Old Style" w:hAnsi="Bookman Old Style"/>
          <w:sz w:val="20"/>
          <w:szCs w:val="20"/>
        </w:rPr>
        <w:t>disposições em contrario.</w:t>
      </w:r>
    </w:p>
    <w:p w:rsidR="008B514B" w:rsidRPr="00FB4D78" w:rsidRDefault="008B514B" w:rsidP="00C3148C">
      <w:pPr>
        <w:pStyle w:val="NormalWeb"/>
        <w:spacing w:before="0" w:beforeAutospacing="0" w:after="0" w:afterAutospacing="0"/>
        <w:ind w:left="360"/>
        <w:jc w:val="both"/>
        <w:rPr>
          <w:rFonts w:ascii="Bookman Old Style" w:hAnsi="Bookman Old Style"/>
          <w:sz w:val="20"/>
          <w:szCs w:val="20"/>
        </w:rPr>
      </w:pPr>
      <w:r w:rsidRPr="00B048D2">
        <w:rPr>
          <w:rFonts w:ascii="Bookman Old Style" w:hAnsi="Bookman Old Style"/>
          <w:sz w:val="20"/>
          <w:szCs w:val="20"/>
        </w:rPr>
        <w:t> </w:t>
      </w:r>
    </w:p>
    <w:p w:rsidR="008B514B" w:rsidRPr="002E7178" w:rsidRDefault="008B514B" w:rsidP="00C3148C">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14</w:t>
      </w:r>
      <w:r w:rsidRPr="002E7178">
        <w:rPr>
          <w:rFonts w:ascii="Bookman Old Style" w:hAnsi="Bookman Old Style"/>
          <w:sz w:val="20"/>
          <w:szCs w:val="20"/>
        </w:rPr>
        <w:t xml:space="preserve"> de </w:t>
      </w:r>
      <w:r>
        <w:rPr>
          <w:rFonts w:ascii="Bookman Old Style" w:hAnsi="Bookman Old Style"/>
          <w:sz w:val="20"/>
          <w:szCs w:val="20"/>
        </w:rPr>
        <w:t>Novembro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C3148C">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C3148C">
      <w:pPr>
        <w:pStyle w:val="NormalWeb"/>
        <w:spacing w:before="0" w:beforeAutospacing="0" w:after="0" w:afterAutospacing="0"/>
        <w:ind w:left="360"/>
        <w:jc w:val="both"/>
        <w:rPr>
          <w:rFonts w:ascii="Bookman Old Style" w:hAnsi="Bookman Old Style"/>
          <w:b/>
          <w:bCs/>
          <w:sz w:val="20"/>
          <w:szCs w:val="20"/>
        </w:rPr>
      </w:pPr>
    </w:p>
    <w:p w:rsidR="008B514B" w:rsidRDefault="008B514B" w:rsidP="00C3148C">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C3148C">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C3148C">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C3148C">
      <w:pPr>
        <w:ind w:left="360"/>
        <w:jc w:val="both"/>
        <w:rPr>
          <w:rFonts w:ascii="Bookman Old Style" w:hAnsi="Bookman Old Style"/>
          <w:b/>
          <w:color w:val="FF0000"/>
          <w:sz w:val="20"/>
          <w:szCs w:val="20"/>
          <w:highlight w:val="yellow"/>
        </w:rPr>
      </w:pPr>
    </w:p>
    <w:p w:rsidR="008B514B" w:rsidRDefault="008B514B" w:rsidP="00C3148C">
      <w:pPr>
        <w:ind w:left="360"/>
        <w:jc w:val="both"/>
        <w:rPr>
          <w:rFonts w:ascii="Bookman Old Style" w:hAnsi="Bookman Old Style"/>
          <w:b/>
          <w:color w:val="FF0000"/>
          <w:sz w:val="20"/>
          <w:szCs w:val="20"/>
          <w:highlight w:val="yellow"/>
        </w:rPr>
      </w:pPr>
    </w:p>
    <w:p w:rsidR="008B514B" w:rsidRPr="002E7178" w:rsidRDefault="008B514B" w:rsidP="00C3148C">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14</w:t>
      </w:r>
      <w:r w:rsidRPr="002E7178">
        <w:rPr>
          <w:rFonts w:ascii="Bookman Old Style" w:hAnsi="Bookman Old Style"/>
          <w:sz w:val="20"/>
        </w:rPr>
        <w:t xml:space="preserve"> de </w:t>
      </w:r>
      <w:r>
        <w:rPr>
          <w:rFonts w:ascii="Bookman Old Style" w:hAnsi="Bookman Old Style"/>
          <w:sz w:val="20"/>
        </w:rPr>
        <w:t>Novembro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Default="008B514B" w:rsidP="00C3148C">
      <w:pPr>
        <w:ind w:left="360"/>
        <w:jc w:val="center"/>
        <w:rPr>
          <w:rFonts w:ascii="Bookman Old Style" w:hAnsi="Bookman Old Style"/>
          <w:b/>
          <w:sz w:val="20"/>
          <w:szCs w:val="20"/>
        </w:rPr>
      </w:pPr>
    </w:p>
    <w:p w:rsidR="008B514B" w:rsidRPr="002E7178" w:rsidRDefault="008B514B" w:rsidP="00C3148C">
      <w:pPr>
        <w:ind w:left="360"/>
        <w:jc w:val="center"/>
        <w:rPr>
          <w:rFonts w:ascii="Bookman Old Style" w:hAnsi="Bookman Old Style"/>
          <w:b/>
          <w:sz w:val="20"/>
          <w:szCs w:val="20"/>
        </w:rPr>
      </w:pPr>
    </w:p>
    <w:p w:rsidR="008B514B" w:rsidRPr="002E7178" w:rsidRDefault="008B514B" w:rsidP="00C3148C">
      <w:pPr>
        <w:ind w:left="360"/>
        <w:jc w:val="center"/>
        <w:rPr>
          <w:rFonts w:ascii="Bookman Old Style" w:hAnsi="Bookman Old Style"/>
          <w:b/>
          <w:sz w:val="20"/>
          <w:szCs w:val="20"/>
        </w:rPr>
      </w:pPr>
    </w:p>
    <w:p w:rsidR="008B514B" w:rsidRDefault="008B514B" w:rsidP="00C3148C">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Default="008B514B" w:rsidP="00C3148C">
      <w:pPr>
        <w:ind w:left="360"/>
        <w:jc w:val="center"/>
      </w:pPr>
      <w:r w:rsidRPr="00691027">
        <w:rPr>
          <w:rFonts w:ascii="Bookman Old Style" w:hAnsi="Bookman Old Style"/>
          <w:sz w:val="20"/>
          <w:szCs w:val="20"/>
        </w:rPr>
        <w:t>Assistente de Contabilidade</w:t>
      </w: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AB5750">
      <w:pPr>
        <w:ind w:left="108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w:t>
      </w:r>
      <w:r>
        <w:rPr>
          <w:rFonts w:ascii="Bookman Old Style" w:hAnsi="Bookman Old Style"/>
          <w:b/>
          <w:bCs/>
          <w:sz w:val="20"/>
          <w:szCs w:val="20"/>
          <w:u w:val="single"/>
        </w:rPr>
        <w:t>34</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14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NOVEMBRO DE 2013.</w:t>
      </w:r>
    </w:p>
    <w:p w:rsidR="008B514B" w:rsidRDefault="008B514B" w:rsidP="00AB5750">
      <w:pPr>
        <w:ind w:left="1080"/>
        <w:jc w:val="both"/>
        <w:rPr>
          <w:rFonts w:ascii="Bookman Old Style" w:hAnsi="Bookman Old Style"/>
          <w:bCs/>
          <w:color w:val="FF0000"/>
          <w:sz w:val="18"/>
          <w:szCs w:val="18"/>
        </w:rPr>
      </w:pPr>
    </w:p>
    <w:p w:rsidR="008B514B" w:rsidRPr="00523EDD" w:rsidRDefault="008B514B" w:rsidP="00AB5750">
      <w:pPr>
        <w:ind w:left="1080"/>
        <w:jc w:val="both"/>
        <w:rPr>
          <w:rFonts w:ascii="Bookman Old Style" w:hAnsi="Bookman Old Style"/>
          <w:b/>
          <w:sz w:val="20"/>
          <w:szCs w:val="20"/>
        </w:rPr>
      </w:pPr>
      <w:r w:rsidRPr="00523EDD">
        <w:rPr>
          <w:rFonts w:ascii="Bookman Old Style" w:hAnsi="Bookman Old Style"/>
          <w:b/>
          <w:sz w:val="20"/>
          <w:szCs w:val="20"/>
        </w:rPr>
        <w:t>INSTITUI COMISSÃO ESPECIAL PARA OS FINS DE APURAR, COM AUTONOMIA E IMPARCIALIDADE, EVENTUAL PERCENTUAL DE REAJUSTAMENTO TARIFÁRIO EM CONFORMIDADE COM O CONTIDO NO EDITAL DE CONCORRÊNCIA Nº</w:t>
      </w:r>
      <w:r>
        <w:rPr>
          <w:rFonts w:ascii="Bookman Old Style" w:hAnsi="Bookman Old Style"/>
          <w:b/>
          <w:sz w:val="20"/>
          <w:szCs w:val="20"/>
        </w:rPr>
        <w:t xml:space="preserve"> </w:t>
      </w:r>
      <w:r w:rsidRPr="00523EDD">
        <w:rPr>
          <w:rFonts w:ascii="Bookman Old Style" w:hAnsi="Bookman Old Style"/>
          <w:b/>
          <w:sz w:val="20"/>
          <w:szCs w:val="20"/>
        </w:rPr>
        <w:t>008/2006 (EM ESPECIAL O ITEM 7.2.1) E NO CONTRATO ADMINISTRATIVO CELEBRADO COM A EMPRESA CONCESSIONÁRIA DE TRANSPORTE COLETIVO.</w:t>
      </w:r>
    </w:p>
    <w:p w:rsidR="008B514B" w:rsidRPr="00523EDD" w:rsidRDefault="008B514B" w:rsidP="00AB5750">
      <w:pPr>
        <w:jc w:val="both"/>
        <w:rPr>
          <w:rFonts w:ascii="Bookman Old Style" w:hAnsi="Bookman Old Style"/>
          <w:sz w:val="20"/>
          <w:szCs w:val="20"/>
        </w:rPr>
      </w:pPr>
    </w:p>
    <w:p w:rsidR="008B514B" w:rsidRPr="00523EDD" w:rsidRDefault="008B514B" w:rsidP="00AB5750">
      <w:pPr>
        <w:ind w:left="360" w:firstLine="720"/>
        <w:jc w:val="both"/>
        <w:rPr>
          <w:rFonts w:ascii="Bookman Old Style" w:hAnsi="Bookman Old Style"/>
          <w:sz w:val="20"/>
          <w:szCs w:val="20"/>
        </w:rPr>
      </w:pPr>
      <w:r w:rsidRPr="00523EDD">
        <w:rPr>
          <w:rFonts w:ascii="Bookman Old Style" w:hAnsi="Bookman Old Style"/>
          <w:b/>
          <w:sz w:val="20"/>
          <w:szCs w:val="20"/>
        </w:rPr>
        <w:t>FERNANDO TOMASELLI</w:t>
      </w:r>
      <w:r w:rsidRPr="00523EDD">
        <w:rPr>
          <w:rFonts w:ascii="Bookman Old Style" w:hAnsi="Bookman Old Style"/>
          <w:sz w:val="20"/>
          <w:szCs w:val="20"/>
        </w:rPr>
        <w:t>, Prefeito de Rio dos Cedros, Estado de Santa Catarina, no uso de suas atribuições legais e, em conformidade com o que dispõe o Edital de Concorrência nº</w:t>
      </w:r>
      <w:r>
        <w:rPr>
          <w:rFonts w:ascii="Bookman Old Style" w:hAnsi="Bookman Old Style"/>
          <w:sz w:val="20"/>
          <w:szCs w:val="20"/>
        </w:rPr>
        <w:t xml:space="preserve"> </w:t>
      </w:r>
      <w:r w:rsidRPr="00523EDD">
        <w:rPr>
          <w:rFonts w:ascii="Bookman Old Style" w:hAnsi="Bookman Old Style"/>
          <w:sz w:val="20"/>
          <w:szCs w:val="20"/>
        </w:rPr>
        <w:t>0008/2006, o Contrato Administrativo celebrado com a empresa concessionária de transporte coletivo, e as Leis nºs. 8.666/93 e 8.987/95,</w:t>
      </w:r>
      <w:r>
        <w:rPr>
          <w:rFonts w:ascii="Bookman Old Style" w:hAnsi="Bookman Old Style"/>
          <w:sz w:val="20"/>
          <w:szCs w:val="20"/>
        </w:rPr>
        <w:t xml:space="preserve"> </w:t>
      </w:r>
      <w:r w:rsidRPr="00523EDD">
        <w:rPr>
          <w:rFonts w:ascii="Bookman Old Style" w:hAnsi="Bookman Old Style"/>
          <w:sz w:val="20"/>
          <w:szCs w:val="20"/>
        </w:rPr>
        <w:t>Lei Orgânica Municipal e Lei Complementar Municipal nº</w:t>
      </w:r>
      <w:r>
        <w:rPr>
          <w:rFonts w:ascii="Bookman Old Style" w:hAnsi="Bookman Old Style"/>
          <w:sz w:val="20"/>
          <w:szCs w:val="20"/>
        </w:rPr>
        <w:t xml:space="preserve"> </w:t>
      </w:r>
      <w:r w:rsidRPr="00523EDD">
        <w:rPr>
          <w:rFonts w:ascii="Bookman Old Style" w:hAnsi="Bookman Old Style"/>
          <w:sz w:val="20"/>
          <w:szCs w:val="20"/>
        </w:rPr>
        <w:t>074/2005;</w:t>
      </w:r>
    </w:p>
    <w:p w:rsidR="008B514B" w:rsidRPr="00523EDD" w:rsidRDefault="008B514B" w:rsidP="00AB5750">
      <w:pPr>
        <w:ind w:left="360"/>
        <w:jc w:val="both"/>
        <w:rPr>
          <w:rFonts w:ascii="Bookman Old Style" w:hAnsi="Bookman Old Style"/>
          <w:sz w:val="20"/>
          <w:szCs w:val="20"/>
        </w:rPr>
      </w:pPr>
    </w:p>
    <w:p w:rsidR="008B514B" w:rsidRPr="00523EDD" w:rsidRDefault="008B514B" w:rsidP="00AB5750">
      <w:pPr>
        <w:ind w:left="360"/>
        <w:jc w:val="center"/>
        <w:rPr>
          <w:rFonts w:ascii="Bookman Old Style" w:hAnsi="Bookman Old Style"/>
          <w:sz w:val="20"/>
          <w:szCs w:val="20"/>
        </w:rPr>
      </w:pPr>
      <w:r w:rsidRPr="00523EDD">
        <w:rPr>
          <w:rFonts w:ascii="Bookman Old Style" w:hAnsi="Bookman Old Style"/>
          <w:b/>
          <w:sz w:val="20"/>
          <w:szCs w:val="20"/>
        </w:rPr>
        <w:t>DECRETA</w:t>
      </w:r>
      <w:r w:rsidRPr="00523EDD">
        <w:rPr>
          <w:rFonts w:ascii="Bookman Old Style" w:hAnsi="Bookman Old Style"/>
          <w:sz w:val="20"/>
          <w:szCs w:val="20"/>
        </w:rPr>
        <w:t>;</w:t>
      </w:r>
    </w:p>
    <w:p w:rsidR="008B514B" w:rsidRPr="00523EDD" w:rsidRDefault="008B514B" w:rsidP="00AB5750">
      <w:pPr>
        <w:ind w:left="360"/>
        <w:jc w:val="both"/>
        <w:rPr>
          <w:rFonts w:ascii="Bookman Old Style" w:hAnsi="Bookman Old Style"/>
          <w:sz w:val="20"/>
          <w:szCs w:val="20"/>
        </w:rPr>
      </w:pPr>
    </w:p>
    <w:p w:rsidR="008B514B" w:rsidRPr="00523EDD" w:rsidRDefault="008B514B" w:rsidP="00AB5750">
      <w:pPr>
        <w:ind w:left="1080" w:hanging="720"/>
        <w:jc w:val="both"/>
        <w:rPr>
          <w:rFonts w:ascii="Bookman Old Style" w:hAnsi="Bookman Old Style"/>
          <w:sz w:val="20"/>
          <w:szCs w:val="20"/>
        </w:rPr>
      </w:pPr>
      <w:r w:rsidRPr="00523EDD">
        <w:rPr>
          <w:rFonts w:ascii="Bookman Old Style" w:hAnsi="Bookman Old Style"/>
          <w:b/>
          <w:sz w:val="20"/>
          <w:szCs w:val="20"/>
        </w:rPr>
        <w:t>Art.1º</w:t>
      </w:r>
      <w:r>
        <w:rPr>
          <w:rFonts w:ascii="Bookman Old Style" w:hAnsi="Bookman Old Style"/>
          <w:b/>
          <w:sz w:val="20"/>
          <w:szCs w:val="20"/>
        </w:rPr>
        <w:t xml:space="preserve">. </w:t>
      </w:r>
      <w:r w:rsidRPr="00523EDD">
        <w:rPr>
          <w:rFonts w:ascii="Bookman Old Style" w:hAnsi="Bookman Old Style"/>
          <w:sz w:val="20"/>
          <w:szCs w:val="20"/>
        </w:rPr>
        <w:t xml:space="preserve">Designar os Servidores, </w:t>
      </w:r>
      <w:r w:rsidRPr="005071CE">
        <w:rPr>
          <w:rFonts w:ascii="Bookman Old Style" w:hAnsi="Bookman Old Style"/>
          <w:b/>
          <w:sz w:val="20"/>
          <w:szCs w:val="20"/>
        </w:rPr>
        <w:t>Valmor Sandri, Aldacir Alfredo Patrício e Pedro Claudino dos Santos Júnior</w:t>
      </w:r>
      <w:r w:rsidRPr="00523EDD">
        <w:rPr>
          <w:rFonts w:ascii="Bookman Old Style" w:hAnsi="Bookman Old Style"/>
          <w:sz w:val="20"/>
          <w:szCs w:val="20"/>
        </w:rPr>
        <w:t xml:space="preserve">, sob a presidência do primeiro, para compor </w:t>
      </w:r>
      <w:r w:rsidRPr="001E05CE">
        <w:rPr>
          <w:rFonts w:ascii="Bookman Old Style" w:hAnsi="Bookman Old Style"/>
          <w:sz w:val="20"/>
          <w:szCs w:val="20"/>
        </w:rPr>
        <w:t>COMISSÃO ESPECIAL e, em conformidade com o que dispõe o Edital de Concorrência nº0008/2006, o Contrato Administrativo celebrado com a</w:t>
      </w:r>
      <w:r>
        <w:rPr>
          <w:rFonts w:ascii="Bookman Old Style" w:hAnsi="Bookman Old Style"/>
          <w:sz w:val="20"/>
          <w:szCs w:val="20"/>
        </w:rPr>
        <w:t xml:space="preserve"> </w:t>
      </w:r>
      <w:r w:rsidRPr="001E05CE">
        <w:rPr>
          <w:rFonts w:ascii="Bookman Old Style" w:hAnsi="Bookman Old Style"/>
          <w:sz w:val="20"/>
          <w:szCs w:val="20"/>
        </w:rPr>
        <w:t xml:space="preserve">empresa concessionária, a Lei nº 8.666/93, Lei nº 8.987/95, Lei Orgânica Municipal e Lei Complementar Municipal nº 074/2005, APURAR eventual  reajuste tarifário devido, relativo ao período </w:t>
      </w:r>
      <w:r>
        <w:rPr>
          <w:rFonts w:ascii="Bookman Old Style" w:hAnsi="Bookman Old Style"/>
          <w:sz w:val="20"/>
          <w:szCs w:val="20"/>
        </w:rPr>
        <w:t>não apurado nos anos de  2012</w:t>
      </w:r>
      <w:r w:rsidRPr="001E05CE">
        <w:rPr>
          <w:rFonts w:ascii="Bookman Old Style" w:hAnsi="Bookman Old Style"/>
          <w:sz w:val="20"/>
          <w:szCs w:val="20"/>
        </w:rPr>
        <w:t>/201</w:t>
      </w:r>
      <w:r>
        <w:rPr>
          <w:rFonts w:ascii="Bookman Old Style" w:hAnsi="Bookman Old Style"/>
          <w:sz w:val="20"/>
          <w:szCs w:val="20"/>
        </w:rPr>
        <w:t>3</w:t>
      </w:r>
      <w:r w:rsidRPr="001E05CE">
        <w:rPr>
          <w:rFonts w:ascii="Bookman Old Style" w:hAnsi="Bookman Old Style"/>
          <w:sz w:val="20"/>
          <w:szCs w:val="20"/>
        </w:rPr>
        <w:t>.</w:t>
      </w:r>
    </w:p>
    <w:p w:rsidR="008B514B" w:rsidRPr="00523EDD" w:rsidRDefault="008B514B" w:rsidP="00AB5750">
      <w:pPr>
        <w:ind w:left="1080" w:hanging="720"/>
        <w:jc w:val="both"/>
        <w:rPr>
          <w:rFonts w:ascii="Bookman Old Style" w:hAnsi="Bookman Old Style"/>
          <w:sz w:val="20"/>
          <w:szCs w:val="20"/>
        </w:rPr>
      </w:pPr>
    </w:p>
    <w:p w:rsidR="008B514B" w:rsidRPr="00523EDD" w:rsidRDefault="008B514B" w:rsidP="00AB5750">
      <w:pPr>
        <w:ind w:left="1080" w:hanging="720"/>
        <w:jc w:val="both"/>
        <w:rPr>
          <w:rFonts w:ascii="Bookman Old Style" w:hAnsi="Bookman Old Style"/>
          <w:sz w:val="20"/>
          <w:szCs w:val="20"/>
        </w:rPr>
      </w:pPr>
      <w:r w:rsidRPr="00523EDD">
        <w:rPr>
          <w:rFonts w:ascii="Bookman Old Style" w:hAnsi="Bookman Old Style"/>
          <w:b/>
          <w:sz w:val="20"/>
          <w:szCs w:val="20"/>
        </w:rPr>
        <w:t>Art.2º</w:t>
      </w:r>
      <w:r>
        <w:rPr>
          <w:rFonts w:ascii="Bookman Old Style" w:hAnsi="Bookman Old Style"/>
          <w:b/>
          <w:sz w:val="20"/>
          <w:szCs w:val="20"/>
        </w:rPr>
        <w:t xml:space="preserve">. </w:t>
      </w:r>
      <w:r w:rsidRPr="00523EDD">
        <w:rPr>
          <w:rFonts w:ascii="Bookman Old Style" w:hAnsi="Bookman Old Style"/>
          <w:sz w:val="20"/>
          <w:szCs w:val="20"/>
        </w:rPr>
        <w:t xml:space="preserve">Designar, como suplentes, os servidores </w:t>
      </w:r>
      <w:r>
        <w:rPr>
          <w:rFonts w:ascii="Bookman Old Style" w:hAnsi="Bookman Old Style"/>
          <w:sz w:val="20"/>
          <w:szCs w:val="20"/>
        </w:rPr>
        <w:t>Plauto Nercy Mendes</w:t>
      </w:r>
      <w:r w:rsidRPr="00523EDD">
        <w:rPr>
          <w:rFonts w:ascii="Bookman Old Style" w:hAnsi="Bookman Old Style"/>
          <w:sz w:val="20"/>
          <w:szCs w:val="20"/>
        </w:rPr>
        <w:t>, Eduardo Osti e Giovana Borges de Lima Lenzi.</w:t>
      </w:r>
    </w:p>
    <w:p w:rsidR="008B514B" w:rsidRPr="00523EDD" w:rsidRDefault="008B514B" w:rsidP="00AB5750">
      <w:pPr>
        <w:ind w:left="1080" w:hanging="720"/>
        <w:jc w:val="both"/>
        <w:rPr>
          <w:rFonts w:ascii="Bookman Old Style" w:hAnsi="Bookman Old Style"/>
          <w:sz w:val="20"/>
          <w:szCs w:val="20"/>
        </w:rPr>
      </w:pPr>
    </w:p>
    <w:p w:rsidR="008B514B" w:rsidRPr="00523EDD" w:rsidRDefault="008B514B" w:rsidP="00AB5750">
      <w:pPr>
        <w:ind w:left="1080" w:hanging="720"/>
        <w:jc w:val="both"/>
        <w:rPr>
          <w:rFonts w:ascii="Bookman Old Style" w:hAnsi="Bookman Old Style"/>
          <w:sz w:val="20"/>
          <w:szCs w:val="20"/>
        </w:rPr>
      </w:pPr>
      <w:r w:rsidRPr="00523EDD">
        <w:rPr>
          <w:rFonts w:ascii="Bookman Old Style" w:hAnsi="Bookman Old Style"/>
          <w:b/>
          <w:sz w:val="20"/>
          <w:szCs w:val="20"/>
        </w:rPr>
        <w:t>Art.3º</w:t>
      </w:r>
      <w:r>
        <w:rPr>
          <w:rFonts w:ascii="Bookman Old Style" w:hAnsi="Bookman Old Style"/>
          <w:b/>
          <w:sz w:val="20"/>
          <w:szCs w:val="20"/>
        </w:rPr>
        <w:t xml:space="preserve">. </w:t>
      </w:r>
      <w:r w:rsidRPr="00523EDD">
        <w:rPr>
          <w:rFonts w:ascii="Bookman Old Style" w:hAnsi="Bookman Old Style"/>
          <w:sz w:val="20"/>
          <w:szCs w:val="20"/>
        </w:rPr>
        <w:t>Dê-se ciência, registre-se, publique-se e cumpra-se.</w:t>
      </w:r>
    </w:p>
    <w:p w:rsidR="008B514B" w:rsidRPr="00523EDD" w:rsidRDefault="008B514B" w:rsidP="00AB5750">
      <w:pPr>
        <w:ind w:left="360"/>
        <w:jc w:val="both"/>
        <w:rPr>
          <w:rFonts w:ascii="Bookman Old Style" w:hAnsi="Bookman Old Style"/>
          <w:sz w:val="20"/>
          <w:szCs w:val="20"/>
        </w:rPr>
      </w:pPr>
    </w:p>
    <w:p w:rsidR="008B514B" w:rsidRPr="00523EDD" w:rsidRDefault="008B514B" w:rsidP="00AB5750">
      <w:pPr>
        <w:ind w:left="360"/>
        <w:jc w:val="center"/>
        <w:rPr>
          <w:rFonts w:ascii="Bookman Old Style" w:hAnsi="Bookman Old Style"/>
          <w:sz w:val="20"/>
          <w:szCs w:val="20"/>
        </w:rPr>
      </w:pPr>
      <w:r w:rsidRPr="00523EDD">
        <w:rPr>
          <w:rFonts w:ascii="Bookman Old Style" w:hAnsi="Bookman Old Style"/>
          <w:sz w:val="20"/>
          <w:szCs w:val="20"/>
        </w:rPr>
        <w:t xml:space="preserve">Rio dos Cedros, </w:t>
      </w:r>
      <w:r>
        <w:rPr>
          <w:rFonts w:ascii="Bookman Old Style" w:hAnsi="Bookman Old Style"/>
          <w:sz w:val="20"/>
          <w:szCs w:val="20"/>
        </w:rPr>
        <w:t>14</w:t>
      </w:r>
      <w:r w:rsidRPr="00523EDD">
        <w:rPr>
          <w:rFonts w:ascii="Bookman Old Style" w:hAnsi="Bookman Old Style"/>
          <w:sz w:val="20"/>
          <w:szCs w:val="20"/>
        </w:rPr>
        <w:t xml:space="preserve"> de </w:t>
      </w:r>
      <w:r>
        <w:rPr>
          <w:rFonts w:ascii="Bookman Old Style" w:hAnsi="Bookman Old Style"/>
          <w:sz w:val="20"/>
          <w:szCs w:val="20"/>
        </w:rPr>
        <w:t>Novembro</w:t>
      </w:r>
      <w:r w:rsidRPr="00523EDD">
        <w:rPr>
          <w:rFonts w:ascii="Bookman Old Style" w:hAnsi="Bookman Old Style"/>
          <w:sz w:val="20"/>
          <w:szCs w:val="20"/>
        </w:rPr>
        <w:t xml:space="preserve"> de 201</w:t>
      </w:r>
      <w:r>
        <w:rPr>
          <w:rFonts w:ascii="Bookman Old Style" w:hAnsi="Bookman Old Style"/>
          <w:sz w:val="20"/>
          <w:szCs w:val="20"/>
        </w:rPr>
        <w:t>3</w:t>
      </w:r>
      <w:r w:rsidRPr="00523EDD">
        <w:rPr>
          <w:rFonts w:ascii="Bookman Old Style" w:hAnsi="Bookman Old Style"/>
          <w:sz w:val="20"/>
          <w:szCs w:val="20"/>
        </w:rPr>
        <w:t>.</w:t>
      </w:r>
    </w:p>
    <w:p w:rsidR="008B514B" w:rsidRPr="00523EDD" w:rsidRDefault="008B514B" w:rsidP="00AB5750">
      <w:pPr>
        <w:ind w:left="360"/>
        <w:jc w:val="both"/>
        <w:rPr>
          <w:rFonts w:ascii="Bookman Old Style" w:hAnsi="Bookman Old Style"/>
          <w:sz w:val="20"/>
          <w:szCs w:val="20"/>
        </w:rPr>
      </w:pPr>
    </w:p>
    <w:p w:rsidR="008B514B" w:rsidRPr="00523EDD" w:rsidRDefault="008B514B" w:rsidP="00AB5750">
      <w:pPr>
        <w:ind w:left="360"/>
        <w:jc w:val="both"/>
        <w:rPr>
          <w:rFonts w:ascii="Bookman Old Style" w:hAnsi="Bookman Old Style"/>
          <w:sz w:val="20"/>
          <w:szCs w:val="20"/>
        </w:rPr>
      </w:pPr>
    </w:p>
    <w:p w:rsidR="008B514B" w:rsidRPr="00523EDD" w:rsidRDefault="008B514B" w:rsidP="00AB5750">
      <w:pPr>
        <w:ind w:left="360"/>
        <w:jc w:val="center"/>
        <w:rPr>
          <w:rFonts w:ascii="Bookman Old Style" w:hAnsi="Bookman Old Style"/>
          <w:sz w:val="20"/>
          <w:szCs w:val="20"/>
        </w:rPr>
      </w:pPr>
    </w:p>
    <w:p w:rsidR="008B514B" w:rsidRPr="00523EDD" w:rsidRDefault="008B514B" w:rsidP="00AB5750">
      <w:pPr>
        <w:ind w:left="360"/>
        <w:jc w:val="center"/>
        <w:rPr>
          <w:rFonts w:ascii="Bookman Old Style" w:hAnsi="Bookman Old Style"/>
          <w:sz w:val="20"/>
          <w:szCs w:val="20"/>
        </w:rPr>
      </w:pPr>
      <w:r w:rsidRPr="00523EDD">
        <w:rPr>
          <w:rFonts w:ascii="Bookman Old Style" w:hAnsi="Bookman Old Style"/>
          <w:b/>
          <w:sz w:val="20"/>
          <w:szCs w:val="20"/>
        </w:rPr>
        <w:t>FERNANDO TOMASELLI</w:t>
      </w:r>
    </w:p>
    <w:p w:rsidR="008B514B" w:rsidRPr="00523EDD" w:rsidRDefault="008B514B" w:rsidP="00AB5750">
      <w:pPr>
        <w:ind w:left="360"/>
        <w:jc w:val="center"/>
        <w:rPr>
          <w:rFonts w:ascii="Bookman Old Style" w:hAnsi="Bookman Old Style"/>
          <w:sz w:val="20"/>
          <w:szCs w:val="20"/>
        </w:rPr>
      </w:pPr>
      <w:r w:rsidRPr="00523EDD">
        <w:rPr>
          <w:rFonts w:ascii="Bookman Old Style" w:hAnsi="Bookman Old Style"/>
          <w:sz w:val="20"/>
          <w:szCs w:val="20"/>
        </w:rPr>
        <w:t>Prefeito de Rio dos Cedros</w:t>
      </w:r>
    </w:p>
    <w:p w:rsidR="008B514B" w:rsidRDefault="008B514B" w:rsidP="00AB5750">
      <w:pPr>
        <w:ind w:left="360"/>
        <w:jc w:val="both"/>
        <w:rPr>
          <w:rFonts w:ascii="Bookman Old Style" w:hAnsi="Bookman Old Style"/>
          <w:sz w:val="20"/>
          <w:szCs w:val="20"/>
        </w:rPr>
      </w:pPr>
    </w:p>
    <w:p w:rsidR="008B514B" w:rsidRPr="00523EDD" w:rsidRDefault="008B514B" w:rsidP="00AB5750">
      <w:pPr>
        <w:ind w:left="360"/>
        <w:jc w:val="both"/>
        <w:rPr>
          <w:rFonts w:ascii="Bookman Old Style" w:hAnsi="Bookman Old Style"/>
          <w:sz w:val="20"/>
          <w:szCs w:val="20"/>
        </w:rPr>
      </w:pPr>
    </w:p>
    <w:p w:rsidR="008B514B" w:rsidRDefault="008B514B" w:rsidP="00AB5750">
      <w:pPr>
        <w:ind w:left="360"/>
        <w:jc w:val="center"/>
        <w:rPr>
          <w:rFonts w:ascii="Bookman Old Style" w:hAnsi="Bookman Old Style"/>
          <w:sz w:val="20"/>
          <w:szCs w:val="20"/>
        </w:rPr>
      </w:pPr>
      <w:r w:rsidRPr="004D5C16">
        <w:rPr>
          <w:rFonts w:ascii="Bookman Old Style" w:hAnsi="Bookman Old Style"/>
          <w:sz w:val="20"/>
          <w:szCs w:val="20"/>
        </w:rPr>
        <w:t xml:space="preserve">Este Decreto foi devidamente registrado e publicado na forma regulamentar, </w:t>
      </w:r>
    </w:p>
    <w:p w:rsidR="008B514B" w:rsidRPr="004D5C16" w:rsidRDefault="008B514B" w:rsidP="00AB5750">
      <w:pPr>
        <w:ind w:left="360"/>
        <w:jc w:val="center"/>
        <w:rPr>
          <w:rFonts w:ascii="Bookman Old Style" w:hAnsi="Bookman Old Style"/>
          <w:sz w:val="20"/>
          <w:szCs w:val="20"/>
        </w:rPr>
      </w:pPr>
      <w:r w:rsidRPr="004D5C16">
        <w:rPr>
          <w:rFonts w:ascii="Bookman Old Style" w:hAnsi="Bookman Old Style"/>
          <w:sz w:val="20"/>
          <w:szCs w:val="20"/>
        </w:rPr>
        <w:t xml:space="preserve">aos </w:t>
      </w:r>
      <w:r>
        <w:rPr>
          <w:rFonts w:ascii="Bookman Old Style" w:hAnsi="Bookman Old Style"/>
          <w:sz w:val="20"/>
          <w:szCs w:val="20"/>
        </w:rPr>
        <w:t>14</w:t>
      </w:r>
      <w:r w:rsidRPr="004D5C16">
        <w:rPr>
          <w:rFonts w:ascii="Bookman Old Style" w:hAnsi="Bookman Old Style"/>
          <w:sz w:val="20"/>
          <w:szCs w:val="20"/>
        </w:rPr>
        <w:t xml:space="preserve"> de </w:t>
      </w:r>
      <w:r>
        <w:rPr>
          <w:rFonts w:ascii="Bookman Old Style" w:hAnsi="Bookman Old Style"/>
          <w:sz w:val="20"/>
          <w:szCs w:val="20"/>
        </w:rPr>
        <w:t>Novembro</w:t>
      </w:r>
      <w:r w:rsidRPr="004D5C16">
        <w:rPr>
          <w:rFonts w:ascii="Bookman Old Style" w:hAnsi="Bookman Old Style"/>
          <w:sz w:val="20"/>
          <w:szCs w:val="20"/>
        </w:rPr>
        <w:t xml:space="preserve"> de 201</w:t>
      </w:r>
      <w:r>
        <w:rPr>
          <w:rFonts w:ascii="Bookman Old Style" w:hAnsi="Bookman Old Style"/>
          <w:sz w:val="20"/>
          <w:szCs w:val="20"/>
        </w:rPr>
        <w:t>3</w:t>
      </w:r>
      <w:r w:rsidRPr="004D5C16">
        <w:rPr>
          <w:rFonts w:ascii="Bookman Old Style" w:hAnsi="Bookman Old Style"/>
          <w:sz w:val="20"/>
          <w:szCs w:val="20"/>
        </w:rPr>
        <w:t>.</w:t>
      </w:r>
    </w:p>
    <w:p w:rsidR="008B514B" w:rsidRDefault="008B514B" w:rsidP="00AB5750">
      <w:pPr>
        <w:ind w:left="360"/>
        <w:jc w:val="both"/>
        <w:rPr>
          <w:rFonts w:ascii="Bookman Old Style" w:hAnsi="Bookman Old Style"/>
          <w:b/>
          <w:bCs/>
          <w:color w:val="FF0000"/>
          <w:sz w:val="20"/>
          <w:szCs w:val="20"/>
          <w:u w:val="single"/>
        </w:rPr>
      </w:pPr>
    </w:p>
    <w:p w:rsidR="008B514B" w:rsidRDefault="008B514B" w:rsidP="00AB5750">
      <w:pPr>
        <w:ind w:left="360"/>
        <w:jc w:val="both"/>
        <w:rPr>
          <w:rFonts w:ascii="Bookman Old Style" w:hAnsi="Bookman Old Style"/>
          <w:b/>
          <w:bCs/>
          <w:color w:val="FF0000"/>
          <w:sz w:val="20"/>
          <w:szCs w:val="20"/>
          <w:u w:val="single"/>
        </w:rPr>
      </w:pPr>
    </w:p>
    <w:p w:rsidR="008B514B" w:rsidRPr="00523EDD" w:rsidRDefault="008B514B" w:rsidP="00AB5750">
      <w:pPr>
        <w:ind w:left="360"/>
        <w:jc w:val="both"/>
        <w:rPr>
          <w:rFonts w:ascii="Bookman Old Style" w:hAnsi="Bookman Old Style"/>
          <w:b/>
          <w:bCs/>
          <w:color w:val="FF0000"/>
          <w:sz w:val="20"/>
          <w:szCs w:val="20"/>
          <w:u w:val="single"/>
        </w:rPr>
      </w:pPr>
    </w:p>
    <w:p w:rsidR="008B514B" w:rsidRDefault="008B514B" w:rsidP="00AB5750">
      <w:pPr>
        <w:ind w:left="360"/>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Default="008B514B" w:rsidP="00AB5750">
      <w:pPr>
        <w:ind w:left="360"/>
        <w:jc w:val="center"/>
      </w:pPr>
      <w:r w:rsidRPr="00691027">
        <w:rPr>
          <w:rFonts w:ascii="Bookman Old Style" w:hAnsi="Bookman Old Style"/>
          <w:sz w:val="20"/>
          <w:szCs w:val="20"/>
        </w:rPr>
        <w:t>Assistente de Contabilidade</w:t>
      </w:r>
    </w:p>
    <w:p w:rsidR="008B514B" w:rsidRDefault="008B514B" w:rsidP="00AB5750">
      <w:pPr>
        <w:jc w:val="center"/>
        <w:rPr>
          <w:b/>
        </w:rPr>
      </w:pPr>
    </w:p>
    <w:p w:rsidR="008B514B" w:rsidRDefault="008B514B" w:rsidP="00EA015D">
      <w:pPr>
        <w:jc w:val="center"/>
        <w:rPr>
          <w:b/>
        </w:rPr>
      </w:pPr>
    </w:p>
    <w:p w:rsidR="008B514B" w:rsidRPr="00DF18BE" w:rsidRDefault="008B514B" w:rsidP="00EB09B6">
      <w:pPr>
        <w:ind w:left="1080"/>
        <w:jc w:val="both"/>
        <w:rPr>
          <w:rFonts w:ascii="Bookman Old Style" w:hAnsi="Bookman Old Style"/>
          <w:b/>
          <w:bCs/>
          <w:sz w:val="20"/>
          <w:szCs w:val="20"/>
          <w:u w:val="single"/>
        </w:rPr>
      </w:pPr>
      <w:r w:rsidRPr="00DF18BE">
        <w:rPr>
          <w:rFonts w:ascii="Bookman Old Style" w:hAnsi="Bookman Old Style"/>
          <w:b/>
          <w:bCs/>
          <w:sz w:val="20"/>
          <w:szCs w:val="20"/>
          <w:u w:val="single"/>
        </w:rPr>
        <w:t>DECRETO Nº 2.635, DE 02 DE DEZEMBRO DE 2013.</w:t>
      </w:r>
    </w:p>
    <w:p w:rsidR="008B514B" w:rsidRPr="00C33C5D" w:rsidRDefault="008B514B" w:rsidP="00EB09B6">
      <w:pPr>
        <w:ind w:hanging="491"/>
        <w:jc w:val="both"/>
        <w:rPr>
          <w:rFonts w:ascii="Bookman Old Style" w:hAnsi="Bookman Old Style"/>
          <w:sz w:val="16"/>
          <w:szCs w:val="16"/>
        </w:rPr>
      </w:pPr>
    </w:p>
    <w:p w:rsidR="008B514B" w:rsidRPr="00DF18BE" w:rsidRDefault="008B514B" w:rsidP="00EB09B6">
      <w:pPr>
        <w:ind w:left="1080"/>
        <w:jc w:val="both"/>
        <w:rPr>
          <w:rFonts w:ascii="Bookman Old Style" w:hAnsi="Bookman Old Style"/>
          <w:b/>
          <w:bCs/>
          <w:sz w:val="20"/>
          <w:szCs w:val="20"/>
        </w:rPr>
      </w:pPr>
      <w:r w:rsidRPr="00DF18BE">
        <w:rPr>
          <w:rFonts w:ascii="Bookman Old Style" w:hAnsi="Bookman Old Style"/>
          <w:b/>
          <w:bCs/>
          <w:sz w:val="20"/>
          <w:szCs w:val="20"/>
        </w:rPr>
        <w:t>PROCEDE A REVISÃO DAS TARIFAS DO SERVIÇO DE TRANSPORTE  COLETIVO E ESCOLAR  A  PARTIR  DE  01 DE  DEZEMBRO DE 2013 E  DÁ OUTRAS  PROVIDÊNCIAS.</w:t>
      </w:r>
    </w:p>
    <w:p w:rsidR="008B514B" w:rsidRPr="00C33C5D" w:rsidRDefault="008B514B" w:rsidP="00EB09B6">
      <w:pPr>
        <w:ind w:left="360"/>
        <w:rPr>
          <w:rFonts w:ascii="Bookman Old Style" w:hAnsi="Bookman Old Style"/>
          <w:sz w:val="16"/>
          <w:szCs w:val="16"/>
        </w:rPr>
      </w:pPr>
    </w:p>
    <w:p w:rsidR="008B514B" w:rsidRPr="00DF18BE" w:rsidRDefault="008B514B" w:rsidP="00EB09B6">
      <w:pPr>
        <w:pStyle w:val="BodyText"/>
        <w:ind w:firstLine="1080"/>
        <w:rPr>
          <w:rFonts w:ascii="Bookman Old Style" w:hAnsi="Bookman Old Style"/>
          <w:sz w:val="20"/>
          <w:szCs w:val="20"/>
        </w:rPr>
      </w:pPr>
      <w:r w:rsidRPr="00DF18BE">
        <w:rPr>
          <w:rFonts w:ascii="Bookman Old Style" w:hAnsi="Bookman Old Style"/>
          <w:b/>
          <w:bCs/>
          <w:sz w:val="20"/>
          <w:szCs w:val="20"/>
        </w:rPr>
        <w:t>FERNANDO TOMASELLI</w:t>
      </w:r>
      <w:r w:rsidRPr="00DF18BE">
        <w:rPr>
          <w:rFonts w:ascii="Bookman Old Style" w:hAnsi="Bookman Old Style"/>
          <w:sz w:val="20"/>
          <w:szCs w:val="20"/>
        </w:rPr>
        <w:t xml:space="preserve">, Prefeito Municipal de Rio dos Cedros, Estado de Santa Catarina, no uso de suas atribuições </w:t>
      </w:r>
    </w:p>
    <w:p w:rsidR="008B514B" w:rsidRPr="00DF18BE" w:rsidRDefault="008B514B" w:rsidP="00EB09B6">
      <w:pPr>
        <w:ind w:left="360"/>
        <w:jc w:val="center"/>
        <w:rPr>
          <w:rFonts w:ascii="Bookman Old Style" w:hAnsi="Bookman Old Style"/>
          <w:b/>
          <w:bCs/>
          <w:sz w:val="20"/>
          <w:szCs w:val="20"/>
        </w:rPr>
      </w:pPr>
      <w:r w:rsidRPr="00DF18BE">
        <w:rPr>
          <w:rFonts w:ascii="Bookman Old Style" w:hAnsi="Bookman Old Style"/>
          <w:b/>
          <w:bCs/>
          <w:sz w:val="20"/>
          <w:szCs w:val="20"/>
        </w:rPr>
        <w:t>DECRETA:</w:t>
      </w:r>
    </w:p>
    <w:p w:rsidR="008B514B" w:rsidRPr="00C33C5D" w:rsidRDefault="008B514B" w:rsidP="00EB09B6">
      <w:pPr>
        <w:rPr>
          <w:rFonts w:ascii="Bookman Old Style" w:hAnsi="Bookman Old Style"/>
          <w:sz w:val="16"/>
          <w:szCs w:val="16"/>
        </w:rPr>
      </w:pPr>
    </w:p>
    <w:p w:rsidR="008B514B" w:rsidRPr="00DF18BE" w:rsidRDefault="008B514B" w:rsidP="00EB09B6">
      <w:pPr>
        <w:ind w:left="1080" w:hanging="1080"/>
        <w:jc w:val="both"/>
        <w:rPr>
          <w:rFonts w:ascii="Bookman Old Style" w:hAnsi="Bookman Old Style"/>
          <w:sz w:val="20"/>
          <w:szCs w:val="20"/>
        </w:rPr>
      </w:pPr>
      <w:r w:rsidRPr="00DF18BE">
        <w:rPr>
          <w:rFonts w:ascii="Bookman Old Style" w:hAnsi="Bookman Old Style"/>
          <w:b/>
          <w:bCs/>
          <w:sz w:val="20"/>
          <w:szCs w:val="20"/>
        </w:rPr>
        <w:t xml:space="preserve">Art.1º. </w:t>
      </w:r>
      <w:r w:rsidRPr="00DF18BE">
        <w:rPr>
          <w:rFonts w:ascii="Bookman Old Style" w:hAnsi="Bookman Old Style"/>
          <w:sz w:val="20"/>
          <w:szCs w:val="20"/>
        </w:rPr>
        <w:t xml:space="preserve">Ficam reajustadas as tarifas do transporte  coletivo, de  acordo  com o apurado no processo administrativo instaurado pelo protocolo nº823/2013, passando,  a  partir  de  </w:t>
      </w:r>
      <w:r w:rsidRPr="00DF18BE">
        <w:rPr>
          <w:rFonts w:ascii="Bookman Old Style" w:hAnsi="Bookman Old Style"/>
          <w:b/>
          <w:sz w:val="20"/>
          <w:szCs w:val="20"/>
        </w:rPr>
        <w:t>02/12/2013</w:t>
      </w:r>
      <w:r w:rsidRPr="00DF18BE">
        <w:rPr>
          <w:rFonts w:ascii="Bookman Old Style" w:hAnsi="Bookman Old Style"/>
          <w:sz w:val="20"/>
          <w:szCs w:val="20"/>
        </w:rPr>
        <w:t xml:space="preserve"> (de  acordo com percentual apurado),  a  vigorar  as  seguintes  tarifas:</w:t>
      </w:r>
    </w:p>
    <w:tbl>
      <w:tblPr>
        <w:tblpPr w:leftFromText="141" w:rightFromText="141" w:vertAnchor="text" w:horzAnchor="margin" w:tblpXSpec="center" w:tblpY="146"/>
        <w:tblW w:w="10150" w:type="dxa"/>
        <w:tblCellMar>
          <w:left w:w="70" w:type="dxa"/>
          <w:right w:w="70" w:type="dxa"/>
        </w:tblCellMar>
        <w:tblLook w:val="0000"/>
      </w:tblPr>
      <w:tblGrid>
        <w:gridCol w:w="1445"/>
        <w:gridCol w:w="3848"/>
        <w:gridCol w:w="1548"/>
        <w:gridCol w:w="3968"/>
      </w:tblGrid>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RIO ADA - TERMINAL - CENTRO</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MATUTINO/VESPERTINO/NOTURNO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1</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ADA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ASSIS</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ASSIS</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ALTO PALMEIRAS - TERMINAL CENTRO</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MATUTINO/VESPERTINO/NOTURNO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2</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PALMEIRAS</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RIO CUNHA BAIXO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TIROLESES /DIVISA - TERMINAL - CENTRO</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MATUTINO/VESPERTINO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3</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TIROLESES DIVISA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RIBEIRÃO DO OURO </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7 DE 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RIBEIRÃO DO OURO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7 DE SETEMBRO.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7 DE SETEMBRO - DALFOVO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RUA D. PEDRO II - DIVISA - TERMINAL CENTRO</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MATUTINO/VESPERTINO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4</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D. PEDRO II - DIVISA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7 DE SETEMBRO - DALFOVO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7 DE SETEMBRO - DALFOVO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RUA 1o MAIO  - INICIO - TERMINAL - CENTRO</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MATUTINO/VESPERTINO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5</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1o MAIO  - INICIO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TIFA UECKERT</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ROD.  SC 417 STO. ANTONIO/SC 416 - DIVISAS</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TIFA UECKERT</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ROD.  SC 417 - STO. ANTONIO/SC 416 - DIVISAS</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single" w:sz="4" w:space="0" w:color="auto"/>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ROD. SC 417 STO. ANTONIO/SC416 - DIVISAS</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SANTO ANTONIO - IGREJA - TERMINAL - CENTRO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NOTURNO</w:t>
            </w: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6</w:t>
            </w:r>
          </w:p>
        </w:tc>
        <w:tc>
          <w:tcPr>
            <w:tcW w:w="3596"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SANTO ANTONIO - IGREJA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r>
      <w:tr w:rsidR="008B514B" w:rsidRPr="00DF18BE" w:rsidTr="00556BD9">
        <w:trPr>
          <w:trHeight w:val="255"/>
        </w:trPr>
        <w:tc>
          <w:tcPr>
            <w:tcW w:w="1341" w:type="dxa"/>
            <w:tcBorders>
              <w:top w:val="nil"/>
              <w:left w:val="single" w:sz="4" w:space="0" w:color="auto"/>
              <w:bottom w:val="nil"/>
              <w:right w:val="nil"/>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RUA JORGE LACERDA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LINHA</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ALTO PEDRA PRETA - RIO ROSINA</w:t>
            </w:r>
          </w:p>
        </w:tc>
        <w:tc>
          <w:tcPr>
            <w:tcW w:w="1463"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 xml:space="preserve"> FREQUENCIA </w:t>
            </w:r>
          </w:p>
        </w:tc>
        <w:tc>
          <w:tcPr>
            <w:tcW w:w="3750"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b/>
                <w:bCs/>
                <w:sz w:val="20"/>
                <w:szCs w:val="20"/>
              </w:rPr>
            </w:pPr>
            <w:r w:rsidRPr="00DF18BE">
              <w:rPr>
                <w:rFonts w:ascii="Bookman Old Style" w:hAnsi="Bookman Old Style" w:cs="Arial"/>
                <w:b/>
                <w:bCs/>
                <w:sz w:val="20"/>
                <w:szCs w:val="20"/>
              </w:rPr>
              <w:t>VESPERTINO</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TRAJETO</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DE</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 xml:space="preserve"> VALOR R$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b/>
                <w:bCs/>
                <w:sz w:val="20"/>
                <w:szCs w:val="20"/>
              </w:rPr>
            </w:pPr>
            <w:r w:rsidRPr="00DF18BE">
              <w:rPr>
                <w:rFonts w:ascii="Bookman Old Style" w:hAnsi="Bookman Old Style" w:cs="Arial"/>
                <w:b/>
                <w:bCs/>
                <w:sz w:val="20"/>
                <w:szCs w:val="20"/>
              </w:rPr>
              <w:t>PARA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7</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PEDRA PRETA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BARRAGEM PINHAL</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CEDROS - SANTA TEREZINHA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BARRO BRANCO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xml:space="preserve">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BARRAGEM PINHAL</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CEDROS - SANTA TEREZINHA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BARRO BRANCO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CEDROS - SANTA TEREZINHA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BARRO BRANCO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BARRO BRANCO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ROSINA</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r>
      <w:tr w:rsidR="008B514B" w:rsidRPr="00DF18BE" w:rsidTr="00556BD9">
        <w:trPr>
          <w:trHeight w:val="255"/>
        </w:trPr>
        <w:tc>
          <w:tcPr>
            <w:tcW w:w="1341" w:type="dxa"/>
            <w:tcBorders>
              <w:top w:val="single" w:sz="4" w:space="0" w:color="auto"/>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7</w:t>
            </w:r>
          </w:p>
        </w:tc>
        <w:tc>
          <w:tcPr>
            <w:tcW w:w="3596" w:type="dxa"/>
            <w:tcBorders>
              <w:top w:val="single" w:sz="4" w:space="0" w:color="auto"/>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PEDRA PRETA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complemento</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conexão</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com linha 2</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 partir de</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Herta</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BARRAGEM PINHAL</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ALTO CEDROS - SANTA TEREZINHA</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BARRO BRANCO</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R$3,10</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ESPERANÇA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CEDRO ALTO-SETEMBRO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R$6,00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RIO CUNHA BAIXO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SÃO JOSÉ</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GLÓRIA</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CARAVAGIO</w:t>
            </w:r>
          </w:p>
        </w:tc>
      </w:tr>
      <w:tr w:rsidR="008B514B" w:rsidRPr="00DF18BE" w:rsidTr="00556BD9">
        <w:trPr>
          <w:trHeight w:val="255"/>
        </w:trPr>
        <w:tc>
          <w:tcPr>
            <w:tcW w:w="1341" w:type="dxa"/>
            <w:tcBorders>
              <w:top w:val="nil"/>
              <w:left w:val="single" w:sz="4" w:space="0" w:color="auto"/>
              <w:bottom w:val="nil"/>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nil"/>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DOLORATA</w:t>
            </w: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 </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w:t>
            </w:r>
          </w:p>
        </w:tc>
        <w:tc>
          <w:tcPr>
            <w:tcW w:w="1463"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 xml:space="preserve"> R$8,50 </w:t>
            </w:r>
          </w:p>
        </w:tc>
        <w:tc>
          <w:tcPr>
            <w:tcW w:w="3750"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TERMINAL - CENTRO</w:t>
            </w: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4937" w:type="dxa"/>
            <w:gridSpan w:val="2"/>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FREQUÊNCIAS</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single" w:sz="4" w:space="0" w:color="auto"/>
              <w:left w:val="single" w:sz="4" w:space="0" w:color="auto"/>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TRAJETO</w:t>
            </w:r>
          </w:p>
        </w:tc>
        <w:tc>
          <w:tcPr>
            <w:tcW w:w="3596" w:type="dxa"/>
            <w:tcBorders>
              <w:top w:val="single" w:sz="4" w:space="0" w:color="auto"/>
              <w:left w:val="nil"/>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FREQUÊNCIA</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1</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MATUTINO/VESPERTINO/NOTURNO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2</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MATUTINO/VESPERTINO/NOTURNO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3</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MATUTINO/VESPERTINO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4</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MATUTINO/VESPERTINO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5</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MATUTINO/VESPERTINO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6</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NOTURNO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single" w:sz="4" w:space="0" w:color="auto"/>
              <w:bottom w:val="single" w:sz="4" w:space="0" w:color="auto"/>
              <w:right w:val="single" w:sz="4" w:space="0" w:color="auto"/>
            </w:tcBorders>
            <w:noWrap/>
            <w:vAlign w:val="bottom"/>
          </w:tcPr>
          <w:p w:rsidR="008B514B" w:rsidRPr="00DF18BE" w:rsidRDefault="008B514B" w:rsidP="00556BD9">
            <w:pPr>
              <w:jc w:val="center"/>
              <w:rPr>
                <w:rFonts w:ascii="Bookman Old Style" w:hAnsi="Bookman Old Style" w:cs="Arial"/>
                <w:sz w:val="20"/>
                <w:szCs w:val="20"/>
              </w:rPr>
            </w:pPr>
            <w:r w:rsidRPr="00DF18BE">
              <w:rPr>
                <w:rFonts w:ascii="Bookman Old Style" w:hAnsi="Bookman Old Style" w:cs="Arial"/>
                <w:sz w:val="20"/>
                <w:szCs w:val="20"/>
              </w:rPr>
              <w:t>7</w:t>
            </w:r>
          </w:p>
        </w:tc>
        <w:tc>
          <w:tcPr>
            <w:tcW w:w="3596" w:type="dxa"/>
            <w:tcBorders>
              <w:top w:val="nil"/>
              <w:left w:val="nil"/>
              <w:bottom w:val="single" w:sz="4" w:space="0" w:color="auto"/>
              <w:right w:val="single" w:sz="4" w:space="0" w:color="auto"/>
            </w:tcBorders>
            <w:noWrap/>
            <w:vAlign w:val="bottom"/>
          </w:tcPr>
          <w:p w:rsidR="008B514B" w:rsidRPr="00DF18BE" w:rsidRDefault="008B514B" w:rsidP="00556BD9">
            <w:pPr>
              <w:rPr>
                <w:rFonts w:ascii="Bookman Old Style" w:hAnsi="Bookman Old Style" w:cs="Arial"/>
                <w:sz w:val="20"/>
                <w:szCs w:val="20"/>
              </w:rPr>
            </w:pPr>
            <w:r w:rsidRPr="00DF18BE">
              <w:rPr>
                <w:rFonts w:ascii="Bookman Old Style" w:hAnsi="Bookman Old Style" w:cs="Arial"/>
                <w:sz w:val="20"/>
                <w:szCs w:val="20"/>
              </w:rPr>
              <w:t>VESPERTINO</w:t>
            </w: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r w:rsidR="008B514B" w:rsidRPr="00DF18BE" w:rsidTr="00556BD9">
        <w:trPr>
          <w:trHeight w:val="255"/>
        </w:trPr>
        <w:tc>
          <w:tcPr>
            <w:tcW w:w="1341" w:type="dxa"/>
            <w:tcBorders>
              <w:top w:val="nil"/>
              <w:left w:val="nil"/>
              <w:bottom w:val="nil"/>
              <w:right w:val="nil"/>
            </w:tcBorders>
            <w:noWrap/>
            <w:vAlign w:val="bottom"/>
          </w:tcPr>
          <w:p w:rsidR="008B514B" w:rsidRPr="00DF18BE" w:rsidRDefault="008B514B" w:rsidP="00556BD9">
            <w:pPr>
              <w:jc w:val="center"/>
              <w:rPr>
                <w:rFonts w:ascii="Bookman Old Style" w:hAnsi="Bookman Old Style" w:cs="Arial"/>
                <w:sz w:val="20"/>
                <w:szCs w:val="20"/>
              </w:rPr>
            </w:pPr>
          </w:p>
        </w:tc>
        <w:tc>
          <w:tcPr>
            <w:tcW w:w="3596"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1463"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c>
          <w:tcPr>
            <w:tcW w:w="3750" w:type="dxa"/>
            <w:tcBorders>
              <w:top w:val="nil"/>
              <w:left w:val="nil"/>
              <w:bottom w:val="nil"/>
              <w:right w:val="nil"/>
            </w:tcBorders>
            <w:noWrap/>
            <w:vAlign w:val="bottom"/>
          </w:tcPr>
          <w:p w:rsidR="008B514B" w:rsidRPr="00DF18BE" w:rsidRDefault="008B514B" w:rsidP="00556BD9">
            <w:pPr>
              <w:rPr>
                <w:rFonts w:ascii="Bookman Old Style" w:hAnsi="Bookman Old Style" w:cs="Arial"/>
                <w:sz w:val="20"/>
                <w:szCs w:val="20"/>
              </w:rPr>
            </w:pPr>
          </w:p>
        </w:tc>
      </w:tr>
    </w:tbl>
    <w:p w:rsidR="008B514B" w:rsidRPr="00DF18BE" w:rsidRDefault="008B514B" w:rsidP="00EB09B6">
      <w:pPr>
        <w:jc w:val="both"/>
        <w:rPr>
          <w:rFonts w:ascii="Bookman Old Style" w:hAnsi="Bookman Old Style"/>
          <w:sz w:val="20"/>
          <w:szCs w:val="20"/>
        </w:rPr>
      </w:pPr>
    </w:p>
    <w:p w:rsidR="008B514B" w:rsidRPr="00DF18BE" w:rsidRDefault="008B514B" w:rsidP="00EB09B6">
      <w:pPr>
        <w:ind w:left="720" w:hanging="720"/>
        <w:jc w:val="both"/>
        <w:rPr>
          <w:rFonts w:ascii="Bookman Old Style" w:hAnsi="Bookman Old Style"/>
          <w:sz w:val="20"/>
          <w:szCs w:val="20"/>
        </w:rPr>
      </w:pPr>
      <w:r w:rsidRPr="00DF18BE">
        <w:rPr>
          <w:rFonts w:ascii="Bookman Old Style" w:hAnsi="Bookman Old Style"/>
          <w:b/>
          <w:sz w:val="20"/>
          <w:szCs w:val="20"/>
        </w:rPr>
        <w:t xml:space="preserve">Art.2º. </w:t>
      </w:r>
      <w:r w:rsidRPr="00DF18BE">
        <w:rPr>
          <w:rFonts w:ascii="Bookman Old Style" w:hAnsi="Bookman Old Style"/>
          <w:sz w:val="20"/>
          <w:szCs w:val="20"/>
        </w:rPr>
        <w:t xml:space="preserve">A tarifa única para transporte escolar passa, a partir  de </w:t>
      </w:r>
      <w:r w:rsidRPr="00DF18BE">
        <w:rPr>
          <w:rFonts w:ascii="Bookman Old Style" w:hAnsi="Bookman Old Style"/>
          <w:b/>
          <w:sz w:val="20"/>
          <w:szCs w:val="20"/>
        </w:rPr>
        <w:t>02/12/2013</w:t>
      </w:r>
      <w:r w:rsidRPr="00DF18BE">
        <w:rPr>
          <w:rFonts w:ascii="Bookman Old Style" w:hAnsi="Bookman Old Style"/>
          <w:sz w:val="20"/>
          <w:szCs w:val="20"/>
        </w:rPr>
        <w:t xml:space="preserve">, a ser de </w:t>
      </w:r>
      <w:r w:rsidRPr="00DF18BE">
        <w:rPr>
          <w:rFonts w:ascii="Bookman Old Style" w:hAnsi="Bookman Old Style"/>
          <w:b/>
          <w:sz w:val="20"/>
          <w:szCs w:val="20"/>
        </w:rPr>
        <w:t>R$1,81(um real e oitenta  e  um centavos)</w:t>
      </w:r>
      <w:r w:rsidRPr="00DF18BE">
        <w:rPr>
          <w:rFonts w:ascii="Bookman Old Style" w:hAnsi="Bookman Old Style"/>
          <w:sz w:val="20"/>
          <w:szCs w:val="20"/>
        </w:rPr>
        <w:t>.</w:t>
      </w:r>
    </w:p>
    <w:p w:rsidR="008B514B" w:rsidRPr="00DF18BE" w:rsidRDefault="008B514B" w:rsidP="00EB09B6">
      <w:pPr>
        <w:jc w:val="both"/>
        <w:rPr>
          <w:rFonts w:ascii="Bookman Old Style" w:hAnsi="Bookman Old Style"/>
          <w:sz w:val="20"/>
          <w:szCs w:val="20"/>
        </w:rPr>
      </w:pPr>
    </w:p>
    <w:p w:rsidR="008B514B" w:rsidRPr="00DF18BE" w:rsidRDefault="008B514B" w:rsidP="00EB09B6">
      <w:pPr>
        <w:jc w:val="both"/>
        <w:rPr>
          <w:rFonts w:ascii="Bookman Old Style" w:hAnsi="Bookman Old Style"/>
          <w:sz w:val="20"/>
          <w:szCs w:val="20"/>
        </w:rPr>
      </w:pPr>
      <w:r w:rsidRPr="00DF18BE">
        <w:rPr>
          <w:rFonts w:ascii="Bookman Old Style" w:hAnsi="Bookman Old Style"/>
          <w:b/>
          <w:sz w:val="20"/>
          <w:szCs w:val="20"/>
        </w:rPr>
        <w:t xml:space="preserve">Art.3º. </w:t>
      </w:r>
      <w:r w:rsidRPr="00DF18BE">
        <w:rPr>
          <w:rFonts w:ascii="Bookman Old Style" w:hAnsi="Bookman Old Style"/>
          <w:sz w:val="20"/>
          <w:szCs w:val="20"/>
        </w:rPr>
        <w:t xml:space="preserve">Ficam mantidas as demais disposições do Decreto n.2.067/2006 e suas alterações. </w:t>
      </w:r>
    </w:p>
    <w:p w:rsidR="008B514B" w:rsidRPr="00DF18BE" w:rsidRDefault="008B514B" w:rsidP="00EB09B6">
      <w:pPr>
        <w:pStyle w:val="BodyTextIndent"/>
        <w:ind w:left="0"/>
        <w:rPr>
          <w:rFonts w:ascii="Bookman Old Style" w:hAnsi="Bookman Old Style"/>
          <w:sz w:val="20"/>
        </w:rPr>
      </w:pPr>
    </w:p>
    <w:p w:rsidR="008B514B" w:rsidRPr="00DF18BE" w:rsidRDefault="008B514B" w:rsidP="00EB09B6">
      <w:pPr>
        <w:ind w:left="720" w:hanging="720"/>
        <w:jc w:val="both"/>
        <w:rPr>
          <w:rFonts w:ascii="Bookman Old Style" w:hAnsi="Bookman Old Style"/>
          <w:sz w:val="20"/>
          <w:szCs w:val="20"/>
        </w:rPr>
      </w:pPr>
      <w:r w:rsidRPr="00DF18BE">
        <w:rPr>
          <w:rFonts w:ascii="Bookman Old Style" w:hAnsi="Bookman Old Style"/>
          <w:b/>
          <w:bCs/>
          <w:sz w:val="20"/>
          <w:szCs w:val="20"/>
        </w:rPr>
        <w:t xml:space="preserve">Art.4º. </w:t>
      </w:r>
      <w:r w:rsidRPr="00DF18BE">
        <w:rPr>
          <w:rFonts w:ascii="Bookman Old Style" w:hAnsi="Bookman Old Style"/>
          <w:sz w:val="20"/>
          <w:szCs w:val="20"/>
        </w:rPr>
        <w:t xml:space="preserve">Este Decreto entra em vigor na data de sua publicação, revogadas as disposições em contrário, tendo seus efeitos, na forma  da  decisão prolatada  no  </w:t>
      </w:r>
      <w:r w:rsidRPr="00DF18BE">
        <w:rPr>
          <w:rFonts w:ascii="Bookman Old Style" w:hAnsi="Bookman Old Style"/>
          <w:b/>
          <w:sz w:val="20"/>
          <w:szCs w:val="20"/>
        </w:rPr>
        <w:t>processo  administrativo  decorrente  do protocolo  nº823/2013, bem como do  termo aditivo  ao contrato celebrado,  a  partir  das  datas  acima  apregoadas (01/12/2013)</w:t>
      </w:r>
      <w:r w:rsidRPr="00DF18BE">
        <w:rPr>
          <w:rFonts w:ascii="Bookman Old Style" w:hAnsi="Bookman Old Style"/>
          <w:sz w:val="20"/>
          <w:szCs w:val="20"/>
        </w:rPr>
        <w:t>.</w:t>
      </w:r>
    </w:p>
    <w:p w:rsidR="008B514B" w:rsidRPr="00DF18BE" w:rsidRDefault="008B514B" w:rsidP="00EB09B6">
      <w:pPr>
        <w:rPr>
          <w:rFonts w:ascii="Bookman Old Style" w:hAnsi="Bookman Old Style"/>
          <w:sz w:val="20"/>
          <w:szCs w:val="20"/>
        </w:rPr>
      </w:pPr>
    </w:p>
    <w:p w:rsidR="008B514B" w:rsidRPr="00DF18BE" w:rsidRDefault="008B514B" w:rsidP="00EB09B6">
      <w:pPr>
        <w:ind w:left="708" w:firstLine="708"/>
        <w:rPr>
          <w:rFonts w:ascii="Bookman Old Style" w:hAnsi="Bookman Old Style"/>
          <w:sz w:val="20"/>
          <w:szCs w:val="20"/>
        </w:rPr>
      </w:pPr>
      <w:r w:rsidRPr="00DF18BE">
        <w:rPr>
          <w:rFonts w:ascii="Bookman Old Style" w:hAnsi="Bookman Old Style"/>
          <w:sz w:val="20"/>
          <w:szCs w:val="20"/>
        </w:rPr>
        <w:t>Rio dos Cedros, em 02 de dezembro de 2013.</w:t>
      </w:r>
    </w:p>
    <w:p w:rsidR="008B514B" w:rsidRPr="00DF18BE" w:rsidRDefault="008B514B" w:rsidP="00EB09B6">
      <w:pPr>
        <w:jc w:val="center"/>
        <w:rPr>
          <w:rFonts w:ascii="Bookman Old Style" w:hAnsi="Bookman Old Style"/>
          <w:sz w:val="20"/>
          <w:szCs w:val="20"/>
        </w:rPr>
      </w:pPr>
    </w:p>
    <w:p w:rsidR="008B514B" w:rsidRPr="00DF18BE" w:rsidRDefault="008B514B" w:rsidP="00EB09B6">
      <w:pPr>
        <w:jc w:val="center"/>
        <w:rPr>
          <w:rFonts w:ascii="Bookman Old Style" w:hAnsi="Bookman Old Style"/>
          <w:sz w:val="20"/>
          <w:szCs w:val="20"/>
        </w:rPr>
      </w:pPr>
    </w:p>
    <w:p w:rsidR="008B514B" w:rsidRPr="00997DF5" w:rsidRDefault="008B514B" w:rsidP="00EB09B6">
      <w:pPr>
        <w:pStyle w:val="Heading7"/>
        <w:rPr>
          <w:rFonts w:ascii="Bookman Old Style" w:hAnsi="Bookman Old Style"/>
          <w:sz w:val="20"/>
          <w:lang w:val="pt-BR"/>
        </w:rPr>
      </w:pPr>
      <w:r w:rsidRPr="00997DF5">
        <w:rPr>
          <w:rFonts w:ascii="Bookman Old Style" w:hAnsi="Bookman Old Style"/>
          <w:sz w:val="20"/>
          <w:lang w:val="pt-BR"/>
        </w:rPr>
        <w:t>FERNANDO TOMASELLI</w:t>
      </w:r>
    </w:p>
    <w:p w:rsidR="008B514B" w:rsidRPr="00DF18BE" w:rsidRDefault="008B514B" w:rsidP="00EB09B6">
      <w:pPr>
        <w:jc w:val="center"/>
        <w:rPr>
          <w:rFonts w:ascii="Bookman Old Style" w:hAnsi="Bookman Old Style"/>
          <w:sz w:val="20"/>
          <w:szCs w:val="20"/>
        </w:rPr>
      </w:pPr>
      <w:r w:rsidRPr="00DF18BE">
        <w:rPr>
          <w:rFonts w:ascii="Bookman Old Style" w:hAnsi="Bookman Old Style"/>
          <w:sz w:val="20"/>
          <w:szCs w:val="20"/>
        </w:rPr>
        <w:t>Prefeito de Rio dos Cedros</w:t>
      </w:r>
    </w:p>
    <w:p w:rsidR="008B514B" w:rsidRPr="00DF18BE" w:rsidRDefault="008B514B" w:rsidP="00EB09B6">
      <w:pPr>
        <w:pStyle w:val="BodyTextIndent"/>
        <w:ind w:left="0"/>
        <w:rPr>
          <w:rFonts w:ascii="Bookman Old Style" w:hAnsi="Bookman Old Style"/>
          <w:sz w:val="20"/>
        </w:rPr>
      </w:pPr>
    </w:p>
    <w:p w:rsidR="008B514B" w:rsidRPr="00DF18BE" w:rsidRDefault="008B514B" w:rsidP="00EB09B6">
      <w:pPr>
        <w:pStyle w:val="BodyTextIndent"/>
        <w:ind w:left="0"/>
        <w:rPr>
          <w:rFonts w:ascii="Bookman Old Style" w:hAnsi="Bookman Old Style"/>
          <w:sz w:val="20"/>
        </w:rPr>
      </w:pPr>
    </w:p>
    <w:p w:rsidR="008B514B" w:rsidRPr="00DF18BE" w:rsidRDefault="008B514B" w:rsidP="00EB09B6">
      <w:pPr>
        <w:pStyle w:val="BodyTextIndent"/>
        <w:ind w:left="0"/>
        <w:jc w:val="center"/>
        <w:rPr>
          <w:rFonts w:ascii="Bookman Old Style" w:hAnsi="Bookman Old Style"/>
          <w:sz w:val="20"/>
        </w:rPr>
      </w:pPr>
      <w:r w:rsidRPr="00DF18BE">
        <w:rPr>
          <w:rFonts w:ascii="Bookman Old Style" w:hAnsi="Bookman Old Style"/>
          <w:sz w:val="20"/>
        </w:rPr>
        <w:t>O presente Decreto foi devidamente registrado e publicado na forma regulamentar em 02 de dezembro de 2013.</w:t>
      </w:r>
    </w:p>
    <w:p w:rsidR="008B514B" w:rsidRPr="00DF18BE" w:rsidRDefault="008B514B" w:rsidP="00EB09B6">
      <w:pPr>
        <w:pStyle w:val="BodyTextIndent"/>
        <w:ind w:left="0"/>
        <w:jc w:val="center"/>
        <w:rPr>
          <w:rFonts w:ascii="Bookman Old Style" w:hAnsi="Bookman Old Style"/>
          <w:sz w:val="20"/>
        </w:rPr>
      </w:pPr>
    </w:p>
    <w:p w:rsidR="008B514B" w:rsidRPr="00DF18BE" w:rsidRDefault="008B514B" w:rsidP="00EB09B6">
      <w:pPr>
        <w:pStyle w:val="BodyTextIndent"/>
        <w:ind w:left="0"/>
        <w:jc w:val="center"/>
        <w:rPr>
          <w:rFonts w:ascii="Bookman Old Style" w:hAnsi="Bookman Old Style"/>
          <w:sz w:val="20"/>
        </w:rPr>
      </w:pPr>
    </w:p>
    <w:p w:rsidR="008B514B" w:rsidRPr="00DF18BE" w:rsidRDefault="008B514B" w:rsidP="00EB09B6">
      <w:pPr>
        <w:ind w:left="360"/>
        <w:jc w:val="center"/>
        <w:rPr>
          <w:rFonts w:ascii="Bookman Old Style" w:hAnsi="Bookman Old Style"/>
          <w:b/>
          <w:sz w:val="20"/>
          <w:szCs w:val="20"/>
        </w:rPr>
      </w:pPr>
      <w:r w:rsidRPr="00DF18BE">
        <w:rPr>
          <w:rFonts w:ascii="Bookman Old Style" w:hAnsi="Bookman Old Style"/>
          <w:b/>
          <w:sz w:val="20"/>
          <w:szCs w:val="20"/>
        </w:rPr>
        <w:t>ANA CLARA MARCHETTI CAMPESTRINI</w:t>
      </w:r>
    </w:p>
    <w:p w:rsidR="008B514B" w:rsidRPr="00DF18BE" w:rsidRDefault="008B514B" w:rsidP="00EB09B6">
      <w:pPr>
        <w:ind w:left="360"/>
        <w:jc w:val="center"/>
        <w:rPr>
          <w:rFonts w:ascii="Bookman Old Style" w:hAnsi="Bookman Old Style"/>
          <w:sz w:val="20"/>
          <w:szCs w:val="20"/>
        </w:rPr>
      </w:pPr>
      <w:r w:rsidRPr="00DF18BE">
        <w:rPr>
          <w:rFonts w:ascii="Bookman Old Style" w:hAnsi="Bookman Old Style"/>
          <w:sz w:val="20"/>
          <w:szCs w:val="20"/>
        </w:rPr>
        <w:t>Assistente de Contabilidade</w:t>
      </w:r>
    </w:p>
    <w:p w:rsidR="008B514B" w:rsidRPr="00DF18BE" w:rsidRDefault="008B514B" w:rsidP="00EA015D">
      <w:pPr>
        <w:jc w:val="center"/>
        <w:rPr>
          <w:rFonts w:ascii="Bookman Old Style" w:hAnsi="Bookman Old Style"/>
          <w:b/>
          <w:sz w:val="20"/>
          <w:szCs w:val="20"/>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F11FC1">
      <w:pPr>
        <w:ind w:left="840"/>
        <w:jc w:val="both"/>
        <w:rPr>
          <w:rFonts w:ascii="Bookman Old Style" w:hAnsi="Bookman Old Style"/>
          <w:b/>
          <w:bCs/>
          <w:sz w:val="20"/>
          <w:szCs w:val="20"/>
          <w:u w:val="single"/>
        </w:rPr>
      </w:pPr>
      <w:r w:rsidRPr="0075239D">
        <w:rPr>
          <w:rFonts w:ascii="Bookman Old Style" w:hAnsi="Bookman Old Style"/>
          <w:b/>
          <w:bCs/>
          <w:sz w:val="20"/>
          <w:szCs w:val="20"/>
          <w:u w:val="single"/>
        </w:rPr>
        <w:t>DECRETO Nº 2.6</w:t>
      </w:r>
      <w:r>
        <w:rPr>
          <w:rFonts w:ascii="Bookman Old Style" w:hAnsi="Bookman Old Style"/>
          <w:b/>
          <w:bCs/>
          <w:sz w:val="20"/>
          <w:szCs w:val="20"/>
          <w:u w:val="single"/>
        </w:rPr>
        <w:t>36</w:t>
      </w:r>
      <w:r w:rsidRPr="0075239D">
        <w:rPr>
          <w:rFonts w:ascii="Bookman Old Style" w:hAnsi="Bookman Old Style"/>
          <w:b/>
          <w:bCs/>
          <w:sz w:val="20"/>
          <w:szCs w:val="20"/>
          <w:u w:val="single"/>
        </w:rPr>
        <w:t xml:space="preserve">, DE </w:t>
      </w:r>
      <w:r>
        <w:rPr>
          <w:rFonts w:ascii="Bookman Old Style" w:hAnsi="Bookman Old Style"/>
          <w:b/>
          <w:bCs/>
          <w:sz w:val="20"/>
          <w:szCs w:val="20"/>
          <w:u w:val="single"/>
        </w:rPr>
        <w:t xml:space="preserve">02 </w:t>
      </w:r>
      <w:r w:rsidRPr="0075239D">
        <w:rPr>
          <w:rFonts w:ascii="Bookman Old Style" w:hAnsi="Bookman Old Style"/>
          <w:b/>
          <w:bCs/>
          <w:sz w:val="20"/>
          <w:szCs w:val="20"/>
          <w:u w:val="single"/>
        </w:rPr>
        <w:t xml:space="preserve">DE </w:t>
      </w:r>
      <w:r>
        <w:rPr>
          <w:rFonts w:ascii="Bookman Old Style" w:hAnsi="Bookman Old Style"/>
          <w:b/>
          <w:bCs/>
          <w:sz w:val="20"/>
          <w:szCs w:val="20"/>
          <w:u w:val="single"/>
        </w:rPr>
        <w:t>DEZEMBRO DE 2013.</w:t>
      </w:r>
    </w:p>
    <w:p w:rsidR="008B514B" w:rsidRPr="00B048D2" w:rsidRDefault="008B514B" w:rsidP="00F11FC1">
      <w:pPr>
        <w:pStyle w:val="NormalWeb"/>
        <w:spacing w:before="0" w:beforeAutospacing="0" w:after="0" w:afterAutospacing="0"/>
        <w:ind w:left="840"/>
        <w:jc w:val="both"/>
        <w:rPr>
          <w:rFonts w:ascii="Bookman Old Style" w:hAnsi="Bookman Old Style"/>
          <w:sz w:val="20"/>
          <w:szCs w:val="20"/>
        </w:rPr>
      </w:pPr>
    </w:p>
    <w:p w:rsidR="008B514B" w:rsidRPr="00B048D2" w:rsidRDefault="008B514B" w:rsidP="00F11FC1">
      <w:pPr>
        <w:pStyle w:val="NormalWeb"/>
        <w:spacing w:before="0" w:beforeAutospacing="0" w:after="0" w:afterAutospacing="0"/>
        <w:ind w:left="840"/>
        <w:jc w:val="both"/>
        <w:rPr>
          <w:rFonts w:ascii="Bookman Old Style" w:hAnsi="Bookman Old Style"/>
          <w:sz w:val="20"/>
          <w:szCs w:val="20"/>
        </w:rPr>
      </w:pPr>
      <w:r w:rsidRPr="00B048D2">
        <w:rPr>
          <w:rFonts w:ascii="Bookman Old Style" w:hAnsi="Bookman Old Style"/>
          <w:b/>
          <w:bCs/>
          <w:sz w:val="20"/>
          <w:szCs w:val="20"/>
        </w:rPr>
        <w:t>APROVA DESMEMBRAMENTO DE ÁREAS NO IMOVEL</w:t>
      </w:r>
      <w:r>
        <w:rPr>
          <w:rFonts w:ascii="Bookman Old Style" w:hAnsi="Bookman Old Style"/>
          <w:b/>
          <w:bCs/>
          <w:sz w:val="20"/>
          <w:szCs w:val="20"/>
        </w:rPr>
        <w:t xml:space="preserve"> </w:t>
      </w:r>
      <w:r w:rsidRPr="00B048D2">
        <w:rPr>
          <w:rFonts w:ascii="Bookman Old Style" w:hAnsi="Bookman Old Style"/>
          <w:b/>
          <w:bCs/>
          <w:sz w:val="20"/>
          <w:szCs w:val="20"/>
        </w:rPr>
        <w:t>URBANO DE</w:t>
      </w:r>
      <w:r>
        <w:rPr>
          <w:rFonts w:ascii="Bookman Old Style" w:hAnsi="Bookman Old Style"/>
          <w:b/>
          <w:bCs/>
          <w:sz w:val="20"/>
          <w:szCs w:val="20"/>
        </w:rPr>
        <w:t xml:space="preserve"> </w:t>
      </w:r>
      <w:r w:rsidRPr="00B048D2">
        <w:rPr>
          <w:rFonts w:ascii="Bookman Old Style" w:hAnsi="Bookman Old Style"/>
          <w:b/>
          <w:bCs/>
          <w:sz w:val="20"/>
          <w:szCs w:val="20"/>
        </w:rPr>
        <w:t xml:space="preserve">PROPRIEDADE DE </w:t>
      </w:r>
      <w:r>
        <w:rPr>
          <w:rFonts w:ascii="Bookman Old Style" w:hAnsi="Bookman Old Style"/>
          <w:b/>
          <w:bCs/>
          <w:sz w:val="20"/>
          <w:szCs w:val="20"/>
        </w:rPr>
        <w:t>ELOY LEITZKE e INGRID LEITZKE</w:t>
      </w:r>
      <w:r w:rsidRPr="00B048D2">
        <w:rPr>
          <w:rFonts w:ascii="Bookman Old Style" w:hAnsi="Bookman Old Style"/>
          <w:b/>
          <w:bCs/>
          <w:sz w:val="20"/>
          <w:szCs w:val="20"/>
        </w:rPr>
        <w:t xml:space="preserve">, SITUADO DO LADO </w:t>
      </w:r>
      <w:r>
        <w:rPr>
          <w:rFonts w:ascii="Bookman Old Style" w:hAnsi="Bookman Old Style"/>
          <w:b/>
          <w:bCs/>
          <w:sz w:val="20"/>
          <w:szCs w:val="20"/>
        </w:rPr>
        <w:t>IM</w:t>
      </w:r>
      <w:r w:rsidRPr="00B048D2">
        <w:rPr>
          <w:rFonts w:ascii="Bookman Old Style" w:hAnsi="Bookman Old Style"/>
          <w:b/>
          <w:bCs/>
          <w:sz w:val="20"/>
          <w:szCs w:val="20"/>
        </w:rPr>
        <w:t>PAR</w:t>
      </w:r>
      <w:r>
        <w:rPr>
          <w:rFonts w:ascii="Bookman Old Style" w:hAnsi="Bookman Old Style"/>
          <w:b/>
          <w:bCs/>
          <w:sz w:val="20"/>
          <w:szCs w:val="20"/>
        </w:rPr>
        <w:t xml:space="preserve"> </w:t>
      </w:r>
      <w:r w:rsidRPr="00B048D2">
        <w:rPr>
          <w:rFonts w:ascii="Bookman Old Style" w:hAnsi="Bookman Old Style"/>
          <w:b/>
          <w:bCs/>
          <w:sz w:val="20"/>
          <w:szCs w:val="20"/>
        </w:rPr>
        <w:t xml:space="preserve">DA RUA </w:t>
      </w:r>
      <w:r>
        <w:rPr>
          <w:rFonts w:ascii="Bookman Old Style" w:hAnsi="Bookman Old Style"/>
          <w:b/>
          <w:bCs/>
          <w:sz w:val="20"/>
          <w:szCs w:val="20"/>
        </w:rPr>
        <w:t>COLOMBIA</w:t>
      </w:r>
      <w:r w:rsidRPr="00B048D2">
        <w:rPr>
          <w:rFonts w:ascii="Bookman Old Style" w:hAnsi="Bookman Old Style"/>
          <w:b/>
          <w:bCs/>
          <w:sz w:val="20"/>
          <w:szCs w:val="20"/>
        </w:rPr>
        <w:t>,</w:t>
      </w:r>
      <w:r>
        <w:rPr>
          <w:rFonts w:ascii="Bookman Old Style" w:hAnsi="Bookman Old Style"/>
          <w:b/>
          <w:bCs/>
          <w:sz w:val="20"/>
          <w:szCs w:val="20"/>
        </w:rPr>
        <w:t xml:space="preserve"> </w:t>
      </w:r>
      <w:r w:rsidRPr="00B048D2">
        <w:rPr>
          <w:rFonts w:ascii="Bookman Old Style" w:hAnsi="Bookman Old Style"/>
          <w:b/>
          <w:bCs/>
          <w:sz w:val="20"/>
          <w:szCs w:val="20"/>
        </w:rPr>
        <w:t>NESTA CIDADE.</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b/>
          <w:bCs/>
          <w:sz w:val="20"/>
          <w:szCs w:val="20"/>
        </w:rPr>
        <w:t xml:space="preserve">                  </w:t>
      </w:r>
    </w:p>
    <w:p w:rsidR="008B514B" w:rsidRPr="00B048D2" w:rsidRDefault="008B514B" w:rsidP="004D08F1">
      <w:pPr>
        <w:pStyle w:val="NormalWeb"/>
        <w:spacing w:before="0" w:beforeAutospacing="0" w:after="0" w:afterAutospacing="0"/>
        <w:ind w:firstLine="840"/>
        <w:jc w:val="both"/>
        <w:rPr>
          <w:rFonts w:ascii="Bookman Old Style" w:hAnsi="Bookman Old Style"/>
          <w:sz w:val="20"/>
          <w:szCs w:val="20"/>
        </w:rPr>
      </w:pPr>
      <w:r w:rsidRPr="00B048D2">
        <w:rPr>
          <w:rFonts w:ascii="Bookman Old Style" w:hAnsi="Bookman Old Style"/>
          <w:b/>
          <w:bCs/>
          <w:sz w:val="20"/>
          <w:szCs w:val="20"/>
        </w:rPr>
        <w:t>FERNANDO TOMASELLI,</w:t>
      </w:r>
      <w:r w:rsidRPr="00B048D2">
        <w:rPr>
          <w:rFonts w:ascii="Bookman Old Style" w:hAnsi="Bookman Old Style"/>
          <w:sz w:val="20"/>
          <w:szCs w:val="20"/>
        </w:rPr>
        <w:t xml:space="preserve"> Prefeito de Rio dos Cedros, Estado de Santa Catarina, no uso das atribuições que lhe são conferidas pelo artigo 50, inciso V, da Lei Orgânica do Município, Lei Municipal nº 233/1980, respeitada a Lei Federal nº 6.766 de l9 de dezembro de 1979; </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r w:rsidRPr="00B048D2">
        <w:rPr>
          <w:rFonts w:ascii="Bookman Old Style" w:hAnsi="Bookman Old Style"/>
          <w:b/>
          <w:bCs/>
          <w:sz w:val="20"/>
          <w:szCs w:val="20"/>
        </w:rPr>
        <w:t> </w:t>
      </w:r>
    </w:p>
    <w:p w:rsidR="008B514B" w:rsidRPr="00B048D2" w:rsidRDefault="008B514B" w:rsidP="004D08F1">
      <w:pPr>
        <w:pStyle w:val="NormalWeb"/>
        <w:spacing w:before="0" w:beforeAutospacing="0" w:after="0" w:afterAutospacing="0"/>
        <w:jc w:val="center"/>
        <w:rPr>
          <w:rFonts w:ascii="Bookman Old Style" w:hAnsi="Bookman Old Style"/>
          <w:sz w:val="20"/>
          <w:szCs w:val="20"/>
        </w:rPr>
      </w:pPr>
      <w:r w:rsidRPr="00B048D2">
        <w:rPr>
          <w:rFonts w:ascii="Bookman Old Style" w:hAnsi="Bookman Old Style"/>
          <w:b/>
          <w:bCs/>
          <w:sz w:val="20"/>
          <w:szCs w:val="20"/>
        </w:rPr>
        <w:t>DECRETA;</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4D08F1">
      <w:pPr>
        <w:pStyle w:val="NormalWeb"/>
        <w:spacing w:before="0" w:beforeAutospacing="0" w:after="0" w:afterAutospacing="0"/>
        <w:ind w:left="840" w:hanging="840"/>
        <w:jc w:val="both"/>
        <w:rPr>
          <w:rFonts w:ascii="Bookman Old Style" w:hAnsi="Bookman Old Style"/>
          <w:sz w:val="20"/>
          <w:szCs w:val="20"/>
        </w:rPr>
      </w:pPr>
      <w:r w:rsidRPr="00B048D2">
        <w:rPr>
          <w:rFonts w:ascii="Bookman Old Style" w:hAnsi="Bookman Old Style"/>
          <w:b/>
          <w:bCs/>
          <w:sz w:val="20"/>
          <w:szCs w:val="20"/>
        </w:rPr>
        <w:t>Art.1º</w:t>
      </w:r>
      <w:r>
        <w:rPr>
          <w:rFonts w:ascii="Bookman Old Style" w:hAnsi="Bookman Old Style"/>
          <w:b/>
          <w:bCs/>
          <w:sz w:val="20"/>
          <w:szCs w:val="20"/>
        </w:rPr>
        <w:t xml:space="preserve">. </w:t>
      </w:r>
      <w:r>
        <w:rPr>
          <w:rFonts w:ascii="Bookman Old Style" w:hAnsi="Bookman Old Style"/>
          <w:sz w:val="20"/>
          <w:szCs w:val="20"/>
        </w:rPr>
        <w:t xml:space="preserve">Fica aprovado o desmembramento </w:t>
      </w:r>
      <w:r w:rsidRPr="00B048D2">
        <w:rPr>
          <w:rFonts w:ascii="Bookman Old Style" w:hAnsi="Bookman Old Style"/>
          <w:sz w:val="20"/>
          <w:szCs w:val="20"/>
        </w:rPr>
        <w:t>de áreas no imóvel urbano de propriedade de</w:t>
      </w:r>
      <w:r>
        <w:rPr>
          <w:rFonts w:ascii="Bookman Old Style" w:hAnsi="Bookman Old Style"/>
          <w:sz w:val="20"/>
          <w:szCs w:val="20"/>
        </w:rPr>
        <w:t xml:space="preserve"> </w:t>
      </w:r>
      <w:r>
        <w:rPr>
          <w:rFonts w:ascii="Bookman Old Style" w:hAnsi="Bookman Old Style"/>
          <w:b/>
          <w:sz w:val="20"/>
          <w:szCs w:val="20"/>
        </w:rPr>
        <w:t>ELOY LEITZKE</w:t>
      </w:r>
      <w:r>
        <w:rPr>
          <w:rFonts w:ascii="Bookman Old Style" w:hAnsi="Bookman Old Style"/>
          <w:sz w:val="20"/>
          <w:szCs w:val="20"/>
        </w:rPr>
        <w:t xml:space="preserve">, brasileiro, inscrito no CPF sob nº093.217.729-87, portador da cédula de identidade nº2.616.775-1, expedida  pela  SSP/SC,  casado pelo  regime  da  comunhão universal de  bens,  na  vigência da Lei  nº6.515/77 com </w:t>
      </w:r>
      <w:r>
        <w:rPr>
          <w:rFonts w:ascii="Bookman Old Style" w:hAnsi="Bookman Old Style"/>
          <w:b/>
          <w:sz w:val="20"/>
          <w:szCs w:val="20"/>
        </w:rPr>
        <w:t>INGRID LEITZKE</w:t>
      </w:r>
      <w:r>
        <w:rPr>
          <w:rFonts w:ascii="Bookman Old Style" w:hAnsi="Bookman Old Style"/>
          <w:sz w:val="20"/>
          <w:szCs w:val="20"/>
        </w:rPr>
        <w:t>, brasileira,  inscrita no CPF sob nº539.229.569-04, portadora  da  cédula de identidade nº2.616.777-8, expedida pela SSP/SC</w:t>
      </w:r>
      <w:r w:rsidRPr="00C8555D">
        <w:rPr>
          <w:rFonts w:ascii="Bookman Old Style" w:hAnsi="Bookman Old Style"/>
          <w:bCs/>
          <w:sz w:val="20"/>
          <w:szCs w:val="20"/>
        </w:rPr>
        <w:t>,</w:t>
      </w:r>
      <w:r w:rsidRPr="00B048D2">
        <w:rPr>
          <w:rFonts w:ascii="Bookman Old Style" w:hAnsi="Bookman Old Style"/>
          <w:sz w:val="20"/>
          <w:szCs w:val="20"/>
        </w:rPr>
        <w:t xml:space="preserve"> situado do lado </w:t>
      </w:r>
      <w:r>
        <w:rPr>
          <w:rFonts w:ascii="Bookman Old Style" w:hAnsi="Bookman Old Style"/>
          <w:sz w:val="20"/>
          <w:szCs w:val="20"/>
        </w:rPr>
        <w:t>im</w:t>
      </w:r>
      <w:r w:rsidRPr="00B048D2">
        <w:rPr>
          <w:rFonts w:ascii="Bookman Old Style" w:hAnsi="Bookman Old Style"/>
          <w:sz w:val="20"/>
          <w:szCs w:val="20"/>
        </w:rPr>
        <w:t>par</w:t>
      </w:r>
      <w:r>
        <w:rPr>
          <w:rFonts w:ascii="Bookman Old Style" w:hAnsi="Bookman Old Style"/>
          <w:sz w:val="20"/>
          <w:szCs w:val="20"/>
        </w:rPr>
        <w:t xml:space="preserve"> </w:t>
      </w:r>
      <w:r w:rsidRPr="00B048D2">
        <w:rPr>
          <w:rFonts w:ascii="Bookman Old Style" w:hAnsi="Bookman Old Style"/>
          <w:sz w:val="20"/>
          <w:szCs w:val="20"/>
        </w:rPr>
        <w:t xml:space="preserve">da Rua </w:t>
      </w:r>
      <w:r>
        <w:rPr>
          <w:rFonts w:ascii="Bookman Old Style" w:hAnsi="Bookman Old Style"/>
          <w:sz w:val="20"/>
          <w:szCs w:val="20"/>
        </w:rPr>
        <w:t>Colômbia</w:t>
      </w:r>
      <w:r w:rsidRPr="00B048D2">
        <w:rPr>
          <w:rFonts w:ascii="Bookman Old Style" w:hAnsi="Bookman Old Style"/>
          <w:sz w:val="20"/>
          <w:szCs w:val="20"/>
        </w:rPr>
        <w:t xml:space="preserve">, nesta cidade, </w:t>
      </w:r>
      <w:r>
        <w:rPr>
          <w:rFonts w:ascii="Bookman Old Style" w:hAnsi="Bookman Old Style"/>
          <w:sz w:val="20"/>
          <w:szCs w:val="20"/>
        </w:rPr>
        <w:t>distando (o</w:t>
      </w:r>
      <w:r w:rsidRPr="00C8555D">
        <w:rPr>
          <w:rFonts w:ascii="Bookman Old Style" w:hAnsi="Bookman Old Style"/>
          <w:sz w:val="20"/>
          <w:szCs w:val="20"/>
        </w:rPr>
        <w:t xml:space="preserve"> marco PP</w:t>
      </w:r>
      <w:r>
        <w:rPr>
          <w:rFonts w:ascii="Bookman Old Style" w:hAnsi="Bookman Old Style"/>
          <w:sz w:val="20"/>
          <w:szCs w:val="20"/>
        </w:rPr>
        <w:t>) 303,00</w:t>
      </w:r>
      <w:r w:rsidRPr="00C8555D">
        <w:rPr>
          <w:rFonts w:ascii="Bookman Old Style" w:hAnsi="Bookman Old Style"/>
          <w:sz w:val="20"/>
          <w:szCs w:val="20"/>
        </w:rPr>
        <w:t xml:space="preserve"> </w:t>
      </w:r>
      <w:r w:rsidRPr="00044435">
        <w:rPr>
          <w:rFonts w:ascii="Bookman Old Style" w:hAnsi="Bookman Old Style"/>
          <w:sz w:val="20"/>
          <w:szCs w:val="20"/>
        </w:rPr>
        <w:t>metros da esquina formada pelo lado impar da Rua Colômbia e o lado  par da Rua Duque de Caxias</w:t>
      </w:r>
      <w:r w:rsidRPr="00B048D2">
        <w:rPr>
          <w:rFonts w:ascii="Bookman Old Style" w:hAnsi="Bookman Old Style"/>
          <w:sz w:val="20"/>
          <w:szCs w:val="20"/>
        </w:rPr>
        <w:t xml:space="preserve">, tendo como área total alienável de </w:t>
      </w:r>
      <w:r>
        <w:rPr>
          <w:rFonts w:ascii="Bookman Old Style" w:hAnsi="Bookman Old Style"/>
          <w:sz w:val="20"/>
          <w:szCs w:val="20"/>
        </w:rPr>
        <w:t>1.980</w:t>
      </w:r>
      <w:r w:rsidRPr="00B048D2">
        <w:rPr>
          <w:rFonts w:ascii="Bookman Old Style" w:hAnsi="Bookman Old Style"/>
          <w:sz w:val="20"/>
          <w:szCs w:val="20"/>
        </w:rPr>
        <w:t>,</w:t>
      </w:r>
      <w:r>
        <w:rPr>
          <w:rFonts w:ascii="Bookman Old Style" w:hAnsi="Bookman Old Style"/>
          <w:sz w:val="20"/>
          <w:szCs w:val="20"/>
        </w:rPr>
        <w:t>5</w:t>
      </w:r>
      <w:r w:rsidRPr="00B048D2">
        <w:rPr>
          <w:rFonts w:ascii="Bookman Old Style" w:hAnsi="Bookman Old Style"/>
          <w:sz w:val="20"/>
          <w:szCs w:val="20"/>
        </w:rPr>
        <w:t>0 m</w:t>
      </w:r>
      <w:r>
        <w:rPr>
          <w:rFonts w:ascii="Bookman Old Style" w:hAnsi="Bookman Old Style"/>
          <w:sz w:val="20"/>
          <w:szCs w:val="20"/>
        </w:rPr>
        <w:t>²</w:t>
      </w:r>
      <w:r w:rsidRPr="00B048D2">
        <w:rPr>
          <w:rFonts w:ascii="Bookman Old Style" w:hAnsi="Bookman Old Style"/>
          <w:sz w:val="20"/>
          <w:szCs w:val="20"/>
        </w:rPr>
        <w:t>, conforme planta e documentos apresentados pelo proprietário, acompanhado do requerimento nº L/D-</w:t>
      </w:r>
      <w:r>
        <w:rPr>
          <w:rFonts w:ascii="Bookman Old Style" w:hAnsi="Bookman Old Style"/>
          <w:sz w:val="20"/>
          <w:szCs w:val="20"/>
        </w:rPr>
        <w:t>159</w:t>
      </w:r>
      <w:r w:rsidRPr="00B048D2">
        <w:rPr>
          <w:rFonts w:ascii="Bookman Old Style" w:hAnsi="Bookman Old Style"/>
          <w:sz w:val="20"/>
          <w:szCs w:val="20"/>
        </w:rPr>
        <w:t>/201</w:t>
      </w:r>
      <w:r>
        <w:rPr>
          <w:rFonts w:ascii="Bookman Old Style" w:hAnsi="Bookman Old Style"/>
          <w:sz w:val="20"/>
          <w:szCs w:val="20"/>
        </w:rPr>
        <w:t>3</w:t>
      </w:r>
      <w:r w:rsidRPr="00B048D2">
        <w:rPr>
          <w:rFonts w:ascii="Bookman Old Style" w:hAnsi="Bookman Old Style"/>
          <w:sz w:val="20"/>
          <w:szCs w:val="20"/>
        </w:rPr>
        <w:t xml:space="preserve"> de </w:t>
      </w:r>
      <w:r>
        <w:rPr>
          <w:rFonts w:ascii="Bookman Old Style" w:hAnsi="Bookman Old Style"/>
          <w:sz w:val="20"/>
          <w:szCs w:val="20"/>
        </w:rPr>
        <w:t>08</w:t>
      </w:r>
      <w:r w:rsidRPr="00B048D2">
        <w:rPr>
          <w:rFonts w:ascii="Bookman Old Style" w:hAnsi="Bookman Old Style"/>
          <w:sz w:val="20"/>
          <w:szCs w:val="20"/>
        </w:rPr>
        <w:t xml:space="preserve"> de </w:t>
      </w:r>
      <w:r>
        <w:rPr>
          <w:rFonts w:ascii="Bookman Old Style" w:hAnsi="Bookman Old Style"/>
          <w:sz w:val="20"/>
          <w:szCs w:val="20"/>
        </w:rPr>
        <w:t>outu</w:t>
      </w:r>
      <w:r w:rsidRPr="00B048D2">
        <w:rPr>
          <w:rFonts w:ascii="Bookman Old Style" w:hAnsi="Bookman Old Style"/>
          <w:sz w:val="20"/>
          <w:szCs w:val="20"/>
        </w:rPr>
        <w:t>bro de 201</w:t>
      </w:r>
      <w:r>
        <w:rPr>
          <w:rFonts w:ascii="Bookman Old Style" w:hAnsi="Bookman Old Style"/>
          <w:sz w:val="20"/>
          <w:szCs w:val="20"/>
        </w:rPr>
        <w:t>3</w:t>
      </w:r>
      <w:r w:rsidRPr="00B048D2">
        <w:rPr>
          <w:rFonts w:ascii="Bookman Old Style" w:hAnsi="Bookman Old Style"/>
          <w:sz w:val="20"/>
          <w:szCs w:val="20"/>
        </w:rPr>
        <w:t>.</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4D08F1">
      <w:pPr>
        <w:pStyle w:val="NormalWeb"/>
        <w:spacing w:before="0" w:beforeAutospacing="0" w:after="0" w:afterAutospacing="0"/>
        <w:ind w:left="840" w:hanging="840"/>
        <w:jc w:val="both"/>
        <w:rPr>
          <w:rFonts w:ascii="Bookman Old Style" w:hAnsi="Bookman Old Style"/>
          <w:sz w:val="20"/>
          <w:szCs w:val="20"/>
        </w:rPr>
      </w:pPr>
      <w:r w:rsidRPr="00B048D2">
        <w:rPr>
          <w:rFonts w:ascii="Bookman Old Style" w:hAnsi="Bookman Old Style"/>
          <w:b/>
          <w:bCs/>
          <w:sz w:val="20"/>
          <w:szCs w:val="20"/>
        </w:rPr>
        <w:t>Art.2º</w:t>
      </w:r>
      <w:r>
        <w:rPr>
          <w:rFonts w:ascii="Bookman Old Style" w:hAnsi="Bookman Old Style"/>
          <w:b/>
          <w:bCs/>
          <w:sz w:val="20"/>
          <w:szCs w:val="20"/>
        </w:rPr>
        <w:t xml:space="preserve">. </w:t>
      </w:r>
      <w:r w:rsidRPr="00B048D2">
        <w:rPr>
          <w:rFonts w:ascii="Bookman Old Style" w:hAnsi="Bookman Old Style"/>
          <w:sz w:val="20"/>
          <w:szCs w:val="20"/>
        </w:rPr>
        <w:t>O desmembramento aprovado por este Decreto, provem de imóvel registrado junto ao 1º Oficio do Registro de Im</w:t>
      </w:r>
      <w:r>
        <w:rPr>
          <w:rFonts w:ascii="Bookman Old Style" w:hAnsi="Bookman Old Style"/>
          <w:sz w:val="20"/>
          <w:szCs w:val="20"/>
        </w:rPr>
        <w:t>ó</w:t>
      </w:r>
      <w:r w:rsidRPr="00B048D2">
        <w:rPr>
          <w:rFonts w:ascii="Bookman Old Style" w:hAnsi="Bookman Old Style"/>
          <w:sz w:val="20"/>
          <w:szCs w:val="20"/>
        </w:rPr>
        <w:t xml:space="preserve">veis da Comarca de Timbó sob matricula nº </w:t>
      </w:r>
      <w:r>
        <w:rPr>
          <w:rFonts w:ascii="Bookman Old Style" w:hAnsi="Bookman Old Style"/>
          <w:sz w:val="20"/>
          <w:szCs w:val="20"/>
        </w:rPr>
        <w:t>22.897</w:t>
      </w:r>
      <w:r w:rsidRPr="00B048D2">
        <w:rPr>
          <w:rFonts w:ascii="Bookman Old Style" w:hAnsi="Bookman Old Style"/>
          <w:sz w:val="20"/>
          <w:szCs w:val="20"/>
        </w:rPr>
        <w:t>, livro 2, e esta assim constituído;</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p>
    <w:p w:rsidR="008B514B" w:rsidRDefault="008B514B" w:rsidP="004D08F1">
      <w:pPr>
        <w:pStyle w:val="NormalWeb"/>
        <w:spacing w:before="0" w:beforeAutospacing="0" w:after="0" w:afterAutospacing="0"/>
        <w:ind w:left="840"/>
        <w:jc w:val="both"/>
        <w:rPr>
          <w:rFonts w:ascii="Bookman Old Style" w:hAnsi="Bookman Old Style"/>
          <w:sz w:val="20"/>
          <w:szCs w:val="20"/>
        </w:rPr>
      </w:pPr>
      <w:r w:rsidRPr="00B048D2">
        <w:rPr>
          <w:rFonts w:ascii="Bookman Old Style" w:hAnsi="Bookman Old Style"/>
          <w:b/>
          <w:bCs/>
          <w:sz w:val="20"/>
          <w:szCs w:val="20"/>
        </w:rPr>
        <w:t>§ 1º</w:t>
      </w:r>
      <w:r>
        <w:rPr>
          <w:rFonts w:ascii="Bookman Old Style" w:hAnsi="Bookman Old Style"/>
          <w:b/>
          <w:bCs/>
          <w:sz w:val="20"/>
          <w:szCs w:val="20"/>
        </w:rPr>
        <w:t xml:space="preserve">. </w:t>
      </w:r>
      <w:r>
        <w:rPr>
          <w:rFonts w:ascii="Bookman Old Style" w:hAnsi="Bookman Old Style"/>
          <w:sz w:val="20"/>
          <w:szCs w:val="20"/>
        </w:rPr>
        <w:t>1.980,5</w:t>
      </w:r>
      <w:r w:rsidRPr="00B048D2">
        <w:rPr>
          <w:rFonts w:ascii="Bookman Old Style" w:hAnsi="Bookman Old Style"/>
          <w:sz w:val="20"/>
          <w:szCs w:val="20"/>
        </w:rPr>
        <w:t>0 m</w:t>
      </w:r>
      <w:r>
        <w:rPr>
          <w:rFonts w:ascii="Bookman Old Style" w:hAnsi="Bookman Old Style"/>
          <w:sz w:val="20"/>
          <w:szCs w:val="20"/>
        </w:rPr>
        <w:t>²</w:t>
      </w:r>
      <w:r w:rsidRPr="00B048D2">
        <w:rPr>
          <w:rFonts w:ascii="Bookman Old Style" w:hAnsi="Bookman Old Style"/>
          <w:sz w:val="20"/>
          <w:szCs w:val="20"/>
        </w:rPr>
        <w:t xml:space="preserve"> de área alienável, esta assim constitu</w:t>
      </w:r>
      <w:r>
        <w:rPr>
          <w:rFonts w:ascii="Bookman Old Style" w:hAnsi="Bookman Old Style"/>
          <w:sz w:val="20"/>
          <w:szCs w:val="20"/>
        </w:rPr>
        <w:t>ída:</w:t>
      </w:r>
    </w:p>
    <w:p w:rsidR="008B514B" w:rsidRDefault="008B514B" w:rsidP="004D08F1">
      <w:pPr>
        <w:pStyle w:val="NormalWeb"/>
        <w:spacing w:before="0" w:beforeAutospacing="0" w:after="0" w:afterAutospacing="0"/>
        <w:ind w:left="840"/>
        <w:jc w:val="both"/>
        <w:rPr>
          <w:rFonts w:ascii="Bookman Old Style" w:hAnsi="Bookman Old Style"/>
          <w:b/>
          <w:bCs/>
          <w:sz w:val="20"/>
          <w:szCs w:val="20"/>
        </w:rPr>
      </w:pPr>
    </w:p>
    <w:p w:rsidR="008B514B" w:rsidRPr="00044435" w:rsidRDefault="008B514B" w:rsidP="004D08F1">
      <w:pPr>
        <w:pStyle w:val="NormalWeb"/>
        <w:spacing w:before="0" w:beforeAutospacing="0" w:after="0" w:afterAutospacing="0"/>
        <w:ind w:left="840"/>
        <w:jc w:val="both"/>
        <w:rPr>
          <w:rFonts w:ascii="Bookman Old Style" w:hAnsi="Bookman Old Style"/>
          <w:bCs/>
          <w:sz w:val="20"/>
          <w:szCs w:val="20"/>
        </w:rPr>
      </w:pPr>
      <w:r w:rsidRPr="00044435">
        <w:rPr>
          <w:rFonts w:ascii="Bookman Old Style" w:hAnsi="Bookman Old Style"/>
          <w:b/>
          <w:bCs/>
          <w:sz w:val="20"/>
          <w:szCs w:val="20"/>
        </w:rPr>
        <w:t>ÁREA (01)</w:t>
      </w:r>
      <w:r>
        <w:rPr>
          <w:rFonts w:ascii="Bookman Old Style" w:hAnsi="Bookman Old Style"/>
          <w:b/>
          <w:bCs/>
          <w:sz w:val="20"/>
          <w:szCs w:val="20"/>
        </w:rPr>
        <w:t xml:space="preserve"> – </w:t>
      </w:r>
      <w:r w:rsidRPr="00044435">
        <w:rPr>
          <w:rFonts w:ascii="Bookman Old Style" w:hAnsi="Bookman Old Style"/>
          <w:bCs/>
          <w:sz w:val="20"/>
          <w:szCs w:val="20"/>
        </w:rPr>
        <w:t>com área total de 1.076,55 m2, assim caracterizada:</w:t>
      </w:r>
    </w:p>
    <w:p w:rsidR="008B514B" w:rsidRPr="00044435" w:rsidRDefault="008B514B" w:rsidP="004D08F1">
      <w:pPr>
        <w:pStyle w:val="NormalWeb"/>
        <w:spacing w:before="0" w:beforeAutospacing="0" w:after="0" w:afterAutospacing="0"/>
        <w:ind w:left="840"/>
        <w:jc w:val="both"/>
        <w:rPr>
          <w:rFonts w:ascii="Bookman Old Style" w:hAnsi="Bookman Old Style"/>
          <w:bCs/>
          <w:sz w:val="20"/>
          <w:szCs w:val="20"/>
        </w:rPr>
      </w:pPr>
      <w:r w:rsidRPr="00044435">
        <w:rPr>
          <w:rFonts w:ascii="Bookman Old Style" w:hAnsi="Bookman Old Style"/>
          <w:bCs/>
          <w:sz w:val="20"/>
          <w:szCs w:val="20"/>
        </w:rPr>
        <w:t>Terreno urbano,</w:t>
      </w:r>
      <w:r>
        <w:rPr>
          <w:rFonts w:ascii="Bookman Old Style" w:hAnsi="Bookman Old Style"/>
          <w:bCs/>
          <w:sz w:val="20"/>
          <w:szCs w:val="20"/>
        </w:rPr>
        <w:t xml:space="preserve"> </w:t>
      </w:r>
      <w:r w:rsidRPr="00044435">
        <w:rPr>
          <w:rFonts w:ascii="Bookman Old Style" w:hAnsi="Bookman Old Style"/>
          <w:bCs/>
          <w:sz w:val="20"/>
          <w:szCs w:val="20"/>
        </w:rPr>
        <w:t>situado do lado impar da rua Colômbia distrito e    município de Rio dos Cedros,</w:t>
      </w:r>
      <w:r>
        <w:rPr>
          <w:rFonts w:ascii="Bookman Old Style" w:hAnsi="Bookman Old Style"/>
          <w:bCs/>
          <w:sz w:val="20"/>
          <w:szCs w:val="20"/>
        </w:rPr>
        <w:t xml:space="preserve"> </w:t>
      </w:r>
      <w:r w:rsidRPr="00044435">
        <w:rPr>
          <w:rFonts w:ascii="Bookman Old Style" w:hAnsi="Bookman Old Style"/>
          <w:bCs/>
          <w:sz w:val="20"/>
          <w:szCs w:val="20"/>
        </w:rPr>
        <w:t>registrado junto ao 1º oficio do registro de imóveis da comarca de Timbó  sob  mat nº 22.897 L2.</w:t>
      </w:r>
    </w:p>
    <w:p w:rsidR="008B514B" w:rsidRPr="00044435" w:rsidRDefault="008B514B" w:rsidP="004D08F1">
      <w:pPr>
        <w:pStyle w:val="NormalWeb"/>
        <w:spacing w:before="0" w:beforeAutospacing="0" w:after="0" w:afterAutospacing="0"/>
        <w:ind w:left="840"/>
        <w:jc w:val="both"/>
        <w:rPr>
          <w:rFonts w:ascii="Bookman Old Style" w:hAnsi="Bookman Old Style"/>
          <w:bCs/>
          <w:sz w:val="20"/>
          <w:szCs w:val="20"/>
        </w:rPr>
      </w:pPr>
      <w:r w:rsidRPr="00044435">
        <w:rPr>
          <w:rFonts w:ascii="Bookman Old Style" w:hAnsi="Bookman Old Style"/>
          <w:bCs/>
          <w:sz w:val="20"/>
          <w:szCs w:val="20"/>
        </w:rPr>
        <w:t>O marco PP dista 303,00 metros da esquina formada pelo lado impar da Rua Colômbia e o lado par da Rua Duque de Caxias.</w:t>
      </w:r>
    </w:p>
    <w:p w:rsidR="008B514B" w:rsidRDefault="008B514B" w:rsidP="004D08F1">
      <w:pPr>
        <w:pStyle w:val="NormalWeb"/>
        <w:spacing w:before="0" w:beforeAutospacing="0" w:after="0" w:afterAutospacing="0"/>
        <w:ind w:left="840"/>
        <w:jc w:val="both"/>
        <w:rPr>
          <w:rFonts w:ascii="Bookman Old Style" w:hAnsi="Bookman Old Style"/>
          <w:bCs/>
          <w:sz w:val="20"/>
          <w:szCs w:val="20"/>
        </w:rPr>
      </w:pPr>
      <w:r w:rsidRPr="00044435">
        <w:rPr>
          <w:rFonts w:ascii="Bookman Old Style" w:hAnsi="Bookman Old Style"/>
          <w:bCs/>
          <w:sz w:val="20"/>
          <w:szCs w:val="20"/>
        </w:rPr>
        <w:t>Partindo do marco PP até o marco 01 pelo lado direito ao norte com  ângulo de 89º na distancia de  28,50 metros com o imóvel mat nº 8890 L2 de propriedade de Marcos Marchetti Junior,</w:t>
      </w:r>
      <w:r>
        <w:rPr>
          <w:rFonts w:ascii="Bookman Old Style" w:hAnsi="Bookman Old Style"/>
          <w:bCs/>
          <w:sz w:val="20"/>
          <w:szCs w:val="20"/>
        </w:rPr>
        <w:t xml:space="preserve"> </w:t>
      </w:r>
      <w:r w:rsidRPr="00044435">
        <w:rPr>
          <w:rFonts w:ascii="Bookman Old Style" w:hAnsi="Bookman Old Style"/>
          <w:bCs/>
          <w:sz w:val="20"/>
          <w:szCs w:val="20"/>
        </w:rPr>
        <w:t>segue do marco 01 até o marco 02 pelo fundo  ao leste  com  ângulo de 91º na distancia de 34,20 metros  com o imóvel  transc- nº 1297 Fls255 L3 (descrito em 2º lugar) de propriedade de Mauricio Bona,</w:t>
      </w:r>
      <w:r>
        <w:rPr>
          <w:rFonts w:ascii="Bookman Old Style" w:hAnsi="Bookman Old Style"/>
          <w:bCs/>
          <w:sz w:val="20"/>
          <w:szCs w:val="20"/>
        </w:rPr>
        <w:t xml:space="preserve"> </w:t>
      </w:r>
      <w:r w:rsidRPr="00044435">
        <w:rPr>
          <w:rFonts w:ascii="Bookman Old Style" w:hAnsi="Bookman Old Style"/>
          <w:bCs/>
          <w:sz w:val="20"/>
          <w:szCs w:val="20"/>
        </w:rPr>
        <w:t>segue do marco 02 até o marco 05 pelo lado esquerdo  ao sul com ângulo de 102º41’ na distancia de  29,09 metros com  a área 02,</w:t>
      </w:r>
      <w:r>
        <w:rPr>
          <w:rFonts w:ascii="Bookman Old Style" w:hAnsi="Bookman Old Style"/>
          <w:bCs/>
          <w:sz w:val="20"/>
          <w:szCs w:val="20"/>
        </w:rPr>
        <w:t xml:space="preserve"> </w:t>
      </w:r>
      <w:r w:rsidRPr="00044435">
        <w:rPr>
          <w:rFonts w:ascii="Bookman Old Style" w:hAnsi="Bookman Old Style"/>
          <w:bCs/>
          <w:sz w:val="20"/>
          <w:szCs w:val="20"/>
        </w:rPr>
        <w:t>segue do marco 05 até o marco PP pela frente ao oeste com  ângulo de 77º29’ na distancia de 41,00 metros com o lado impar da Rua  Colombia.com um perímetro de 132,79 metros.</w:t>
      </w:r>
    </w:p>
    <w:p w:rsidR="008B514B" w:rsidRPr="00044435" w:rsidRDefault="008B514B" w:rsidP="004D08F1">
      <w:pPr>
        <w:pStyle w:val="NormalWeb"/>
        <w:spacing w:before="0" w:beforeAutospacing="0" w:after="0" w:afterAutospacing="0"/>
        <w:ind w:left="840"/>
        <w:jc w:val="both"/>
        <w:rPr>
          <w:rFonts w:ascii="Bookman Old Style" w:hAnsi="Bookman Old Style"/>
          <w:b/>
          <w:bCs/>
          <w:sz w:val="20"/>
          <w:szCs w:val="20"/>
        </w:rPr>
      </w:pPr>
      <w:r w:rsidRPr="00044435">
        <w:rPr>
          <w:rFonts w:ascii="Bookman Old Style" w:hAnsi="Bookman Old Style"/>
          <w:b/>
          <w:bCs/>
          <w:sz w:val="20"/>
          <w:szCs w:val="20"/>
        </w:rPr>
        <w:t>Cadastro Imobiliário nº690-4</w:t>
      </w:r>
    </w:p>
    <w:p w:rsidR="008B514B" w:rsidRDefault="008B514B" w:rsidP="004D08F1">
      <w:pPr>
        <w:pStyle w:val="NormalWeb"/>
        <w:spacing w:before="0" w:beforeAutospacing="0" w:after="0" w:afterAutospacing="0"/>
        <w:ind w:left="840"/>
        <w:jc w:val="both"/>
        <w:rPr>
          <w:rFonts w:ascii="Bookman Old Style" w:hAnsi="Bookman Old Style"/>
          <w:b/>
          <w:bCs/>
          <w:sz w:val="20"/>
          <w:szCs w:val="20"/>
        </w:rPr>
      </w:pPr>
    </w:p>
    <w:p w:rsidR="008B514B" w:rsidRPr="00044435" w:rsidRDefault="008B514B" w:rsidP="004D08F1">
      <w:pPr>
        <w:pStyle w:val="NormalWeb"/>
        <w:spacing w:before="0" w:beforeAutospacing="0" w:after="0" w:afterAutospacing="0"/>
        <w:ind w:left="840"/>
        <w:jc w:val="both"/>
        <w:rPr>
          <w:rFonts w:ascii="Bookman Old Style" w:hAnsi="Bookman Old Style"/>
          <w:bCs/>
          <w:sz w:val="20"/>
          <w:szCs w:val="20"/>
        </w:rPr>
      </w:pPr>
      <w:r w:rsidRPr="00044435">
        <w:rPr>
          <w:rFonts w:ascii="Bookman Old Style" w:hAnsi="Bookman Old Style"/>
          <w:b/>
          <w:bCs/>
          <w:sz w:val="20"/>
          <w:szCs w:val="20"/>
        </w:rPr>
        <w:t>ÁREA (02)</w:t>
      </w:r>
      <w:r>
        <w:rPr>
          <w:rFonts w:ascii="Bookman Old Style" w:hAnsi="Bookman Old Style"/>
          <w:b/>
          <w:bCs/>
          <w:sz w:val="20"/>
          <w:szCs w:val="20"/>
        </w:rPr>
        <w:t xml:space="preserve"> - </w:t>
      </w:r>
      <w:r w:rsidRPr="00044435">
        <w:rPr>
          <w:rFonts w:ascii="Bookman Old Style" w:hAnsi="Bookman Old Style"/>
          <w:bCs/>
          <w:sz w:val="20"/>
          <w:szCs w:val="20"/>
        </w:rPr>
        <w:t xml:space="preserve">com área total de </w:t>
      </w:r>
      <w:r w:rsidRPr="007A2050">
        <w:rPr>
          <w:rFonts w:ascii="Bookman Old Style" w:hAnsi="Bookman Old Style"/>
          <w:bCs/>
          <w:sz w:val="20"/>
          <w:szCs w:val="20"/>
        </w:rPr>
        <w:t>903,95 m2</w:t>
      </w:r>
      <w:r w:rsidRPr="00044435">
        <w:rPr>
          <w:rFonts w:ascii="Bookman Old Style" w:hAnsi="Bookman Old Style"/>
          <w:bCs/>
          <w:sz w:val="20"/>
          <w:szCs w:val="20"/>
        </w:rPr>
        <w:t>, assim caracterizada:</w:t>
      </w:r>
    </w:p>
    <w:p w:rsidR="008B514B" w:rsidRDefault="008B514B" w:rsidP="004D08F1">
      <w:pPr>
        <w:pStyle w:val="NormalWeb"/>
        <w:spacing w:before="0" w:beforeAutospacing="0" w:after="0" w:afterAutospacing="0"/>
        <w:ind w:left="840"/>
        <w:jc w:val="both"/>
        <w:rPr>
          <w:rFonts w:ascii="Bookman Old Style" w:hAnsi="Bookman Old Style"/>
          <w:bCs/>
          <w:sz w:val="20"/>
          <w:szCs w:val="20"/>
        </w:rPr>
      </w:pPr>
    </w:p>
    <w:p w:rsidR="008B514B" w:rsidRPr="007A2050" w:rsidRDefault="008B514B" w:rsidP="004D08F1">
      <w:pPr>
        <w:pStyle w:val="NormalWeb"/>
        <w:spacing w:before="0" w:beforeAutospacing="0" w:after="0" w:afterAutospacing="0"/>
        <w:ind w:left="840"/>
        <w:jc w:val="both"/>
        <w:rPr>
          <w:rFonts w:ascii="Bookman Old Style" w:hAnsi="Bookman Old Style"/>
          <w:bCs/>
          <w:sz w:val="20"/>
          <w:szCs w:val="20"/>
        </w:rPr>
      </w:pPr>
      <w:r w:rsidRPr="007A2050">
        <w:rPr>
          <w:rFonts w:ascii="Bookman Old Style" w:hAnsi="Bookman Old Style"/>
          <w:bCs/>
          <w:sz w:val="20"/>
          <w:szCs w:val="20"/>
        </w:rPr>
        <w:t>Terreno urbano,</w:t>
      </w:r>
      <w:r>
        <w:rPr>
          <w:rFonts w:ascii="Bookman Old Style" w:hAnsi="Bookman Old Style"/>
          <w:bCs/>
          <w:sz w:val="20"/>
          <w:szCs w:val="20"/>
        </w:rPr>
        <w:t xml:space="preserve"> </w:t>
      </w:r>
      <w:r w:rsidRPr="007A2050">
        <w:rPr>
          <w:rFonts w:ascii="Bookman Old Style" w:hAnsi="Bookman Old Style"/>
          <w:bCs/>
          <w:sz w:val="20"/>
          <w:szCs w:val="20"/>
        </w:rPr>
        <w:t>situado do lado</w:t>
      </w:r>
      <w:r>
        <w:rPr>
          <w:rFonts w:ascii="Bookman Old Style" w:hAnsi="Bookman Old Style"/>
          <w:bCs/>
          <w:sz w:val="20"/>
          <w:szCs w:val="20"/>
        </w:rPr>
        <w:t xml:space="preserve"> </w:t>
      </w:r>
      <w:r w:rsidRPr="007A2050">
        <w:rPr>
          <w:rFonts w:ascii="Bookman Old Style" w:hAnsi="Bookman Old Style"/>
          <w:bCs/>
          <w:sz w:val="20"/>
          <w:szCs w:val="20"/>
        </w:rPr>
        <w:t>impar da rua Colômbia distrito e    município de Rio  dos  Cedros ,registrado junto ao 1º oficio do registro de imóveis da comarca de Timbó  sob  mat nº 22.897 L2.</w:t>
      </w:r>
    </w:p>
    <w:p w:rsidR="008B514B" w:rsidRDefault="008B514B" w:rsidP="00F11FC1">
      <w:pPr>
        <w:pStyle w:val="NormalWeb"/>
        <w:spacing w:before="0" w:beforeAutospacing="0" w:after="0" w:afterAutospacing="0"/>
        <w:jc w:val="both"/>
        <w:rPr>
          <w:rFonts w:ascii="Bookman Old Style" w:hAnsi="Bookman Old Style"/>
          <w:bCs/>
          <w:sz w:val="20"/>
          <w:szCs w:val="20"/>
        </w:rPr>
      </w:pPr>
    </w:p>
    <w:p w:rsidR="008B514B" w:rsidRPr="007A2050" w:rsidRDefault="008B514B" w:rsidP="004D08F1">
      <w:pPr>
        <w:pStyle w:val="NormalWeb"/>
        <w:spacing w:before="0" w:beforeAutospacing="0" w:after="0" w:afterAutospacing="0"/>
        <w:ind w:left="840"/>
        <w:jc w:val="both"/>
        <w:rPr>
          <w:rFonts w:ascii="Bookman Old Style" w:hAnsi="Bookman Old Style"/>
          <w:bCs/>
          <w:sz w:val="20"/>
          <w:szCs w:val="20"/>
        </w:rPr>
      </w:pPr>
      <w:r w:rsidRPr="007A2050">
        <w:rPr>
          <w:rFonts w:ascii="Bookman Old Style" w:hAnsi="Bookman Old Style"/>
          <w:bCs/>
          <w:sz w:val="20"/>
          <w:szCs w:val="20"/>
        </w:rPr>
        <w:t>O marco 05 dista 344,00 metros da esquina formada pelo lado impar da Rua Colômbia e o lado par da Rua Duque de Caxias.</w:t>
      </w:r>
    </w:p>
    <w:p w:rsidR="008B514B" w:rsidRDefault="008B514B" w:rsidP="00F11FC1">
      <w:pPr>
        <w:pStyle w:val="NormalWeb"/>
        <w:spacing w:before="0" w:beforeAutospacing="0" w:after="0" w:afterAutospacing="0"/>
        <w:jc w:val="both"/>
        <w:rPr>
          <w:rFonts w:ascii="Bookman Old Style" w:hAnsi="Bookman Old Style"/>
          <w:bCs/>
          <w:sz w:val="20"/>
          <w:szCs w:val="20"/>
        </w:rPr>
      </w:pPr>
    </w:p>
    <w:p w:rsidR="008B514B" w:rsidRDefault="008B514B" w:rsidP="004D08F1">
      <w:pPr>
        <w:pStyle w:val="NormalWeb"/>
        <w:spacing w:before="0" w:beforeAutospacing="0" w:after="0" w:afterAutospacing="0"/>
        <w:ind w:left="840"/>
        <w:jc w:val="both"/>
        <w:rPr>
          <w:rFonts w:ascii="Bookman Old Style" w:hAnsi="Bookman Old Style"/>
          <w:bCs/>
          <w:sz w:val="20"/>
          <w:szCs w:val="20"/>
        </w:rPr>
      </w:pPr>
      <w:r w:rsidRPr="007A2050">
        <w:rPr>
          <w:rFonts w:ascii="Bookman Old Style" w:hAnsi="Bookman Old Style"/>
          <w:bCs/>
          <w:sz w:val="20"/>
          <w:szCs w:val="20"/>
        </w:rPr>
        <w:t>Partindo do marco 05 até o marco 02 pelo lado direito ao norte  com  ângulo de 102º31’ na distancia de  29,09 metros com a área 01,segue do marco 02 até o marco 03 pelo fundo  ao leste  com  ângulo de 77º19’ na distancia de 36,80 metros com o imóvel transc- nº 1297 Fls255 L3 (descrito em 2º lugar) de propriedade de Mauricio  Bona,</w:t>
      </w:r>
      <w:r>
        <w:rPr>
          <w:rFonts w:ascii="Bookman Old Style" w:hAnsi="Bookman Old Style"/>
          <w:bCs/>
          <w:sz w:val="20"/>
          <w:szCs w:val="20"/>
        </w:rPr>
        <w:t xml:space="preserve"> </w:t>
      </w:r>
      <w:r w:rsidRPr="007A2050">
        <w:rPr>
          <w:rFonts w:ascii="Bookman Old Style" w:hAnsi="Bookman Old Style"/>
          <w:bCs/>
          <w:sz w:val="20"/>
          <w:szCs w:val="20"/>
        </w:rPr>
        <w:t>segue  do marco 03  até o marco 04 pelo lado esquerdo  ao sul  com ângulo de 86º na distancia de  28,50 metros com o imóvel  transc-5.405 L3C Fls 104 de propriedade de Mauricio  Bona ,segue do marco 04 até o marco 05 pela  frente ao oeste com  ângulo de 94º na distancia de 27,00 metros com o lado impar da Rua  Colombia.com um perímetro de 121,39 metros.</w:t>
      </w:r>
    </w:p>
    <w:p w:rsidR="008B514B" w:rsidRDefault="008B514B" w:rsidP="00F11FC1">
      <w:pPr>
        <w:pStyle w:val="NormalWeb"/>
        <w:spacing w:before="0" w:beforeAutospacing="0" w:after="0" w:afterAutospacing="0"/>
        <w:jc w:val="both"/>
        <w:rPr>
          <w:rFonts w:ascii="Bookman Old Style" w:hAnsi="Bookman Old Style"/>
          <w:b/>
          <w:bCs/>
          <w:sz w:val="20"/>
          <w:szCs w:val="20"/>
        </w:rPr>
      </w:pPr>
    </w:p>
    <w:p w:rsidR="008B514B" w:rsidRPr="007A2050" w:rsidRDefault="008B514B" w:rsidP="004D08F1">
      <w:pPr>
        <w:pStyle w:val="NormalWeb"/>
        <w:spacing w:before="0" w:beforeAutospacing="0" w:after="0" w:afterAutospacing="0"/>
        <w:ind w:left="840"/>
        <w:jc w:val="both"/>
        <w:rPr>
          <w:rFonts w:ascii="Bookman Old Style" w:hAnsi="Bookman Old Style"/>
          <w:b/>
          <w:bCs/>
          <w:sz w:val="20"/>
          <w:szCs w:val="20"/>
        </w:rPr>
      </w:pPr>
      <w:r w:rsidRPr="007A2050">
        <w:rPr>
          <w:rFonts w:ascii="Bookman Old Style" w:hAnsi="Bookman Old Style"/>
          <w:b/>
          <w:bCs/>
          <w:sz w:val="20"/>
          <w:szCs w:val="20"/>
        </w:rPr>
        <w:t xml:space="preserve">Cadastro Imobiliário </w:t>
      </w:r>
      <w:r>
        <w:rPr>
          <w:rFonts w:ascii="Bookman Old Style" w:hAnsi="Bookman Old Style"/>
          <w:b/>
          <w:bCs/>
          <w:sz w:val="20"/>
          <w:szCs w:val="20"/>
        </w:rPr>
        <w:t>nº</w:t>
      </w:r>
      <w:r w:rsidRPr="007A2050">
        <w:rPr>
          <w:rFonts w:ascii="Bookman Old Style" w:hAnsi="Bookman Old Style"/>
          <w:b/>
          <w:bCs/>
          <w:sz w:val="20"/>
          <w:szCs w:val="20"/>
        </w:rPr>
        <w:t>1610-1</w:t>
      </w:r>
    </w:p>
    <w:p w:rsidR="008B514B" w:rsidRPr="00B048D2"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4D08F1">
      <w:pPr>
        <w:pStyle w:val="NormalWeb"/>
        <w:spacing w:before="0" w:beforeAutospacing="0" w:after="0" w:afterAutospacing="0"/>
        <w:ind w:left="840" w:hanging="840"/>
        <w:jc w:val="both"/>
        <w:rPr>
          <w:rFonts w:ascii="Bookman Old Style" w:hAnsi="Bookman Old Style"/>
          <w:sz w:val="20"/>
          <w:szCs w:val="20"/>
        </w:rPr>
      </w:pPr>
      <w:r w:rsidRPr="00B048D2">
        <w:rPr>
          <w:rFonts w:ascii="Bookman Old Style" w:hAnsi="Bookman Old Style"/>
          <w:b/>
          <w:bCs/>
          <w:sz w:val="20"/>
          <w:szCs w:val="20"/>
        </w:rPr>
        <w:t>Art.3º</w:t>
      </w:r>
      <w:r>
        <w:rPr>
          <w:rFonts w:ascii="Bookman Old Style" w:hAnsi="Bookman Old Style"/>
          <w:b/>
          <w:bCs/>
          <w:sz w:val="20"/>
          <w:szCs w:val="20"/>
        </w:rPr>
        <w:t xml:space="preserve">. </w:t>
      </w:r>
      <w:r w:rsidRPr="00B048D2">
        <w:rPr>
          <w:rFonts w:ascii="Bookman Old Style" w:hAnsi="Bookman Old Style"/>
          <w:sz w:val="20"/>
          <w:szCs w:val="20"/>
        </w:rPr>
        <w:t>Em virtude do presente desmembramento, fica o proprietário do mesmo, sujeito</w:t>
      </w:r>
      <w:r>
        <w:rPr>
          <w:rFonts w:ascii="Bookman Old Style" w:hAnsi="Bookman Old Style"/>
          <w:sz w:val="20"/>
          <w:szCs w:val="20"/>
        </w:rPr>
        <w:t xml:space="preserve"> </w:t>
      </w:r>
      <w:r w:rsidRPr="00B048D2">
        <w:rPr>
          <w:rFonts w:ascii="Bookman Old Style" w:hAnsi="Bookman Old Style"/>
          <w:sz w:val="20"/>
          <w:szCs w:val="20"/>
        </w:rPr>
        <w:t>ao cumprimento de todas as exigências da Lei Federal nº 6.766/79 e demais Leis Municipais, bem como suas regularizações.</w:t>
      </w:r>
    </w:p>
    <w:p w:rsidR="008B514B" w:rsidRPr="00B048D2" w:rsidRDefault="008B514B" w:rsidP="004D08F1">
      <w:pPr>
        <w:pStyle w:val="NormalWeb"/>
        <w:spacing w:before="0" w:beforeAutospacing="0" w:after="0" w:afterAutospacing="0"/>
        <w:ind w:left="840" w:hanging="840"/>
        <w:jc w:val="both"/>
        <w:rPr>
          <w:rFonts w:ascii="Bookman Old Style" w:hAnsi="Bookman Old Style"/>
          <w:sz w:val="20"/>
          <w:szCs w:val="20"/>
        </w:rPr>
      </w:pPr>
      <w:r w:rsidRPr="00B048D2">
        <w:rPr>
          <w:rFonts w:ascii="Bookman Old Style" w:hAnsi="Bookman Old Style"/>
          <w:sz w:val="20"/>
          <w:szCs w:val="20"/>
        </w:rPr>
        <w:t> </w:t>
      </w:r>
    </w:p>
    <w:p w:rsidR="008B514B" w:rsidRPr="00B048D2" w:rsidRDefault="008B514B" w:rsidP="004D08F1">
      <w:pPr>
        <w:pStyle w:val="NormalWeb"/>
        <w:spacing w:before="0" w:beforeAutospacing="0" w:after="0" w:afterAutospacing="0"/>
        <w:ind w:left="840" w:hanging="840"/>
        <w:jc w:val="both"/>
        <w:rPr>
          <w:rFonts w:ascii="Bookman Old Style" w:hAnsi="Bookman Old Style"/>
          <w:sz w:val="20"/>
          <w:szCs w:val="20"/>
        </w:rPr>
      </w:pPr>
      <w:r w:rsidRPr="00B048D2">
        <w:rPr>
          <w:rFonts w:ascii="Bookman Old Style" w:hAnsi="Bookman Old Style"/>
          <w:b/>
          <w:bCs/>
          <w:sz w:val="20"/>
          <w:szCs w:val="20"/>
        </w:rPr>
        <w:t>Art.4º</w:t>
      </w:r>
      <w:r>
        <w:rPr>
          <w:rFonts w:ascii="Bookman Old Style" w:hAnsi="Bookman Old Style"/>
          <w:b/>
          <w:bCs/>
          <w:sz w:val="20"/>
          <w:szCs w:val="20"/>
        </w:rPr>
        <w:t xml:space="preserve">. </w:t>
      </w:r>
      <w:r w:rsidRPr="00B048D2">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B048D2">
        <w:rPr>
          <w:rFonts w:ascii="Bookman Old Style" w:hAnsi="Bookman Old Style"/>
          <w:sz w:val="20"/>
          <w:szCs w:val="20"/>
        </w:rPr>
        <w:t>disposições em contrario.</w:t>
      </w:r>
    </w:p>
    <w:p w:rsidR="008B514B" w:rsidRPr="00FB4D78" w:rsidRDefault="008B514B" w:rsidP="00F11FC1">
      <w:pPr>
        <w:pStyle w:val="NormalWeb"/>
        <w:spacing w:before="0" w:beforeAutospacing="0" w:after="0" w:afterAutospacing="0"/>
        <w:jc w:val="both"/>
        <w:rPr>
          <w:rFonts w:ascii="Bookman Old Style" w:hAnsi="Bookman Old Style"/>
          <w:sz w:val="20"/>
          <w:szCs w:val="20"/>
        </w:rPr>
      </w:pPr>
      <w:r w:rsidRPr="00B048D2">
        <w:rPr>
          <w:rFonts w:ascii="Bookman Old Style" w:hAnsi="Bookman Old Style"/>
          <w:sz w:val="20"/>
          <w:szCs w:val="20"/>
        </w:rPr>
        <w:t> </w:t>
      </w:r>
    </w:p>
    <w:p w:rsidR="008B514B" w:rsidRPr="002E7178" w:rsidRDefault="008B514B" w:rsidP="004D08F1">
      <w:pPr>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02</w:t>
      </w:r>
      <w:r w:rsidRPr="002E7178">
        <w:rPr>
          <w:rFonts w:ascii="Bookman Old Style" w:hAnsi="Bookman Old Style"/>
          <w:sz w:val="20"/>
          <w:szCs w:val="20"/>
        </w:rPr>
        <w:t xml:space="preserve"> de </w:t>
      </w:r>
      <w:r>
        <w:rPr>
          <w:rFonts w:ascii="Bookman Old Style" w:hAnsi="Bookman Old Style"/>
          <w:sz w:val="20"/>
          <w:szCs w:val="20"/>
        </w:rPr>
        <w:t>Dezembro</w:t>
      </w:r>
      <w:r w:rsidRPr="002E7178">
        <w:rPr>
          <w:rFonts w:ascii="Bookman Old Style" w:hAnsi="Bookman Old Style"/>
          <w:sz w:val="20"/>
          <w:szCs w:val="20"/>
        </w:rPr>
        <w:t xml:space="preserve"> 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F11FC1">
      <w:pPr>
        <w:pStyle w:val="NormalWeb"/>
        <w:spacing w:before="0" w:beforeAutospacing="0" w:after="0" w:afterAutospacing="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F11FC1">
      <w:pPr>
        <w:pStyle w:val="NormalWeb"/>
        <w:spacing w:before="0" w:beforeAutospacing="0" w:after="0" w:afterAutospacing="0"/>
        <w:jc w:val="both"/>
        <w:rPr>
          <w:rFonts w:ascii="Bookman Old Style" w:hAnsi="Bookman Old Style"/>
          <w:b/>
          <w:bCs/>
          <w:sz w:val="20"/>
          <w:szCs w:val="20"/>
        </w:rPr>
      </w:pPr>
    </w:p>
    <w:p w:rsidR="008B514B" w:rsidRDefault="008B514B" w:rsidP="00F11FC1">
      <w:pPr>
        <w:pStyle w:val="NormalWeb"/>
        <w:spacing w:before="0" w:beforeAutospacing="0" w:after="0" w:afterAutospacing="0"/>
        <w:jc w:val="both"/>
        <w:rPr>
          <w:rFonts w:ascii="Bookman Old Style" w:hAnsi="Bookman Old Style"/>
          <w:b/>
          <w:bCs/>
          <w:sz w:val="20"/>
          <w:szCs w:val="20"/>
        </w:rPr>
      </w:pPr>
    </w:p>
    <w:p w:rsidR="008B514B" w:rsidRPr="002E7178" w:rsidRDefault="008B514B" w:rsidP="004D08F1">
      <w:pPr>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4D08F1">
      <w:pPr>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4D08F1">
      <w:pPr>
        <w:jc w:val="center"/>
        <w:rPr>
          <w:rFonts w:ascii="Bookman Old Style" w:hAnsi="Bookman Old Style"/>
          <w:b/>
          <w:color w:val="FF0000"/>
          <w:sz w:val="20"/>
          <w:szCs w:val="20"/>
          <w:highlight w:val="yellow"/>
        </w:rPr>
      </w:pPr>
    </w:p>
    <w:p w:rsidR="008B514B" w:rsidRPr="002E7178" w:rsidRDefault="008B514B" w:rsidP="004D08F1">
      <w:pPr>
        <w:pStyle w:val="BodyTextIndent2"/>
        <w:spacing w:after="0" w:line="240" w:lineRule="auto"/>
        <w:ind w:left="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02</w:t>
      </w:r>
      <w:r w:rsidRPr="002E7178">
        <w:rPr>
          <w:rFonts w:ascii="Bookman Old Style" w:hAnsi="Bookman Old Style"/>
          <w:sz w:val="20"/>
        </w:rPr>
        <w:t xml:space="preserve"> de </w:t>
      </w:r>
      <w:r>
        <w:rPr>
          <w:rFonts w:ascii="Bookman Old Style" w:hAnsi="Bookman Old Style"/>
          <w:sz w:val="20"/>
        </w:rPr>
        <w:t>Dezembro</w:t>
      </w:r>
      <w:r w:rsidRPr="002E7178">
        <w:rPr>
          <w:rFonts w:ascii="Bookman Old Style" w:hAnsi="Bookman Old Style"/>
          <w:sz w:val="20"/>
        </w:rPr>
        <w:t xml:space="preserve"> de 201</w:t>
      </w:r>
      <w:r>
        <w:rPr>
          <w:rFonts w:ascii="Bookman Old Style" w:hAnsi="Bookman Old Style"/>
          <w:sz w:val="20"/>
        </w:rPr>
        <w:t>3</w:t>
      </w:r>
      <w:r w:rsidRPr="002E7178">
        <w:rPr>
          <w:rFonts w:ascii="Bookman Old Style" w:hAnsi="Bookman Old Style"/>
          <w:sz w:val="20"/>
        </w:rPr>
        <w:t>.</w:t>
      </w:r>
    </w:p>
    <w:p w:rsidR="008B514B" w:rsidRPr="002E7178" w:rsidRDefault="008B514B" w:rsidP="004D08F1">
      <w:pPr>
        <w:jc w:val="center"/>
        <w:rPr>
          <w:rFonts w:ascii="Bookman Old Style" w:hAnsi="Bookman Old Style"/>
          <w:b/>
          <w:sz w:val="20"/>
          <w:szCs w:val="20"/>
        </w:rPr>
      </w:pPr>
    </w:p>
    <w:p w:rsidR="008B514B" w:rsidRPr="002E7178" w:rsidRDefault="008B514B" w:rsidP="004D08F1">
      <w:pPr>
        <w:jc w:val="center"/>
        <w:rPr>
          <w:rFonts w:ascii="Bookman Old Style" w:hAnsi="Bookman Old Style"/>
          <w:b/>
          <w:sz w:val="20"/>
          <w:szCs w:val="20"/>
        </w:rPr>
      </w:pPr>
    </w:p>
    <w:p w:rsidR="008B514B" w:rsidRDefault="008B514B" w:rsidP="004D08F1">
      <w:pPr>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Default="008B514B" w:rsidP="004D08F1">
      <w:pPr>
        <w:jc w:val="center"/>
      </w:pPr>
      <w:r w:rsidRPr="00691027">
        <w:rPr>
          <w:rFonts w:ascii="Bookman Old Style" w:hAnsi="Bookman Old Style"/>
          <w:sz w:val="20"/>
          <w:szCs w:val="20"/>
        </w:rPr>
        <w:t>Assistente de Contabilidade</w:t>
      </w: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Default="008B514B" w:rsidP="00EA015D">
      <w:pPr>
        <w:jc w:val="center"/>
        <w:rPr>
          <w:b/>
        </w:rPr>
      </w:pPr>
    </w:p>
    <w:p w:rsidR="008B514B" w:rsidRPr="00FB4D78" w:rsidRDefault="008B514B" w:rsidP="0086756D">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637</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09</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DEZEMBRO</w:t>
      </w:r>
      <w:r w:rsidRPr="00E160E5">
        <w:rPr>
          <w:rFonts w:ascii="Bookman Old Style" w:hAnsi="Bookman Old Style"/>
          <w:b/>
          <w:bCs/>
          <w:sz w:val="20"/>
          <w:szCs w:val="20"/>
          <w:u w:val="single"/>
        </w:rPr>
        <w:t xml:space="preserve"> DE 2013.</w:t>
      </w:r>
    </w:p>
    <w:p w:rsidR="008B514B" w:rsidRDefault="008B514B" w:rsidP="0086756D">
      <w:pPr>
        <w:pStyle w:val="NormalWeb"/>
        <w:spacing w:before="0" w:beforeAutospacing="0" w:after="0" w:afterAutospacing="0"/>
        <w:ind w:left="1080"/>
        <w:jc w:val="both"/>
        <w:rPr>
          <w:rFonts w:ascii="Bookman Old Style" w:hAnsi="Bookman Old Style"/>
          <w:b/>
          <w:bCs/>
          <w:sz w:val="20"/>
          <w:szCs w:val="20"/>
        </w:rPr>
      </w:pPr>
    </w:p>
    <w:p w:rsidR="008B514B" w:rsidRPr="00FB4D78" w:rsidRDefault="008B514B" w:rsidP="0086756D">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xml:space="preserve">APROVA DESMEMBRAMENTO DE ÁREAS NO IMOVEL URBANO DE PROPRIEDADE DE </w:t>
      </w:r>
      <w:r w:rsidRPr="00B07084">
        <w:rPr>
          <w:rFonts w:ascii="Bookman Old Style" w:hAnsi="Bookman Old Style"/>
          <w:b/>
          <w:bCs/>
          <w:sz w:val="20"/>
          <w:szCs w:val="20"/>
        </w:rPr>
        <w:t>PEGASO ADMINISTRAÇÃO E PARTICIPAÇÃO LTDA</w:t>
      </w:r>
      <w:r w:rsidRPr="00FB4D78">
        <w:rPr>
          <w:rFonts w:ascii="Bookman Old Style" w:hAnsi="Bookman Old Style"/>
          <w:b/>
          <w:bCs/>
          <w:sz w:val="20"/>
          <w:szCs w:val="20"/>
        </w:rPr>
        <w:t xml:space="preserve">, SITUADO DO LADO </w:t>
      </w:r>
      <w:r>
        <w:rPr>
          <w:rFonts w:ascii="Bookman Old Style" w:hAnsi="Bookman Old Style"/>
          <w:b/>
          <w:bCs/>
          <w:sz w:val="20"/>
          <w:szCs w:val="20"/>
        </w:rPr>
        <w:t>IM</w:t>
      </w:r>
      <w:r w:rsidRPr="00FB4D78">
        <w:rPr>
          <w:rFonts w:ascii="Bookman Old Style" w:hAnsi="Bookman Old Style"/>
          <w:b/>
          <w:bCs/>
          <w:sz w:val="20"/>
          <w:szCs w:val="20"/>
        </w:rPr>
        <w:t xml:space="preserve">PAR DA RUA </w:t>
      </w:r>
      <w:r>
        <w:rPr>
          <w:rFonts w:ascii="Bookman Old Style" w:hAnsi="Bookman Old Style"/>
          <w:b/>
          <w:bCs/>
          <w:sz w:val="20"/>
          <w:szCs w:val="20"/>
        </w:rPr>
        <w:t>JOÃO DA SILVA, NESTA</w:t>
      </w:r>
      <w:r w:rsidRPr="00FB4D78">
        <w:rPr>
          <w:rFonts w:ascii="Bookman Old Style" w:hAnsi="Bookman Old Style"/>
          <w:b/>
          <w:bCs/>
          <w:sz w:val="20"/>
          <w:szCs w:val="20"/>
        </w:rPr>
        <w:t xml:space="preserve"> CIDADE.</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b/>
          <w:bCs/>
          <w:sz w:val="20"/>
          <w:szCs w:val="20"/>
        </w:rPr>
        <w:t> </w:t>
      </w:r>
    </w:p>
    <w:p w:rsidR="008B514B" w:rsidRPr="00FB4D78" w:rsidRDefault="008B514B" w:rsidP="0086756D">
      <w:pPr>
        <w:pStyle w:val="NormalWeb"/>
        <w:spacing w:before="0" w:beforeAutospacing="0" w:after="0" w:afterAutospacing="0"/>
        <w:ind w:left="360" w:firstLine="720"/>
        <w:jc w:val="both"/>
        <w:rPr>
          <w:rFonts w:ascii="Bookman Old Style" w:hAnsi="Bookman Old Style"/>
          <w:sz w:val="20"/>
          <w:szCs w:val="20"/>
        </w:rPr>
      </w:pPr>
      <w:r w:rsidRPr="00FB4D78">
        <w:rPr>
          <w:rFonts w:ascii="Bookman Old Style" w:hAnsi="Bookman Old Style"/>
          <w:b/>
          <w:bCs/>
          <w:sz w:val="20"/>
          <w:szCs w:val="20"/>
        </w:rPr>
        <w:t>FERNANDO TOMASELLI</w:t>
      </w:r>
      <w:r w:rsidRPr="00FB4D78">
        <w:rPr>
          <w:rFonts w:ascii="Bookman Old Style" w:hAnsi="Bookman Old Style"/>
          <w:sz w:val="20"/>
          <w:szCs w:val="20"/>
        </w:rPr>
        <w:t>, Prefeito de Rio dos Cedros, Estado de Santa Catarina, no uso das atribuições que lhe são conferidas pelo artigo 50,inciso V, da Lei  Orgânica do Munic</w:t>
      </w:r>
      <w:r>
        <w:rPr>
          <w:rFonts w:ascii="Bookman Old Style" w:hAnsi="Bookman Old Style"/>
          <w:sz w:val="20"/>
          <w:szCs w:val="20"/>
        </w:rPr>
        <w:t>í</w:t>
      </w:r>
      <w:r w:rsidRPr="00FB4D78">
        <w:rPr>
          <w:rFonts w:ascii="Bookman Old Style" w:hAnsi="Bookman Old Style"/>
          <w:sz w:val="20"/>
          <w:szCs w:val="20"/>
        </w:rPr>
        <w:t>pio, Lei Municipal nº 233/1980, respeitada a Lei Federal nº 6.766, de 19 de dezembro de 1979:</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xml:space="preserve">                                                         </w:t>
      </w:r>
      <w:r w:rsidRPr="00FB4D78">
        <w:rPr>
          <w:rFonts w:ascii="Bookman Old Style" w:hAnsi="Bookman Old Style"/>
          <w:b/>
          <w:bCs/>
          <w:sz w:val="20"/>
          <w:szCs w:val="20"/>
        </w:rPr>
        <w:t>DECRETA</w:t>
      </w:r>
      <w:r w:rsidRPr="00FB4D78">
        <w:rPr>
          <w:rFonts w:ascii="Bookman Old Style" w:hAnsi="Bookman Old Style"/>
          <w:sz w:val="20"/>
          <w:szCs w:val="20"/>
        </w:rPr>
        <w:t xml:space="preserve">; </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86756D">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Art.1º</w:t>
      </w:r>
      <w:r>
        <w:rPr>
          <w:rFonts w:ascii="Bookman Old Style" w:hAnsi="Bookman Old Style"/>
          <w:b/>
          <w:bCs/>
          <w:sz w:val="20"/>
          <w:szCs w:val="20"/>
        </w:rPr>
        <w:t xml:space="preserve">. </w:t>
      </w:r>
      <w:r w:rsidRPr="00FB4D78">
        <w:rPr>
          <w:rFonts w:ascii="Bookman Old Style" w:hAnsi="Bookman Old Style"/>
          <w:sz w:val="20"/>
          <w:szCs w:val="20"/>
        </w:rPr>
        <w:t xml:space="preserve">Fica aprovado o desmembramento de áreas no imóvel urbano de propriedade de </w:t>
      </w:r>
      <w:r w:rsidRPr="00B07084">
        <w:rPr>
          <w:rFonts w:ascii="Bookman Old Style" w:hAnsi="Bookman Old Style"/>
          <w:b/>
          <w:bCs/>
          <w:sz w:val="20"/>
          <w:szCs w:val="20"/>
        </w:rPr>
        <w:t>PEGASO ADMINISTRAÇÃO E PARTICIPAÇÃO LTDA</w:t>
      </w:r>
      <w:r w:rsidRPr="00FB4D78">
        <w:rPr>
          <w:rFonts w:ascii="Bookman Old Style" w:hAnsi="Bookman Old Style"/>
          <w:b/>
          <w:bCs/>
          <w:sz w:val="20"/>
          <w:szCs w:val="20"/>
        </w:rPr>
        <w:t xml:space="preserve">, </w:t>
      </w:r>
      <w:r w:rsidRPr="00B53B0B">
        <w:rPr>
          <w:rFonts w:ascii="Bookman Old Style" w:hAnsi="Bookman Old Style"/>
          <w:bCs/>
          <w:sz w:val="20"/>
          <w:szCs w:val="20"/>
        </w:rPr>
        <w:t>pessoa jurídica de direito privado,</w:t>
      </w:r>
      <w:r>
        <w:rPr>
          <w:rFonts w:ascii="Bookman Old Style" w:hAnsi="Bookman Old Style"/>
          <w:bCs/>
          <w:sz w:val="20"/>
          <w:szCs w:val="20"/>
        </w:rPr>
        <w:t xml:space="preserve"> inscrita no CNPJ sob nº83.747.550/0001-04,</w:t>
      </w:r>
      <w:r w:rsidRPr="00B53B0B">
        <w:rPr>
          <w:rFonts w:ascii="Bookman Old Style" w:hAnsi="Bookman Old Style"/>
          <w:bCs/>
          <w:sz w:val="20"/>
          <w:szCs w:val="20"/>
        </w:rPr>
        <w:t xml:space="preserve"> </w:t>
      </w:r>
      <w:r w:rsidRPr="00FB4D78">
        <w:rPr>
          <w:rFonts w:ascii="Bookman Old Style" w:hAnsi="Bookman Old Style"/>
          <w:sz w:val="20"/>
          <w:szCs w:val="20"/>
        </w:rPr>
        <w:t xml:space="preserve">situado do lado </w:t>
      </w:r>
      <w:r>
        <w:rPr>
          <w:rFonts w:ascii="Bookman Old Style" w:hAnsi="Bookman Old Style"/>
          <w:sz w:val="20"/>
          <w:szCs w:val="20"/>
        </w:rPr>
        <w:t>im</w:t>
      </w:r>
      <w:r w:rsidRPr="00FB4D78">
        <w:rPr>
          <w:rFonts w:ascii="Bookman Old Style" w:hAnsi="Bookman Old Style"/>
          <w:sz w:val="20"/>
          <w:szCs w:val="20"/>
        </w:rPr>
        <w:t xml:space="preserve">par da rua </w:t>
      </w:r>
      <w:r>
        <w:rPr>
          <w:rFonts w:ascii="Bookman Old Style" w:hAnsi="Bookman Old Style"/>
          <w:sz w:val="20"/>
          <w:szCs w:val="20"/>
        </w:rPr>
        <w:t>João da  Silva</w:t>
      </w:r>
      <w:r w:rsidRPr="00FB4D78">
        <w:rPr>
          <w:rFonts w:ascii="Bookman Old Style" w:hAnsi="Bookman Old Style"/>
          <w:sz w:val="20"/>
          <w:szCs w:val="20"/>
        </w:rPr>
        <w:t xml:space="preserve">, nesta cidade, distando pelo lado esquerdo (marco PP) </w:t>
      </w:r>
      <w:r w:rsidRPr="006A2C8B">
        <w:rPr>
          <w:rFonts w:ascii="Bookman Old Style" w:hAnsi="Bookman Old Style"/>
          <w:sz w:val="20"/>
          <w:szCs w:val="20"/>
        </w:rPr>
        <w:t>570,00 metros da esquina formada pelo lado ímpar da Rua João da Silva e Rua Boa Vista</w:t>
      </w:r>
      <w:r w:rsidRPr="00FB4D78">
        <w:rPr>
          <w:rFonts w:ascii="Bookman Old Style" w:hAnsi="Bookman Old Style"/>
          <w:sz w:val="20"/>
          <w:szCs w:val="20"/>
        </w:rPr>
        <w:t>,</w:t>
      </w:r>
      <w:r>
        <w:rPr>
          <w:rFonts w:ascii="Bookman Old Style" w:hAnsi="Bookman Old Style"/>
          <w:sz w:val="20"/>
          <w:szCs w:val="20"/>
        </w:rPr>
        <w:t xml:space="preserve"> </w:t>
      </w:r>
      <w:r w:rsidRPr="00FB4D78">
        <w:rPr>
          <w:rFonts w:ascii="Bookman Old Style" w:hAnsi="Bookman Old Style"/>
          <w:sz w:val="20"/>
          <w:szCs w:val="20"/>
        </w:rPr>
        <w:t xml:space="preserve">tendo como área total alienável </w:t>
      </w:r>
      <w:r>
        <w:rPr>
          <w:rFonts w:ascii="Bookman Old Style" w:hAnsi="Bookman Old Style"/>
          <w:sz w:val="20"/>
          <w:szCs w:val="20"/>
        </w:rPr>
        <w:t>5</w:t>
      </w:r>
      <w:r w:rsidRPr="00FB4D78">
        <w:rPr>
          <w:rFonts w:ascii="Bookman Old Style" w:hAnsi="Bookman Old Style"/>
          <w:sz w:val="20"/>
          <w:szCs w:val="20"/>
        </w:rPr>
        <w:t>.</w:t>
      </w:r>
      <w:r>
        <w:rPr>
          <w:rFonts w:ascii="Bookman Old Style" w:hAnsi="Bookman Old Style"/>
          <w:sz w:val="20"/>
          <w:szCs w:val="20"/>
        </w:rPr>
        <w:t>204,82</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e </w:t>
      </w:r>
      <w:r w:rsidRPr="006A2C8B">
        <w:rPr>
          <w:rFonts w:ascii="Bookman Old Style" w:hAnsi="Bookman Old Style"/>
          <w:sz w:val="20"/>
          <w:szCs w:val="20"/>
        </w:rPr>
        <w:t>42.859,49</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remanescente, conforme planta e documentos apresentados pelo proprietário acompanhado do requerimento nº L/D-</w:t>
      </w:r>
      <w:r>
        <w:rPr>
          <w:rFonts w:ascii="Bookman Old Style" w:hAnsi="Bookman Old Style"/>
          <w:sz w:val="20"/>
          <w:szCs w:val="20"/>
        </w:rPr>
        <w:t>004</w:t>
      </w:r>
      <w:r w:rsidRPr="00FB4D78">
        <w:rPr>
          <w:rFonts w:ascii="Bookman Old Style" w:hAnsi="Bookman Old Style"/>
          <w:sz w:val="20"/>
          <w:szCs w:val="20"/>
        </w:rPr>
        <w:t>/201</w:t>
      </w:r>
      <w:r>
        <w:rPr>
          <w:rFonts w:ascii="Bookman Old Style" w:hAnsi="Bookman Old Style"/>
          <w:sz w:val="20"/>
          <w:szCs w:val="20"/>
        </w:rPr>
        <w:t>3</w:t>
      </w:r>
      <w:r w:rsidRPr="00FB4D78">
        <w:rPr>
          <w:rFonts w:ascii="Bookman Old Style" w:hAnsi="Bookman Old Style"/>
          <w:sz w:val="20"/>
          <w:szCs w:val="20"/>
        </w:rPr>
        <w:t xml:space="preserve"> de </w:t>
      </w:r>
      <w:r>
        <w:rPr>
          <w:rFonts w:ascii="Bookman Old Style" w:hAnsi="Bookman Old Style"/>
          <w:sz w:val="20"/>
          <w:szCs w:val="20"/>
        </w:rPr>
        <w:t>24</w:t>
      </w:r>
      <w:r w:rsidRPr="00FB4D78">
        <w:rPr>
          <w:rFonts w:ascii="Bookman Old Style" w:hAnsi="Bookman Old Style"/>
          <w:sz w:val="20"/>
          <w:szCs w:val="20"/>
        </w:rPr>
        <w:t xml:space="preserve"> de </w:t>
      </w:r>
      <w:r>
        <w:rPr>
          <w:rFonts w:ascii="Bookman Old Style" w:hAnsi="Bookman Old Style"/>
          <w:sz w:val="20"/>
          <w:szCs w:val="20"/>
        </w:rPr>
        <w:t xml:space="preserve">maio </w:t>
      </w:r>
      <w:r w:rsidRPr="00FB4D78">
        <w:rPr>
          <w:rFonts w:ascii="Bookman Old Style" w:hAnsi="Bookman Old Style"/>
          <w:sz w:val="20"/>
          <w:szCs w:val="20"/>
        </w:rPr>
        <w:t>de 201</w:t>
      </w:r>
      <w:r>
        <w:rPr>
          <w:rFonts w:ascii="Bookman Old Style" w:hAnsi="Bookman Old Style"/>
          <w:sz w:val="20"/>
          <w:szCs w:val="20"/>
        </w:rPr>
        <w:t>3</w:t>
      </w:r>
      <w:r w:rsidRPr="00FB4D78">
        <w:rPr>
          <w:rFonts w:ascii="Bookman Old Style" w:hAnsi="Bookman Old Style"/>
          <w:sz w:val="20"/>
          <w:szCs w:val="20"/>
        </w:rPr>
        <w:t>.</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86756D">
      <w:pPr>
        <w:pStyle w:val="NormalWeb"/>
        <w:spacing w:before="0" w:beforeAutospacing="0" w:after="0" w:afterAutospacing="0"/>
        <w:ind w:left="1080" w:hanging="720"/>
        <w:jc w:val="both"/>
        <w:rPr>
          <w:rFonts w:ascii="Bookman Old Style" w:hAnsi="Bookman Old Style"/>
          <w:sz w:val="20"/>
          <w:szCs w:val="20"/>
        </w:rPr>
      </w:pPr>
      <w:r w:rsidRPr="00FB4D78">
        <w:rPr>
          <w:rFonts w:ascii="Bookman Old Style" w:hAnsi="Bookman Old Style"/>
          <w:b/>
          <w:bCs/>
          <w:sz w:val="20"/>
          <w:szCs w:val="20"/>
        </w:rPr>
        <w:t>Art.2º</w:t>
      </w:r>
      <w:r>
        <w:rPr>
          <w:rFonts w:ascii="Bookman Old Style" w:hAnsi="Bookman Old Style"/>
          <w:b/>
          <w:bCs/>
          <w:sz w:val="20"/>
          <w:szCs w:val="20"/>
        </w:rPr>
        <w:t xml:space="preserve">. </w:t>
      </w:r>
      <w:r w:rsidRPr="00FB4D78">
        <w:rPr>
          <w:rFonts w:ascii="Bookman Old Style" w:hAnsi="Bookman Old Style"/>
          <w:sz w:val="20"/>
          <w:szCs w:val="20"/>
        </w:rPr>
        <w:t xml:space="preserve">O desmembramento aprovado por este Decreto, provem de imóvel registrado junto ao lº Oficio do Registro de Imóveis da Comarca de Timbó sob matricula nº </w:t>
      </w:r>
      <w:r w:rsidRPr="006A2C8B">
        <w:rPr>
          <w:rFonts w:ascii="Bookman Old Style" w:hAnsi="Bookman Old Style"/>
          <w:sz w:val="20"/>
          <w:szCs w:val="20"/>
        </w:rPr>
        <w:t>21.768</w:t>
      </w:r>
      <w:r w:rsidRPr="00FB4D78">
        <w:rPr>
          <w:rFonts w:ascii="Bookman Old Style" w:hAnsi="Bookman Old Style"/>
          <w:sz w:val="20"/>
          <w:szCs w:val="20"/>
        </w:rPr>
        <w:t>, livro 2, e esta assim constituído;</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r w:rsidRPr="00FB4D78">
        <w:rPr>
          <w:rFonts w:ascii="Bookman Old Style" w:hAnsi="Bookman Old Style"/>
          <w:sz w:val="20"/>
          <w:szCs w:val="20"/>
        </w:rPr>
        <w:t> </w:t>
      </w:r>
    </w:p>
    <w:p w:rsidR="008B514B" w:rsidRPr="00FB4D78" w:rsidRDefault="008B514B" w:rsidP="0086756D">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§1º</w:t>
      </w:r>
      <w:r w:rsidRPr="00FB4D78">
        <w:rPr>
          <w:rFonts w:ascii="Bookman Old Style" w:hAnsi="Bookman Old Style"/>
          <w:sz w:val="20"/>
          <w:szCs w:val="20"/>
        </w:rPr>
        <w:t xml:space="preserve">. </w:t>
      </w:r>
      <w:r>
        <w:rPr>
          <w:rFonts w:ascii="Bookman Old Style" w:hAnsi="Bookman Old Style"/>
          <w:sz w:val="20"/>
          <w:szCs w:val="20"/>
        </w:rPr>
        <w:t>5</w:t>
      </w:r>
      <w:r w:rsidRPr="00FB4D78">
        <w:rPr>
          <w:rFonts w:ascii="Bookman Old Style" w:hAnsi="Bookman Old Style"/>
          <w:sz w:val="20"/>
          <w:szCs w:val="20"/>
        </w:rPr>
        <w:t>.</w:t>
      </w:r>
      <w:r>
        <w:rPr>
          <w:rFonts w:ascii="Bookman Old Style" w:hAnsi="Bookman Old Style"/>
          <w:sz w:val="20"/>
          <w:szCs w:val="20"/>
        </w:rPr>
        <w:t>204,82</w:t>
      </w:r>
      <w:r w:rsidRPr="00FB4D78">
        <w:rPr>
          <w:rFonts w:ascii="Bookman Old Style" w:hAnsi="Bookman Old Style"/>
          <w:sz w:val="20"/>
          <w:szCs w:val="20"/>
        </w:rPr>
        <w:t>m</w:t>
      </w:r>
      <w:r>
        <w:rPr>
          <w:rFonts w:ascii="Bookman Old Style" w:hAnsi="Bookman Old Style"/>
          <w:sz w:val="20"/>
          <w:szCs w:val="20"/>
        </w:rPr>
        <w:t>²</w:t>
      </w:r>
      <w:r w:rsidRPr="00FB4D78">
        <w:rPr>
          <w:rFonts w:ascii="Bookman Old Style" w:hAnsi="Bookman Old Style"/>
          <w:sz w:val="20"/>
          <w:szCs w:val="20"/>
        </w:rPr>
        <w:t xml:space="preserve"> de área alienável, esta distribuída em </w:t>
      </w:r>
      <w:r>
        <w:rPr>
          <w:rFonts w:ascii="Bookman Old Style" w:hAnsi="Bookman Old Style"/>
          <w:sz w:val="20"/>
          <w:szCs w:val="20"/>
        </w:rPr>
        <w:t>09</w:t>
      </w:r>
      <w:r w:rsidRPr="00FB4D78">
        <w:rPr>
          <w:rFonts w:ascii="Bookman Old Style" w:hAnsi="Bookman Old Style"/>
          <w:sz w:val="20"/>
          <w:szCs w:val="20"/>
        </w:rPr>
        <w:t xml:space="preserve"> (</w:t>
      </w:r>
      <w:r>
        <w:rPr>
          <w:rFonts w:ascii="Bookman Old Style" w:hAnsi="Bookman Old Style"/>
          <w:sz w:val="20"/>
          <w:szCs w:val="20"/>
        </w:rPr>
        <w:t>nove</w:t>
      </w:r>
      <w:r w:rsidRPr="00FB4D78">
        <w:rPr>
          <w:rFonts w:ascii="Bookman Old Style" w:hAnsi="Bookman Old Style"/>
          <w:sz w:val="20"/>
          <w:szCs w:val="20"/>
        </w:rPr>
        <w:t>) áreas, assim constituídas;</w:t>
      </w:r>
    </w:p>
    <w:p w:rsidR="008B514B" w:rsidRDefault="008B514B" w:rsidP="00646A10">
      <w:pPr>
        <w:pStyle w:val="NormalWeb"/>
        <w:spacing w:before="0" w:beforeAutospacing="0" w:after="0" w:afterAutospacing="0"/>
        <w:ind w:left="1080"/>
        <w:jc w:val="both"/>
        <w:rPr>
          <w:rFonts w:ascii="Bookman Old Style" w:hAnsi="Bookman Old Style"/>
          <w:b/>
          <w:bCs/>
          <w:sz w:val="20"/>
          <w:szCs w:val="20"/>
        </w:rPr>
      </w:pPr>
    </w:p>
    <w:p w:rsidR="008B514B" w:rsidRPr="006A2C8B" w:rsidRDefault="008B514B" w:rsidP="00646A10">
      <w:pPr>
        <w:pStyle w:val="NormalWeb"/>
        <w:spacing w:before="0" w:beforeAutospacing="0" w:after="0" w:afterAutospacing="0"/>
        <w:ind w:left="1080"/>
        <w:jc w:val="both"/>
        <w:rPr>
          <w:rFonts w:ascii="Bookman Old Style" w:hAnsi="Bookman Old Style"/>
          <w:b/>
          <w:bCs/>
          <w:sz w:val="20"/>
          <w:szCs w:val="20"/>
        </w:rPr>
      </w:pPr>
      <w:r w:rsidRPr="006A2C8B">
        <w:rPr>
          <w:rFonts w:ascii="Bookman Old Style" w:hAnsi="Bookman Old Style"/>
          <w:b/>
          <w:bCs/>
          <w:sz w:val="20"/>
          <w:szCs w:val="20"/>
        </w:rPr>
        <w:t>Área 01</w:t>
      </w:r>
      <w:r w:rsidRPr="006A2C8B">
        <w:rPr>
          <w:rFonts w:ascii="Bookman Old Style" w:hAnsi="Bookman Old Style"/>
          <w:bCs/>
          <w:sz w:val="20"/>
          <w:szCs w:val="20"/>
        </w:rPr>
        <w:t xml:space="preserve">, iniciando na interseção da frente (Norte) com o lado direito (Leste) do imóvel, distando 731,47 metros da esquina formada pelo lado ímpar da Rua João da Silva e Rua Boa Vista; com uma área de 690,74 m2 (seiscentos e noventa metro e setenta e quatro decímetros quadrados), extremando pela frente, norte, confrontando com Rua João da Silva em 24,04 metros; deste segue até o lado esquerdo, oeste, defletindo à esquerda com ângulo interno de 92º12’26” em 28,37 metros confrontando propriedade de Vitor Agostini e Marlene Agostini, com matrícula sob nº 1.154 lv.2; deste segue até os fundos, sul, defletindo a esquerda com ângulo interno de 90º43’20”, em 23,65 m confrontando com Área Remanescente de propriedade de Pegaso Administração e Participação LTDA, com matrícula sob nº 21.768 lv.2; deste segue até o lado direito, leste, defletindo a esquerda com ângulo interno de 90º00’00”, em 29,59 metros, confrontando com Área 02 de propriedade de Pegaso Administração e Participação LTDA, com matrícula sob nº 21.768 lv.2; deste segue defletindo a esquerda com ângulo interno de 87º4’14” até o inicio desta descrição, fechando assim o perímetro de 105,65 metros. </w:t>
      </w:r>
      <w:r w:rsidRPr="006A2C8B">
        <w:rPr>
          <w:rFonts w:ascii="Bookman Old Style" w:hAnsi="Bookman Old Style"/>
          <w:b/>
          <w:bCs/>
          <w:sz w:val="20"/>
          <w:szCs w:val="20"/>
        </w:rPr>
        <w:t>Cadastro Imobiliário n° 3577.7.</w:t>
      </w:r>
    </w:p>
    <w:p w:rsidR="008B514B" w:rsidRPr="006A2C8B" w:rsidRDefault="008B514B" w:rsidP="0086756D">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02</w:t>
      </w:r>
      <w:r w:rsidRPr="006A2C8B">
        <w:rPr>
          <w:rFonts w:ascii="Bookman Old Style" w:hAnsi="Bookman Old Style"/>
          <w:bCs/>
          <w:sz w:val="20"/>
          <w:szCs w:val="20"/>
        </w:rPr>
        <w:t xml:space="preserve">, iniciando na interseção da frente (Norte) com o lado direito (Leste) do imóvel, distando 716,44 metros da esquina formada pelo lado ímpar da Rua João da Silva e Rua Boa Vista; com uma área de 450,00 m2 (quatrocentos e cinquenta metros quadrados), extremando pela frente, norte, em 15,03 metros confrontando com Rua João da Silva; deste segue até o lado esquerdo, oeste, defletindo à esquerda com ângulo interno de 92º55’46” em 29,59 metros confrontando com Área 01 da propriedade de Pegaso Administração e Participação LTDA, com matrícula sob nº 21.768 lv.2; deste segue até os fundos, sul, defletindo a esquerda com ângulo interno de 90º00’00”, em 15,01 m confrontando com Área Remanescente de propriedade de Pegaso Administração e Participação LTDA, com matrícula sob nº 21.768 lv.2; deste segue até o lado direito, leste, defletindo a esquerda com ângulo interno de 90º00’00”, em 30,36 metros, confrontando com Área 03 de propriedade de Pegaso Administração e Participação LTDA, com matrícula sob nº 21.768 lv.2; deste segue defletindo a esquerda com ângulo interno de 87º4’14” até o inicio desta descrição, fechando assim o perímetro de 89,99 metros. </w:t>
      </w:r>
      <w:r w:rsidRPr="006A2C8B">
        <w:rPr>
          <w:rFonts w:ascii="Bookman Old Style" w:hAnsi="Bookman Old Style"/>
          <w:b/>
          <w:bCs/>
          <w:sz w:val="20"/>
          <w:szCs w:val="20"/>
        </w:rPr>
        <w:t>Cadastro Imobiliário n° 3578.5.</w:t>
      </w:r>
    </w:p>
    <w:p w:rsidR="008B514B" w:rsidRPr="006A2C8B" w:rsidRDefault="008B514B" w:rsidP="0086756D">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03</w:t>
      </w:r>
      <w:r w:rsidRPr="006A2C8B">
        <w:rPr>
          <w:rFonts w:ascii="Bookman Old Style" w:hAnsi="Bookman Old Style"/>
          <w:bCs/>
          <w:sz w:val="20"/>
          <w:szCs w:val="20"/>
        </w:rPr>
        <w:t xml:space="preserve">, iniciando na interseção da frente (Norte) com o lado direito (Leste) do imóvel, distando 701,44 metros da esquina formada pelo lado ímpar da Rua João da Silva e Rua Boa Vista; com uma área de 460,59 m2 (quatrocentos e sessenta metros e cinquenta e nove decímetros quadrados), extremando pela frente, norte, em 15,00 metros confrontando com Rua João da Silva; deste segue até o lado esquerdo, oeste, defletindo à esquerda com ângulo interno de 92º55’46” em 30,36 metros confrontando com Área 02 da propriedade de Pegaso Administração e Participação LTDA, com matrícula sob nº 21.768 lv.2; deste segue até os fundos, sul, defletindo a esquerda com ângulo interno de 90º00’00”, em 14,98 m confrontando com Remanescente de propriedade de Pegaso Administração e Participação LTDA, com matrícula sob nº 21.768 lv.2; deste segue até o lado direito, leste, defletindo a esquerda com ângulo interno de 90º00’00”, em 31,13 metros, confrontando com Área 04 de propriedade de Pegaso Administração e Participação LTDA, com matrícula sob nº 21.768 lv.2; deste segue defletindo a esquerda com ângulo interno de 87º4’14” até o inicio desta descrição, fechando assim o perímetro de 91,47 metros. </w:t>
      </w:r>
      <w:r w:rsidRPr="006A2C8B">
        <w:rPr>
          <w:rFonts w:ascii="Bookman Old Style" w:hAnsi="Bookman Old Style"/>
          <w:b/>
          <w:bCs/>
          <w:sz w:val="20"/>
          <w:szCs w:val="20"/>
        </w:rPr>
        <w:t>Cadastro Imobiliário n° 3579.3.</w:t>
      </w:r>
    </w:p>
    <w:p w:rsidR="008B514B" w:rsidRPr="006A2C8B" w:rsidRDefault="008B514B" w:rsidP="0086756D">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04</w:t>
      </w:r>
      <w:r w:rsidRPr="006A2C8B">
        <w:rPr>
          <w:rFonts w:ascii="Bookman Old Style" w:hAnsi="Bookman Old Style"/>
          <w:bCs/>
          <w:sz w:val="20"/>
          <w:szCs w:val="20"/>
        </w:rPr>
        <w:t xml:space="preserve">, iniciando na interseção da frente (Norte) com o lado direito (Leste) do imóvel, distando 686,44 metros da esquina formada pelo lado ímpar da Rua João da Silva e Rua Boa Vista; com uma área de 472,08 m2 (quatrocentos e setenta e dois metros e oito decímetros quadrados), extremando pela frente, norte, em 15,00 metros confrontando com Rua João da Silva; deste segue até o lado esquerdo, oeste, defletindo à esquerda com ângulo interno de 92º55’46” em 31,13 metros confrontando com Área 03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31,90 metros, confrontando com Área 05 de propriedade de Pegaso Administração e Participação LTDA, com matrícula sob nº 21.768 lv.2; deste segue defletindo a esquerda com ângulo interno de 87º4’14” até o inicio desta descrição, fechando assim o perímetro de 93,01 metros. </w:t>
      </w:r>
      <w:r w:rsidRPr="006A2C8B">
        <w:rPr>
          <w:rFonts w:ascii="Bookman Old Style" w:hAnsi="Bookman Old Style"/>
          <w:b/>
          <w:bCs/>
          <w:sz w:val="20"/>
          <w:szCs w:val="20"/>
        </w:rPr>
        <w:t>Cadastro Imobiliário n° 3580.7.</w:t>
      </w:r>
    </w:p>
    <w:p w:rsidR="008B514B" w:rsidRPr="006A2C8B" w:rsidRDefault="008B514B" w:rsidP="0086756D">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05</w:t>
      </w:r>
      <w:r w:rsidRPr="006A2C8B">
        <w:rPr>
          <w:rFonts w:ascii="Bookman Old Style" w:hAnsi="Bookman Old Style"/>
          <w:bCs/>
          <w:sz w:val="20"/>
          <w:szCs w:val="20"/>
        </w:rPr>
        <w:t xml:space="preserve">, iniciando na interseção da frente (Norte) com o lado direito (Leste) do imóvel, distando 671,44 metros da esquina formada pelo lado ímpar da Rua João da Silva e Rua Boa Vista; com uma área de 483,56 m2 (quatrocentos e oitenta e três metros e cinquenta e seis decímetros quadrados), extremando pela frente, norte, em 15,00 metros confrontando com Rua João da Silva; deste segue até o lado esquerdo, oeste, defletindo à esquerda com ângulo interno de 92º55’46” em 31,90 metros confrontando com Área 04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32,66 metros, confrontando com Área 06 de propriedade de Pegaso Administração e Participação LTDA, com matrícula sob nº 21.768 lv.2; deste segue defletindo a esquerda com ângulo interno de 87º4’14” até o inicio desta descrição, fechando assim o perímetro de 94,54 metros. </w:t>
      </w:r>
      <w:r w:rsidRPr="006A2C8B">
        <w:rPr>
          <w:rFonts w:ascii="Bookman Old Style" w:hAnsi="Bookman Old Style"/>
          <w:b/>
          <w:bCs/>
          <w:sz w:val="20"/>
          <w:szCs w:val="20"/>
        </w:rPr>
        <w:t>Cadastro Imobiliário n° 3581.5.</w:t>
      </w:r>
    </w:p>
    <w:p w:rsidR="008B514B" w:rsidRPr="006A2C8B" w:rsidRDefault="008B514B" w:rsidP="0086756D">
      <w:pPr>
        <w:pStyle w:val="NormalWeb"/>
        <w:ind w:left="1080"/>
        <w:jc w:val="both"/>
        <w:rPr>
          <w:rFonts w:ascii="Bookman Old Style" w:hAnsi="Bookman Old Style"/>
          <w:b/>
          <w:bCs/>
          <w:sz w:val="20"/>
          <w:szCs w:val="20"/>
        </w:rPr>
      </w:pPr>
      <w:r w:rsidRPr="006A2C8B">
        <w:rPr>
          <w:rFonts w:ascii="Bookman Old Style" w:hAnsi="Bookman Old Style"/>
          <w:b/>
          <w:bCs/>
          <w:sz w:val="20"/>
          <w:szCs w:val="20"/>
        </w:rPr>
        <w:t>Área 06</w:t>
      </w:r>
      <w:r w:rsidRPr="006A2C8B">
        <w:rPr>
          <w:rFonts w:ascii="Bookman Old Style" w:hAnsi="Bookman Old Style"/>
          <w:bCs/>
          <w:sz w:val="20"/>
          <w:szCs w:val="20"/>
        </w:rPr>
        <w:t>, iniciando na interseção da frente (Norte) com o lado direito (Leste) do imóvel, distando 656,44 metros da esquina formada pelo lado ímpar da Rua João da Silva e Rua Boa Vista; com uma área de 495,0</w:t>
      </w:r>
      <w:r>
        <w:rPr>
          <w:rFonts w:ascii="Bookman Old Style" w:hAnsi="Bookman Old Style"/>
          <w:bCs/>
          <w:sz w:val="20"/>
          <w:szCs w:val="20"/>
        </w:rPr>
        <w:t>4</w:t>
      </w:r>
      <w:r w:rsidRPr="006A2C8B">
        <w:rPr>
          <w:rFonts w:ascii="Bookman Old Style" w:hAnsi="Bookman Old Style"/>
          <w:bCs/>
          <w:sz w:val="20"/>
          <w:szCs w:val="20"/>
        </w:rPr>
        <w:t xml:space="preserve"> m2 (quatrocentos e noventa e cinco metros e </w:t>
      </w:r>
      <w:r>
        <w:rPr>
          <w:rFonts w:ascii="Bookman Old Style" w:hAnsi="Bookman Old Style"/>
          <w:bCs/>
          <w:sz w:val="20"/>
          <w:szCs w:val="20"/>
        </w:rPr>
        <w:t xml:space="preserve">quatro </w:t>
      </w:r>
      <w:r w:rsidRPr="006A2C8B">
        <w:rPr>
          <w:rFonts w:ascii="Bookman Old Style" w:hAnsi="Bookman Old Style"/>
          <w:bCs/>
          <w:sz w:val="20"/>
          <w:szCs w:val="20"/>
        </w:rPr>
        <w:t xml:space="preserve">decímetros quadrados), extremando pela frente, norte, em 15,00 metros confrontando com Rua João da Silva; deste segue até o lado esquerdo, oeste, defletindo à esquerda com ângulo interno de 92º55’46” em 32,66 metros confrontando com Área 05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33,43 metros, confrontando com Área 07 de propriedade de Pegaso Administração e Participação LTDA, com matrícula sob nº 21.768 lv.2; deste segue defletindo a esquerda com ângulo interno de 87º4’14” até o inicio desta descrição, fechando assim o perímetro de 96,07 metros. </w:t>
      </w:r>
      <w:r w:rsidRPr="006A2C8B">
        <w:rPr>
          <w:rFonts w:ascii="Bookman Old Style" w:hAnsi="Bookman Old Style"/>
          <w:b/>
          <w:bCs/>
          <w:sz w:val="20"/>
          <w:szCs w:val="20"/>
        </w:rPr>
        <w:t>Cadastro Imobiliário n° 3582.3.</w:t>
      </w:r>
    </w:p>
    <w:p w:rsidR="008B514B" w:rsidRPr="006A2C8B" w:rsidRDefault="008B514B" w:rsidP="0086756D">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07</w:t>
      </w:r>
      <w:r w:rsidRPr="006A2C8B">
        <w:rPr>
          <w:rFonts w:ascii="Bookman Old Style" w:hAnsi="Bookman Old Style"/>
          <w:bCs/>
          <w:sz w:val="20"/>
          <w:szCs w:val="20"/>
        </w:rPr>
        <w:t xml:space="preserve">, iniciando na interseção da frente (Norte) com o lado direito (Leste) do imóvel, distando 641,44 metros da esquina formada pelo lado ímpar da Rua João da Silva e Rua Boa Vista; com uma área de 506,53 m2 (quinhentos e seis metro s e cinquenta e três decímetros quadrados), extremando pela frente, norte, em 15,00 metros confrontando com Rua João da Silva; deste segue até o lado esquerdo, oeste, defletindo à esquerda com ângulo interno de 92º55’46” em 33,43 metros confrontando com Área 06 da propriedade de Pegaso Administração e Participação LTDA, com matrícula sob nº 21.768 lv.2; deste segue até os fundos, sul, defletindo a esquerda com ângulo interno de 90º00’00”, em 14,98 m confrontando com Área Remanescente de propriedade de Pegaso Administração e Participação LTDA, com matrícula sob nº 21.768 lv.2; deste segue até o lado direito, leste, defletindo a esquerda com ângulo interno de 90º00’00”, em 34,20 metros, confrontando com Área 08 de propriedade de Pegaso Administração e Participação LTDA, com matrícula sob nº 21.768 lv.2; deste segue defletindo a esquerda com ângulo interno de 87º4’14” até o inicio desta descrição, fechando assim o perímetro de 97,61 metros. </w:t>
      </w:r>
      <w:r w:rsidRPr="006A2C8B">
        <w:rPr>
          <w:rFonts w:ascii="Bookman Old Style" w:hAnsi="Bookman Old Style"/>
          <w:b/>
          <w:bCs/>
          <w:sz w:val="20"/>
          <w:szCs w:val="20"/>
        </w:rPr>
        <w:t>Cadastro Imobiliário n° 3583.1.</w:t>
      </w:r>
    </w:p>
    <w:p w:rsidR="008B514B" w:rsidRPr="006A2C8B" w:rsidRDefault="008B514B" w:rsidP="0086756D">
      <w:pPr>
        <w:pStyle w:val="NormalWeb"/>
        <w:ind w:left="1080"/>
        <w:jc w:val="both"/>
        <w:rPr>
          <w:rFonts w:ascii="Bookman Old Style" w:hAnsi="Bookman Old Style"/>
          <w:bCs/>
          <w:sz w:val="20"/>
          <w:szCs w:val="20"/>
        </w:rPr>
      </w:pPr>
      <w:r w:rsidRPr="006A2C8B">
        <w:rPr>
          <w:rFonts w:ascii="Bookman Old Style" w:hAnsi="Bookman Old Style"/>
          <w:b/>
          <w:bCs/>
          <w:sz w:val="20"/>
          <w:szCs w:val="20"/>
        </w:rPr>
        <w:t>Área 08</w:t>
      </w:r>
      <w:r w:rsidRPr="006A2C8B">
        <w:rPr>
          <w:rFonts w:ascii="Bookman Old Style" w:hAnsi="Bookman Old Style"/>
          <w:bCs/>
          <w:sz w:val="20"/>
          <w:szCs w:val="20"/>
        </w:rPr>
        <w:t xml:space="preserve">, iniciando na interseção da frente (Norte) com o lado direito (Leste) do imóvel, distando 626,44 metros da esquina formada pelo lado ímpar da Rua João da Silva e Rua Boa Vista; com uma área de 798,36 m2 (setecentos e noventa oito metros e trinta e seis decímetros quadrados), extremando pela frente, norte, em 15,00 metros confrontando com Rua João da Silva; deste segue até o lado esquerdo, oeste, defletindo à esquerda com ângulo interno de 92º55’46” em 34,20 metros, confrontando com Área 07 da propriedade de Pegaso Administração e Participação LTDA, com matrícula sob nº 21.768 lv.2; deste segue até os fundos, sul, defletindo a esquerda com ângulo interno de 90º00’00”, em 23,39 m confrontando com Área Remanescente de propriedade de Pegaso Administração e Participação LTDA, com matrícula sob nº 21.768 lv.2; deste segue até o lado direito, leste, defletindo a esquerda com ângulo interno de 90º00’00”, em 39,95 metros, sendo 26,97 m em linha reta  confrontando com Área Remanescente de propriedade de Pegaso Administração e Participação LTDA, com matrícula sob nº 21.768 lv.2, e 12,98 m em curva confrontando com Área Remanescente de propriedade de Pegaso Administração e Participação LTDA, com matrícula sob nº 21.768 lv.2; deste segue até o inicio desta descrição, fechando assim o perímetro de 112,54 metros. </w:t>
      </w:r>
      <w:r w:rsidRPr="006A2C8B">
        <w:rPr>
          <w:rFonts w:ascii="Bookman Old Style" w:hAnsi="Bookman Old Style"/>
          <w:b/>
          <w:bCs/>
          <w:sz w:val="20"/>
          <w:szCs w:val="20"/>
        </w:rPr>
        <w:t>Cadastro Imobiliário n° 3584.0</w:t>
      </w:r>
    </w:p>
    <w:p w:rsidR="008B514B" w:rsidRPr="006A2C8B" w:rsidRDefault="008B514B" w:rsidP="0086756D">
      <w:pPr>
        <w:pStyle w:val="NormalWeb"/>
        <w:spacing w:before="0" w:beforeAutospacing="0" w:after="0" w:afterAutospacing="0"/>
        <w:ind w:left="1080"/>
        <w:jc w:val="both"/>
        <w:rPr>
          <w:rFonts w:ascii="Bookman Old Style" w:hAnsi="Bookman Old Style"/>
          <w:bCs/>
          <w:sz w:val="20"/>
          <w:szCs w:val="20"/>
        </w:rPr>
      </w:pPr>
      <w:r w:rsidRPr="006A2C8B">
        <w:rPr>
          <w:rFonts w:ascii="Bookman Old Style" w:hAnsi="Bookman Old Style"/>
          <w:b/>
          <w:bCs/>
          <w:sz w:val="20"/>
          <w:szCs w:val="20"/>
        </w:rPr>
        <w:t>Área 09</w:t>
      </w:r>
      <w:r w:rsidRPr="006A2C8B">
        <w:rPr>
          <w:rFonts w:ascii="Bookman Old Style" w:hAnsi="Bookman Old Style"/>
          <w:bCs/>
          <w:sz w:val="20"/>
          <w:szCs w:val="20"/>
        </w:rPr>
        <w:t xml:space="preserve">, iniciando na interseção da frente (Norte) com o lado direito (Leste) do imóvel, distando 570,00 metros da esquina formada pelo lado ímpar da Rua João da Silva e Rua Boa Vista; com uma área de 847,92 m2 (oitocentos e quarenta e sete metros e noventa e dois decímetros quadrados), extremando pela frente, norte, em 30,52 metros, sendo 23,80 m confrontando com Rua João da Silva, e 6,72 m confrontando com Área Remanescente da propriedade de Pegaso Administração e Participação LTDA, com matrícula sob nº 21.768 lv.2; deste segue até o lado esquerdo, oeste, defletindo a esquerda em 23,5 metros sendo 8,22 m em curva confrontando com Área Remanescente da propriedade de Pegaso Administração e Participação LTDA, com matrícula sob nº 21.768 lv.2, e 15,28 m confrontando com Área Remanescente da propriedade de Pegaso Administração e Participação LTDA, com matrícula sob nº 21,768; deste segue até os fundos, sul, defletindo a esquerda com ângulo interno de 90º00’00”, em 29,42 m confrontando com Área Remanescente de propriedade de Pegaso Administração e Participação LTDA, com matrícula sob nº 21.768 lv.2; deste segue até o lado direito, leste, defletindo a esquerda com ângulo interno de 90º36’2”, em 37,80 m confrontando com propriedade de Natalia Zoboli com transcrição sob nº 5.091, fls. 47, L: 3-C; deste segue até o inicio desta descrição, defletindo a esquerda com ângulo interno de 58º55’32”, fechando assim o perímetro de 121,24 metros. </w:t>
      </w:r>
      <w:r w:rsidRPr="006A2C8B">
        <w:rPr>
          <w:rFonts w:ascii="Bookman Old Style" w:hAnsi="Bookman Old Style"/>
          <w:b/>
          <w:bCs/>
          <w:sz w:val="20"/>
          <w:szCs w:val="20"/>
        </w:rPr>
        <w:t>Cadastro Imobiliário n° 3585.8.</w:t>
      </w:r>
    </w:p>
    <w:p w:rsidR="008B514B" w:rsidRPr="00FB4D78" w:rsidRDefault="008B514B" w:rsidP="0086756D">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sz w:val="20"/>
          <w:szCs w:val="20"/>
        </w:rPr>
        <w:t>  </w:t>
      </w:r>
    </w:p>
    <w:p w:rsidR="008B514B" w:rsidRDefault="008B514B" w:rsidP="0086756D">
      <w:pPr>
        <w:pStyle w:val="NormalWeb"/>
        <w:spacing w:before="0" w:beforeAutospacing="0" w:after="0" w:afterAutospacing="0"/>
        <w:ind w:left="1080"/>
        <w:jc w:val="both"/>
        <w:rPr>
          <w:rFonts w:ascii="Bookman Old Style" w:hAnsi="Bookman Old Style"/>
          <w:sz w:val="20"/>
          <w:szCs w:val="20"/>
        </w:rPr>
      </w:pPr>
      <w:r w:rsidRPr="00FB4D78">
        <w:rPr>
          <w:rFonts w:ascii="Bookman Old Style" w:hAnsi="Bookman Old Style"/>
          <w:b/>
          <w:bCs/>
          <w:sz w:val="20"/>
          <w:szCs w:val="20"/>
        </w:rPr>
        <w:t>§ 2º</w:t>
      </w:r>
      <w:r>
        <w:rPr>
          <w:rFonts w:ascii="Bookman Old Style" w:hAnsi="Bookman Old Style"/>
          <w:b/>
          <w:bCs/>
          <w:sz w:val="20"/>
          <w:szCs w:val="20"/>
        </w:rPr>
        <w:t xml:space="preserve">. </w:t>
      </w:r>
      <w:r w:rsidRPr="00FB4D78">
        <w:rPr>
          <w:rFonts w:ascii="Bookman Old Style" w:hAnsi="Bookman Old Style"/>
          <w:sz w:val="20"/>
          <w:szCs w:val="20"/>
        </w:rPr>
        <w:t xml:space="preserve">A área remanescente, objeto do presente Decreto, passa a contar com a área de </w:t>
      </w:r>
      <w:r w:rsidRPr="006A2C8B">
        <w:rPr>
          <w:rFonts w:ascii="Bookman Old Style" w:hAnsi="Bookman Old Style"/>
          <w:sz w:val="20"/>
          <w:szCs w:val="20"/>
        </w:rPr>
        <w:t>42.859,49</w:t>
      </w:r>
      <w:r w:rsidRPr="00FB4D78">
        <w:rPr>
          <w:rFonts w:ascii="Bookman Old Style" w:hAnsi="Bookman Old Style"/>
          <w:sz w:val="20"/>
          <w:szCs w:val="20"/>
        </w:rPr>
        <w:t>m</w:t>
      </w:r>
      <w:r>
        <w:rPr>
          <w:rFonts w:ascii="Bookman Old Style" w:hAnsi="Bookman Old Style"/>
          <w:sz w:val="20"/>
          <w:szCs w:val="20"/>
        </w:rPr>
        <w:t>²</w:t>
      </w:r>
      <w:r w:rsidRPr="006A2C8B">
        <w:rPr>
          <w:rFonts w:ascii="Bookman Old Style" w:hAnsi="Bookman Old Style"/>
          <w:sz w:val="20"/>
          <w:szCs w:val="20"/>
        </w:rPr>
        <w:t>(quarenta e dois mil oitocentos e cinquenta e nove metros e quarenta e nove decímetros quadrados)</w:t>
      </w:r>
      <w:r w:rsidRPr="00FB4D78">
        <w:rPr>
          <w:rFonts w:ascii="Bookman Old Style" w:hAnsi="Bookman Old Style"/>
          <w:sz w:val="20"/>
          <w:szCs w:val="20"/>
        </w:rPr>
        <w:t>,</w:t>
      </w:r>
      <w:r>
        <w:rPr>
          <w:rFonts w:ascii="Bookman Old Style" w:hAnsi="Bookman Old Style"/>
          <w:sz w:val="20"/>
          <w:szCs w:val="20"/>
        </w:rPr>
        <w:t xml:space="preserve"> </w:t>
      </w:r>
      <w:r w:rsidRPr="006A2C8B">
        <w:rPr>
          <w:rFonts w:ascii="Bookman Old Style" w:hAnsi="Bookman Old Style"/>
          <w:sz w:val="20"/>
          <w:szCs w:val="20"/>
        </w:rPr>
        <w:t xml:space="preserve">iniciando na interseção da frente (Norte) com o lado direito (Leste) do imóvel, distando 593,80 metros da esquina formada pelo lado ímpar da Rua João da Silva e Rua Boa Vista; extremando pela frente, norte, em 32,64 metros, sendo 10,82 metros em curva confrontando com Rua João da Silva e 21,82 confrontando com Rua João da Silva; deste segue até o lado esquerdo, oeste, defletindo à esquerda em 39,95 metros sendo 12,98 em curva confrontando com Área 08 da propriedade de Pegaso Administração e Participação LTDA, com matrícula sob nº 21.768 lv.2 e 26,97m confrontando com Área 08 da propriedade de Pegaso Administração e Participação LTDA, com matrícula sob nº 21.768 lv.2; deste segue defletindo a esquerda com ângulo interno de 270º00’00” em 136,95 metros sendo 23,39 m confrontando com Área 08, 14,98m confrontando com Área 07, 14,98m confrontando com Área 06, 14,98m confrontando com Área 05, 14,98m confrontando com Área 04, 14,98m confrontando com Área 03, 15,01m confrontando com Área 02, 23,65 m confrontando com Área 01 sendo todas as Áreas de propriedade de Pegaso Administração e Participação LTDA, com matrícula sob nº 21.768 lv.2; deste segue defletindo a esquerda com ângulo interno de 89º16’40”, em 252,64 metros confrontando com propriedade de Vitor Agostini e Marlene Agostini, com matricula sob nº 1.154 lv.2; deste segue até os fundos, sul, defletindo a esquerda com ângulo interno de 78º31’13”, em 182,00 m sendo 78,48 m confrontando com propriedade de Alvino Stolf, com matrícula sob nº 11.693 lv.2 e 103,52 m confrontando com propriedade de Tibério Bertoldi e Sibila Bertoldi , com transcrição  sob nº 5.547 fls. 35, L: 3-C; deste segue até o lado direito, leste, defletindo a esquerda com ângulo interno de 102º10’35”, em 227,86 metros, sendo 174,30 m confrontando com propriedade de </w:t>
      </w:r>
      <w:r>
        <w:rPr>
          <w:rFonts w:ascii="Bookman Old Style" w:hAnsi="Bookman Old Style"/>
          <w:sz w:val="20"/>
          <w:szCs w:val="20"/>
        </w:rPr>
        <w:t>Partner Administradora  de  Bens Próprios Ltda</w:t>
      </w:r>
      <w:r w:rsidRPr="006A2C8B">
        <w:rPr>
          <w:rFonts w:ascii="Bookman Old Style" w:hAnsi="Bookman Old Style"/>
          <w:sz w:val="20"/>
          <w:szCs w:val="20"/>
        </w:rPr>
        <w:t>, com matrícula sob nº 2</w:t>
      </w:r>
      <w:r>
        <w:rPr>
          <w:rFonts w:ascii="Bookman Old Style" w:hAnsi="Bookman Old Style"/>
          <w:sz w:val="20"/>
          <w:szCs w:val="20"/>
        </w:rPr>
        <w:t>1.740</w:t>
      </w:r>
      <w:r w:rsidRPr="006A2C8B">
        <w:rPr>
          <w:rFonts w:ascii="Bookman Old Style" w:hAnsi="Bookman Old Style"/>
          <w:sz w:val="20"/>
          <w:szCs w:val="20"/>
        </w:rPr>
        <w:t xml:space="preserve"> lv.2</w:t>
      </w:r>
      <w:r>
        <w:rPr>
          <w:rFonts w:ascii="Bookman Old Style" w:hAnsi="Bookman Old Style"/>
          <w:sz w:val="20"/>
          <w:szCs w:val="20"/>
        </w:rPr>
        <w:t xml:space="preserve"> – área remanescente</w:t>
      </w:r>
      <w:r w:rsidRPr="006A2C8B">
        <w:rPr>
          <w:rFonts w:ascii="Bookman Old Style" w:hAnsi="Bookman Old Style"/>
          <w:sz w:val="20"/>
          <w:szCs w:val="20"/>
        </w:rPr>
        <w:t xml:space="preserve"> e 53,56 m confrontando com propriedade de Natalia Zoboli, com transcrição sob nº 5.091, fls. 47, L:3-C; deste segue defletindo a esquerda com ângulo interno de 90º10’49”, em 29,42 metros confrontando com Área 09 de propriedade de Pegaso Administração e Participação LTDA, com matrícula sob nº 21.768 lv.2; deste segue defletindo a esquerda com ângulo interno de 270º00’00’ em 30,22 metros, sendo 15,28 metros confrontando com Área 09 de propriedade de Pegaso Administração e Participação LTDA, com matrícula sob nº 21.768 lv.2, 8,22 m em curva confrontando com Área 09 de propriedade de Pegaso Administração e Participação LTDA, com matrícula sob nº 21.768 lv.2; e 6,72 m confrontando com Área 09 de propriedade de Pegaso Administração e Participação LTDA, com matrícula sob nº 21.768 lv.2; deste segue até o inicio desta descrição, fechando assim o perímetro de 931,68 metros.</w:t>
      </w:r>
    </w:p>
    <w:p w:rsidR="008B514B" w:rsidRPr="00FB4D78" w:rsidRDefault="008B514B" w:rsidP="00E44C64">
      <w:pPr>
        <w:pStyle w:val="NormalWeb"/>
        <w:spacing w:before="0" w:beforeAutospacing="0" w:after="0" w:afterAutospacing="0"/>
        <w:jc w:val="both"/>
        <w:rPr>
          <w:rFonts w:ascii="Bookman Old Style" w:hAnsi="Bookman Old Style"/>
          <w:sz w:val="20"/>
          <w:szCs w:val="20"/>
        </w:rPr>
      </w:pPr>
      <w:r w:rsidRPr="00FB4D78">
        <w:rPr>
          <w:rFonts w:ascii="Bookman Old Style" w:hAnsi="Bookman Old Style"/>
          <w:sz w:val="20"/>
          <w:szCs w:val="20"/>
        </w:rPr>
        <w:t>   </w:t>
      </w:r>
      <w:r w:rsidRPr="00FB4D78">
        <w:rPr>
          <w:rFonts w:ascii="Bookman Old Style" w:hAnsi="Bookman Old Style"/>
          <w:b/>
          <w:bCs/>
          <w:sz w:val="20"/>
          <w:szCs w:val="20"/>
        </w:rPr>
        <w:t>         </w:t>
      </w:r>
    </w:p>
    <w:p w:rsidR="008B514B" w:rsidRDefault="008B514B" w:rsidP="00E44C64">
      <w:pPr>
        <w:pStyle w:val="NormalWeb"/>
        <w:spacing w:before="0" w:beforeAutospacing="0" w:after="0" w:afterAutospacing="0"/>
        <w:ind w:left="1080" w:hanging="720"/>
        <w:jc w:val="both"/>
        <w:rPr>
          <w:rFonts w:ascii="Bookman Old Style" w:hAnsi="Bookman Old Style"/>
          <w:sz w:val="20"/>
          <w:szCs w:val="20"/>
        </w:rPr>
      </w:pPr>
      <w:r w:rsidRPr="00D53777">
        <w:rPr>
          <w:rFonts w:ascii="Bookman Old Style" w:hAnsi="Bookman Old Style"/>
          <w:b/>
          <w:bCs/>
          <w:sz w:val="20"/>
          <w:szCs w:val="20"/>
        </w:rPr>
        <w:t>Art.3º</w:t>
      </w:r>
      <w:r>
        <w:rPr>
          <w:rFonts w:ascii="Bookman Old Style" w:hAnsi="Bookman Old Style"/>
          <w:b/>
          <w:bCs/>
          <w:sz w:val="20"/>
          <w:szCs w:val="20"/>
        </w:rPr>
        <w:t xml:space="preserve">. </w:t>
      </w:r>
      <w:r w:rsidRPr="00397976">
        <w:rPr>
          <w:rFonts w:ascii="Bookman Old Style" w:hAnsi="Bookman Old Style"/>
          <w:sz w:val="20"/>
          <w:szCs w:val="20"/>
        </w:rPr>
        <w:t xml:space="preserve">Apesar da aprovação do desmembramento feito por este </w:t>
      </w:r>
      <w:r>
        <w:rPr>
          <w:rFonts w:ascii="Bookman Old Style" w:hAnsi="Bookman Old Style"/>
          <w:sz w:val="20"/>
          <w:szCs w:val="20"/>
        </w:rPr>
        <w:t>D</w:t>
      </w:r>
      <w:r w:rsidRPr="00397976">
        <w:rPr>
          <w:rFonts w:ascii="Bookman Old Style" w:hAnsi="Bookman Old Style"/>
          <w:sz w:val="20"/>
          <w:szCs w:val="20"/>
        </w:rPr>
        <w:t>ecreto, o requerente está obrigado a atender todas às exigências a que está sujeito, conforme Lei Complemen</w:t>
      </w:r>
      <w:r>
        <w:rPr>
          <w:rFonts w:ascii="Bookman Old Style" w:hAnsi="Bookman Old Style"/>
          <w:sz w:val="20"/>
          <w:szCs w:val="20"/>
        </w:rPr>
        <w:t>t</w:t>
      </w:r>
      <w:r w:rsidRPr="00397976">
        <w:rPr>
          <w:rFonts w:ascii="Bookman Old Style" w:hAnsi="Bookman Old Style"/>
          <w:sz w:val="20"/>
          <w:szCs w:val="20"/>
        </w:rPr>
        <w:t xml:space="preserve">ar n.º </w:t>
      </w:r>
      <w:r>
        <w:rPr>
          <w:rFonts w:ascii="Bookman Old Style" w:hAnsi="Bookman Old Style"/>
          <w:sz w:val="20"/>
          <w:szCs w:val="20"/>
        </w:rPr>
        <w:t>233</w:t>
      </w:r>
      <w:r w:rsidRPr="00397976">
        <w:rPr>
          <w:rFonts w:ascii="Bookman Old Style" w:hAnsi="Bookman Old Style"/>
          <w:sz w:val="20"/>
          <w:szCs w:val="20"/>
        </w:rPr>
        <w:t>/</w:t>
      </w:r>
      <w:r>
        <w:rPr>
          <w:rFonts w:ascii="Bookman Old Style" w:hAnsi="Bookman Old Style"/>
          <w:sz w:val="20"/>
          <w:szCs w:val="20"/>
        </w:rPr>
        <w:t>80</w:t>
      </w:r>
      <w:r w:rsidRPr="00397976">
        <w:rPr>
          <w:rFonts w:ascii="Bookman Old Style" w:hAnsi="Bookman Old Style"/>
          <w:sz w:val="20"/>
          <w:szCs w:val="20"/>
        </w:rPr>
        <w:t xml:space="preserve"> e suas regulamentações, dentro do prazo estabelecido no respectivo processo de desmembramento.</w:t>
      </w:r>
    </w:p>
    <w:p w:rsidR="008B514B" w:rsidRDefault="008B514B" w:rsidP="0086756D">
      <w:pPr>
        <w:pStyle w:val="NormalWeb"/>
        <w:ind w:left="1080" w:hanging="720"/>
        <w:jc w:val="both"/>
        <w:rPr>
          <w:rFonts w:ascii="Bookman Old Style" w:hAnsi="Bookman Old Style"/>
          <w:bCs/>
          <w:sz w:val="20"/>
          <w:szCs w:val="20"/>
        </w:rPr>
      </w:pPr>
      <w:r w:rsidRPr="00D53777">
        <w:rPr>
          <w:rFonts w:ascii="Bookman Old Style" w:hAnsi="Bookman Old Style"/>
          <w:b/>
          <w:bCs/>
          <w:sz w:val="20"/>
          <w:szCs w:val="20"/>
        </w:rPr>
        <w:t>Art.4º</w:t>
      </w:r>
      <w:r>
        <w:rPr>
          <w:rFonts w:ascii="Bookman Old Style" w:hAnsi="Bookman Old Style"/>
          <w:b/>
          <w:bCs/>
          <w:sz w:val="20"/>
          <w:szCs w:val="20"/>
        </w:rPr>
        <w:t xml:space="preserve">. </w:t>
      </w:r>
      <w:r w:rsidRPr="00B07084">
        <w:rPr>
          <w:rFonts w:ascii="Bookman Old Style" w:hAnsi="Bookman Old Style"/>
          <w:b/>
          <w:bCs/>
          <w:sz w:val="20"/>
          <w:szCs w:val="20"/>
        </w:rPr>
        <w:t>PEGASO ADMINISTRAÇÃO E PARTICIPAÇÃO LTDA</w:t>
      </w:r>
      <w:r>
        <w:rPr>
          <w:rFonts w:ascii="Bookman Old Style" w:hAnsi="Bookman Old Style"/>
          <w:bCs/>
          <w:sz w:val="20"/>
          <w:szCs w:val="20"/>
        </w:rPr>
        <w:t xml:space="preserve">, </w:t>
      </w:r>
      <w:r w:rsidRPr="00F54942">
        <w:rPr>
          <w:rFonts w:ascii="Bookman Old Style" w:hAnsi="Bookman Old Style"/>
          <w:bCs/>
          <w:sz w:val="20"/>
          <w:szCs w:val="20"/>
        </w:rPr>
        <w:t>bem como seus sucessores</w:t>
      </w:r>
      <w:r>
        <w:rPr>
          <w:rFonts w:ascii="Bookman Old Style" w:hAnsi="Bookman Old Style"/>
          <w:bCs/>
          <w:sz w:val="20"/>
          <w:szCs w:val="20"/>
        </w:rPr>
        <w:t xml:space="preserve"> </w:t>
      </w:r>
      <w:r w:rsidRPr="00F54942">
        <w:rPr>
          <w:rFonts w:ascii="Bookman Old Style" w:hAnsi="Bookman Old Style"/>
          <w:bCs/>
          <w:sz w:val="20"/>
          <w:szCs w:val="20"/>
        </w:rPr>
        <w:t>na titularidade do imóvel parcelado, ficam obrigados a atender o que determina a legislação Federal</w:t>
      </w:r>
      <w:r>
        <w:rPr>
          <w:rFonts w:ascii="Bookman Old Style" w:hAnsi="Bookman Old Style"/>
          <w:bCs/>
          <w:sz w:val="20"/>
          <w:szCs w:val="20"/>
        </w:rPr>
        <w:t xml:space="preserve">, estadual e municipal </w:t>
      </w:r>
      <w:r w:rsidRPr="00F54942">
        <w:rPr>
          <w:rFonts w:ascii="Bookman Old Style" w:hAnsi="Bookman Old Style"/>
          <w:bCs/>
          <w:sz w:val="20"/>
          <w:szCs w:val="20"/>
        </w:rPr>
        <w:t>pertinente</w:t>
      </w:r>
      <w:r>
        <w:rPr>
          <w:rFonts w:ascii="Bookman Old Style" w:hAnsi="Bookman Old Style"/>
          <w:bCs/>
          <w:sz w:val="20"/>
          <w:szCs w:val="20"/>
        </w:rPr>
        <w:t>s</w:t>
      </w:r>
      <w:r w:rsidRPr="00F54942">
        <w:rPr>
          <w:rFonts w:ascii="Bookman Old Style" w:hAnsi="Bookman Old Style"/>
          <w:bCs/>
          <w:sz w:val="20"/>
          <w:szCs w:val="20"/>
        </w:rPr>
        <w:t xml:space="preserve">, mais precisamente às Leis n.ºs </w:t>
      </w:r>
      <w:r>
        <w:rPr>
          <w:rFonts w:ascii="Bookman Old Style" w:hAnsi="Bookman Old Style"/>
          <w:bCs/>
          <w:sz w:val="20"/>
          <w:szCs w:val="20"/>
        </w:rPr>
        <w:t>12.651</w:t>
      </w:r>
      <w:r w:rsidRPr="00F54942">
        <w:rPr>
          <w:rFonts w:ascii="Bookman Old Style" w:hAnsi="Bookman Old Style"/>
          <w:bCs/>
          <w:sz w:val="20"/>
          <w:szCs w:val="20"/>
        </w:rPr>
        <w:t>/</w:t>
      </w:r>
      <w:r>
        <w:rPr>
          <w:rFonts w:ascii="Bookman Old Style" w:hAnsi="Bookman Old Style"/>
          <w:bCs/>
          <w:sz w:val="20"/>
          <w:szCs w:val="20"/>
        </w:rPr>
        <w:t>2012</w:t>
      </w:r>
      <w:r w:rsidRPr="00F54942">
        <w:rPr>
          <w:rFonts w:ascii="Bookman Old Style" w:hAnsi="Bookman Old Style"/>
          <w:bCs/>
          <w:sz w:val="20"/>
          <w:szCs w:val="20"/>
        </w:rPr>
        <w:t xml:space="preserve"> - Código Florestal, 6766/</w:t>
      </w:r>
      <w:r>
        <w:rPr>
          <w:rFonts w:ascii="Bookman Old Style" w:hAnsi="Bookman Old Style"/>
          <w:bCs/>
          <w:sz w:val="20"/>
          <w:szCs w:val="20"/>
        </w:rPr>
        <w:t>19</w:t>
      </w:r>
      <w:r w:rsidRPr="00F54942">
        <w:rPr>
          <w:rFonts w:ascii="Bookman Old Style" w:hAnsi="Bookman Old Style"/>
          <w:bCs/>
          <w:sz w:val="20"/>
          <w:szCs w:val="20"/>
        </w:rPr>
        <w:t>79 - Parcelamento do Solo Urbano</w:t>
      </w:r>
      <w:r>
        <w:rPr>
          <w:rFonts w:ascii="Bookman Old Style" w:hAnsi="Bookman Old Style"/>
          <w:bCs/>
          <w:sz w:val="20"/>
          <w:szCs w:val="20"/>
        </w:rPr>
        <w:t>, Lei Estadual Catarinense 6063/1982</w:t>
      </w:r>
      <w:r w:rsidRPr="00F54942">
        <w:rPr>
          <w:rFonts w:ascii="Bookman Old Style" w:hAnsi="Bookman Old Style"/>
          <w:bCs/>
          <w:sz w:val="20"/>
          <w:szCs w:val="20"/>
        </w:rPr>
        <w:t>.</w:t>
      </w:r>
    </w:p>
    <w:p w:rsidR="008B514B" w:rsidRPr="00D53777" w:rsidRDefault="008B514B" w:rsidP="0086756D">
      <w:pPr>
        <w:pStyle w:val="NormalWeb"/>
        <w:spacing w:before="0" w:beforeAutospacing="0" w:after="0" w:afterAutospacing="0"/>
        <w:ind w:left="1080" w:hanging="720"/>
        <w:jc w:val="both"/>
        <w:rPr>
          <w:rFonts w:ascii="Bookman Old Style" w:hAnsi="Bookman Old Style"/>
          <w:sz w:val="20"/>
          <w:szCs w:val="20"/>
        </w:rPr>
      </w:pPr>
      <w:r>
        <w:rPr>
          <w:rFonts w:ascii="Bookman Old Style" w:hAnsi="Bookman Old Style"/>
          <w:b/>
          <w:bCs/>
          <w:sz w:val="20"/>
          <w:szCs w:val="20"/>
        </w:rPr>
        <w:t xml:space="preserve">Art.5º. </w:t>
      </w:r>
      <w:r w:rsidRPr="00D53777">
        <w:rPr>
          <w:rFonts w:ascii="Bookman Old Style" w:hAnsi="Bookman Old Style"/>
          <w:sz w:val="20"/>
          <w:szCs w:val="20"/>
        </w:rPr>
        <w:t>O presente   Decreto entra em vigor na data de sua publicação, revogadas as</w:t>
      </w:r>
      <w:r>
        <w:rPr>
          <w:rFonts w:ascii="Bookman Old Style" w:hAnsi="Bookman Old Style"/>
          <w:sz w:val="20"/>
          <w:szCs w:val="20"/>
        </w:rPr>
        <w:t xml:space="preserve"> </w:t>
      </w:r>
      <w:r w:rsidRPr="00D53777">
        <w:rPr>
          <w:rFonts w:ascii="Bookman Old Style" w:hAnsi="Bookman Old Style"/>
          <w:sz w:val="20"/>
          <w:szCs w:val="20"/>
        </w:rPr>
        <w:t>disposições em contrario</w:t>
      </w:r>
      <w:r>
        <w:rPr>
          <w:rFonts w:ascii="Bookman Old Style" w:hAnsi="Bookman Old Style"/>
          <w:sz w:val="20"/>
          <w:szCs w:val="20"/>
        </w:rPr>
        <w:t xml:space="preserve"> em especial o Decreto nº </w:t>
      </w:r>
      <w:r w:rsidRPr="00DA6566">
        <w:rPr>
          <w:rFonts w:ascii="Bookman Old Style" w:hAnsi="Bookman Old Style"/>
          <w:bCs/>
          <w:sz w:val="20"/>
          <w:szCs w:val="20"/>
        </w:rPr>
        <w:t>2.610, de 25 de junho de 2013</w:t>
      </w:r>
      <w:r w:rsidRPr="00DA6566">
        <w:rPr>
          <w:rFonts w:ascii="Bookman Old Style" w:hAnsi="Bookman Old Style"/>
          <w:sz w:val="20"/>
          <w:szCs w:val="20"/>
        </w:rPr>
        <w:t>.</w:t>
      </w:r>
    </w:p>
    <w:p w:rsidR="008B514B" w:rsidRPr="00FB4D78" w:rsidRDefault="008B514B" w:rsidP="0086756D">
      <w:pPr>
        <w:pStyle w:val="NormalWeb"/>
        <w:spacing w:before="0" w:beforeAutospacing="0" w:after="0" w:afterAutospacing="0"/>
        <w:ind w:left="360"/>
        <w:jc w:val="both"/>
        <w:rPr>
          <w:rFonts w:ascii="Bookman Old Style" w:hAnsi="Bookman Old Style"/>
          <w:sz w:val="20"/>
          <w:szCs w:val="20"/>
        </w:rPr>
      </w:pPr>
    </w:p>
    <w:p w:rsidR="008B514B" w:rsidRPr="002E7178" w:rsidRDefault="008B514B" w:rsidP="0086756D">
      <w:pPr>
        <w:ind w:left="360"/>
        <w:jc w:val="center"/>
        <w:rPr>
          <w:rFonts w:ascii="Bookman Old Style" w:hAnsi="Bookman Old Style"/>
          <w:sz w:val="20"/>
          <w:szCs w:val="20"/>
        </w:rPr>
      </w:pPr>
      <w:r w:rsidRPr="002E7178">
        <w:rPr>
          <w:rFonts w:ascii="Bookman Old Style" w:hAnsi="Bookman Old Style"/>
          <w:sz w:val="20"/>
          <w:szCs w:val="20"/>
        </w:rPr>
        <w:t xml:space="preserve">Rio dos Cedros, </w:t>
      </w:r>
      <w:r>
        <w:rPr>
          <w:rFonts w:ascii="Bookman Old Style" w:hAnsi="Bookman Old Style"/>
          <w:sz w:val="20"/>
          <w:szCs w:val="20"/>
        </w:rPr>
        <w:t>09</w:t>
      </w:r>
      <w:r w:rsidRPr="002E7178">
        <w:rPr>
          <w:rFonts w:ascii="Bookman Old Style" w:hAnsi="Bookman Old Style"/>
          <w:sz w:val="20"/>
          <w:szCs w:val="20"/>
        </w:rPr>
        <w:t xml:space="preserve"> de </w:t>
      </w:r>
      <w:r>
        <w:rPr>
          <w:rFonts w:ascii="Bookman Old Style" w:hAnsi="Bookman Old Style"/>
          <w:sz w:val="20"/>
          <w:szCs w:val="20"/>
        </w:rPr>
        <w:t xml:space="preserve">Dezembro </w:t>
      </w:r>
      <w:r w:rsidRPr="002E7178">
        <w:rPr>
          <w:rFonts w:ascii="Bookman Old Style" w:hAnsi="Bookman Old Style"/>
          <w:sz w:val="20"/>
          <w:szCs w:val="20"/>
        </w:rPr>
        <w:t>de 201</w:t>
      </w:r>
      <w:r>
        <w:rPr>
          <w:rFonts w:ascii="Bookman Old Style" w:hAnsi="Bookman Old Style"/>
          <w:sz w:val="20"/>
          <w:szCs w:val="20"/>
        </w:rPr>
        <w:t>3</w:t>
      </w:r>
      <w:r w:rsidRPr="002E7178">
        <w:rPr>
          <w:rFonts w:ascii="Bookman Old Style" w:hAnsi="Bookman Old Style"/>
          <w:sz w:val="20"/>
          <w:szCs w:val="20"/>
        </w:rPr>
        <w:t>.</w:t>
      </w:r>
    </w:p>
    <w:p w:rsidR="008B514B" w:rsidRDefault="008B514B" w:rsidP="0086756D">
      <w:pPr>
        <w:pStyle w:val="NormalWeb"/>
        <w:spacing w:before="0" w:beforeAutospacing="0" w:after="0" w:afterAutospacing="0"/>
        <w:ind w:left="360"/>
        <w:jc w:val="both"/>
        <w:rPr>
          <w:rFonts w:ascii="Bookman Old Style" w:hAnsi="Bookman Old Style"/>
          <w:b/>
          <w:bCs/>
          <w:sz w:val="20"/>
          <w:szCs w:val="20"/>
        </w:rPr>
      </w:pPr>
      <w:r w:rsidRPr="00FB4D78">
        <w:rPr>
          <w:rFonts w:ascii="Bookman Old Style" w:hAnsi="Bookman Old Style"/>
          <w:b/>
          <w:bCs/>
          <w:sz w:val="20"/>
          <w:szCs w:val="20"/>
        </w:rPr>
        <w:t> </w:t>
      </w:r>
    </w:p>
    <w:p w:rsidR="008B514B" w:rsidRDefault="008B514B" w:rsidP="0086756D">
      <w:pPr>
        <w:pStyle w:val="NormalWeb"/>
        <w:spacing w:before="0" w:beforeAutospacing="0" w:after="0" w:afterAutospacing="0"/>
        <w:ind w:left="360"/>
        <w:jc w:val="both"/>
        <w:rPr>
          <w:rFonts w:ascii="Bookman Old Style" w:hAnsi="Bookman Old Style"/>
          <w:b/>
          <w:bCs/>
          <w:sz w:val="20"/>
          <w:szCs w:val="20"/>
        </w:rPr>
      </w:pPr>
    </w:p>
    <w:p w:rsidR="008B514B" w:rsidRDefault="008B514B" w:rsidP="0086756D">
      <w:pPr>
        <w:pStyle w:val="NormalWeb"/>
        <w:spacing w:before="0" w:beforeAutospacing="0" w:after="0" w:afterAutospacing="0"/>
        <w:ind w:left="360"/>
        <w:jc w:val="both"/>
        <w:rPr>
          <w:rFonts w:ascii="Bookman Old Style" w:hAnsi="Bookman Old Style"/>
          <w:b/>
          <w:bCs/>
          <w:sz w:val="20"/>
          <w:szCs w:val="20"/>
        </w:rPr>
      </w:pPr>
    </w:p>
    <w:p w:rsidR="008B514B" w:rsidRPr="002E7178" w:rsidRDefault="008B514B" w:rsidP="0086756D">
      <w:pPr>
        <w:ind w:left="360"/>
        <w:jc w:val="center"/>
        <w:rPr>
          <w:rFonts w:ascii="Bookman Old Style" w:hAnsi="Bookman Old Style"/>
          <w:b/>
          <w:sz w:val="20"/>
          <w:szCs w:val="20"/>
        </w:rPr>
      </w:pPr>
      <w:r w:rsidRPr="002E7178">
        <w:rPr>
          <w:rFonts w:ascii="Bookman Old Style" w:hAnsi="Bookman Old Style"/>
          <w:b/>
          <w:sz w:val="20"/>
          <w:szCs w:val="20"/>
        </w:rPr>
        <w:t>FERNANDO TOMASELLI</w:t>
      </w:r>
    </w:p>
    <w:p w:rsidR="008B514B" w:rsidRPr="002E7178" w:rsidRDefault="008B514B" w:rsidP="0086756D">
      <w:pPr>
        <w:ind w:left="360"/>
        <w:jc w:val="center"/>
        <w:rPr>
          <w:rFonts w:ascii="Bookman Old Style" w:hAnsi="Bookman Old Style"/>
          <w:sz w:val="20"/>
          <w:szCs w:val="20"/>
        </w:rPr>
      </w:pPr>
      <w:r w:rsidRPr="002E7178">
        <w:rPr>
          <w:rFonts w:ascii="Bookman Old Style" w:hAnsi="Bookman Old Style"/>
          <w:sz w:val="20"/>
          <w:szCs w:val="20"/>
        </w:rPr>
        <w:t>Prefeito Municipal</w:t>
      </w:r>
    </w:p>
    <w:p w:rsidR="008B514B" w:rsidRDefault="008B514B" w:rsidP="0086756D">
      <w:pPr>
        <w:ind w:left="360"/>
        <w:jc w:val="both"/>
        <w:rPr>
          <w:rFonts w:ascii="Bookman Old Style" w:hAnsi="Bookman Old Style"/>
          <w:b/>
          <w:color w:val="FF0000"/>
          <w:sz w:val="20"/>
          <w:szCs w:val="20"/>
          <w:highlight w:val="yellow"/>
        </w:rPr>
      </w:pPr>
    </w:p>
    <w:p w:rsidR="008B514B" w:rsidRDefault="008B514B" w:rsidP="0086756D">
      <w:pPr>
        <w:ind w:left="360"/>
        <w:jc w:val="both"/>
        <w:rPr>
          <w:rFonts w:ascii="Bookman Old Style" w:hAnsi="Bookman Old Style"/>
          <w:b/>
          <w:color w:val="FF0000"/>
          <w:sz w:val="20"/>
          <w:szCs w:val="20"/>
          <w:highlight w:val="yellow"/>
        </w:rPr>
      </w:pPr>
    </w:p>
    <w:p w:rsidR="008B514B" w:rsidRPr="002E7178" w:rsidRDefault="008B514B" w:rsidP="0086756D">
      <w:pPr>
        <w:pStyle w:val="BodyTextIndent2"/>
        <w:spacing w:after="0" w:line="240" w:lineRule="auto"/>
        <w:ind w:left="360"/>
        <w:jc w:val="center"/>
        <w:rPr>
          <w:rFonts w:ascii="Bookman Old Style" w:hAnsi="Bookman Old Style"/>
          <w:b/>
          <w:sz w:val="20"/>
        </w:rPr>
      </w:pPr>
      <w:r w:rsidRPr="002E7178">
        <w:rPr>
          <w:rFonts w:ascii="Bookman Old Style" w:hAnsi="Bookman Old Style"/>
          <w:sz w:val="20"/>
        </w:rPr>
        <w:t xml:space="preserve">O presente Decreto foi devidamente registrado e publicado na forma regulamentar em </w:t>
      </w:r>
      <w:r>
        <w:rPr>
          <w:rFonts w:ascii="Bookman Old Style" w:hAnsi="Bookman Old Style"/>
          <w:sz w:val="20"/>
        </w:rPr>
        <w:t>09</w:t>
      </w:r>
      <w:r w:rsidRPr="002E7178">
        <w:rPr>
          <w:rFonts w:ascii="Bookman Old Style" w:hAnsi="Bookman Old Style"/>
          <w:sz w:val="20"/>
        </w:rPr>
        <w:t xml:space="preserve"> de </w:t>
      </w:r>
      <w:r>
        <w:rPr>
          <w:rFonts w:ascii="Bookman Old Style" w:hAnsi="Bookman Old Style"/>
          <w:sz w:val="20"/>
        </w:rPr>
        <w:t xml:space="preserve">Dezembro </w:t>
      </w:r>
      <w:r w:rsidRPr="002E7178">
        <w:rPr>
          <w:rFonts w:ascii="Bookman Old Style" w:hAnsi="Bookman Old Style"/>
          <w:sz w:val="20"/>
        </w:rPr>
        <w:t>de 201</w:t>
      </w:r>
      <w:r>
        <w:rPr>
          <w:rFonts w:ascii="Bookman Old Style" w:hAnsi="Bookman Old Style"/>
          <w:sz w:val="20"/>
        </w:rPr>
        <w:t>3</w:t>
      </w:r>
      <w:r w:rsidRPr="002E7178">
        <w:rPr>
          <w:rFonts w:ascii="Bookman Old Style" w:hAnsi="Bookman Old Style"/>
          <w:sz w:val="20"/>
        </w:rPr>
        <w:t>.</w:t>
      </w:r>
    </w:p>
    <w:p w:rsidR="008B514B" w:rsidRDefault="008B514B" w:rsidP="0086756D">
      <w:pPr>
        <w:ind w:left="360"/>
        <w:jc w:val="center"/>
        <w:rPr>
          <w:rFonts w:ascii="Bookman Old Style" w:hAnsi="Bookman Old Style"/>
          <w:b/>
          <w:sz w:val="20"/>
          <w:szCs w:val="20"/>
        </w:rPr>
      </w:pPr>
    </w:p>
    <w:p w:rsidR="008B514B" w:rsidRPr="002E7178" w:rsidRDefault="008B514B" w:rsidP="0086756D">
      <w:pPr>
        <w:ind w:left="360"/>
        <w:jc w:val="center"/>
        <w:rPr>
          <w:rFonts w:ascii="Bookman Old Style" w:hAnsi="Bookman Old Style"/>
          <w:b/>
          <w:sz w:val="20"/>
          <w:szCs w:val="20"/>
        </w:rPr>
      </w:pPr>
    </w:p>
    <w:p w:rsidR="008B514B" w:rsidRPr="002E7178" w:rsidRDefault="008B514B" w:rsidP="0086756D">
      <w:pPr>
        <w:ind w:left="360"/>
        <w:jc w:val="center"/>
        <w:rPr>
          <w:rFonts w:ascii="Bookman Old Style" w:hAnsi="Bookman Old Style"/>
          <w:b/>
          <w:sz w:val="20"/>
          <w:szCs w:val="20"/>
        </w:rPr>
      </w:pPr>
    </w:p>
    <w:p w:rsidR="008B514B" w:rsidRDefault="008B514B" w:rsidP="0086756D">
      <w:pPr>
        <w:jc w:val="center"/>
        <w:rPr>
          <w:rFonts w:ascii="Bookman Old Style" w:hAnsi="Bookman Old Style"/>
          <w:b/>
          <w:sz w:val="20"/>
          <w:szCs w:val="20"/>
        </w:rPr>
      </w:pPr>
      <w:r w:rsidRPr="002E7178">
        <w:rPr>
          <w:rFonts w:ascii="Bookman Old Style" w:hAnsi="Bookman Old Style"/>
          <w:b/>
          <w:sz w:val="20"/>
          <w:szCs w:val="20"/>
        </w:rPr>
        <w:t>ANA CLARA MARCHETTI CAMPESTRINI</w:t>
      </w:r>
    </w:p>
    <w:p w:rsidR="008B514B" w:rsidRDefault="008B514B" w:rsidP="0086756D">
      <w:pPr>
        <w:jc w:val="center"/>
      </w:pPr>
      <w:r w:rsidRPr="00691027">
        <w:rPr>
          <w:rFonts w:ascii="Bookman Old Style" w:hAnsi="Bookman Old Style"/>
          <w:sz w:val="20"/>
          <w:szCs w:val="20"/>
        </w:rPr>
        <w:t>Assistente de Contabilidade</w:t>
      </w:r>
    </w:p>
    <w:p w:rsidR="008B514B" w:rsidRDefault="008B514B" w:rsidP="00E74BC2">
      <w:pPr>
        <w:jc w:val="center"/>
        <w:rPr>
          <w:b/>
        </w:rPr>
      </w:pPr>
    </w:p>
    <w:p w:rsidR="008B514B" w:rsidRPr="00FB4D78" w:rsidRDefault="008B514B" w:rsidP="001364E9">
      <w:pPr>
        <w:ind w:left="1080"/>
        <w:jc w:val="both"/>
        <w:rPr>
          <w:rFonts w:ascii="Bookman Old Style" w:hAnsi="Bookman Old Style"/>
          <w:b/>
          <w:bCs/>
          <w:sz w:val="20"/>
          <w:szCs w:val="20"/>
          <w:u w:val="single"/>
        </w:rPr>
      </w:pPr>
      <w:r w:rsidRPr="00E160E5">
        <w:rPr>
          <w:rFonts w:ascii="Bookman Old Style" w:hAnsi="Bookman Old Style"/>
          <w:b/>
          <w:bCs/>
          <w:sz w:val="20"/>
          <w:szCs w:val="20"/>
          <w:u w:val="single"/>
        </w:rPr>
        <w:t>DECRETO Nº 2.</w:t>
      </w:r>
      <w:r>
        <w:rPr>
          <w:rFonts w:ascii="Bookman Old Style" w:hAnsi="Bookman Old Style"/>
          <w:b/>
          <w:bCs/>
          <w:sz w:val="20"/>
          <w:szCs w:val="20"/>
          <w:u w:val="single"/>
        </w:rPr>
        <w:t>637-B</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09</w:t>
      </w:r>
      <w:r w:rsidRPr="00E160E5">
        <w:rPr>
          <w:rFonts w:ascii="Bookman Old Style" w:hAnsi="Bookman Old Style"/>
          <w:b/>
          <w:bCs/>
          <w:sz w:val="20"/>
          <w:szCs w:val="20"/>
          <w:u w:val="single"/>
        </w:rPr>
        <w:t xml:space="preserve"> DE </w:t>
      </w:r>
      <w:r>
        <w:rPr>
          <w:rFonts w:ascii="Bookman Old Style" w:hAnsi="Bookman Old Style"/>
          <w:b/>
          <w:bCs/>
          <w:sz w:val="20"/>
          <w:szCs w:val="20"/>
          <w:u w:val="single"/>
        </w:rPr>
        <w:t>DEZEMBRO</w:t>
      </w:r>
      <w:r w:rsidRPr="00E160E5">
        <w:rPr>
          <w:rFonts w:ascii="Bookman Old Style" w:hAnsi="Bookman Old Style"/>
          <w:b/>
          <w:bCs/>
          <w:sz w:val="20"/>
          <w:szCs w:val="20"/>
          <w:u w:val="single"/>
        </w:rPr>
        <w:t xml:space="preserve"> DE 2013.</w:t>
      </w:r>
    </w:p>
    <w:p w:rsidR="008B514B" w:rsidRDefault="008B514B" w:rsidP="008B1915">
      <w:pPr>
        <w:jc w:val="right"/>
        <w:rPr>
          <w:rFonts w:ascii="Bookman Old Style" w:hAnsi="Bookman Old Style"/>
          <w:b/>
          <w:color w:val="FF0000"/>
          <w:sz w:val="16"/>
          <w:szCs w:val="16"/>
          <w:u w:val="single"/>
        </w:rPr>
      </w:pPr>
      <w:r w:rsidRPr="006F172B">
        <w:rPr>
          <w:rFonts w:ascii="Bookman Old Style" w:hAnsi="Bookman Old Style"/>
          <w:sz w:val="20"/>
          <w:szCs w:val="20"/>
        </w:rPr>
        <w:t> </w:t>
      </w:r>
      <w:r>
        <w:rPr>
          <w:rFonts w:ascii="Bookman Old Style" w:hAnsi="Bookman Old Style"/>
          <w:b/>
          <w:color w:val="FF0000"/>
          <w:sz w:val="20"/>
          <w:szCs w:val="20"/>
          <w:u w:val="single"/>
        </w:rPr>
        <w:t>(</w:t>
      </w:r>
      <w:r>
        <w:rPr>
          <w:rFonts w:ascii="Bookman Old Style" w:hAnsi="Bookman Old Style"/>
          <w:b/>
          <w:color w:val="FF0000"/>
          <w:sz w:val="16"/>
          <w:szCs w:val="16"/>
          <w:u w:val="single"/>
        </w:rPr>
        <w:t>Revogado pelo Decreto nº 2.651/2014)</w:t>
      </w:r>
    </w:p>
    <w:p w:rsidR="008B514B" w:rsidRPr="00F84584" w:rsidRDefault="008B514B" w:rsidP="001364E9">
      <w:pPr>
        <w:ind w:left="732" w:firstLine="348"/>
        <w:jc w:val="both"/>
        <w:rPr>
          <w:rFonts w:ascii="Bookman Old Style" w:hAnsi="Bookman Old Style"/>
          <w:b/>
          <w:sz w:val="20"/>
          <w:szCs w:val="20"/>
        </w:rPr>
      </w:pPr>
    </w:p>
    <w:p w:rsidR="008B514B" w:rsidRPr="00F84584" w:rsidRDefault="008B514B" w:rsidP="001364E9">
      <w:pPr>
        <w:ind w:left="1080"/>
        <w:jc w:val="both"/>
        <w:rPr>
          <w:rFonts w:ascii="Bookman Old Style" w:hAnsi="Bookman Old Style"/>
          <w:b/>
          <w:sz w:val="20"/>
          <w:szCs w:val="20"/>
        </w:rPr>
      </w:pPr>
      <w:r w:rsidRPr="00F84584">
        <w:rPr>
          <w:rFonts w:ascii="Bookman Old Style" w:hAnsi="Bookman Old Style"/>
          <w:b/>
          <w:sz w:val="20"/>
          <w:szCs w:val="20"/>
        </w:rPr>
        <w:t xml:space="preserve">DECLARA DE UTILIDADE PÚBLICA PARA FINS DE DESAPROPRIAÇÃO AMIGAVEL OU JUDICIAL, </w:t>
      </w:r>
      <w:r>
        <w:rPr>
          <w:rFonts w:ascii="Bookman Old Style" w:hAnsi="Bookman Old Style"/>
          <w:b/>
          <w:sz w:val="20"/>
          <w:szCs w:val="20"/>
        </w:rPr>
        <w:t>PARTE D</w:t>
      </w:r>
      <w:r w:rsidRPr="00F84584">
        <w:rPr>
          <w:rFonts w:ascii="Bookman Old Style" w:hAnsi="Bookman Old Style"/>
          <w:b/>
          <w:sz w:val="20"/>
          <w:szCs w:val="20"/>
        </w:rPr>
        <w:t xml:space="preserve">O IMOVEL </w:t>
      </w:r>
      <w:r>
        <w:rPr>
          <w:rFonts w:ascii="Bookman Old Style" w:hAnsi="Bookman Old Style"/>
          <w:b/>
          <w:sz w:val="20"/>
          <w:szCs w:val="20"/>
        </w:rPr>
        <w:t>URBANO</w:t>
      </w:r>
      <w:r w:rsidRPr="00F84584">
        <w:rPr>
          <w:rFonts w:ascii="Bookman Old Style" w:hAnsi="Bookman Old Style"/>
          <w:b/>
          <w:sz w:val="20"/>
          <w:szCs w:val="20"/>
        </w:rPr>
        <w:t xml:space="preserve">, SITUADO </w:t>
      </w:r>
      <w:r w:rsidRPr="00BB7595">
        <w:rPr>
          <w:rFonts w:ascii="Bookman Old Style" w:hAnsi="Bookman Old Style"/>
          <w:b/>
          <w:sz w:val="20"/>
          <w:szCs w:val="20"/>
        </w:rPr>
        <w:t>NO FINAL DA RUA RICARDO HOFFMANN</w:t>
      </w:r>
      <w:r>
        <w:rPr>
          <w:rFonts w:ascii="Bookman Old Style" w:hAnsi="Bookman Old Style"/>
          <w:b/>
          <w:sz w:val="20"/>
          <w:szCs w:val="20"/>
        </w:rPr>
        <w:t>,</w:t>
      </w:r>
      <w:r w:rsidRPr="00F84584">
        <w:rPr>
          <w:rFonts w:ascii="Bookman Old Style" w:hAnsi="Bookman Old Style"/>
          <w:b/>
          <w:sz w:val="20"/>
          <w:szCs w:val="20"/>
        </w:rPr>
        <w:t xml:space="preserve"> DE PROPRIEDADE DE </w:t>
      </w:r>
      <w:r>
        <w:rPr>
          <w:rFonts w:ascii="Bookman Old Style" w:hAnsi="Bookman Old Style"/>
          <w:b/>
          <w:sz w:val="20"/>
          <w:szCs w:val="20"/>
        </w:rPr>
        <w:t>GILBERTO RIBEIRO FERNANDES e MONICA MARCINA DALLAROSA  FERNANDES e  dá  outras  providências</w:t>
      </w:r>
      <w:r w:rsidRPr="00F84584">
        <w:rPr>
          <w:rFonts w:ascii="Bookman Old Style" w:hAnsi="Bookman Old Style"/>
          <w:b/>
          <w:sz w:val="20"/>
          <w:szCs w:val="20"/>
        </w:rPr>
        <w:t>.</w:t>
      </w:r>
    </w:p>
    <w:p w:rsidR="008B514B" w:rsidRPr="00F84584" w:rsidRDefault="008B514B" w:rsidP="001364E9">
      <w:pPr>
        <w:ind w:left="360"/>
        <w:rPr>
          <w:rFonts w:ascii="Bookman Old Style" w:hAnsi="Bookman Old Style"/>
          <w:sz w:val="20"/>
          <w:szCs w:val="20"/>
        </w:rPr>
      </w:pPr>
    </w:p>
    <w:p w:rsidR="008B514B" w:rsidRPr="00F84584" w:rsidRDefault="008B514B" w:rsidP="001364E9">
      <w:pPr>
        <w:ind w:left="360" w:firstLine="720"/>
        <w:jc w:val="both"/>
        <w:rPr>
          <w:rFonts w:ascii="Bookman Old Style" w:hAnsi="Bookman Old Style"/>
          <w:sz w:val="20"/>
          <w:szCs w:val="20"/>
        </w:rPr>
      </w:pPr>
      <w:r w:rsidRPr="00F84584">
        <w:rPr>
          <w:rFonts w:ascii="Bookman Old Style" w:hAnsi="Bookman Old Style"/>
          <w:b/>
          <w:sz w:val="20"/>
          <w:szCs w:val="20"/>
        </w:rPr>
        <w:t>FERNANDO TOMASELLI</w:t>
      </w:r>
      <w:r w:rsidRPr="00F84584">
        <w:rPr>
          <w:rFonts w:ascii="Bookman Old Style" w:hAnsi="Bookman Old Style"/>
          <w:sz w:val="20"/>
          <w:szCs w:val="20"/>
        </w:rPr>
        <w:t xml:space="preserve">, Prefeito Municipal de Rio dos Cedros, Estado de Santa Catarina, no uso das atribuições que lhe são conferidas pelo artigo 50, inciso XIII, c/c artigo 70, inciso I, alínea “d” e “n” da Lei Orgânica do Município, promulgada em 04 de abril de 1990, e com fundamento no inciso XXIV da Constituição Federal e nos artigos 2º, 5º, alínea “i”, do Decreto Lei nº 3.365, de 21 de junho de 1941, e suas alterações posteriores ; e </w:t>
      </w:r>
    </w:p>
    <w:p w:rsidR="008B514B" w:rsidRPr="00F84584" w:rsidRDefault="008B514B" w:rsidP="001364E9">
      <w:pPr>
        <w:ind w:left="360"/>
        <w:jc w:val="both"/>
        <w:rPr>
          <w:rFonts w:ascii="Bookman Old Style" w:hAnsi="Bookman Old Style"/>
          <w:sz w:val="20"/>
          <w:szCs w:val="20"/>
        </w:rPr>
      </w:pPr>
    </w:p>
    <w:p w:rsidR="008B514B" w:rsidRPr="00F84584" w:rsidRDefault="008B514B" w:rsidP="001364E9">
      <w:pPr>
        <w:ind w:left="360" w:firstLine="720"/>
        <w:jc w:val="both"/>
        <w:rPr>
          <w:rFonts w:ascii="Bookman Old Style" w:hAnsi="Bookman Old Style"/>
          <w:sz w:val="20"/>
          <w:szCs w:val="20"/>
        </w:rPr>
      </w:pPr>
      <w:r w:rsidRPr="00F84584">
        <w:rPr>
          <w:rFonts w:ascii="Bookman Old Style" w:hAnsi="Bookman Old Style"/>
          <w:sz w:val="20"/>
          <w:szCs w:val="20"/>
        </w:rPr>
        <w:t xml:space="preserve">Considerando, a necessidade de regularização da área de </w:t>
      </w:r>
      <w:r w:rsidRPr="00BB7595">
        <w:rPr>
          <w:rFonts w:ascii="Bookman Old Style" w:hAnsi="Bookman Old Style"/>
          <w:sz w:val="20"/>
          <w:szCs w:val="20"/>
        </w:rPr>
        <w:t>3.131,56 m² (três mil cento e trinta e um metros e cinquen</w:t>
      </w:r>
      <w:r>
        <w:rPr>
          <w:rFonts w:ascii="Bookman Old Style" w:hAnsi="Bookman Old Style"/>
          <w:sz w:val="20"/>
          <w:szCs w:val="20"/>
        </w:rPr>
        <w:t>ta e seis decímetros quadrados) p</w:t>
      </w:r>
      <w:r w:rsidRPr="00F84584">
        <w:rPr>
          <w:rFonts w:ascii="Bookman Old Style" w:hAnsi="Bookman Old Style"/>
          <w:sz w:val="20"/>
          <w:szCs w:val="20"/>
        </w:rPr>
        <w:t xml:space="preserve">ara integrar a rua </w:t>
      </w:r>
      <w:r>
        <w:rPr>
          <w:rFonts w:ascii="Bookman Old Style" w:hAnsi="Bookman Old Style"/>
          <w:sz w:val="20"/>
          <w:szCs w:val="20"/>
        </w:rPr>
        <w:t>Ricardo Hoffmann</w:t>
      </w:r>
      <w:r w:rsidRPr="00F84584">
        <w:rPr>
          <w:rFonts w:ascii="Bookman Old Style" w:hAnsi="Bookman Old Style"/>
          <w:sz w:val="20"/>
          <w:szCs w:val="20"/>
        </w:rPr>
        <w:t>, cuja área já vem sendo utilizada como logradouro público</w:t>
      </w:r>
      <w:r>
        <w:rPr>
          <w:rFonts w:ascii="Bookman Old Style" w:hAnsi="Bookman Old Style"/>
          <w:sz w:val="20"/>
          <w:szCs w:val="20"/>
        </w:rPr>
        <w:t>,</w:t>
      </w:r>
      <w:r w:rsidRPr="00F84584">
        <w:rPr>
          <w:rFonts w:ascii="Bookman Old Style" w:hAnsi="Bookman Old Style"/>
          <w:sz w:val="20"/>
          <w:szCs w:val="20"/>
        </w:rPr>
        <w:t xml:space="preserve"> de propriedade de </w:t>
      </w:r>
      <w:r>
        <w:rPr>
          <w:rFonts w:ascii="Bookman Old Style" w:hAnsi="Bookman Old Style"/>
          <w:b/>
          <w:sz w:val="20"/>
          <w:szCs w:val="20"/>
        </w:rPr>
        <w:t xml:space="preserve">GILBERTO RIBEIRO FERNANDES, </w:t>
      </w:r>
      <w:r w:rsidRPr="00795B60">
        <w:rPr>
          <w:rFonts w:ascii="Bookman Old Style" w:hAnsi="Bookman Old Style"/>
          <w:sz w:val="20"/>
          <w:szCs w:val="20"/>
        </w:rPr>
        <w:t>brasileiro,</w:t>
      </w:r>
      <w:r>
        <w:rPr>
          <w:rFonts w:ascii="Bookman Old Style" w:hAnsi="Bookman Old Style"/>
          <w:b/>
          <w:sz w:val="20"/>
          <w:szCs w:val="20"/>
        </w:rPr>
        <w:t xml:space="preserve"> </w:t>
      </w:r>
      <w:r>
        <w:rPr>
          <w:rFonts w:ascii="Bookman Old Style" w:hAnsi="Bookman Old Style"/>
          <w:sz w:val="20"/>
          <w:szCs w:val="20"/>
        </w:rPr>
        <w:t>casado,  inscrito no  CPF  sob nº003.386.299-04, portador  da  cédula  de  identidade  nº2.779.336, expedida  pela  SSP/SC</w:t>
      </w:r>
      <w:r>
        <w:rPr>
          <w:rFonts w:ascii="Bookman Old Style" w:hAnsi="Bookman Old Style"/>
          <w:b/>
          <w:sz w:val="20"/>
          <w:szCs w:val="20"/>
        </w:rPr>
        <w:t xml:space="preserve"> </w:t>
      </w:r>
      <w:r w:rsidRPr="00795B60">
        <w:rPr>
          <w:rFonts w:ascii="Bookman Old Style" w:hAnsi="Bookman Old Style"/>
          <w:sz w:val="20"/>
          <w:szCs w:val="20"/>
        </w:rPr>
        <w:t>e</w:t>
      </w:r>
      <w:r>
        <w:rPr>
          <w:rFonts w:ascii="Bookman Old Style" w:hAnsi="Bookman Old Style"/>
          <w:b/>
          <w:sz w:val="20"/>
          <w:szCs w:val="20"/>
        </w:rPr>
        <w:t xml:space="preserve"> </w:t>
      </w:r>
      <w:r w:rsidRPr="00795B60">
        <w:rPr>
          <w:rFonts w:ascii="Bookman Old Style" w:hAnsi="Bookman Old Style"/>
          <w:sz w:val="20"/>
          <w:szCs w:val="20"/>
        </w:rPr>
        <w:t>sua  esposa</w:t>
      </w:r>
      <w:r>
        <w:rPr>
          <w:rFonts w:ascii="Bookman Old Style" w:hAnsi="Bookman Old Style"/>
          <w:b/>
          <w:sz w:val="20"/>
          <w:szCs w:val="20"/>
        </w:rPr>
        <w:t xml:space="preserve"> MONICA MARCINA DALLAROSA  FERNANDES</w:t>
      </w:r>
      <w:r w:rsidRPr="00795B60">
        <w:rPr>
          <w:rFonts w:ascii="Bookman Old Style" w:hAnsi="Bookman Old Style"/>
          <w:sz w:val="20"/>
          <w:szCs w:val="20"/>
        </w:rPr>
        <w:t>, inscrita</w:t>
      </w:r>
      <w:r>
        <w:rPr>
          <w:rFonts w:ascii="Bookman Old Style" w:hAnsi="Bookman Old Style"/>
          <w:sz w:val="20"/>
          <w:szCs w:val="20"/>
        </w:rPr>
        <w:t xml:space="preserve"> no  CPF  sob nº008.208.729-62, portadora  da  cédula de  identidade  nº 3.714.948-2, expedida  pela SSP/SC</w:t>
      </w:r>
      <w:r w:rsidRPr="00F84584">
        <w:rPr>
          <w:rFonts w:ascii="Bookman Old Style" w:hAnsi="Bookman Old Style"/>
          <w:sz w:val="20"/>
          <w:szCs w:val="20"/>
        </w:rPr>
        <w:t>;</w:t>
      </w:r>
    </w:p>
    <w:p w:rsidR="008B514B" w:rsidRPr="00F84584" w:rsidRDefault="008B514B" w:rsidP="001364E9">
      <w:pPr>
        <w:ind w:left="360"/>
        <w:jc w:val="both"/>
        <w:rPr>
          <w:rFonts w:ascii="Bookman Old Style" w:hAnsi="Bookman Old Style"/>
          <w:sz w:val="20"/>
          <w:szCs w:val="20"/>
        </w:rPr>
      </w:pPr>
    </w:p>
    <w:p w:rsidR="008B514B" w:rsidRPr="00F84584" w:rsidRDefault="008B514B" w:rsidP="001364E9">
      <w:pPr>
        <w:ind w:left="360" w:firstLine="720"/>
        <w:jc w:val="both"/>
        <w:rPr>
          <w:rFonts w:ascii="Bookman Old Style" w:hAnsi="Bookman Old Style"/>
          <w:sz w:val="20"/>
          <w:szCs w:val="20"/>
        </w:rPr>
      </w:pPr>
      <w:r w:rsidRPr="00F84584">
        <w:rPr>
          <w:rFonts w:ascii="Bookman Old Style" w:hAnsi="Bookman Old Style"/>
          <w:sz w:val="20"/>
          <w:szCs w:val="20"/>
        </w:rPr>
        <w:t>Considerando, que a desapropriação irá consolidar uma situação já existente, beneficiando os moradores e transeuntes que utilizam a referida Rua, tratando-se portanto de um caso de utilidade pública;</w:t>
      </w:r>
    </w:p>
    <w:p w:rsidR="008B514B" w:rsidRPr="00F84584" w:rsidRDefault="008B514B" w:rsidP="001364E9">
      <w:pPr>
        <w:ind w:left="360"/>
        <w:jc w:val="both"/>
        <w:rPr>
          <w:rFonts w:ascii="Bookman Old Style" w:hAnsi="Bookman Old Style"/>
          <w:sz w:val="20"/>
          <w:szCs w:val="20"/>
        </w:rPr>
      </w:pPr>
    </w:p>
    <w:p w:rsidR="008B514B" w:rsidRDefault="008B514B" w:rsidP="001364E9">
      <w:pPr>
        <w:ind w:left="360" w:firstLine="720"/>
        <w:jc w:val="both"/>
        <w:rPr>
          <w:rFonts w:ascii="Bookman Old Style" w:hAnsi="Bookman Old Style"/>
          <w:sz w:val="20"/>
          <w:szCs w:val="20"/>
        </w:rPr>
      </w:pPr>
      <w:r w:rsidRPr="00F84584">
        <w:rPr>
          <w:rFonts w:ascii="Bookman Old Style" w:hAnsi="Bookman Old Style"/>
          <w:sz w:val="20"/>
          <w:szCs w:val="20"/>
        </w:rPr>
        <w:t>Considerando, ainda a necessidade de regularização de Rua já existente e não regularizada junto ao 1º Oficio do Registro de Imóveis desta Comarca em obediência a Lei nº 6.766, de 19/12/79;</w:t>
      </w:r>
    </w:p>
    <w:p w:rsidR="008B514B" w:rsidRDefault="008B514B" w:rsidP="001364E9">
      <w:pPr>
        <w:ind w:left="360" w:firstLine="720"/>
        <w:jc w:val="both"/>
        <w:rPr>
          <w:rFonts w:ascii="Bookman Old Style" w:hAnsi="Bookman Old Style"/>
          <w:sz w:val="20"/>
          <w:szCs w:val="20"/>
        </w:rPr>
      </w:pPr>
    </w:p>
    <w:p w:rsidR="008B514B" w:rsidRDefault="008B514B" w:rsidP="001364E9">
      <w:pPr>
        <w:ind w:left="360" w:firstLine="720"/>
        <w:jc w:val="both"/>
        <w:rPr>
          <w:rFonts w:ascii="Bookman Old Style" w:hAnsi="Bookman Old Style"/>
          <w:sz w:val="20"/>
          <w:szCs w:val="20"/>
        </w:rPr>
      </w:pPr>
      <w:r>
        <w:rPr>
          <w:rFonts w:ascii="Bookman Old Style" w:hAnsi="Bookman Old Style"/>
          <w:sz w:val="20"/>
          <w:szCs w:val="20"/>
        </w:rPr>
        <w:t>Considerando a necessidade de instalação de um posto de  saúde no  local, em razão de condições de localização, em uma área de  450,00m2(quatrocentos e  cinquenta  metros  quadrados), no  mesmo imóvel anteriormente   citado;</w:t>
      </w:r>
    </w:p>
    <w:p w:rsidR="008B514B" w:rsidRDefault="008B514B" w:rsidP="001364E9">
      <w:pPr>
        <w:ind w:left="360" w:firstLine="720"/>
        <w:jc w:val="both"/>
        <w:rPr>
          <w:rFonts w:ascii="Bookman Old Style" w:hAnsi="Bookman Old Style"/>
          <w:sz w:val="20"/>
          <w:szCs w:val="20"/>
        </w:rPr>
      </w:pPr>
    </w:p>
    <w:p w:rsidR="008B514B" w:rsidRDefault="008B514B" w:rsidP="001364E9">
      <w:pPr>
        <w:ind w:left="360" w:firstLine="720"/>
        <w:jc w:val="both"/>
        <w:rPr>
          <w:rFonts w:ascii="Bookman Old Style" w:hAnsi="Bookman Old Style"/>
          <w:sz w:val="20"/>
          <w:szCs w:val="20"/>
        </w:rPr>
      </w:pPr>
      <w:r>
        <w:rPr>
          <w:rFonts w:ascii="Bookman Old Style" w:hAnsi="Bookman Old Style"/>
          <w:sz w:val="20"/>
          <w:szCs w:val="20"/>
        </w:rPr>
        <w:t xml:space="preserve">Considerando a necessidade  de  afetação  pública  da  APP (área  de  Preservação Permanente)  do imóvel em  questão,   em razão  da  necessidade  de  implantação  de  mecanismos  e  obras para  melhoramento e  expansão do sistema  viário  municipal,  interligando o Centro  ao  Bairro  Cruzeiro;  </w:t>
      </w:r>
    </w:p>
    <w:p w:rsidR="008B514B" w:rsidRDefault="008B514B" w:rsidP="001364E9">
      <w:pPr>
        <w:ind w:left="360" w:firstLine="720"/>
        <w:jc w:val="both"/>
        <w:rPr>
          <w:rFonts w:ascii="Bookman Old Style" w:hAnsi="Bookman Old Style"/>
          <w:sz w:val="20"/>
          <w:szCs w:val="20"/>
        </w:rPr>
      </w:pPr>
    </w:p>
    <w:p w:rsidR="008B514B" w:rsidRPr="00F84584" w:rsidRDefault="008B514B" w:rsidP="001364E9">
      <w:pPr>
        <w:ind w:left="360"/>
        <w:jc w:val="both"/>
        <w:rPr>
          <w:rFonts w:ascii="Bookman Old Style" w:hAnsi="Bookman Old Style"/>
          <w:sz w:val="20"/>
          <w:szCs w:val="20"/>
        </w:rPr>
      </w:pPr>
      <w:r w:rsidRPr="00F84584">
        <w:rPr>
          <w:rFonts w:ascii="Bookman Old Style" w:hAnsi="Bookman Old Style"/>
          <w:sz w:val="20"/>
          <w:szCs w:val="20"/>
        </w:rPr>
        <w:t xml:space="preserve">                                                           </w:t>
      </w:r>
      <w:r w:rsidRPr="00F84584">
        <w:rPr>
          <w:rFonts w:ascii="Bookman Old Style" w:hAnsi="Bookman Old Style"/>
          <w:b/>
          <w:sz w:val="20"/>
          <w:szCs w:val="20"/>
        </w:rPr>
        <w:t>DECRETA</w:t>
      </w:r>
      <w:r w:rsidRPr="00F84584">
        <w:rPr>
          <w:rFonts w:ascii="Bookman Old Style" w:hAnsi="Bookman Old Style"/>
          <w:sz w:val="20"/>
          <w:szCs w:val="20"/>
        </w:rPr>
        <w:t>:</w:t>
      </w:r>
    </w:p>
    <w:p w:rsidR="008B514B" w:rsidRPr="00F84584" w:rsidRDefault="008B514B" w:rsidP="001364E9">
      <w:pPr>
        <w:ind w:left="36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r w:rsidRPr="00F84584">
        <w:rPr>
          <w:rFonts w:ascii="Bookman Old Style" w:hAnsi="Bookman Old Style"/>
          <w:b/>
          <w:sz w:val="20"/>
          <w:szCs w:val="20"/>
        </w:rPr>
        <w:t xml:space="preserve">Art.1º. </w:t>
      </w:r>
      <w:r w:rsidRPr="00F84584">
        <w:rPr>
          <w:rFonts w:ascii="Bookman Old Style" w:hAnsi="Bookman Old Style"/>
          <w:sz w:val="20"/>
          <w:szCs w:val="20"/>
        </w:rPr>
        <w:t xml:space="preserve">Fica declarado de </w:t>
      </w:r>
      <w:r w:rsidRPr="00F84584">
        <w:rPr>
          <w:rFonts w:ascii="Bookman Old Style" w:hAnsi="Bookman Old Style"/>
          <w:b/>
          <w:sz w:val="20"/>
          <w:szCs w:val="20"/>
        </w:rPr>
        <w:t>UTILIDADE PUBLICA</w:t>
      </w:r>
      <w:r w:rsidRPr="00F84584">
        <w:rPr>
          <w:rFonts w:ascii="Bookman Old Style" w:hAnsi="Bookman Old Style"/>
          <w:sz w:val="20"/>
          <w:szCs w:val="20"/>
        </w:rPr>
        <w:t xml:space="preserve">, para fins de desapropriação por via amigável ou judicial, nos termos do Decreto Lei nº 3.365 de 21/06/1945 e alterações posteriores, </w:t>
      </w:r>
      <w:r>
        <w:rPr>
          <w:rFonts w:ascii="Bookman Old Style" w:hAnsi="Bookman Old Style"/>
          <w:sz w:val="20"/>
          <w:szCs w:val="20"/>
        </w:rPr>
        <w:t xml:space="preserve">parte do </w:t>
      </w:r>
      <w:r w:rsidRPr="00F84584">
        <w:rPr>
          <w:rFonts w:ascii="Bookman Old Style" w:hAnsi="Bookman Old Style"/>
          <w:sz w:val="20"/>
          <w:szCs w:val="20"/>
        </w:rPr>
        <w:t xml:space="preserve">terreno </w:t>
      </w:r>
      <w:r>
        <w:rPr>
          <w:rFonts w:ascii="Bookman Old Style" w:hAnsi="Bookman Old Style"/>
          <w:sz w:val="20"/>
          <w:szCs w:val="20"/>
        </w:rPr>
        <w:t>urbano</w:t>
      </w:r>
      <w:r w:rsidRPr="00F84584">
        <w:rPr>
          <w:rFonts w:ascii="Bookman Old Style" w:hAnsi="Bookman Old Style"/>
          <w:sz w:val="20"/>
          <w:szCs w:val="20"/>
        </w:rPr>
        <w:t xml:space="preserve">, </w:t>
      </w:r>
      <w:r w:rsidRPr="00BB7595">
        <w:rPr>
          <w:rFonts w:ascii="Bookman Old Style" w:hAnsi="Bookman Old Style"/>
          <w:sz w:val="20"/>
          <w:szCs w:val="20"/>
        </w:rPr>
        <w:t>situado no final da Rua Ricardo Hoffmann, distando pela frente, do marco PP, pelo lado ímpar da Rua Ricardo Hoffmann em 307,73 metros da esquina formada com o lado par da Rodovia Tercílio Marquetti (SC-417)</w:t>
      </w:r>
      <w:r>
        <w:rPr>
          <w:rFonts w:ascii="Bookman Old Style" w:hAnsi="Bookman Old Style"/>
          <w:sz w:val="20"/>
          <w:szCs w:val="20"/>
        </w:rPr>
        <w:t>, com as  seguintes  áreas  descrições  e  destinações:</w:t>
      </w:r>
    </w:p>
    <w:p w:rsidR="008B514B"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p>
    <w:p w:rsidR="008B514B" w:rsidRDefault="008B514B" w:rsidP="001364E9">
      <w:pPr>
        <w:pStyle w:val="ListParagraph"/>
        <w:numPr>
          <w:ilvl w:val="0"/>
          <w:numId w:val="23"/>
        </w:numPr>
        <w:ind w:left="1080" w:hanging="720"/>
        <w:jc w:val="both"/>
        <w:rPr>
          <w:rFonts w:ascii="Bookman Old Style" w:hAnsi="Bookman Old Style"/>
          <w:sz w:val="20"/>
          <w:szCs w:val="20"/>
        </w:rPr>
      </w:pPr>
      <w:r w:rsidRPr="00F7603B">
        <w:rPr>
          <w:rFonts w:ascii="Bookman Old Style" w:hAnsi="Bookman Old Style"/>
          <w:sz w:val="20"/>
          <w:szCs w:val="20"/>
        </w:rPr>
        <w:t>Área desapropriada para a Rua Ricardo Hoffmann:</w:t>
      </w:r>
      <w:r w:rsidRPr="00F7603B">
        <w:rPr>
          <w:rFonts w:ascii="Bookman Old Style" w:hAnsi="Bookman Old Style"/>
          <w:sz w:val="20"/>
          <w:szCs w:val="20"/>
        </w:rPr>
        <w:tab/>
      </w:r>
    </w:p>
    <w:p w:rsidR="008B514B" w:rsidRDefault="008B514B" w:rsidP="001364E9">
      <w:pPr>
        <w:pStyle w:val="ListParagraph"/>
        <w:ind w:left="1080"/>
        <w:jc w:val="both"/>
        <w:rPr>
          <w:rFonts w:ascii="Bookman Old Style" w:hAnsi="Bookman Old Style"/>
          <w:sz w:val="20"/>
          <w:szCs w:val="20"/>
        </w:rPr>
      </w:pPr>
    </w:p>
    <w:p w:rsidR="008B514B" w:rsidRPr="00F7603B" w:rsidRDefault="008B514B" w:rsidP="001364E9">
      <w:pPr>
        <w:pStyle w:val="ListParagraph"/>
        <w:ind w:left="1080"/>
        <w:jc w:val="both"/>
        <w:rPr>
          <w:rFonts w:ascii="Bookman Old Style" w:hAnsi="Bookman Old Style"/>
          <w:sz w:val="20"/>
          <w:szCs w:val="20"/>
        </w:rPr>
      </w:pPr>
      <w:r w:rsidRPr="00F7603B">
        <w:rPr>
          <w:rFonts w:ascii="Bookman Old Style" w:hAnsi="Bookman Old Style"/>
          <w:sz w:val="20"/>
          <w:szCs w:val="20"/>
        </w:rPr>
        <w:t>Com a área total de 3.131,56 m² (três mil cento e trinta e um metros e cinqüenta e seis decímetros quadrados).</w:t>
      </w:r>
    </w:p>
    <w:p w:rsidR="008B514B" w:rsidRPr="00F7603B" w:rsidRDefault="008B514B" w:rsidP="001364E9">
      <w:pPr>
        <w:ind w:left="1080" w:hanging="720"/>
        <w:jc w:val="both"/>
        <w:rPr>
          <w:rFonts w:ascii="Bookman Old Style" w:hAnsi="Bookman Old Style"/>
          <w:sz w:val="20"/>
          <w:szCs w:val="20"/>
        </w:rPr>
      </w:pPr>
    </w:p>
    <w:p w:rsidR="008B514B" w:rsidRPr="00F7603B" w:rsidRDefault="008B514B" w:rsidP="001364E9">
      <w:pPr>
        <w:ind w:left="1080"/>
        <w:jc w:val="both"/>
        <w:rPr>
          <w:rFonts w:ascii="Bookman Old Style" w:hAnsi="Bookman Old Style"/>
          <w:sz w:val="20"/>
          <w:szCs w:val="20"/>
        </w:rPr>
      </w:pPr>
      <w:r w:rsidRPr="00F7603B">
        <w:rPr>
          <w:rFonts w:ascii="Bookman Old Style" w:hAnsi="Bookman Old Style"/>
          <w:sz w:val="20"/>
          <w:szCs w:val="20"/>
        </w:rPr>
        <w:t>Localização:</w:t>
      </w:r>
      <w:r w:rsidRPr="00F7603B">
        <w:rPr>
          <w:rFonts w:ascii="Bookman Old Style" w:hAnsi="Bookman Old Style"/>
          <w:sz w:val="20"/>
          <w:szCs w:val="20"/>
        </w:rPr>
        <w:tab/>
      </w:r>
    </w:p>
    <w:p w:rsidR="008B514B" w:rsidRDefault="008B514B" w:rsidP="001364E9">
      <w:pPr>
        <w:ind w:left="1080" w:hanging="720"/>
        <w:jc w:val="both"/>
        <w:rPr>
          <w:rFonts w:ascii="Bookman Old Style" w:hAnsi="Bookman Old Style"/>
          <w:sz w:val="20"/>
          <w:szCs w:val="20"/>
        </w:rPr>
      </w:pPr>
    </w:p>
    <w:p w:rsidR="008B514B" w:rsidRPr="00F7603B" w:rsidRDefault="008B514B" w:rsidP="001364E9">
      <w:pPr>
        <w:ind w:left="1080" w:hanging="720"/>
        <w:jc w:val="both"/>
        <w:rPr>
          <w:rFonts w:ascii="Bookman Old Style" w:hAnsi="Bookman Old Style"/>
          <w:sz w:val="20"/>
          <w:szCs w:val="20"/>
        </w:rPr>
      </w:pPr>
      <w:r w:rsidRPr="00F7603B">
        <w:rPr>
          <w:rFonts w:ascii="Bookman Old Style" w:hAnsi="Bookman Old Style"/>
          <w:sz w:val="20"/>
          <w:szCs w:val="20"/>
        </w:rPr>
        <w:t>O terreno urbano, situado no final da Rua Ricardo Hoffmann, distando pela frente, do marco PP, pelo lado ímpar da Rua Ricardo Hoffmann em 307,73 metros da esquina formada com o lado par da Rodovia Tercílio Marquetti (SC-417).</w:t>
      </w:r>
    </w:p>
    <w:p w:rsidR="008B514B" w:rsidRPr="00F7603B" w:rsidRDefault="008B514B" w:rsidP="001364E9">
      <w:pPr>
        <w:ind w:left="1080" w:hanging="720"/>
        <w:jc w:val="both"/>
        <w:rPr>
          <w:rFonts w:ascii="Bookman Old Style" w:hAnsi="Bookman Old Style"/>
          <w:sz w:val="20"/>
          <w:szCs w:val="20"/>
        </w:rPr>
      </w:pPr>
    </w:p>
    <w:p w:rsidR="008B514B" w:rsidRDefault="008B514B" w:rsidP="001364E9">
      <w:pPr>
        <w:ind w:left="709"/>
        <w:jc w:val="both"/>
        <w:rPr>
          <w:rFonts w:ascii="Bookman Old Style" w:hAnsi="Bookman Old Style"/>
          <w:sz w:val="20"/>
          <w:szCs w:val="20"/>
        </w:rPr>
      </w:pPr>
      <w:r w:rsidRPr="00F7603B">
        <w:rPr>
          <w:rFonts w:ascii="Bookman Old Style" w:hAnsi="Bookman Old Style"/>
          <w:sz w:val="20"/>
          <w:szCs w:val="20"/>
        </w:rPr>
        <w:t>Iniciando no ponto PP, localizado na interseção da frente com o lado direito do imóvel. Pela Frente, em 14,00 metros, em linha reta, confrontando com a Rua Ricardo Hoffmann até o ponto P1. Pelo lado Esquerdo, em três linhas retas, a primeira defletindo à esquerda com o ângulo interno de 90°25’20” em 200,59 metros confrontando com a Área 03 até o ponto P2; a segunda defletindo a direita com o ângulo interno de 270º00’00” em 4,00 metros confrontando com a Área 03 até o ponto P3 e a terceira segue defletindo a esquerda com o ângulo interno de 90º00’00” em 18,00 metros confrontando com a Área 03 até o ponto P4. Pelos Fundos, em uma linha reta, defletindo à esquerda com o ângulo interno de 90°00’00” em 18,00 metros confrontando com a Área 04 (Área de Preservação Permanente) até o ponto P5. Pelo lado Direito, em linha reta, defletindo à esquerda com o ângulo interno de 90°00’00” com a distância total de 218,49 metros, sendo em 203,49 metros confrontando com a Área 02 e em 15,00 metros confrontando com a Área 01 (Área de Utilidade Pública) até o ponto PP, desde segue defletindo a esquerda com o ângulo interno de 90º25’20” com o início desta descrição, perfazendo o perímetro de 473,08 metros. "Esta área deverá ser transferida para o Patrimônio do Município de Rio dos Cedros, passando a constituir o respectivo logradouro público".</w:t>
      </w:r>
    </w:p>
    <w:p w:rsidR="008B514B" w:rsidRDefault="008B514B" w:rsidP="001364E9">
      <w:pPr>
        <w:ind w:left="1080" w:hanging="720"/>
        <w:jc w:val="both"/>
        <w:rPr>
          <w:rFonts w:ascii="Bookman Old Style" w:hAnsi="Bookman Old Style"/>
          <w:sz w:val="20"/>
          <w:szCs w:val="20"/>
        </w:rPr>
      </w:pPr>
    </w:p>
    <w:p w:rsidR="008B514B" w:rsidRPr="00F7603B" w:rsidRDefault="008B514B" w:rsidP="001364E9">
      <w:pPr>
        <w:pStyle w:val="ListParagraph"/>
        <w:numPr>
          <w:ilvl w:val="0"/>
          <w:numId w:val="23"/>
        </w:numPr>
        <w:jc w:val="both"/>
        <w:rPr>
          <w:rFonts w:ascii="Bookman Old Style" w:hAnsi="Bookman Old Style"/>
          <w:sz w:val="20"/>
          <w:szCs w:val="20"/>
        </w:rPr>
      </w:pPr>
      <w:r w:rsidRPr="00F7603B">
        <w:rPr>
          <w:rFonts w:ascii="Bookman Old Style" w:hAnsi="Bookman Old Style"/>
          <w:sz w:val="20"/>
          <w:szCs w:val="20"/>
        </w:rPr>
        <w:t xml:space="preserve">Área </w:t>
      </w:r>
      <w:r>
        <w:rPr>
          <w:rFonts w:ascii="Bookman Old Style" w:hAnsi="Bookman Old Style"/>
          <w:sz w:val="20"/>
          <w:szCs w:val="20"/>
        </w:rPr>
        <w:t>desapropriada para Posto de Saúde (Área 01)</w:t>
      </w:r>
      <w:r w:rsidRPr="00F7603B">
        <w:rPr>
          <w:rFonts w:ascii="Bookman Old Style" w:hAnsi="Bookman Old Style"/>
          <w:sz w:val="20"/>
          <w:szCs w:val="20"/>
        </w:rPr>
        <w:t>:</w:t>
      </w:r>
      <w:r w:rsidRPr="00F7603B">
        <w:rPr>
          <w:rFonts w:ascii="Bookman Old Style" w:hAnsi="Bookman Old Style"/>
          <w:sz w:val="20"/>
          <w:szCs w:val="20"/>
        </w:rPr>
        <w:tab/>
      </w:r>
    </w:p>
    <w:p w:rsidR="008B514B" w:rsidRDefault="008B514B" w:rsidP="001364E9">
      <w:pPr>
        <w:ind w:firstLine="708"/>
        <w:jc w:val="both"/>
        <w:rPr>
          <w:rFonts w:ascii="Bookman Old Style" w:hAnsi="Bookman Old Style"/>
          <w:sz w:val="20"/>
          <w:szCs w:val="20"/>
        </w:rPr>
      </w:pPr>
    </w:p>
    <w:p w:rsidR="008B514B" w:rsidRPr="00F7603B" w:rsidRDefault="008B514B" w:rsidP="001364E9">
      <w:pPr>
        <w:ind w:firstLine="708"/>
        <w:jc w:val="both"/>
        <w:rPr>
          <w:rFonts w:ascii="Bookman Old Style" w:hAnsi="Bookman Old Style"/>
          <w:sz w:val="20"/>
          <w:szCs w:val="20"/>
        </w:rPr>
      </w:pPr>
      <w:r w:rsidRPr="00F7603B">
        <w:rPr>
          <w:rFonts w:ascii="Bookman Old Style" w:hAnsi="Bookman Old Style"/>
          <w:sz w:val="20"/>
          <w:szCs w:val="20"/>
        </w:rPr>
        <w:t>Com a área total de 450,00 m² (quatrocentos e cinquenta metros quadrados).</w:t>
      </w: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r w:rsidRPr="00F7603B">
        <w:rPr>
          <w:rFonts w:ascii="Bookman Old Style" w:hAnsi="Bookman Old Style"/>
          <w:sz w:val="20"/>
          <w:szCs w:val="20"/>
        </w:rPr>
        <w:t>Localização:</w:t>
      </w:r>
      <w:r w:rsidRPr="00F7603B">
        <w:rPr>
          <w:rFonts w:ascii="Bookman Old Style" w:hAnsi="Bookman Old Style"/>
          <w:sz w:val="20"/>
          <w:szCs w:val="20"/>
        </w:rPr>
        <w:tab/>
      </w:r>
    </w:p>
    <w:p w:rsidR="008B514B" w:rsidRPr="00F7603B" w:rsidRDefault="008B514B" w:rsidP="001364E9">
      <w:pPr>
        <w:pStyle w:val="ListParagraph"/>
        <w:jc w:val="both"/>
        <w:rPr>
          <w:rFonts w:ascii="Bookman Old Style" w:hAnsi="Bookman Old Style"/>
          <w:sz w:val="20"/>
          <w:szCs w:val="20"/>
        </w:rPr>
      </w:pPr>
    </w:p>
    <w:p w:rsidR="008B514B" w:rsidRPr="00F7603B" w:rsidRDefault="008B514B" w:rsidP="001364E9">
      <w:pPr>
        <w:ind w:left="709" w:hanging="709"/>
        <w:jc w:val="both"/>
        <w:rPr>
          <w:rFonts w:ascii="Bookman Old Style" w:hAnsi="Bookman Old Style"/>
          <w:sz w:val="20"/>
          <w:szCs w:val="20"/>
        </w:rPr>
      </w:pPr>
      <w:r w:rsidRPr="00F7603B">
        <w:rPr>
          <w:rFonts w:ascii="Bookman Old Style" w:hAnsi="Bookman Old Style"/>
          <w:sz w:val="20"/>
          <w:szCs w:val="20"/>
        </w:rPr>
        <w:t>O terreno urbano, situado no lado ímpar da Rua Ricardo Hoffmann, distando pela lado direito do imóvel 307,73 metros até a esquina formada com o lado par da Rodovia Tercílio Marquetti (SC-417).</w:t>
      </w:r>
    </w:p>
    <w:p w:rsidR="008B514B" w:rsidRDefault="008B514B" w:rsidP="001364E9">
      <w:pPr>
        <w:pStyle w:val="ListParagraph"/>
        <w:jc w:val="both"/>
        <w:rPr>
          <w:rFonts w:ascii="Bookman Old Style" w:hAnsi="Bookman Old Style"/>
          <w:sz w:val="20"/>
          <w:szCs w:val="20"/>
        </w:rPr>
      </w:pPr>
    </w:p>
    <w:p w:rsidR="008B514B" w:rsidRPr="00F7603B" w:rsidRDefault="008B514B" w:rsidP="001364E9">
      <w:pPr>
        <w:pStyle w:val="ListParagraph"/>
        <w:jc w:val="both"/>
        <w:rPr>
          <w:rFonts w:ascii="Bookman Old Style" w:hAnsi="Bookman Old Style"/>
          <w:sz w:val="20"/>
          <w:szCs w:val="20"/>
        </w:rPr>
      </w:pPr>
      <w:r w:rsidRPr="00F7603B">
        <w:rPr>
          <w:rFonts w:ascii="Bookman Old Style" w:hAnsi="Bookman Old Style"/>
          <w:sz w:val="20"/>
          <w:szCs w:val="20"/>
        </w:rPr>
        <w:t>Iniciando no ponto PP segue pela Frente, em 15,00 metros confrontando com o lado ímpar da Rua Ricardo Hoffmann até o ponto P1. Pelo lado Esquerdo, em linha reta, defletindo a direita com o ângulo interno de 90º25’20” em 30,00 metros confrontando com a Área 02 até o ponto P2. Pelos Fundos, em linha reta, defletindo a direita com o ângulo interno de 90º00’00” em 15,00 metros confrontando com o imóvel matriculado sob nº 18.081, Lv. 2 de propriedade de Fábio Andrei Bona e Amauri Campestrini Júnior  até o ponto P3. Pelo lado Direito, em linha reta, defletindo a direita com o ângulo interno de 90º00’00” em 30,00 metros confrontando com a área 16 matriculado sob nº 18.993, Lv. 2 de propriedade de Klaus Hoffmann até o ponto até o ponto PP, deste segue defletindo a direita com o ângulo interno de 89º34’40” com o início da descrição; perfazendo o perímetro de 90,00 metros.</w:t>
      </w:r>
    </w:p>
    <w:p w:rsidR="008B514B" w:rsidRDefault="008B514B" w:rsidP="001364E9">
      <w:pPr>
        <w:ind w:left="1080" w:hanging="720"/>
        <w:jc w:val="both"/>
        <w:rPr>
          <w:rFonts w:ascii="Bookman Old Style" w:hAnsi="Bookman Old Style"/>
          <w:sz w:val="20"/>
          <w:szCs w:val="20"/>
        </w:rPr>
      </w:pPr>
    </w:p>
    <w:p w:rsidR="008B514B" w:rsidRPr="00F7603B" w:rsidRDefault="008B514B" w:rsidP="001364E9">
      <w:pPr>
        <w:pStyle w:val="ListParagraph"/>
        <w:numPr>
          <w:ilvl w:val="0"/>
          <w:numId w:val="23"/>
        </w:numPr>
        <w:jc w:val="both"/>
        <w:rPr>
          <w:rFonts w:ascii="Bookman Old Style" w:hAnsi="Bookman Old Style"/>
          <w:sz w:val="20"/>
          <w:szCs w:val="20"/>
        </w:rPr>
      </w:pPr>
      <w:r>
        <w:rPr>
          <w:rFonts w:ascii="Bookman Old Style" w:hAnsi="Bookman Old Style"/>
          <w:sz w:val="20"/>
          <w:szCs w:val="20"/>
        </w:rPr>
        <w:t xml:space="preserve">Área desapropriada para implantação e expansão do  sistema  viário (Área 04 - </w:t>
      </w:r>
      <w:r w:rsidRPr="00F7603B">
        <w:rPr>
          <w:rFonts w:ascii="Bookman Old Style" w:hAnsi="Bookman Old Style"/>
          <w:sz w:val="20"/>
          <w:szCs w:val="20"/>
        </w:rPr>
        <w:t>A.P.P):</w:t>
      </w:r>
      <w:r w:rsidRPr="00F7603B">
        <w:rPr>
          <w:rFonts w:ascii="Bookman Old Style" w:hAnsi="Bookman Old Style"/>
          <w:sz w:val="20"/>
          <w:szCs w:val="20"/>
        </w:rPr>
        <w:tab/>
      </w: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r w:rsidRPr="00F7603B">
        <w:rPr>
          <w:rFonts w:ascii="Bookman Old Style" w:hAnsi="Bookman Old Style"/>
          <w:sz w:val="20"/>
          <w:szCs w:val="20"/>
        </w:rPr>
        <w:t>Com a área total de 6.417,00 m² (seis mil quatrocentos e dezessete metros quadrados).</w:t>
      </w: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r w:rsidRPr="00F7603B">
        <w:rPr>
          <w:rFonts w:ascii="Bookman Old Style" w:hAnsi="Bookman Old Style"/>
          <w:sz w:val="20"/>
          <w:szCs w:val="20"/>
        </w:rPr>
        <w:t>Localização:</w:t>
      </w:r>
      <w:r w:rsidRPr="00F7603B">
        <w:rPr>
          <w:rFonts w:ascii="Bookman Old Style" w:hAnsi="Bookman Old Style"/>
          <w:sz w:val="20"/>
          <w:szCs w:val="20"/>
        </w:rPr>
        <w:tab/>
      </w:r>
    </w:p>
    <w:p w:rsidR="008B514B" w:rsidRDefault="008B514B" w:rsidP="001364E9">
      <w:pPr>
        <w:pStyle w:val="ListParagraph"/>
        <w:jc w:val="both"/>
        <w:rPr>
          <w:rFonts w:ascii="Bookman Old Style" w:hAnsi="Bookman Old Style"/>
          <w:sz w:val="20"/>
          <w:szCs w:val="20"/>
        </w:rPr>
      </w:pPr>
    </w:p>
    <w:p w:rsidR="008B514B" w:rsidRDefault="008B514B" w:rsidP="001364E9">
      <w:pPr>
        <w:pStyle w:val="ListParagraph"/>
        <w:jc w:val="both"/>
        <w:rPr>
          <w:rFonts w:ascii="Bookman Old Style" w:hAnsi="Bookman Old Style"/>
          <w:sz w:val="20"/>
          <w:szCs w:val="20"/>
        </w:rPr>
      </w:pPr>
      <w:r w:rsidRPr="00F7603B">
        <w:rPr>
          <w:rFonts w:ascii="Bookman Old Style" w:hAnsi="Bookman Old Style"/>
          <w:sz w:val="20"/>
          <w:szCs w:val="20"/>
        </w:rPr>
        <w:t>O terreno urbano, situado no final da Rua Ricardo Hoffmann, distando pelo alinhamento ímpar da Rua Ricardo Hoffmann 526,22 metros até a esquina formada com o lado par da Rodovia Tercílio Marquetti (SC-417).</w:t>
      </w:r>
    </w:p>
    <w:p w:rsidR="008B514B" w:rsidRDefault="008B514B" w:rsidP="001364E9">
      <w:pPr>
        <w:pStyle w:val="ListParagraph"/>
        <w:jc w:val="both"/>
        <w:rPr>
          <w:rFonts w:ascii="Bookman Old Style" w:hAnsi="Bookman Old Style"/>
          <w:sz w:val="20"/>
          <w:szCs w:val="20"/>
        </w:rPr>
      </w:pPr>
    </w:p>
    <w:p w:rsidR="008B514B" w:rsidRPr="00F7603B" w:rsidRDefault="008B514B" w:rsidP="001364E9">
      <w:pPr>
        <w:pStyle w:val="ListParagraph"/>
        <w:jc w:val="both"/>
        <w:rPr>
          <w:rFonts w:ascii="Bookman Old Style" w:hAnsi="Bookman Old Style"/>
          <w:sz w:val="20"/>
          <w:szCs w:val="20"/>
        </w:rPr>
      </w:pPr>
      <w:r>
        <w:rPr>
          <w:rFonts w:ascii="Bookman Old Style" w:hAnsi="Bookman Old Style"/>
          <w:sz w:val="20"/>
          <w:szCs w:val="20"/>
        </w:rPr>
        <w:t>Á</w:t>
      </w:r>
      <w:r w:rsidRPr="00F7603B">
        <w:rPr>
          <w:rFonts w:ascii="Bookman Old Style" w:hAnsi="Bookman Old Style"/>
          <w:sz w:val="20"/>
          <w:szCs w:val="20"/>
        </w:rPr>
        <w:t>rea total de 6.417,00 m2, constante da faixa de 50,00 metros da margem direita do Rio dos Cedros, destinada à Área de Preservação Permanente, conforme Lei nº 4.771 de 15/09/1965, com a seguinte descrição: Frente em linha sinuosa, em 130,40 metros confrontando com a margem direita do Rio dos Cedros; Fundos em linha sinuosa com a distância total de 127,11 metros, sendo em 30,00 metros confrontando com a Área 02; em 18,00 metros confrontando com o virador da Rua Ricardo Hoffmann (área a desapropriar) e em 79,11 metros confrontando com a Área 03; Lado Esquerdo em linha reta, em 62,24 metros confrontando com terras de Fábio Andrei Bona e Amarui Campestrini Júnior (mat.18.081, Lv. 2); Lado Direito em linha reta, em 55,96 metros, confrontando com terras de Albrecht Butzke (mat. 9.008, Lv. 2).</w:t>
      </w:r>
    </w:p>
    <w:p w:rsidR="008B514B"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r w:rsidRPr="00BB2D04">
        <w:rPr>
          <w:rFonts w:ascii="Bookman Old Style" w:hAnsi="Bookman Old Style"/>
          <w:b/>
          <w:sz w:val="20"/>
          <w:szCs w:val="20"/>
        </w:rPr>
        <w:t>§1º.</w:t>
      </w:r>
      <w:r>
        <w:rPr>
          <w:rFonts w:ascii="Bookman Old Style" w:hAnsi="Bookman Old Style"/>
          <w:sz w:val="20"/>
          <w:szCs w:val="20"/>
        </w:rPr>
        <w:t xml:space="preserve"> - </w:t>
      </w:r>
      <w:r w:rsidRPr="00F84584">
        <w:rPr>
          <w:rFonts w:ascii="Bookman Old Style" w:hAnsi="Bookman Old Style"/>
          <w:sz w:val="20"/>
          <w:szCs w:val="20"/>
        </w:rPr>
        <w:t>A</w:t>
      </w:r>
      <w:r>
        <w:rPr>
          <w:rFonts w:ascii="Bookman Old Style" w:hAnsi="Bookman Old Style"/>
          <w:sz w:val="20"/>
          <w:szCs w:val="20"/>
        </w:rPr>
        <w:t>s</w:t>
      </w:r>
      <w:r w:rsidRPr="00F84584">
        <w:rPr>
          <w:rFonts w:ascii="Bookman Old Style" w:hAnsi="Bookman Old Style"/>
          <w:sz w:val="20"/>
          <w:szCs w:val="20"/>
        </w:rPr>
        <w:t xml:space="preserve"> área</w:t>
      </w:r>
      <w:r>
        <w:rPr>
          <w:rFonts w:ascii="Bookman Old Style" w:hAnsi="Bookman Old Style"/>
          <w:sz w:val="20"/>
          <w:szCs w:val="20"/>
        </w:rPr>
        <w:t>s</w:t>
      </w:r>
      <w:r w:rsidRPr="00F84584">
        <w:rPr>
          <w:rFonts w:ascii="Bookman Old Style" w:hAnsi="Bookman Old Style"/>
          <w:sz w:val="20"/>
          <w:szCs w:val="20"/>
        </w:rPr>
        <w:t xml:space="preserve"> acima desapropriada</w:t>
      </w:r>
      <w:r>
        <w:rPr>
          <w:rFonts w:ascii="Bookman Old Style" w:hAnsi="Bookman Old Style"/>
          <w:sz w:val="20"/>
          <w:szCs w:val="20"/>
        </w:rPr>
        <w:t>s</w:t>
      </w:r>
      <w:r w:rsidRPr="00F84584">
        <w:rPr>
          <w:rFonts w:ascii="Bookman Old Style" w:hAnsi="Bookman Old Style"/>
          <w:sz w:val="20"/>
          <w:szCs w:val="20"/>
        </w:rPr>
        <w:t>, provêm de imóvel registrado junto ao 1º Oficio do Registro de Imóveis da Comarca de Timbó sob matricula nº 1</w:t>
      </w:r>
      <w:r>
        <w:rPr>
          <w:rFonts w:ascii="Bookman Old Style" w:hAnsi="Bookman Old Style"/>
          <w:sz w:val="20"/>
          <w:szCs w:val="20"/>
        </w:rPr>
        <w:t>8</w:t>
      </w:r>
      <w:r w:rsidRPr="00F84584">
        <w:rPr>
          <w:rFonts w:ascii="Bookman Old Style" w:hAnsi="Bookman Old Style"/>
          <w:sz w:val="20"/>
          <w:szCs w:val="20"/>
        </w:rPr>
        <w:t>.</w:t>
      </w:r>
      <w:r>
        <w:rPr>
          <w:rFonts w:ascii="Bookman Old Style" w:hAnsi="Bookman Old Style"/>
          <w:sz w:val="20"/>
          <w:szCs w:val="20"/>
        </w:rPr>
        <w:t>994</w:t>
      </w:r>
      <w:r w:rsidRPr="00F84584">
        <w:rPr>
          <w:rFonts w:ascii="Bookman Old Style" w:hAnsi="Bookman Old Style"/>
          <w:sz w:val="20"/>
          <w:szCs w:val="20"/>
        </w:rPr>
        <w:t xml:space="preserve">, livro 2, com a área total de </w:t>
      </w:r>
      <w:r>
        <w:rPr>
          <w:rFonts w:ascii="Bookman Old Style" w:hAnsi="Bookman Old Style"/>
          <w:sz w:val="20"/>
          <w:szCs w:val="20"/>
        </w:rPr>
        <w:t>25.226,66m</w:t>
      </w:r>
      <w:r w:rsidRPr="00F84584">
        <w:rPr>
          <w:rFonts w:ascii="Bookman Old Style" w:hAnsi="Bookman Old Style"/>
          <w:sz w:val="20"/>
          <w:szCs w:val="20"/>
        </w:rPr>
        <w:t>².</w:t>
      </w:r>
    </w:p>
    <w:p w:rsidR="008B514B"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r w:rsidRPr="00BB2D04">
        <w:rPr>
          <w:rFonts w:ascii="Bookman Old Style" w:hAnsi="Bookman Old Style"/>
          <w:b/>
          <w:sz w:val="20"/>
          <w:szCs w:val="20"/>
        </w:rPr>
        <w:t>§2º.</w:t>
      </w:r>
      <w:r>
        <w:rPr>
          <w:rFonts w:ascii="Bookman Old Style" w:hAnsi="Bookman Old Style"/>
          <w:sz w:val="20"/>
          <w:szCs w:val="20"/>
        </w:rPr>
        <w:t xml:space="preserve"> Em razão da desapropriação das áreas acima, o </w:t>
      </w:r>
      <w:r w:rsidRPr="00F84584">
        <w:rPr>
          <w:rFonts w:ascii="Bookman Old Style" w:hAnsi="Bookman Old Style"/>
          <w:sz w:val="20"/>
          <w:szCs w:val="20"/>
        </w:rPr>
        <w:t>imóvel registrado junto ao 1º Oficio do Registro de Imóveis da Comarca de Timbó sob matricula nº 1</w:t>
      </w:r>
      <w:r>
        <w:rPr>
          <w:rFonts w:ascii="Bookman Old Style" w:hAnsi="Bookman Old Style"/>
          <w:sz w:val="20"/>
          <w:szCs w:val="20"/>
        </w:rPr>
        <w:t>8</w:t>
      </w:r>
      <w:r w:rsidRPr="00F84584">
        <w:rPr>
          <w:rFonts w:ascii="Bookman Old Style" w:hAnsi="Bookman Old Style"/>
          <w:sz w:val="20"/>
          <w:szCs w:val="20"/>
        </w:rPr>
        <w:t>.</w:t>
      </w:r>
      <w:r>
        <w:rPr>
          <w:rFonts w:ascii="Bookman Old Style" w:hAnsi="Bookman Old Style"/>
          <w:sz w:val="20"/>
          <w:szCs w:val="20"/>
        </w:rPr>
        <w:t>994</w:t>
      </w:r>
      <w:r w:rsidRPr="00F84584">
        <w:rPr>
          <w:rFonts w:ascii="Bookman Old Style" w:hAnsi="Bookman Old Style"/>
          <w:sz w:val="20"/>
          <w:szCs w:val="20"/>
        </w:rPr>
        <w:t>, livro 2, com a área total</w:t>
      </w:r>
      <w:r>
        <w:rPr>
          <w:rFonts w:ascii="Bookman Old Style" w:hAnsi="Bookman Old Style"/>
          <w:sz w:val="20"/>
          <w:szCs w:val="20"/>
        </w:rPr>
        <w:t xml:space="preserve"> originária </w:t>
      </w:r>
      <w:r w:rsidRPr="00F84584">
        <w:rPr>
          <w:rFonts w:ascii="Bookman Old Style" w:hAnsi="Bookman Old Style"/>
          <w:sz w:val="20"/>
          <w:szCs w:val="20"/>
        </w:rPr>
        <w:t xml:space="preserve">de </w:t>
      </w:r>
      <w:r>
        <w:rPr>
          <w:rFonts w:ascii="Bookman Old Style" w:hAnsi="Bookman Old Style"/>
          <w:sz w:val="20"/>
          <w:szCs w:val="20"/>
        </w:rPr>
        <w:t>25.226,66m</w:t>
      </w:r>
      <w:r w:rsidRPr="00F84584">
        <w:rPr>
          <w:rFonts w:ascii="Bookman Old Style" w:hAnsi="Bookman Old Style"/>
          <w:sz w:val="20"/>
          <w:szCs w:val="20"/>
        </w:rPr>
        <w:t>²</w:t>
      </w:r>
      <w:r>
        <w:rPr>
          <w:rFonts w:ascii="Bookman Old Style" w:hAnsi="Bookman Old Style"/>
          <w:sz w:val="20"/>
          <w:szCs w:val="20"/>
        </w:rPr>
        <w:t xml:space="preserve"> passa  a  contar  com a área remanescente de 15.228,10m2(quinze  mil,  duzentos  e   vinte e  oito metros e  dez  decímetros  quadrados), a   qual fica fracionada, em razão do prolongamento da  rua  Ricardo Hoffmann em  duas  áreas  com as  seguintes  metragens  e  descrições:</w:t>
      </w: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b/>
          <w:sz w:val="20"/>
          <w:szCs w:val="20"/>
        </w:rPr>
      </w:pPr>
      <w:r>
        <w:rPr>
          <w:rFonts w:ascii="Bookman Old Style" w:hAnsi="Bookman Old Style"/>
          <w:b/>
          <w:sz w:val="20"/>
          <w:szCs w:val="20"/>
        </w:rPr>
        <w:t xml:space="preserve">I - </w:t>
      </w:r>
      <w:r w:rsidRPr="00BB2D04">
        <w:rPr>
          <w:rFonts w:ascii="Bookman Old Style" w:hAnsi="Bookman Old Style"/>
          <w:b/>
          <w:sz w:val="20"/>
          <w:szCs w:val="20"/>
        </w:rPr>
        <w:t>Área 02:</w:t>
      </w:r>
      <w:r w:rsidRPr="00BB2D04">
        <w:rPr>
          <w:rFonts w:ascii="Bookman Old Style" w:hAnsi="Bookman Old Style"/>
          <w:b/>
          <w:sz w:val="20"/>
          <w:szCs w:val="20"/>
        </w:rPr>
        <w:tab/>
      </w: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Com a área total de 6.104,70 m² (seis mil cento e quatro metros e setenta decímetros quadrados).</w:t>
      </w:r>
    </w:p>
    <w:p w:rsidR="008B514B"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Localização:</w:t>
      </w:r>
      <w:r w:rsidRPr="00BB2D04">
        <w:rPr>
          <w:rFonts w:ascii="Bookman Old Style" w:hAnsi="Bookman Old Style"/>
          <w:sz w:val="20"/>
          <w:szCs w:val="20"/>
        </w:rPr>
        <w:tab/>
      </w: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O terreno urbano, situado no lado ímpar da Rua Ricardo Hoffmann, distando pela lado direito do imóvel 322,73 metros até a esquina formada com o lado par da Rodovia Tercílio Marquetti (SC-417).</w:t>
      </w: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 xml:space="preserve">Iniciando no ponto PP segue pela Frente, em 203,49 metros confrontando com o lado ímpar da Rua Ricardo Hoffmann até o ponto P1. Pelo lado Esquerdo, em linha reta, defletindo a direita com o ângulo interno de 90º00’10” em 30,00 metros confrontando com a Área 04 (Área de Preservação Permanente) até o ponto P2. Pelos Fundos, em linha reta, defletindo a direita com o ângulo interno de 92º39’42” em 205,03 metros confrontando com o imóvel matriculado sob nº 18.081, Lv. 2 de propriedade de Fábio Andrei Bona e Amauri Campestrini Júnior  até o ponto P3. Pelo lado Direito, em linha reta, defletindo a direita com o ângulo interno de 90º00’00” em 30,00 metros confrontando com a área 01 (Área de Utilidade Pública) até o ponto até o ponto PP, deste segue defletindo a direita com o ângulo interno de 89º34’40” com o início da descrição; perfazendo o perímetro de 468,52 metros. </w:t>
      </w: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b/>
          <w:sz w:val="20"/>
          <w:szCs w:val="20"/>
        </w:rPr>
      </w:pPr>
      <w:r>
        <w:rPr>
          <w:rFonts w:ascii="Bookman Old Style" w:hAnsi="Bookman Old Style"/>
          <w:b/>
          <w:sz w:val="20"/>
          <w:szCs w:val="20"/>
        </w:rPr>
        <w:t xml:space="preserve">II - </w:t>
      </w:r>
      <w:r w:rsidRPr="00BB2D04">
        <w:rPr>
          <w:rFonts w:ascii="Bookman Old Style" w:hAnsi="Bookman Old Style"/>
          <w:b/>
          <w:sz w:val="20"/>
          <w:szCs w:val="20"/>
        </w:rPr>
        <w:t>Área 03:</w:t>
      </w:r>
      <w:r w:rsidRPr="00BB2D04">
        <w:rPr>
          <w:rFonts w:ascii="Bookman Old Style" w:hAnsi="Bookman Old Style"/>
          <w:b/>
          <w:sz w:val="20"/>
          <w:szCs w:val="20"/>
        </w:rPr>
        <w:tab/>
      </w:r>
    </w:p>
    <w:p w:rsidR="008B514B" w:rsidRPr="00BB2D04"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Com a área total de 9.123,40 m² (nove mil cento e vinte e três metros e quarenta decímetros quadrados).</w:t>
      </w:r>
    </w:p>
    <w:p w:rsidR="008B514B"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Localização:</w:t>
      </w:r>
      <w:r w:rsidRPr="00BB2D04">
        <w:rPr>
          <w:rFonts w:ascii="Bookman Old Style" w:hAnsi="Bookman Old Style"/>
          <w:sz w:val="20"/>
          <w:szCs w:val="20"/>
        </w:rPr>
        <w:tab/>
      </w:r>
    </w:p>
    <w:p w:rsidR="008B514B" w:rsidRDefault="008B514B" w:rsidP="001364E9">
      <w:pPr>
        <w:ind w:left="1080" w:hanging="720"/>
        <w:jc w:val="both"/>
        <w:rPr>
          <w:rFonts w:ascii="Bookman Old Style" w:hAnsi="Bookman Old Style"/>
          <w:sz w:val="20"/>
          <w:szCs w:val="20"/>
        </w:rPr>
      </w:pPr>
    </w:p>
    <w:p w:rsidR="008B514B" w:rsidRPr="00BB2D04"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O terreno urbano, situado no lado par da Rua Ricardo Hoffmann, distando pela lado esquerdo do imóvel 322,73 metros até a esquina formada com o lado par da Rodovia Tercílio Marquetti (SC-417).</w:t>
      </w:r>
    </w:p>
    <w:p w:rsidR="008B514B" w:rsidRPr="00BB2D04" w:rsidRDefault="008B514B" w:rsidP="001364E9">
      <w:pPr>
        <w:ind w:left="1080" w:hanging="720"/>
        <w:jc w:val="both"/>
        <w:rPr>
          <w:rFonts w:ascii="Bookman Old Style" w:hAnsi="Bookman Old Style"/>
          <w:sz w:val="20"/>
          <w:szCs w:val="20"/>
        </w:rPr>
      </w:pPr>
    </w:p>
    <w:p w:rsidR="008B514B" w:rsidRDefault="008B514B" w:rsidP="001364E9">
      <w:pPr>
        <w:ind w:left="1080" w:hanging="720"/>
        <w:jc w:val="both"/>
        <w:rPr>
          <w:rFonts w:ascii="Bookman Old Style" w:hAnsi="Bookman Old Style"/>
          <w:sz w:val="20"/>
          <w:szCs w:val="20"/>
        </w:rPr>
      </w:pPr>
      <w:r w:rsidRPr="00BB2D04">
        <w:rPr>
          <w:rFonts w:ascii="Bookman Old Style" w:hAnsi="Bookman Old Style"/>
          <w:sz w:val="20"/>
          <w:szCs w:val="20"/>
        </w:rPr>
        <w:t>Iniciando no ponto PP segue pela Frente, em três linhas, a primeira em 200,59 metros confrontando com o lado par da Rua Ricardo Hoffmann até o ponto P1; a segunda segue defletindo a esquerda com o ângulo interno de 90º00’00” em 4,00 metros confrontando com o lado par da Rua Ricardo Hoffmann até o ponto P2 e a terceira segue defletindo a direita com o ângulo interno de 270º00’00” em 18,00 metros confrontando com o lado par da Rua Ricardo Hoffmann até o ponto P3. Pelo lado Direito, em linha sinuosa, em 79,11 metros confrontando com a Área 04 (Área de Preservação Permanente) até o ponto P4. Pelos Fundos, em linha reta, em 142,04 metros confrontando com o imóvel matriculado sob nº 9.008, Lv. 2 de propriedade de Albrecht Butzke  até o ponto P5. Pelo lado Esquerdo, em linha reta, defletindo a esquerda com o ângulo interno de 89º23’00” em 64,40 metros confrontando com a área remanescente matriculada sob nº 10.980, Lv.2 de propriedade da Prefeitura Municipal de Rio dos Cedros até o ponto até o ponto PP, deste segue defletindo a esquerda com o ângulo interno de 90º25’20” com o início da descrição; perfazendo o perímetro de 508,14 metros.</w:t>
      </w:r>
    </w:p>
    <w:p w:rsidR="008B514B" w:rsidRDefault="008B514B" w:rsidP="001364E9">
      <w:pPr>
        <w:ind w:left="1080" w:hanging="720"/>
        <w:jc w:val="both"/>
        <w:rPr>
          <w:rFonts w:ascii="Bookman Old Style" w:hAnsi="Bookman Old Style"/>
          <w:sz w:val="20"/>
          <w:szCs w:val="20"/>
        </w:rPr>
      </w:pPr>
    </w:p>
    <w:p w:rsidR="008B514B" w:rsidRPr="00F84584" w:rsidRDefault="008B514B" w:rsidP="001364E9">
      <w:pPr>
        <w:ind w:left="1080" w:hanging="720"/>
        <w:jc w:val="both"/>
        <w:rPr>
          <w:rFonts w:ascii="Bookman Old Style" w:hAnsi="Bookman Old Style"/>
          <w:sz w:val="20"/>
          <w:szCs w:val="20"/>
        </w:rPr>
      </w:pPr>
    </w:p>
    <w:p w:rsidR="008B514B" w:rsidRPr="00F84584" w:rsidRDefault="008B514B" w:rsidP="001364E9">
      <w:pPr>
        <w:ind w:left="1080" w:hanging="720"/>
        <w:jc w:val="both"/>
        <w:rPr>
          <w:rFonts w:ascii="Bookman Old Style" w:hAnsi="Bookman Old Style"/>
          <w:sz w:val="20"/>
          <w:szCs w:val="20"/>
        </w:rPr>
      </w:pPr>
      <w:r w:rsidRPr="00F84584">
        <w:rPr>
          <w:rFonts w:ascii="Bookman Old Style" w:hAnsi="Bookman Old Style"/>
          <w:b/>
          <w:sz w:val="20"/>
          <w:szCs w:val="20"/>
        </w:rPr>
        <w:t xml:space="preserve">Art.2º. </w:t>
      </w:r>
      <w:r w:rsidRPr="00F84584">
        <w:rPr>
          <w:rFonts w:ascii="Bookman Old Style" w:hAnsi="Bookman Old Style"/>
          <w:sz w:val="20"/>
          <w:szCs w:val="20"/>
        </w:rPr>
        <w:t>A desapropriação do imóvel declarado de utilidade publica por este Decreto, é considerada de “urgência”, razão pela qual deverá efetivar-se mediante acordo administrativo, previsto no artigo 10 do Decreto Lei nº 3.365/1945, ou processar-se nos termos do artigo 10 c/c o artigo 15 e seus parágrafos, do Decreto Lei nº 3.365, de 21/06/1945 e Lei Federal nº 2.786, de 21/05/1956.</w:t>
      </w:r>
    </w:p>
    <w:p w:rsidR="008B514B" w:rsidRPr="00F84584" w:rsidRDefault="008B514B" w:rsidP="001364E9">
      <w:pPr>
        <w:ind w:left="1080" w:hanging="720"/>
        <w:jc w:val="both"/>
        <w:rPr>
          <w:rFonts w:ascii="Bookman Old Style" w:hAnsi="Bookman Old Style"/>
          <w:sz w:val="20"/>
          <w:szCs w:val="20"/>
        </w:rPr>
      </w:pPr>
    </w:p>
    <w:p w:rsidR="008B514B" w:rsidRPr="00F84584" w:rsidRDefault="008B514B" w:rsidP="001364E9">
      <w:pPr>
        <w:ind w:left="1080" w:hanging="720"/>
        <w:jc w:val="both"/>
        <w:rPr>
          <w:rFonts w:ascii="Bookman Old Style" w:hAnsi="Bookman Old Style"/>
          <w:sz w:val="20"/>
          <w:szCs w:val="20"/>
        </w:rPr>
      </w:pPr>
      <w:r w:rsidRPr="00F84584">
        <w:rPr>
          <w:rFonts w:ascii="Bookman Old Style" w:hAnsi="Bookman Old Style"/>
          <w:b/>
          <w:sz w:val="20"/>
          <w:szCs w:val="20"/>
        </w:rPr>
        <w:t xml:space="preserve">Art.3º. </w:t>
      </w:r>
      <w:r w:rsidRPr="00F84584">
        <w:rPr>
          <w:rFonts w:ascii="Bookman Old Style" w:hAnsi="Bookman Old Style"/>
          <w:sz w:val="20"/>
          <w:szCs w:val="20"/>
        </w:rPr>
        <w:t>As despesas decorrentes da aplicação deste Decreto,</w:t>
      </w:r>
      <w:r>
        <w:rPr>
          <w:rFonts w:ascii="Bookman Old Style" w:hAnsi="Bookman Old Style"/>
          <w:sz w:val="20"/>
          <w:szCs w:val="20"/>
        </w:rPr>
        <w:t xml:space="preserve"> </w:t>
      </w:r>
      <w:r w:rsidRPr="00F84584">
        <w:rPr>
          <w:rFonts w:ascii="Bookman Old Style" w:hAnsi="Bookman Old Style"/>
          <w:sz w:val="20"/>
          <w:szCs w:val="20"/>
        </w:rPr>
        <w:t>correrão a conta de dotação orçamentária própria do Orçamento Programa de 201</w:t>
      </w:r>
      <w:r>
        <w:rPr>
          <w:rFonts w:ascii="Bookman Old Style" w:hAnsi="Bookman Old Style"/>
          <w:sz w:val="20"/>
          <w:szCs w:val="20"/>
        </w:rPr>
        <w:t>3</w:t>
      </w:r>
      <w:r w:rsidRPr="00F84584">
        <w:rPr>
          <w:rFonts w:ascii="Bookman Old Style" w:hAnsi="Bookman Old Style"/>
          <w:sz w:val="20"/>
          <w:szCs w:val="20"/>
        </w:rPr>
        <w:t>.</w:t>
      </w:r>
    </w:p>
    <w:p w:rsidR="008B514B" w:rsidRPr="00F84584" w:rsidRDefault="008B514B" w:rsidP="001364E9">
      <w:pPr>
        <w:ind w:left="1080" w:hanging="720"/>
        <w:jc w:val="both"/>
        <w:rPr>
          <w:rFonts w:ascii="Bookman Old Style" w:hAnsi="Bookman Old Style"/>
          <w:sz w:val="20"/>
          <w:szCs w:val="20"/>
        </w:rPr>
      </w:pPr>
    </w:p>
    <w:p w:rsidR="008B514B" w:rsidRPr="00F84584" w:rsidRDefault="008B514B" w:rsidP="001364E9">
      <w:pPr>
        <w:ind w:left="1080" w:hanging="720"/>
        <w:jc w:val="both"/>
        <w:rPr>
          <w:rFonts w:ascii="Bookman Old Style" w:hAnsi="Bookman Old Style"/>
          <w:sz w:val="20"/>
          <w:szCs w:val="20"/>
        </w:rPr>
      </w:pPr>
      <w:r w:rsidRPr="00F84584">
        <w:rPr>
          <w:rFonts w:ascii="Bookman Old Style" w:hAnsi="Bookman Old Style"/>
          <w:b/>
          <w:sz w:val="20"/>
          <w:szCs w:val="20"/>
        </w:rPr>
        <w:t xml:space="preserve">Art.4º. </w:t>
      </w:r>
      <w:r w:rsidRPr="00F84584">
        <w:rPr>
          <w:rFonts w:ascii="Bookman Old Style" w:hAnsi="Bookman Old Style"/>
          <w:sz w:val="20"/>
          <w:szCs w:val="20"/>
        </w:rPr>
        <w:t>O presente Decreto entra em vigor na data de sua publicação, revogadas as disposições em contrário.</w:t>
      </w:r>
    </w:p>
    <w:p w:rsidR="008B514B" w:rsidRPr="00F84584" w:rsidRDefault="008B514B" w:rsidP="001364E9">
      <w:pPr>
        <w:ind w:left="1080" w:hanging="720"/>
        <w:jc w:val="center"/>
        <w:rPr>
          <w:rFonts w:ascii="Bookman Old Style" w:hAnsi="Bookman Old Style"/>
          <w:sz w:val="20"/>
          <w:szCs w:val="20"/>
        </w:rPr>
      </w:pPr>
    </w:p>
    <w:p w:rsidR="008B514B" w:rsidRPr="00F84584" w:rsidRDefault="008B514B" w:rsidP="001364E9">
      <w:pPr>
        <w:ind w:left="1080" w:hanging="720"/>
        <w:jc w:val="center"/>
        <w:rPr>
          <w:rFonts w:ascii="Bookman Old Style" w:hAnsi="Bookman Old Style"/>
          <w:sz w:val="20"/>
          <w:szCs w:val="20"/>
        </w:rPr>
      </w:pPr>
      <w:r w:rsidRPr="00F84584">
        <w:rPr>
          <w:rFonts w:ascii="Bookman Old Style" w:hAnsi="Bookman Old Style"/>
          <w:sz w:val="20"/>
          <w:szCs w:val="20"/>
        </w:rPr>
        <w:t xml:space="preserve">Município de Rio dos Cedros, </w:t>
      </w:r>
      <w:r>
        <w:rPr>
          <w:rFonts w:ascii="Bookman Old Style" w:hAnsi="Bookman Old Style"/>
          <w:sz w:val="20"/>
          <w:szCs w:val="20"/>
        </w:rPr>
        <w:t>09</w:t>
      </w:r>
      <w:r w:rsidRPr="00F84584">
        <w:rPr>
          <w:rFonts w:ascii="Bookman Old Style" w:hAnsi="Bookman Old Style"/>
          <w:sz w:val="20"/>
          <w:szCs w:val="20"/>
        </w:rPr>
        <w:t xml:space="preserve"> de </w:t>
      </w:r>
      <w:r>
        <w:rPr>
          <w:rFonts w:ascii="Bookman Old Style" w:hAnsi="Bookman Old Style"/>
          <w:sz w:val="20"/>
          <w:szCs w:val="20"/>
        </w:rPr>
        <w:t>Dezembro</w:t>
      </w:r>
      <w:r w:rsidRPr="00F84584">
        <w:rPr>
          <w:rFonts w:ascii="Bookman Old Style" w:hAnsi="Bookman Old Style"/>
          <w:sz w:val="20"/>
          <w:szCs w:val="20"/>
        </w:rPr>
        <w:t xml:space="preserve"> de 2013.</w:t>
      </w:r>
    </w:p>
    <w:p w:rsidR="008B514B" w:rsidRPr="00F84584" w:rsidRDefault="008B514B" w:rsidP="001364E9">
      <w:pPr>
        <w:jc w:val="center"/>
        <w:rPr>
          <w:rFonts w:ascii="Bookman Old Style" w:hAnsi="Bookman Old Style"/>
          <w:b/>
          <w:sz w:val="20"/>
          <w:szCs w:val="20"/>
        </w:rPr>
      </w:pPr>
    </w:p>
    <w:p w:rsidR="008B514B" w:rsidRPr="00F84584" w:rsidRDefault="008B514B" w:rsidP="001364E9">
      <w:pPr>
        <w:jc w:val="center"/>
        <w:rPr>
          <w:rFonts w:ascii="Bookman Old Style" w:hAnsi="Bookman Old Style"/>
          <w:b/>
          <w:sz w:val="20"/>
          <w:szCs w:val="20"/>
        </w:rPr>
      </w:pPr>
    </w:p>
    <w:p w:rsidR="008B514B" w:rsidRPr="00F84584" w:rsidRDefault="008B514B" w:rsidP="001364E9">
      <w:pPr>
        <w:jc w:val="center"/>
        <w:rPr>
          <w:rFonts w:ascii="Bookman Old Style" w:hAnsi="Bookman Old Style"/>
          <w:b/>
          <w:sz w:val="20"/>
          <w:szCs w:val="20"/>
        </w:rPr>
      </w:pPr>
    </w:p>
    <w:p w:rsidR="008B514B" w:rsidRPr="00F84584" w:rsidRDefault="008B514B" w:rsidP="001364E9">
      <w:pPr>
        <w:jc w:val="center"/>
        <w:rPr>
          <w:rFonts w:ascii="Bookman Old Style" w:hAnsi="Bookman Old Style"/>
          <w:b/>
          <w:sz w:val="20"/>
          <w:szCs w:val="20"/>
        </w:rPr>
      </w:pPr>
    </w:p>
    <w:p w:rsidR="008B514B" w:rsidRPr="00F84584" w:rsidRDefault="008B514B" w:rsidP="001364E9">
      <w:pPr>
        <w:jc w:val="center"/>
        <w:rPr>
          <w:rFonts w:ascii="Bookman Old Style" w:hAnsi="Bookman Old Style"/>
          <w:sz w:val="20"/>
          <w:szCs w:val="20"/>
        </w:rPr>
      </w:pPr>
      <w:r w:rsidRPr="00F84584">
        <w:rPr>
          <w:rFonts w:ascii="Bookman Old Style" w:hAnsi="Bookman Old Style"/>
          <w:b/>
          <w:sz w:val="20"/>
          <w:szCs w:val="20"/>
        </w:rPr>
        <w:t>FERNANDO TOMASELLI</w:t>
      </w:r>
    </w:p>
    <w:p w:rsidR="008B514B" w:rsidRPr="00F84584" w:rsidRDefault="008B514B" w:rsidP="001364E9">
      <w:pPr>
        <w:jc w:val="center"/>
        <w:rPr>
          <w:rFonts w:ascii="Bookman Old Style" w:hAnsi="Bookman Old Style"/>
          <w:sz w:val="20"/>
          <w:szCs w:val="20"/>
        </w:rPr>
      </w:pPr>
      <w:r w:rsidRPr="00F84584">
        <w:rPr>
          <w:rFonts w:ascii="Bookman Old Style" w:hAnsi="Bookman Old Style"/>
          <w:sz w:val="20"/>
          <w:szCs w:val="20"/>
        </w:rPr>
        <w:t>Prefeito Municipal</w:t>
      </w:r>
    </w:p>
    <w:p w:rsidR="008B514B" w:rsidRPr="00F84584" w:rsidRDefault="008B514B" w:rsidP="001364E9">
      <w:pPr>
        <w:jc w:val="both"/>
        <w:rPr>
          <w:rFonts w:ascii="Bookman Old Style" w:hAnsi="Bookman Old Style"/>
          <w:sz w:val="20"/>
          <w:szCs w:val="20"/>
        </w:rPr>
      </w:pPr>
    </w:p>
    <w:p w:rsidR="008B514B" w:rsidRPr="00F84584" w:rsidRDefault="008B514B" w:rsidP="001364E9">
      <w:pPr>
        <w:jc w:val="both"/>
        <w:rPr>
          <w:rFonts w:ascii="Bookman Old Style" w:hAnsi="Bookman Old Style"/>
          <w:sz w:val="20"/>
          <w:szCs w:val="20"/>
        </w:rPr>
      </w:pPr>
    </w:p>
    <w:p w:rsidR="008B514B" w:rsidRPr="00F84584" w:rsidRDefault="008B514B" w:rsidP="001364E9">
      <w:pPr>
        <w:ind w:left="360"/>
        <w:jc w:val="center"/>
        <w:rPr>
          <w:rFonts w:ascii="Bookman Old Style" w:hAnsi="Bookman Old Style"/>
          <w:sz w:val="20"/>
          <w:szCs w:val="20"/>
        </w:rPr>
      </w:pPr>
      <w:r w:rsidRPr="00F84584">
        <w:rPr>
          <w:rFonts w:ascii="Bookman Old Style" w:hAnsi="Bookman Old Style"/>
          <w:sz w:val="20"/>
          <w:szCs w:val="20"/>
        </w:rPr>
        <w:t xml:space="preserve">Este Decreto foi devidamente registrado e publicado na forma regulamentar, aos </w:t>
      </w:r>
      <w:r>
        <w:rPr>
          <w:rFonts w:ascii="Bookman Old Style" w:hAnsi="Bookman Old Style"/>
          <w:sz w:val="20"/>
          <w:szCs w:val="20"/>
        </w:rPr>
        <w:t>09</w:t>
      </w:r>
      <w:r w:rsidRPr="00F84584">
        <w:rPr>
          <w:rFonts w:ascii="Bookman Old Style" w:hAnsi="Bookman Old Style"/>
          <w:sz w:val="20"/>
          <w:szCs w:val="20"/>
        </w:rPr>
        <w:t xml:space="preserve"> de </w:t>
      </w:r>
      <w:r>
        <w:rPr>
          <w:rFonts w:ascii="Bookman Old Style" w:hAnsi="Bookman Old Style"/>
          <w:sz w:val="20"/>
          <w:szCs w:val="20"/>
        </w:rPr>
        <w:t>Dezembro</w:t>
      </w:r>
      <w:r w:rsidRPr="00F84584">
        <w:rPr>
          <w:rFonts w:ascii="Bookman Old Style" w:hAnsi="Bookman Old Style"/>
          <w:sz w:val="20"/>
          <w:szCs w:val="20"/>
        </w:rPr>
        <w:t xml:space="preserve"> de 2013.</w:t>
      </w:r>
    </w:p>
    <w:p w:rsidR="008B514B" w:rsidRDefault="008B514B" w:rsidP="001364E9">
      <w:pPr>
        <w:ind w:left="360"/>
        <w:jc w:val="center"/>
        <w:rPr>
          <w:rFonts w:ascii="Bookman Old Style" w:hAnsi="Bookman Old Style"/>
          <w:sz w:val="20"/>
          <w:szCs w:val="20"/>
        </w:rPr>
      </w:pPr>
    </w:p>
    <w:p w:rsidR="008B514B" w:rsidRDefault="008B514B" w:rsidP="001364E9">
      <w:pPr>
        <w:ind w:left="360"/>
        <w:jc w:val="center"/>
        <w:rPr>
          <w:rFonts w:ascii="Bookman Old Style" w:hAnsi="Bookman Old Style"/>
          <w:sz w:val="20"/>
          <w:szCs w:val="20"/>
        </w:rPr>
      </w:pPr>
    </w:p>
    <w:p w:rsidR="008B514B" w:rsidRPr="00F84584" w:rsidRDefault="008B514B" w:rsidP="001364E9">
      <w:pPr>
        <w:ind w:left="360"/>
        <w:jc w:val="center"/>
        <w:rPr>
          <w:rFonts w:ascii="Bookman Old Style" w:hAnsi="Bookman Old Style"/>
          <w:sz w:val="20"/>
          <w:szCs w:val="20"/>
        </w:rPr>
      </w:pPr>
    </w:p>
    <w:p w:rsidR="008B514B" w:rsidRPr="00F84584" w:rsidRDefault="008B514B" w:rsidP="001364E9">
      <w:pPr>
        <w:ind w:left="360"/>
        <w:jc w:val="center"/>
        <w:rPr>
          <w:rFonts w:ascii="Bookman Old Style" w:hAnsi="Bookman Old Style"/>
          <w:sz w:val="20"/>
          <w:szCs w:val="20"/>
        </w:rPr>
      </w:pPr>
    </w:p>
    <w:p w:rsidR="008B514B" w:rsidRPr="00F84584" w:rsidRDefault="008B514B" w:rsidP="001364E9">
      <w:pPr>
        <w:ind w:left="360"/>
        <w:jc w:val="center"/>
        <w:rPr>
          <w:rFonts w:ascii="Bookman Old Style" w:hAnsi="Bookman Old Style"/>
          <w:b/>
          <w:sz w:val="20"/>
          <w:szCs w:val="20"/>
        </w:rPr>
      </w:pPr>
      <w:r w:rsidRPr="00F84584">
        <w:rPr>
          <w:rFonts w:ascii="Bookman Old Style" w:hAnsi="Bookman Old Style"/>
          <w:b/>
          <w:sz w:val="20"/>
          <w:szCs w:val="20"/>
        </w:rPr>
        <w:t>PAULA WACKERNAGEL</w:t>
      </w:r>
    </w:p>
    <w:p w:rsidR="008B514B" w:rsidRPr="00F84584" w:rsidRDefault="008B514B" w:rsidP="001364E9">
      <w:pPr>
        <w:ind w:left="360"/>
        <w:jc w:val="center"/>
        <w:rPr>
          <w:rFonts w:ascii="Bookman Old Style" w:hAnsi="Bookman Old Style"/>
          <w:sz w:val="20"/>
          <w:szCs w:val="20"/>
        </w:rPr>
      </w:pPr>
      <w:r w:rsidRPr="00F84584">
        <w:rPr>
          <w:rFonts w:ascii="Bookman Old Style" w:hAnsi="Bookman Old Style"/>
          <w:sz w:val="20"/>
          <w:szCs w:val="20"/>
        </w:rPr>
        <w:t>Auxiliar Administrativa</w:t>
      </w:r>
    </w:p>
    <w:p w:rsidR="008B514B" w:rsidRDefault="008B514B" w:rsidP="001364E9"/>
    <w:p w:rsidR="008B514B" w:rsidRPr="00EA015D" w:rsidRDefault="008B514B" w:rsidP="00EA015D">
      <w:pPr>
        <w:jc w:val="center"/>
        <w:rPr>
          <w:b/>
        </w:rPr>
      </w:pPr>
    </w:p>
    <w:sectPr w:rsidR="008B514B" w:rsidRPr="00EA015D" w:rsidSect="00173FBE">
      <w:pgSz w:w="11906" w:h="16838" w:code="9"/>
      <w:pgMar w:top="3774"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3D8"/>
    <w:multiLevelType w:val="hybridMultilevel"/>
    <w:tmpl w:val="2A84945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B373803"/>
    <w:multiLevelType w:val="multilevel"/>
    <w:tmpl w:val="17DCBD8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30415F5"/>
    <w:multiLevelType w:val="hybridMultilevel"/>
    <w:tmpl w:val="0F463578"/>
    <w:lvl w:ilvl="0" w:tplc="04160005">
      <w:start w:val="1"/>
      <w:numFmt w:val="bullet"/>
      <w:lvlText w:val=""/>
      <w:lvlJc w:val="left"/>
      <w:pPr>
        <w:tabs>
          <w:tab w:val="num" w:pos="1980"/>
        </w:tabs>
        <w:ind w:left="1980" w:hanging="360"/>
      </w:pPr>
      <w:rPr>
        <w:rFonts w:ascii="Wingdings" w:hAnsi="Wingdings" w:hint="default"/>
      </w:rPr>
    </w:lvl>
    <w:lvl w:ilvl="1" w:tplc="04160003" w:tentative="1">
      <w:start w:val="1"/>
      <w:numFmt w:val="bullet"/>
      <w:lvlText w:val="o"/>
      <w:lvlJc w:val="left"/>
      <w:pPr>
        <w:tabs>
          <w:tab w:val="num" w:pos="2700"/>
        </w:tabs>
        <w:ind w:left="2700" w:hanging="360"/>
      </w:pPr>
      <w:rPr>
        <w:rFonts w:ascii="Courier New" w:hAnsi="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3">
    <w:nsid w:val="296F5031"/>
    <w:multiLevelType w:val="multilevel"/>
    <w:tmpl w:val="1AA0DC2A"/>
    <w:lvl w:ilvl="0">
      <w:start w:val="1"/>
      <w:numFmt w:val="decimal"/>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nsid w:val="2A036615"/>
    <w:multiLevelType w:val="hybridMultilevel"/>
    <w:tmpl w:val="F34A020E"/>
    <w:lvl w:ilvl="0" w:tplc="04160013">
      <w:start w:val="1"/>
      <w:numFmt w:val="upperRoman"/>
      <w:lvlText w:val="%1."/>
      <w:lvlJc w:val="right"/>
      <w:pPr>
        <w:tabs>
          <w:tab w:val="num" w:pos="1859"/>
        </w:tabs>
        <w:ind w:left="1859" w:hanging="180"/>
      </w:pPr>
      <w:rPr>
        <w:rFonts w:cs="Times New Roman"/>
      </w:rPr>
    </w:lvl>
    <w:lvl w:ilvl="1" w:tplc="04160017">
      <w:start w:val="1"/>
      <w:numFmt w:val="lowerLetter"/>
      <w:lvlText w:val="%2)"/>
      <w:lvlJc w:val="left"/>
      <w:pPr>
        <w:tabs>
          <w:tab w:val="num" w:pos="2579"/>
        </w:tabs>
        <w:ind w:left="2579" w:hanging="360"/>
      </w:pPr>
      <w:rPr>
        <w:rFonts w:cs="Times New Roman"/>
      </w:rPr>
    </w:lvl>
    <w:lvl w:ilvl="2" w:tplc="0416001B" w:tentative="1">
      <w:start w:val="1"/>
      <w:numFmt w:val="lowerRoman"/>
      <w:lvlText w:val="%3."/>
      <w:lvlJc w:val="right"/>
      <w:pPr>
        <w:tabs>
          <w:tab w:val="num" w:pos="3299"/>
        </w:tabs>
        <w:ind w:left="3299" w:hanging="180"/>
      </w:pPr>
      <w:rPr>
        <w:rFonts w:cs="Times New Roman"/>
      </w:rPr>
    </w:lvl>
    <w:lvl w:ilvl="3" w:tplc="0416000F" w:tentative="1">
      <w:start w:val="1"/>
      <w:numFmt w:val="decimal"/>
      <w:lvlText w:val="%4."/>
      <w:lvlJc w:val="left"/>
      <w:pPr>
        <w:tabs>
          <w:tab w:val="num" w:pos="4019"/>
        </w:tabs>
        <w:ind w:left="4019" w:hanging="360"/>
      </w:pPr>
      <w:rPr>
        <w:rFonts w:cs="Times New Roman"/>
      </w:rPr>
    </w:lvl>
    <w:lvl w:ilvl="4" w:tplc="04160019" w:tentative="1">
      <w:start w:val="1"/>
      <w:numFmt w:val="lowerLetter"/>
      <w:lvlText w:val="%5."/>
      <w:lvlJc w:val="left"/>
      <w:pPr>
        <w:tabs>
          <w:tab w:val="num" w:pos="4739"/>
        </w:tabs>
        <w:ind w:left="4739" w:hanging="360"/>
      </w:pPr>
      <w:rPr>
        <w:rFonts w:cs="Times New Roman"/>
      </w:rPr>
    </w:lvl>
    <w:lvl w:ilvl="5" w:tplc="0416001B" w:tentative="1">
      <w:start w:val="1"/>
      <w:numFmt w:val="lowerRoman"/>
      <w:lvlText w:val="%6."/>
      <w:lvlJc w:val="right"/>
      <w:pPr>
        <w:tabs>
          <w:tab w:val="num" w:pos="5459"/>
        </w:tabs>
        <w:ind w:left="5459" w:hanging="180"/>
      </w:pPr>
      <w:rPr>
        <w:rFonts w:cs="Times New Roman"/>
      </w:rPr>
    </w:lvl>
    <w:lvl w:ilvl="6" w:tplc="0416000F" w:tentative="1">
      <w:start w:val="1"/>
      <w:numFmt w:val="decimal"/>
      <w:lvlText w:val="%7."/>
      <w:lvlJc w:val="left"/>
      <w:pPr>
        <w:tabs>
          <w:tab w:val="num" w:pos="6179"/>
        </w:tabs>
        <w:ind w:left="6179" w:hanging="360"/>
      </w:pPr>
      <w:rPr>
        <w:rFonts w:cs="Times New Roman"/>
      </w:rPr>
    </w:lvl>
    <w:lvl w:ilvl="7" w:tplc="04160019" w:tentative="1">
      <w:start w:val="1"/>
      <w:numFmt w:val="lowerLetter"/>
      <w:lvlText w:val="%8."/>
      <w:lvlJc w:val="left"/>
      <w:pPr>
        <w:tabs>
          <w:tab w:val="num" w:pos="6899"/>
        </w:tabs>
        <w:ind w:left="6899" w:hanging="360"/>
      </w:pPr>
      <w:rPr>
        <w:rFonts w:cs="Times New Roman"/>
      </w:rPr>
    </w:lvl>
    <w:lvl w:ilvl="8" w:tplc="0416001B" w:tentative="1">
      <w:start w:val="1"/>
      <w:numFmt w:val="lowerRoman"/>
      <w:lvlText w:val="%9."/>
      <w:lvlJc w:val="right"/>
      <w:pPr>
        <w:tabs>
          <w:tab w:val="num" w:pos="7619"/>
        </w:tabs>
        <w:ind w:left="7619" w:hanging="180"/>
      </w:pPr>
      <w:rPr>
        <w:rFonts w:cs="Times New Roman"/>
      </w:rPr>
    </w:lvl>
  </w:abstractNum>
  <w:abstractNum w:abstractNumId="5">
    <w:nsid w:val="3174658F"/>
    <w:multiLevelType w:val="hybridMultilevel"/>
    <w:tmpl w:val="C14287C2"/>
    <w:lvl w:ilvl="0" w:tplc="04160005">
      <w:start w:val="1"/>
      <w:numFmt w:val="bullet"/>
      <w:lvlText w:val=""/>
      <w:lvlJc w:val="left"/>
      <w:pPr>
        <w:tabs>
          <w:tab w:val="num" w:pos="1980"/>
        </w:tabs>
        <w:ind w:left="1980" w:hanging="360"/>
      </w:pPr>
      <w:rPr>
        <w:rFonts w:ascii="Wingdings" w:hAnsi="Wingdings" w:hint="default"/>
      </w:rPr>
    </w:lvl>
    <w:lvl w:ilvl="1" w:tplc="04160003" w:tentative="1">
      <w:start w:val="1"/>
      <w:numFmt w:val="bullet"/>
      <w:lvlText w:val="o"/>
      <w:lvlJc w:val="left"/>
      <w:pPr>
        <w:tabs>
          <w:tab w:val="num" w:pos="2700"/>
        </w:tabs>
        <w:ind w:left="2700" w:hanging="360"/>
      </w:pPr>
      <w:rPr>
        <w:rFonts w:ascii="Courier New" w:hAnsi="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6">
    <w:nsid w:val="32617F35"/>
    <w:multiLevelType w:val="hybridMultilevel"/>
    <w:tmpl w:val="CDF4A568"/>
    <w:lvl w:ilvl="0" w:tplc="37588F8E">
      <w:start w:val="1"/>
      <w:numFmt w:val="decimal"/>
      <w:lvlText w:val="%1)"/>
      <w:lvlJc w:val="left"/>
      <w:pPr>
        <w:tabs>
          <w:tab w:val="num" w:pos="1146"/>
        </w:tabs>
        <w:ind w:left="1146" w:hanging="360"/>
      </w:pPr>
      <w:rPr>
        <w:rFonts w:cs="Times New Roman"/>
        <w:b/>
      </w:rPr>
    </w:lvl>
    <w:lvl w:ilvl="1" w:tplc="04160019" w:tentative="1">
      <w:start w:val="1"/>
      <w:numFmt w:val="lowerLetter"/>
      <w:lvlText w:val="%2."/>
      <w:lvlJc w:val="left"/>
      <w:pPr>
        <w:tabs>
          <w:tab w:val="num" w:pos="1866"/>
        </w:tabs>
        <w:ind w:left="1866" w:hanging="360"/>
      </w:pPr>
      <w:rPr>
        <w:rFonts w:cs="Times New Roman"/>
      </w:rPr>
    </w:lvl>
    <w:lvl w:ilvl="2" w:tplc="0416001B" w:tentative="1">
      <w:start w:val="1"/>
      <w:numFmt w:val="lowerRoman"/>
      <w:lvlText w:val="%3."/>
      <w:lvlJc w:val="right"/>
      <w:pPr>
        <w:tabs>
          <w:tab w:val="num" w:pos="2586"/>
        </w:tabs>
        <w:ind w:left="2586" w:hanging="180"/>
      </w:pPr>
      <w:rPr>
        <w:rFonts w:cs="Times New Roman"/>
      </w:rPr>
    </w:lvl>
    <w:lvl w:ilvl="3" w:tplc="0416000F" w:tentative="1">
      <w:start w:val="1"/>
      <w:numFmt w:val="decimal"/>
      <w:lvlText w:val="%4."/>
      <w:lvlJc w:val="left"/>
      <w:pPr>
        <w:tabs>
          <w:tab w:val="num" w:pos="3306"/>
        </w:tabs>
        <w:ind w:left="3306" w:hanging="360"/>
      </w:pPr>
      <w:rPr>
        <w:rFonts w:cs="Times New Roman"/>
      </w:rPr>
    </w:lvl>
    <w:lvl w:ilvl="4" w:tplc="04160019" w:tentative="1">
      <w:start w:val="1"/>
      <w:numFmt w:val="lowerLetter"/>
      <w:lvlText w:val="%5."/>
      <w:lvlJc w:val="left"/>
      <w:pPr>
        <w:tabs>
          <w:tab w:val="num" w:pos="4026"/>
        </w:tabs>
        <w:ind w:left="4026" w:hanging="360"/>
      </w:pPr>
      <w:rPr>
        <w:rFonts w:cs="Times New Roman"/>
      </w:rPr>
    </w:lvl>
    <w:lvl w:ilvl="5" w:tplc="0416001B" w:tentative="1">
      <w:start w:val="1"/>
      <w:numFmt w:val="lowerRoman"/>
      <w:lvlText w:val="%6."/>
      <w:lvlJc w:val="right"/>
      <w:pPr>
        <w:tabs>
          <w:tab w:val="num" w:pos="4746"/>
        </w:tabs>
        <w:ind w:left="4746" w:hanging="180"/>
      </w:pPr>
      <w:rPr>
        <w:rFonts w:cs="Times New Roman"/>
      </w:rPr>
    </w:lvl>
    <w:lvl w:ilvl="6" w:tplc="0416000F" w:tentative="1">
      <w:start w:val="1"/>
      <w:numFmt w:val="decimal"/>
      <w:lvlText w:val="%7."/>
      <w:lvlJc w:val="left"/>
      <w:pPr>
        <w:tabs>
          <w:tab w:val="num" w:pos="5466"/>
        </w:tabs>
        <w:ind w:left="5466" w:hanging="360"/>
      </w:pPr>
      <w:rPr>
        <w:rFonts w:cs="Times New Roman"/>
      </w:rPr>
    </w:lvl>
    <w:lvl w:ilvl="7" w:tplc="04160019" w:tentative="1">
      <w:start w:val="1"/>
      <w:numFmt w:val="lowerLetter"/>
      <w:lvlText w:val="%8."/>
      <w:lvlJc w:val="left"/>
      <w:pPr>
        <w:tabs>
          <w:tab w:val="num" w:pos="6186"/>
        </w:tabs>
        <w:ind w:left="6186" w:hanging="360"/>
      </w:pPr>
      <w:rPr>
        <w:rFonts w:cs="Times New Roman"/>
      </w:rPr>
    </w:lvl>
    <w:lvl w:ilvl="8" w:tplc="0416001B" w:tentative="1">
      <w:start w:val="1"/>
      <w:numFmt w:val="lowerRoman"/>
      <w:lvlText w:val="%9."/>
      <w:lvlJc w:val="right"/>
      <w:pPr>
        <w:tabs>
          <w:tab w:val="num" w:pos="6906"/>
        </w:tabs>
        <w:ind w:left="6906" w:hanging="180"/>
      </w:pPr>
      <w:rPr>
        <w:rFonts w:cs="Times New Roman"/>
      </w:rPr>
    </w:lvl>
  </w:abstractNum>
  <w:abstractNum w:abstractNumId="7">
    <w:nsid w:val="3F165F2D"/>
    <w:multiLevelType w:val="hybridMultilevel"/>
    <w:tmpl w:val="25021D8E"/>
    <w:lvl w:ilvl="0" w:tplc="04160005">
      <w:start w:val="1"/>
      <w:numFmt w:val="bullet"/>
      <w:lvlText w:val=""/>
      <w:lvlJc w:val="left"/>
      <w:pPr>
        <w:tabs>
          <w:tab w:val="num" w:pos="1980"/>
        </w:tabs>
        <w:ind w:left="1980" w:hanging="360"/>
      </w:pPr>
      <w:rPr>
        <w:rFonts w:ascii="Wingdings" w:hAnsi="Wingdings" w:hint="default"/>
      </w:rPr>
    </w:lvl>
    <w:lvl w:ilvl="1" w:tplc="04160003" w:tentative="1">
      <w:start w:val="1"/>
      <w:numFmt w:val="bullet"/>
      <w:lvlText w:val="o"/>
      <w:lvlJc w:val="left"/>
      <w:pPr>
        <w:tabs>
          <w:tab w:val="num" w:pos="2700"/>
        </w:tabs>
        <w:ind w:left="2700" w:hanging="360"/>
      </w:pPr>
      <w:rPr>
        <w:rFonts w:ascii="Courier New" w:hAnsi="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8">
    <w:nsid w:val="3FEB61CE"/>
    <w:multiLevelType w:val="hybridMultilevel"/>
    <w:tmpl w:val="D2E2AAAC"/>
    <w:lvl w:ilvl="0" w:tplc="04160013">
      <w:start w:val="1"/>
      <w:numFmt w:val="upperRoman"/>
      <w:lvlText w:val="%1."/>
      <w:lvlJc w:val="right"/>
      <w:pPr>
        <w:tabs>
          <w:tab w:val="num" w:pos="720"/>
        </w:tabs>
        <w:ind w:left="72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433057D4"/>
    <w:multiLevelType w:val="hybridMultilevel"/>
    <w:tmpl w:val="FF1093E6"/>
    <w:lvl w:ilvl="0" w:tplc="D6AC2DD2">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nsid w:val="4A845D01"/>
    <w:multiLevelType w:val="hybridMultilevel"/>
    <w:tmpl w:val="9E4E9036"/>
    <w:lvl w:ilvl="0" w:tplc="EA4272E4">
      <w:start w:val="1"/>
      <w:numFmt w:val="upp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BFD7E16"/>
    <w:multiLevelType w:val="hybridMultilevel"/>
    <w:tmpl w:val="E2BC0100"/>
    <w:lvl w:ilvl="0" w:tplc="04160013">
      <w:start w:val="1"/>
      <w:numFmt w:val="upperRoman"/>
      <w:lvlText w:val="%1."/>
      <w:lvlJc w:val="right"/>
      <w:pPr>
        <w:tabs>
          <w:tab w:val="num" w:pos="1080"/>
        </w:tabs>
        <w:ind w:left="1080" w:hanging="18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2">
    <w:nsid w:val="4D236FC0"/>
    <w:multiLevelType w:val="hybridMultilevel"/>
    <w:tmpl w:val="F49A48A0"/>
    <w:lvl w:ilvl="0" w:tplc="04160005">
      <w:start w:val="1"/>
      <w:numFmt w:val="bullet"/>
      <w:lvlText w:val=""/>
      <w:lvlJc w:val="left"/>
      <w:pPr>
        <w:tabs>
          <w:tab w:val="num" w:pos="1146"/>
        </w:tabs>
        <w:ind w:left="1146" w:hanging="360"/>
      </w:pPr>
      <w:rPr>
        <w:rFonts w:ascii="Wingdings" w:hAnsi="Wingdings" w:hint="default"/>
      </w:rPr>
    </w:lvl>
    <w:lvl w:ilvl="1" w:tplc="04160003">
      <w:start w:val="1"/>
      <w:numFmt w:val="bullet"/>
      <w:lvlText w:val="o"/>
      <w:lvlJc w:val="left"/>
      <w:pPr>
        <w:tabs>
          <w:tab w:val="num" w:pos="1866"/>
        </w:tabs>
        <w:ind w:left="1866"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3">
    <w:nsid w:val="4ECE7FEC"/>
    <w:multiLevelType w:val="hybridMultilevel"/>
    <w:tmpl w:val="03A08D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6665E9F"/>
    <w:multiLevelType w:val="hybridMultilevel"/>
    <w:tmpl w:val="82D8FD76"/>
    <w:lvl w:ilvl="0" w:tplc="04160005">
      <w:start w:val="1"/>
      <w:numFmt w:val="bullet"/>
      <w:lvlText w:val=""/>
      <w:lvlJc w:val="left"/>
      <w:pPr>
        <w:tabs>
          <w:tab w:val="num" w:pos="1980"/>
        </w:tabs>
        <w:ind w:left="1980" w:hanging="360"/>
      </w:pPr>
      <w:rPr>
        <w:rFonts w:ascii="Wingdings" w:hAnsi="Wingdings" w:hint="default"/>
      </w:rPr>
    </w:lvl>
    <w:lvl w:ilvl="1" w:tplc="04160003" w:tentative="1">
      <w:start w:val="1"/>
      <w:numFmt w:val="bullet"/>
      <w:lvlText w:val="o"/>
      <w:lvlJc w:val="left"/>
      <w:pPr>
        <w:tabs>
          <w:tab w:val="num" w:pos="2700"/>
        </w:tabs>
        <w:ind w:left="2700" w:hanging="360"/>
      </w:pPr>
      <w:rPr>
        <w:rFonts w:ascii="Courier New" w:hAnsi="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15">
    <w:nsid w:val="598801BE"/>
    <w:multiLevelType w:val="hybridMultilevel"/>
    <w:tmpl w:val="D8C44FC4"/>
    <w:lvl w:ilvl="0" w:tplc="D99E39B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1BB0D83"/>
    <w:multiLevelType w:val="multilevel"/>
    <w:tmpl w:val="1FDA67F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625534C4"/>
    <w:multiLevelType w:val="hybridMultilevel"/>
    <w:tmpl w:val="81063AE0"/>
    <w:lvl w:ilvl="0" w:tplc="C498AB0C">
      <w:start w:val="1"/>
      <w:numFmt w:val="lowerLetter"/>
      <w:lvlText w:val="%1)"/>
      <w:lvlJc w:val="left"/>
      <w:pPr>
        <w:ind w:left="1494" w:hanging="360"/>
      </w:pPr>
      <w:rPr>
        <w:rFonts w:cs="Times New Roman" w:hint="default"/>
        <w:b/>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8">
    <w:nsid w:val="67382780"/>
    <w:multiLevelType w:val="hybridMultilevel"/>
    <w:tmpl w:val="88629B60"/>
    <w:lvl w:ilvl="0" w:tplc="17FC8962">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6CDF7629"/>
    <w:multiLevelType w:val="hybridMultilevel"/>
    <w:tmpl w:val="61BCE288"/>
    <w:lvl w:ilvl="0" w:tplc="1414A558">
      <w:start w:val="1"/>
      <w:numFmt w:val="decimal"/>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7A0C7BD4"/>
    <w:multiLevelType w:val="hybridMultilevel"/>
    <w:tmpl w:val="7E202FB4"/>
    <w:lvl w:ilvl="0" w:tplc="04160013">
      <w:start w:val="1"/>
      <w:numFmt w:val="upperRoman"/>
      <w:lvlText w:val="%1."/>
      <w:lvlJc w:val="right"/>
      <w:pPr>
        <w:tabs>
          <w:tab w:val="num" w:pos="1080"/>
        </w:tabs>
        <w:ind w:left="1080" w:hanging="18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1">
    <w:nsid w:val="7B9A0369"/>
    <w:multiLevelType w:val="hybridMultilevel"/>
    <w:tmpl w:val="1AA0DC2A"/>
    <w:lvl w:ilvl="0" w:tplc="04160011">
      <w:start w:val="1"/>
      <w:numFmt w:val="decimal"/>
      <w:lvlText w:val="%1)"/>
      <w:lvlJc w:val="left"/>
      <w:pPr>
        <w:tabs>
          <w:tab w:val="num" w:pos="1146"/>
        </w:tabs>
        <w:ind w:left="1146" w:hanging="360"/>
      </w:pPr>
      <w:rPr>
        <w:rFonts w:cs="Times New Roman"/>
      </w:rPr>
    </w:lvl>
    <w:lvl w:ilvl="1" w:tplc="04160019" w:tentative="1">
      <w:start w:val="1"/>
      <w:numFmt w:val="lowerLetter"/>
      <w:lvlText w:val="%2."/>
      <w:lvlJc w:val="left"/>
      <w:pPr>
        <w:tabs>
          <w:tab w:val="num" w:pos="1866"/>
        </w:tabs>
        <w:ind w:left="1866" w:hanging="360"/>
      </w:pPr>
      <w:rPr>
        <w:rFonts w:cs="Times New Roman"/>
      </w:rPr>
    </w:lvl>
    <w:lvl w:ilvl="2" w:tplc="0416001B" w:tentative="1">
      <w:start w:val="1"/>
      <w:numFmt w:val="lowerRoman"/>
      <w:lvlText w:val="%3."/>
      <w:lvlJc w:val="right"/>
      <w:pPr>
        <w:tabs>
          <w:tab w:val="num" w:pos="2586"/>
        </w:tabs>
        <w:ind w:left="2586" w:hanging="180"/>
      </w:pPr>
      <w:rPr>
        <w:rFonts w:cs="Times New Roman"/>
      </w:rPr>
    </w:lvl>
    <w:lvl w:ilvl="3" w:tplc="0416000F" w:tentative="1">
      <w:start w:val="1"/>
      <w:numFmt w:val="decimal"/>
      <w:lvlText w:val="%4."/>
      <w:lvlJc w:val="left"/>
      <w:pPr>
        <w:tabs>
          <w:tab w:val="num" w:pos="3306"/>
        </w:tabs>
        <w:ind w:left="3306" w:hanging="360"/>
      </w:pPr>
      <w:rPr>
        <w:rFonts w:cs="Times New Roman"/>
      </w:rPr>
    </w:lvl>
    <w:lvl w:ilvl="4" w:tplc="04160019" w:tentative="1">
      <w:start w:val="1"/>
      <w:numFmt w:val="lowerLetter"/>
      <w:lvlText w:val="%5."/>
      <w:lvlJc w:val="left"/>
      <w:pPr>
        <w:tabs>
          <w:tab w:val="num" w:pos="4026"/>
        </w:tabs>
        <w:ind w:left="4026" w:hanging="360"/>
      </w:pPr>
      <w:rPr>
        <w:rFonts w:cs="Times New Roman"/>
      </w:rPr>
    </w:lvl>
    <w:lvl w:ilvl="5" w:tplc="0416001B" w:tentative="1">
      <w:start w:val="1"/>
      <w:numFmt w:val="lowerRoman"/>
      <w:lvlText w:val="%6."/>
      <w:lvlJc w:val="right"/>
      <w:pPr>
        <w:tabs>
          <w:tab w:val="num" w:pos="4746"/>
        </w:tabs>
        <w:ind w:left="4746" w:hanging="180"/>
      </w:pPr>
      <w:rPr>
        <w:rFonts w:cs="Times New Roman"/>
      </w:rPr>
    </w:lvl>
    <w:lvl w:ilvl="6" w:tplc="0416000F" w:tentative="1">
      <w:start w:val="1"/>
      <w:numFmt w:val="decimal"/>
      <w:lvlText w:val="%7."/>
      <w:lvlJc w:val="left"/>
      <w:pPr>
        <w:tabs>
          <w:tab w:val="num" w:pos="5466"/>
        </w:tabs>
        <w:ind w:left="5466" w:hanging="360"/>
      </w:pPr>
      <w:rPr>
        <w:rFonts w:cs="Times New Roman"/>
      </w:rPr>
    </w:lvl>
    <w:lvl w:ilvl="7" w:tplc="04160019" w:tentative="1">
      <w:start w:val="1"/>
      <w:numFmt w:val="lowerLetter"/>
      <w:lvlText w:val="%8."/>
      <w:lvlJc w:val="left"/>
      <w:pPr>
        <w:tabs>
          <w:tab w:val="num" w:pos="6186"/>
        </w:tabs>
        <w:ind w:left="6186" w:hanging="360"/>
      </w:pPr>
      <w:rPr>
        <w:rFonts w:cs="Times New Roman"/>
      </w:rPr>
    </w:lvl>
    <w:lvl w:ilvl="8" w:tplc="0416001B" w:tentative="1">
      <w:start w:val="1"/>
      <w:numFmt w:val="lowerRoman"/>
      <w:lvlText w:val="%9."/>
      <w:lvlJc w:val="right"/>
      <w:pPr>
        <w:tabs>
          <w:tab w:val="num" w:pos="6906"/>
        </w:tabs>
        <w:ind w:left="6906" w:hanging="180"/>
      </w:pPr>
      <w:rPr>
        <w:rFonts w:cs="Times New Roman"/>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
  </w:num>
  <w:num w:numId="5">
    <w:abstractNumId w:val="12"/>
  </w:num>
  <w:num w:numId="6">
    <w:abstractNumId w:val="21"/>
  </w:num>
  <w:num w:numId="7">
    <w:abstractNumId w:val="3"/>
  </w:num>
  <w:num w:numId="8">
    <w:abstractNumId w:val="6"/>
  </w:num>
  <w:num w:numId="9">
    <w:abstractNumId w:val="9"/>
  </w:num>
  <w:num w:numId="10">
    <w:abstractNumId w:val="11"/>
  </w:num>
  <w:num w:numId="11">
    <w:abstractNumId w:val="16"/>
  </w:num>
  <w:num w:numId="12">
    <w:abstractNumId w:val="2"/>
  </w:num>
  <w:num w:numId="13">
    <w:abstractNumId w:val="14"/>
  </w:num>
  <w:num w:numId="14">
    <w:abstractNumId w:val="5"/>
  </w:num>
  <w:num w:numId="15">
    <w:abstractNumId w:val="7"/>
  </w:num>
  <w:num w:numId="16">
    <w:abstractNumId w:val="13"/>
  </w:num>
  <w:num w:numId="17">
    <w:abstractNumId w:val="0"/>
  </w:num>
  <w:num w:numId="18">
    <w:abstractNumId w:val="4"/>
  </w:num>
  <w:num w:numId="19">
    <w:abstractNumId w:val="15"/>
  </w:num>
  <w:num w:numId="20">
    <w:abstractNumId w:val="8"/>
  </w:num>
  <w:num w:numId="21">
    <w:abstractNumId w:val="20"/>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FBE"/>
    <w:rsid w:val="00006E0D"/>
    <w:rsid w:val="00012E1C"/>
    <w:rsid w:val="00016290"/>
    <w:rsid w:val="0003074F"/>
    <w:rsid w:val="000336CB"/>
    <w:rsid w:val="00044435"/>
    <w:rsid w:val="00057247"/>
    <w:rsid w:val="00057BE9"/>
    <w:rsid w:val="00074B4A"/>
    <w:rsid w:val="000765B3"/>
    <w:rsid w:val="000C1550"/>
    <w:rsid w:val="000C17E9"/>
    <w:rsid w:val="000C7353"/>
    <w:rsid w:val="000C765F"/>
    <w:rsid w:val="000D515D"/>
    <w:rsid w:val="000E1A89"/>
    <w:rsid w:val="000E3B79"/>
    <w:rsid w:val="000F5B52"/>
    <w:rsid w:val="000F7B25"/>
    <w:rsid w:val="00116495"/>
    <w:rsid w:val="001364E9"/>
    <w:rsid w:val="00141DC6"/>
    <w:rsid w:val="00152EBA"/>
    <w:rsid w:val="00155937"/>
    <w:rsid w:val="00167BEB"/>
    <w:rsid w:val="00173FBE"/>
    <w:rsid w:val="001826CD"/>
    <w:rsid w:val="001845DE"/>
    <w:rsid w:val="00191D23"/>
    <w:rsid w:val="00195A6D"/>
    <w:rsid w:val="001A60B1"/>
    <w:rsid w:val="001B67B7"/>
    <w:rsid w:val="001C172F"/>
    <w:rsid w:val="001C430A"/>
    <w:rsid w:val="001E05CE"/>
    <w:rsid w:val="001F44E5"/>
    <w:rsid w:val="002148E4"/>
    <w:rsid w:val="002154B4"/>
    <w:rsid w:val="002177E7"/>
    <w:rsid w:val="00224ED6"/>
    <w:rsid w:val="0025092A"/>
    <w:rsid w:val="00254CF4"/>
    <w:rsid w:val="002B3E62"/>
    <w:rsid w:val="002E7178"/>
    <w:rsid w:val="002F0E90"/>
    <w:rsid w:val="002F765C"/>
    <w:rsid w:val="0030725F"/>
    <w:rsid w:val="00317E89"/>
    <w:rsid w:val="00335893"/>
    <w:rsid w:val="00346A00"/>
    <w:rsid w:val="00372F5D"/>
    <w:rsid w:val="00387BBE"/>
    <w:rsid w:val="0039645E"/>
    <w:rsid w:val="00397976"/>
    <w:rsid w:val="003A016D"/>
    <w:rsid w:val="003C4757"/>
    <w:rsid w:val="003F46EC"/>
    <w:rsid w:val="003F6D90"/>
    <w:rsid w:val="004121C9"/>
    <w:rsid w:val="004629D4"/>
    <w:rsid w:val="00466959"/>
    <w:rsid w:val="00484940"/>
    <w:rsid w:val="00495844"/>
    <w:rsid w:val="004A59D0"/>
    <w:rsid w:val="004B1562"/>
    <w:rsid w:val="004C6284"/>
    <w:rsid w:val="004D08F1"/>
    <w:rsid w:val="004D210E"/>
    <w:rsid w:val="004D5C16"/>
    <w:rsid w:val="004E0E55"/>
    <w:rsid w:val="004F5A8C"/>
    <w:rsid w:val="004F61D3"/>
    <w:rsid w:val="00500DA5"/>
    <w:rsid w:val="005071CE"/>
    <w:rsid w:val="00507F0D"/>
    <w:rsid w:val="005162D5"/>
    <w:rsid w:val="00523EDD"/>
    <w:rsid w:val="0054587B"/>
    <w:rsid w:val="00545EDE"/>
    <w:rsid w:val="00551D12"/>
    <w:rsid w:val="005530B3"/>
    <w:rsid w:val="00556BD9"/>
    <w:rsid w:val="00560D21"/>
    <w:rsid w:val="0056374A"/>
    <w:rsid w:val="005A0040"/>
    <w:rsid w:val="005A48AC"/>
    <w:rsid w:val="005C4633"/>
    <w:rsid w:val="005C6CC6"/>
    <w:rsid w:val="005D570D"/>
    <w:rsid w:val="005D6A47"/>
    <w:rsid w:val="005E1BB1"/>
    <w:rsid w:val="005E7149"/>
    <w:rsid w:val="005F1314"/>
    <w:rsid w:val="0060756C"/>
    <w:rsid w:val="0062252A"/>
    <w:rsid w:val="00637666"/>
    <w:rsid w:val="00641335"/>
    <w:rsid w:val="00646A10"/>
    <w:rsid w:val="0065128B"/>
    <w:rsid w:val="00652DDC"/>
    <w:rsid w:val="0066219F"/>
    <w:rsid w:val="00667E1B"/>
    <w:rsid w:val="006700AB"/>
    <w:rsid w:val="0067472D"/>
    <w:rsid w:val="0067719F"/>
    <w:rsid w:val="00681720"/>
    <w:rsid w:val="00691027"/>
    <w:rsid w:val="006A0EF2"/>
    <w:rsid w:val="006A2360"/>
    <w:rsid w:val="006A2C8B"/>
    <w:rsid w:val="006E3DB3"/>
    <w:rsid w:val="006E3ECD"/>
    <w:rsid w:val="006F043E"/>
    <w:rsid w:val="006F172B"/>
    <w:rsid w:val="006F5B80"/>
    <w:rsid w:val="006F5D8C"/>
    <w:rsid w:val="00716750"/>
    <w:rsid w:val="00722E75"/>
    <w:rsid w:val="0073130B"/>
    <w:rsid w:val="0075239D"/>
    <w:rsid w:val="00775510"/>
    <w:rsid w:val="00787A1D"/>
    <w:rsid w:val="00795B60"/>
    <w:rsid w:val="007A2050"/>
    <w:rsid w:val="007B01B8"/>
    <w:rsid w:val="007B0D5D"/>
    <w:rsid w:val="007E3CD5"/>
    <w:rsid w:val="007F4B7C"/>
    <w:rsid w:val="008049C8"/>
    <w:rsid w:val="00815D0A"/>
    <w:rsid w:val="00856200"/>
    <w:rsid w:val="00862AA5"/>
    <w:rsid w:val="0086589C"/>
    <w:rsid w:val="0086756D"/>
    <w:rsid w:val="0087657F"/>
    <w:rsid w:val="008968FA"/>
    <w:rsid w:val="008A35A0"/>
    <w:rsid w:val="008B04C7"/>
    <w:rsid w:val="008B1915"/>
    <w:rsid w:val="008B514B"/>
    <w:rsid w:val="008C51E5"/>
    <w:rsid w:val="008C6F16"/>
    <w:rsid w:val="008D0673"/>
    <w:rsid w:val="008D2BEC"/>
    <w:rsid w:val="008F47FF"/>
    <w:rsid w:val="009027F2"/>
    <w:rsid w:val="00902E75"/>
    <w:rsid w:val="009069C6"/>
    <w:rsid w:val="009341A7"/>
    <w:rsid w:val="00934853"/>
    <w:rsid w:val="009364E0"/>
    <w:rsid w:val="0095065F"/>
    <w:rsid w:val="00951407"/>
    <w:rsid w:val="00974B69"/>
    <w:rsid w:val="00975EC5"/>
    <w:rsid w:val="00997DF5"/>
    <w:rsid w:val="009A11F9"/>
    <w:rsid w:val="009A4A3A"/>
    <w:rsid w:val="009C441E"/>
    <w:rsid w:val="009D2124"/>
    <w:rsid w:val="009D6267"/>
    <w:rsid w:val="009D7CB1"/>
    <w:rsid w:val="009E316C"/>
    <w:rsid w:val="009E7C62"/>
    <w:rsid w:val="009F1821"/>
    <w:rsid w:val="00A103BC"/>
    <w:rsid w:val="00A351A2"/>
    <w:rsid w:val="00A40D01"/>
    <w:rsid w:val="00A4183B"/>
    <w:rsid w:val="00A53664"/>
    <w:rsid w:val="00A5598C"/>
    <w:rsid w:val="00A66E83"/>
    <w:rsid w:val="00A801A0"/>
    <w:rsid w:val="00A86DBE"/>
    <w:rsid w:val="00AB40A2"/>
    <w:rsid w:val="00AB5750"/>
    <w:rsid w:val="00AE2434"/>
    <w:rsid w:val="00B048D2"/>
    <w:rsid w:val="00B07084"/>
    <w:rsid w:val="00B12443"/>
    <w:rsid w:val="00B13F15"/>
    <w:rsid w:val="00B15900"/>
    <w:rsid w:val="00B2341F"/>
    <w:rsid w:val="00B24B65"/>
    <w:rsid w:val="00B24C4B"/>
    <w:rsid w:val="00B27313"/>
    <w:rsid w:val="00B36190"/>
    <w:rsid w:val="00B53B0B"/>
    <w:rsid w:val="00B66B41"/>
    <w:rsid w:val="00B70948"/>
    <w:rsid w:val="00B7111A"/>
    <w:rsid w:val="00B92C2B"/>
    <w:rsid w:val="00BA0CFE"/>
    <w:rsid w:val="00BA6C57"/>
    <w:rsid w:val="00BB2A3E"/>
    <w:rsid w:val="00BB2D04"/>
    <w:rsid w:val="00BB7595"/>
    <w:rsid w:val="00BD415F"/>
    <w:rsid w:val="00BE029C"/>
    <w:rsid w:val="00BF29B0"/>
    <w:rsid w:val="00BF4D2A"/>
    <w:rsid w:val="00C3148C"/>
    <w:rsid w:val="00C33C5D"/>
    <w:rsid w:val="00C404CA"/>
    <w:rsid w:val="00C41DA8"/>
    <w:rsid w:val="00C655E6"/>
    <w:rsid w:val="00C83953"/>
    <w:rsid w:val="00C8555D"/>
    <w:rsid w:val="00CA55DA"/>
    <w:rsid w:val="00CB4D21"/>
    <w:rsid w:val="00CB70DD"/>
    <w:rsid w:val="00CC4FB8"/>
    <w:rsid w:val="00CE6F59"/>
    <w:rsid w:val="00CF5F7A"/>
    <w:rsid w:val="00D15188"/>
    <w:rsid w:val="00D26AFA"/>
    <w:rsid w:val="00D34D3D"/>
    <w:rsid w:val="00D42680"/>
    <w:rsid w:val="00D427AD"/>
    <w:rsid w:val="00D47D8F"/>
    <w:rsid w:val="00D53777"/>
    <w:rsid w:val="00D7338B"/>
    <w:rsid w:val="00D82561"/>
    <w:rsid w:val="00D94428"/>
    <w:rsid w:val="00D95947"/>
    <w:rsid w:val="00DA6566"/>
    <w:rsid w:val="00DB1D99"/>
    <w:rsid w:val="00DB4B5D"/>
    <w:rsid w:val="00DD2648"/>
    <w:rsid w:val="00DF18BE"/>
    <w:rsid w:val="00E160E5"/>
    <w:rsid w:val="00E37D38"/>
    <w:rsid w:val="00E44C64"/>
    <w:rsid w:val="00E47402"/>
    <w:rsid w:val="00E52572"/>
    <w:rsid w:val="00E74BC2"/>
    <w:rsid w:val="00E83D3B"/>
    <w:rsid w:val="00E929CD"/>
    <w:rsid w:val="00EA015D"/>
    <w:rsid w:val="00EB09B6"/>
    <w:rsid w:val="00EB7AEB"/>
    <w:rsid w:val="00EF3CC7"/>
    <w:rsid w:val="00EF74C0"/>
    <w:rsid w:val="00F038F5"/>
    <w:rsid w:val="00F11FC1"/>
    <w:rsid w:val="00F13A81"/>
    <w:rsid w:val="00F26AFD"/>
    <w:rsid w:val="00F26E53"/>
    <w:rsid w:val="00F358BF"/>
    <w:rsid w:val="00F4061E"/>
    <w:rsid w:val="00F409E2"/>
    <w:rsid w:val="00F40E63"/>
    <w:rsid w:val="00F47FA8"/>
    <w:rsid w:val="00F54942"/>
    <w:rsid w:val="00F62527"/>
    <w:rsid w:val="00F75DDA"/>
    <w:rsid w:val="00F7603B"/>
    <w:rsid w:val="00F84584"/>
    <w:rsid w:val="00FA13F2"/>
    <w:rsid w:val="00FB4D78"/>
    <w:rsid w:val="00FE7847"/>
    <w:rsid w:val="00FF22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BE"/>
    <w:rPr>
      <w:sz w:val="24"/>
      <w:szCs w:val="24"/>
    </w:rPr>
  </w:style>
  <w:style w:type="paragraph" w:styleId="Heading7">
    <w:name w:val="heading 7"/>
    <w:basedOn w:val="Normal"/>
    <w:next w:val="Normal"/>
    <w:link w:val="Heading7Char1"/>
    <w:uiPriority w:val="99"/>
    <w:qFormat/>
    <w:rsid w:val="00173FBE"/>
    <w:pPr>
      <w:keepNext/>
      <w:jc w:val="center"/>
      <w:outlineLvl w:val="6"/>
    </w:pPr>
    <w:rPr>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40D01"/>
    <w:rPr>
      <w:rFonts w:ascii="Calibri" w:hAnsi="Calibri" w:cs="Times New Roman"/>
      <w:sz w:val="24"/>
      <w:szCs w:val="24"/>
    </w:rPr>
  </w:style>
  <w:style w:type="character" w:customStyle="1" w:styleId="Heading7Char1">
    <w:name w:val="Heading 7 Char1"/>
    <w:link w:val="Heading7"/>
    <w:uiPriority w:val="99"/>
    <w:semiHidden/>
    <w:locked/>
    <w:rsid w:val="00173FBE"/>
    <w:rPr>
      <w:b/>
      <w:sz w:val="24"/>
      <w:lang w:val="en-US" w:eastAsia="pt-BR"/>
    </w:rPr>
  </w:style>
  <w:style w:type="paragraph" w:styleId="BodyTextIndent">
    <w:name w:val="Body Text Indent"/>
    <w:basedOn w:val="Normal"/>
    <w:link w:val="BodyTextIndentChar1"/>
    <w:uiPriority w:val="99"/>
    <w:rsid w:val="00173FBE"/>
    <w:pPr>
      <w:ind w:left="360"/>
      <w:jc w:val="both"/>
    </w:pPr>
    <w:rPr>
      <w:szCs w:val="20"/>
    </w:rPr>
  </w:style>
  <w:style w:type="character" w:customStyle="1" w:styleId="BodyTextIndentChar">
    <w:name w:val="Body Text Indent Char"/>
    <w:basedOn w:val="DefaultParagraphFont"/>
    <w:link w:val="BodyTextIndent"/>
    <w:uiPriority w:val="99"/>
    <w:semiHidden/>
    <w:locked/>
    <w:rsid w:val="00A40D01"/>
    <w:rPr>
      <w:rFonts w:cs="Times New Roman"/>
      <w:sz w:val="24"/>
      <w:szCs w:val="24"/>
    </w:rPr>
  </w:style>
  <w:style w:type="character" w:customStyle="1" w:styleId="BodyTextIndentChar1">
    <w:name w:val="Body Text Indent Char1"/>
    <w:link w:val="BodyTextIndent"/>
    <w:uiPriority w:val="99"/>
    <w:semiHidden/>
    <w:locked/>
    <w:rsid w:val="00173FBE"/>
    <w:rPr>
      <w:sz w:val="24"/>
      <w:lang w:val="pt-BR" w:eastAsia="pt-BR"/>
    </w:rPr>
  </w:style>
  <w:style w:type="paragraph" w:styleId="BodyTextIndent3">
    <w:name w:val="Body Text Indent 3"/>
    <w:basedOn w:val="Normal"/>
    <w:link w:val="BodyTextIndent3Char1"/>
    <w:uiPriority w:val="99"/>
    <w:rsid w:val="00173FBE"/>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A40D01"/>
    <w:rPr>
      <w:rFonts w:cs="Times New Roman"/>
      <w:sz w:val="16"/>
      <w:szCs w:val="16"/>
    </w:rPr>
  </w:style>
  <w:style w:type="character" w:customStyle="1" w:styleId="BodyTextIndent3Char1">
    <w:name w:val="Body Text Indent 3 Char1"/>
    <w:link w:val="BodyTextIndent3"/>
    <w:uiPriority w:val="99"/>
    <w:semiHidden/>
    <w:locked/>
    <w:rsid w:val="00173FBE"/>
    <w:rPr>
      <w:sz w:val="16"/>
      <w:lang w:val="pt-BR" w:eastAsia="pt-BR"/>
    </w:rPr>
  </w:style>
  <w:style w:type="paragraph" w:styleId="BodyTextIndent2">
    <w:name w:val="Body Text Indent 2"/>
    <w:basedOn w:val="Normal"/>
    <w:link w:val="BodyTextIndent2Char1"/>
    <w:uiPriority w:val="99"/>
    <w:rsid w:val="00173FBE"/>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A40D01"/>
    <w:rPr>
      <w:rFonts w:cs="Times New Roman"/>
      <w:sz w:val="24"/>
      <w:szCs w:val="24"/>
    </w:rPr>
  </w:style>
  <w:style w:type="character" w:customStyle="1" w:styleId="BodyTextIndent2Char1">
    <w:name w:val="Body Text Indent 2 Char1"/>
    <w:link w:val="BodyTextIndent2"/>
    <w:uiPriority w:val="99"/>
    <w:locked/>
    <w:rsid w:val="00173FBE"/>
    <w:rPr>
      <w:rFonts w:eastAsia="Times New Roman"/>
      <w:sz w:val="24"/>
      <w:lang w:val="pt-BR" w:eastAsia="pt-BR"/>
    </w:rPr>
  </w:style>
  <w:style w:type="paragraph" w:styleId="NormalWeb">
    <w:name w:val="Normal (Web)"/>
    <w:basedOn w:val="Normal"/>
    <w:uiPriority w:val="99"/>
    <w:rsid w:val="00173FBE"/>
    <w:pPr>
      <w:spacing w:before="100" w:beforeAutospacing="1" w:after="100" w:afterAutospacing="1"/>
    </w:pPr>
  </w:style>
  <w:style w:type="paragraph" w:styleId="ListParagraph">
    <w:name w:val="List Paragraph"/>
    <w:basedOn w:val="Normal"/>
    <w:uiPriority w:val="99"/>
    <w:qFormat/>
    <w:rsid w:val="00173FBE"/>
    <w:pPr>
      <w:ind w:left="720"/>
      <w:contextualSpacing/>
    </w:pPr>
  </w:style>
  <w:style w:type="paragraph" w:styleId="BodyText">
    <w:name w:val="Body Text"/>
    <w:basedOn w:val="Normal"/>
    <w:link w:val="BodyTextChar"/>
    <w:uiPriority w:val="99"/>
    <w:rsid w:val="00173FBE"/>
    <w:pPr>
      <w:spacing w:after="120"/>
    </w:pPr>
  </w:style>
  <w:style w:type="character" w:customStyle="1" w:styleId="BodyTextChar">
    <w:name w:val="Body Text Char"/>
    <w:basedOn w:val="DefaultParagraphFont"/>
    <w:link w:val="BodyText"/>
    <w:uiPriority w:val="99"/>
    <w:semiHidden/>
    <w:locked/>
    <w:rsid w:val="00A40D01"/>
    <w:rPr>
      <w:rFonts w:cs="Times New Roman"/>
      <w:sz w:val="24"/>
      <w:szCs w:val="24"/>
    </w:rPr>
  </w:style>
  <w:style w:type="paragraph" w:styleId="Header">
    <w:name w:val="header"/>
    <w:basedOn w:val="Normal"/>
    <w:link w:val="HeaderChar"/>
    <w:uiPriority w:val="99"/>
    <w:rsid w:val="00173FBE"/>
    <w:pPr>
      <w:tabs>
        <w:tab w:val="center" w:pos="4419"/>
        <w:tab w:val="right" w:pos="8838"/>
      </w:tabs>
    </w:pPr>
    <w:rPr>
      <w:rFonts w:ascii="Arial" w:hAnsi="Arial" w:cs="Arial"/>
    </w:rPr>
  </w:style>
  <w:style w:type="character" w:customStyle="1" w:styleId="HeaderChar">
    <w:name w:val="Header Char"/>
    <w:basedOn w:val="DefaultParagraphFont"/>
    <w:link w:val="Header"/>
    <w:uiPriority w:val="99"/>
    <w:semiHidden/>
    <w:locked/>
    <w:rsid w:val="00A40D01"/>
    <w:rPr>
      <w:rFonts w:cs="Times New Roman"/>
      <w:sz w:val="24"/>
      <w:szCs w:val="24"/>
    </w:rPr>
  </w:style>
  <w:style w:type="character" w:styleId="Strong">
    <w:name w:val="Strong"/>
    <w:basedOn w:val="DefaultParagraphFont"/>
    <w:uiPriority w:val="99"/>
    <w:qFormat/>
    <w:rsid w:val="00173FBE"/>
    <w:rPr>
      <w:rFonts w:cs="Times New Roman"/>
      <w:b/>
    </w:rPr>
  </w:style>
  <w:style w:type="paragraph" w:styleId="Title">
    <w:name w:val="Title"/>
    <w:basedOn w:val="Normal"/>
    <w:link w:val="TitleChar1"/>
    <w:uiPriority w:val="99"/>
    <w:qFormat/>
    <w:rsid w:val="00173FBE"/>
    <w:pPr>
      <w:spacing w:before="100" w:beforeAutospacing="1" w:after="100" w:afterAutospacing="1"/>
    </w:pPr>
    <w:rPr>
      <w:szCs w:val="20"/>
    </w:rPr>
  </w:style>
  <w:style w:type="character" w:customStyle="1" w:styleId="TitleChar">
    <w:name w:val="Title Char"/>
    <w:basedOn w:val="DefaultParagraphFont"/>
    <w:link w:val="Title"/>
    <w:uiPriority w:val="99"/>
    <w:locked/>
    <w:rsid w:val="00A40D01"/>
    <w:rPr>
      <w:rFonts w:ascii="Cambria" w:hAnsi="Cambria" w:cs="Times New Roman"/>
      <w:b/>
      <w:bCs/>
      <w:kern w:val="28"/>
      <w:sz w:val="32"/>
      <w:szCs w:val="32"/>
    </w:rPr>
  </w:style>
  <w:style w:type="character" w:customStyle="1" w:styleId="TitleChar1">
    <w:name w:val="Title Char1"/>
    <w:link w:val="Title"/>
    <w:uiPriority w:val="99"/>
    <w:locked/>
    <w:rsid w:val="00173FBE"/>
    <w:rPr>
      <w:sz w:val="24"/>
      <w:lang w:val="pt-BR" w:eastAsia="pt-BR"/>
    </w:rPr>
  </w:style>
  <w:style w:type="paragraph" w:customStyle="1" w:styleId="SemEspaamento1">
    <w:name w:val="Sem Espaçamento1"/>
    <w:uiPriority w:val="99"/>
    <w:rsid w:val="00173FBE"/>
    <w:rPr>
      <w:rFonts w:ascii="Calibri" w:hAnsi="Calibri"/>
      <w:lang w:eastAsia="en-US"/>
    </w:rPr>
  </w:style>
  <w:style w:type="paragraph" w:customStyle="1" w:styleId="PargrafodaLista1">
    <w:name w:val="Parágrafo da Lista1"/>
    <w:basedOn w:val="Normal"/>
    <w:uiPriority w:val="99"/>
    <w:rsid w:val="00173FBE"/>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8C6F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F16"/>
    <w:rPr>
      <w:rFonts w:ascii="Tahoma" w:hAnsi="Tahoma" w:cs="Tahoma"/>
      <w:sz w:val="16"/>
      <w:szCs w:val="16"/>
    </w:rPr>
  </w:style>
  <w:style w:type="character" w:customStyle="1" w:styleId="CharChar">
    <w:name w:val="Char Char"/>
    <w:uiPriority w:val="99"/>
    <w:locked/>
    <w:rsid w:val="00141DC6"/>
    <w:rPr>
      <w:sz w:val="24"/>
      <w:lang w:val="pt-BR" w:eastAsia="pt-BR"/>
    </w:rPr>
  </w:style>
</w:styles>
</file>

<file path=word/webSettings.xml><?xml version="1.0" encoding="utf-8"?>
<w:webSettings xmlns:r="http://schemas.openxmlformats.org/officeDocument/2006/relationships" xmlns:w="http://schemas.openxmlformats.org/wordprocessingml/2006/main">
  <w:divs>
    <w:div w:id="976836612">
      <w:marLeft w:val="0"/>
      <w:marRight w:val="0"/>
      <w:marTop w:val="0"/>
      <w:marBottom w:val="0"/>
      <w:divBdr>
        <w:top w:val="none" w:sz="0" w:space="0" w:color="auto"/>
        <w:left w:val="none" w:sz="0" w:space="0" w:color="auto"/>
        <w:bottom w:val="none" w:sz="0" w:space="0" w:color="auto"/>
        <w:right w:val="none" w:sz="0" w:space="0" w:color="auto"/>
      </w:divBdr>
    </w:div>
    <w:div w:id="97683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172</Pages>
  <Words>-32766</Words>
  <Characters>-32766</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TOMASELLI, Prefeito de Rio dos Cedros, Estado de Santa Catarina, no uso das atribuições que lhe são conferidas pelo artigo 50,inciso V, da Lei  Orgânica do Município, Lei Municipal nº 233/1980, respeitada a Lei Federal nº 6</dc:title>
  <dc:subject/>
  <dc:creator>ana</dc:creator>
  <cp:keywords/>
  <dc:description/>
  <cp:lastModifiedBy>ana</cp:lastModifiedBy>
  <cp:revision>18</cp:revision>
  <cp:lastPrinted>2015-08-20T17:12:00Z</cp:lastPrinted>
  <dcterms:created xsi:type="dcterms:W3CDTF">2014-01-13T15:37:00Z</dcterms:created>
  <dcterms:modified xsi:type="dcterms:W3CDTF">2015-08-20T17:20:00Z</dcterms:modified>
</cp:coreProperties>
</file>