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8E" w:rsidRPr="00BA6C57" w:rsidRDefault="00AA728E" w:rsidP="00173FBE">
      <w:pPr>
        <w:rPr>
          <w:rFonts w:ascii="Bookman Old Style" w:hAnsi="Bookman Old Style"/>
          <w:sz w:val="22"/>
          <w:szCs w:val="22"/>
        </w:rPr>
      </w:pPr>
    </w:p>
    <w:p w:rsidR="00AA728E" w:rsidRPr="00BA6C57" w:rsidRDefault="00AA728E" w:rsidP="00173FBE">
      <w:pPr>
        <w:ind w:left="840"/>
        <w:rPr>
          <w:rFonts w:ascii="Bookman Old Style" w:hAnsi="Bookman Old Style"/>
          <w:b/>
          <w:sz w:val="22"/>
          <w:szCs w:val="22"/>
          <w:u w:val="single"/>
        </w:rPr>
      </w:pPr>
      <w:r w:rsidRPr="00BA6C57">
        <w:rPr>
          <w:rFonts w:ascii="Bookman Old Style" w:hAnsi="Bookman Old Style"/>
          <w:b/>
          <w:sz w:val="22"/>
          <w:szCs w:val="22"/>
          <w:u w:val="single"/>
        </w:rPr>
        <w:t>DECRETO Nº 2.</w:t>
      </w:r>
      <w:r>
        <w:rPr>
          <w:rFonts w:ascii="Bookman Old Style" w:hAnsi="Bookman Old Style"/>
          <w:b/>
          <w:sz w:val="22"/>
          <w:szCs w:val="22"/>
          <w:u w:val="single"/>
        </w:rPr>
        <w:t>638, DE 01</w:t>
      </w:r>
      <w:r w:rsidRPr="00BA6C57">
        <w:rPr>
          <w:rFonts w:ascii="Bookman Old Style" w:hAnsi="Bookman Old Style"/>
          <w:b/>
          <w:sz w:val="22"/>
          <w:szCs w:val="22"/>
          <w:u w:val="single"/>
        </w:rPr>
        <w:t xml:space="preserve"> DE JANEIRO DE 201</w:t>
      </w:r>
      <w:r>
        <w:rPr>
          <w:rFonts w:ascii="Bookman Old Style" w:hAnsi="Bookman Old Style"/>
          <w:b/>
          <w:sz w:val="22"/>
          <w:szCs w:val="22"/>
          <w:u w:val="single"/>
        </w:rPr>
        <w:t>4</w:t>
      </w:r>
      <w:r w:rsidRPr="00BA6C57">
        <w:rPr>
          <w:rFonts w:ascii="Bookman Old Style" w:hAnsi="Bookman Old Style"/>
          <w:b/>
          <w:sz w:val="22"/>
          <w:szCs w:val="22"/>
          <w:u w:val="single"/>
        </w:rPr>
        <w:t>.</w:t>
      </w:r>
    </w:p>
    <w:p w:rsidR="00AA728E" w:rsidRPr="00BA6C57" w:rsidRDefault="00AA728E" w:rsidP="00173FBE">
      <w:pPr>
        <w:ind w:left="840"/>
        <w:rPr>
          <w:rFonts w:ascii="Bookman Old Style" w:hAnsi="Bookman Old Style"/>
          <w:b/>
          <w:sz w:val="22"/>
          <w:szCs w:val="22"/>
        </w:rPr>
      </w:pPr>
      <w:r w:rsidRPr="00BA6C57">
        <w:rPr>
          <w:rFonts w:ascii="Bookman Old Style" w:hAnsi="Bookman Old Style"/>
          <w:b/>
          <w:sz w:val="22"/>
          <w:szCs w:val="22"/>
        </w:rPr>
        <w:t> </w:t>
      </w:r>
    </w:p>
    <w:p w:rsidR="00AA728E" w:rsidRPr="00BA6C57" w:rsidRDefault="00AA728E" w:rsidP="00173FBE">
      <w:pPr>
        <w:ind w:left="840"/>
        <w:rPr>
          <w:rFonts w:ascii="Bookman Old Style" w:hAnsi="Bookman Old Style"/>
          <w:b/>
          <w:sz w:val="22"/>
          <w:szCs w:val="22"/>
        </w:rPr>
      </w:pPr>
      <w:r w:rsidRPr="00BA6C57">
        <w:rPr>
          <w:rFonts w:ascii="Bookman Old Style" w:hAnsi="Bookman Old Style"/>
          <w:b/>
          <w:sz w:val="22"/>
          <w:szCs w:val="22"/>
        </w:rPr>
        <w:t>ATUALIZA A “UFM” UNIDADE FISCAL MUNICIPAL PARA O EXERCÍCIO DE 201</w:t>
      </w:r>
      <w:r>
        <w:rPr>
          <w:rFonts w:ascii="Bookman Old Style" w:hAnsi="Bookman Old Style"/>
          <w:b/>
          <w:sz w:val="22"/>
          <w:szCs w:val="22"/>
        </w:rPr>
        <w:t>4</w:t>
      </w:r>
      <w:r w:rsidRPr="00BA6C57">
        <w:rPr>
          <w:rFonts w:ascii="Bookman Old Style" w:hAnsi="Bookman Old Style"/>
          <w:b/>
          <w:sz w:val="22"/>
          <w:szCs w:val="22"/>
        </w:rPr>
        <w:t>, E DÁ OUTRAS PROVIDÊNCIAS.</w:t>
      </w:r>
    </w:p>
    <w:p w:rsidR="00AA728E" w:rsidRPr="00BA6C57" w:rsidRDefault="00AA728E" w:rsidP="00173FBE">
      <w:pPr>
        <w:rPr>
          <w:rFonts w:ascii="Bookman Old Style" w:hAnsi="Bookman Old Style"/>
          <w:sz w:val="22"/>
          <w:szCs w:val="22"/>
        </w:rPr>
      </w:pPr>
    </w:p>
    <w:p w:rsidR="00AA728E" w:rsidRPr="00BA6C57" w:rsidRDefault="00AA728E" w:rsidP="00173FBE">
      <w:pPr>
        <w:jc w:val="both"/>
        <w:rPr>
          <w:rFonts w:ascii="Bookman Old Style" w:hAnsi="Bookman Old Style"/>
          <w:sz w:val="22"/>
          <w:szCs w:val="22"/>
        </w:rPr>
      </w:pPr>
      <w:r>
        <w:rPr>
          <w:rFonts w:ascii="Bookman Old Style" w:hAnsi="Bookman Old Style"/>
          <w:b/>
          <w:sz w:val="22"/>
          <w:szCs w:val="22"/>
        </w:rPr>
        <w:t>MARILDO DOMINGOS FELIPPI</w:t>
      </w:r>
      <w:r w:rsidRPr="00BA6C57">
        <w:rPr>
          <w:rFonts w:ascii="Bookman Old Style" w:hAnsi="Bookman Old Style"/>
          <w:sz w:val="22"/>
          <w:szCs w:val="22"/>
        </w:rPr>
        <w:t xml:space="preserve">, Prefeito de Rio dos Cedros, </w:t>
      </w:r>
      <w:r>
        <w:rPr>
          <w:rFonts w:ascii="Bookman Old Style" w:hAnsi="Bookman Old Style"/>
          <w:sz w:val="22"/>
          <w:szCs w:val="22"/>
        </w:rPr>
        <w:t xml:space="preserve">em exercício, </w:t>
      </w:r>
      <w:r w:rsidRPr="00BA6C57">
        <w:rPr>
          <w:rFonts w:ascii="Bookman Old Style" w:hAnsi="Bookman Old Style"/>
          <w:sz w:val="22"/>
          <w:szCs w:val="22"/>
        </w:rPr>
        <w:t>Estado de Santa Catarina, no uso das atribuições legais que lhe são conferidas pelo artigo 70, inciso I, letra “a”, da Lei Orgânica do Município, promulgada em 04 de abril de 1990, e, artigo 477, § 1º da Lei Complementar nº 027, de 19 de dezembro de 2002;</w:t>
      </w:r>
    </w:p>
    <w:p w:rsidR="00AA728E" w:rsidRPr="00BA6C57" w:rsidRDefault="00AA728E" w:rsidP="00173FBE">
      <w:pPr>
        <w:rPr>
          <w:rFonts w:ascii="Bookman Old Style" w:hAnsi="Bookman Old Style"/>
          <w:sz w:val="22"/>
          <w:szCs w:val="22"/>
        </w:rPr>
      </w:pPr>
    </w:p>
    <w:p w:rsidR="00AA728E" w:rsidRPr="00BA6C57" w:rsidRDefault="00AA728E" w:rsidP="00173FBE">
      <w:pPr>
        <w:jc w:val="center"/>
        <w:rPr>
          <w:rFonts w:ascii="Bookman Old Style" w:hAnsi="Bookman Old Style"/>
          <w:b/>
          <w:sz w:val="22"/>
          <w:szCs w:val="22"/>
        </w:rPr>
      </w:pPr>
      <w:r w:rsidRPr="00BA6C57">
        <w:rPr>
          <w:rFonts w:ascii="Bookman Old Style" w:hAnsi="Bookman Old Style"/>
          <w:b/>
          <w:sz w:val="22"/>
          <w:szCs w:val="22"/>
        </w:rPr>
        <w:t>DECRETA:</w:t>
      </w:r>
    </w:p>
    <w:p w:rsidR="00AA728E" w:rsidRPr="00BA6C57" w:rsidRDefault="00AA728E" w:rsidP="00173FBE">
      <w:pPr>
        <w:rPr>
          <w:rFonts w:ascii="Bookman Old Style" w:hAnsi="Bookman Old Style"/>
          <w:sz w:val="22"/>
          <w:szCs w:val="22"/>
        </w:rPr>
      </w:pPr>
    </w:p>
    <w:p w:rsidR="00AA728E" w:rsidRPr="00BA6C57" w:rsidRDefault="00AA728E" w:rsidP="00173FBE">
      <w:pPr>
        <w:ind w:left="840" w:hanging="840"/>
        <w:jc w:val="both"/>
        <w:rPr>
          <w:rFonts w:ascii="Bookman Old Style" w:hAnsi="Bookman Old Style"/>
          <w:sz w:val="22"/>
          <w:szCs w:val="22"/>
        </w:rPr>
      </w:pPr>
      <w:r w:rsidRPr="00BA6C57">
        <w:rPr>
          <w:rFonts w:ascii="Bookman Old Style" w:hAnsi="Bookman Old Style"/>
          <w:b/>
          <w:sz w:val="22"/>
          <w:szCs w:val="22"/>
        </w:rPr>
        <w:t>Art.1º.</w:t>
      </w:r>
      <w:r w:rsidRPr="00BA6C57">
        <w:rPr>
          <w:rFonts w:ascii="Bookman Old Style" w:hAnsi="Bookman Old Style"/>
          <w:sz w:val="22"/>
          <w:szCs w:val="22"/>
        </w:rPr>
        <w:t xml:space="preserve"> Fica atualizada a UFM - Unidade Fiscal Municipal, para o exercício de 201</w:t>
      </w:r>
      <w:r>
        <w:rPr>
          <w:rFonts w:ascii="Bookman Old Style" w:hAnsi="Bookman Old Style"/>
          <w:sz w:val="22"/>
          <w:szCs w:val="22"/>
        </w:rPr>
        <w:t>4</w:t>
      </w:r>
      <w:r w:rsidRPr="00BA6C57">
        <w:rPr>
          <w:rFonts w:ascii="Bookman Old Style" w:hAnsi="Bookman Old Style"/>
          <w:sz w:val="22"/>
          <w:szCs w:val="22"/>
        </w:rPr>
        <w:t xml:space="preserve"> em R$ </w:t>
      </w:r>
      <w:r>
        <w:rPr>
          <w:rFonts w:ascii="Bookman Old Style" w:hAnsi="Bookman Old Style"/>
          <w:sz w:val="22"/>
          <w:szCs w:val="22"/>
        </w:rPr>
        <w:t>93,32</w:t>
      </w:r>
      <w:r w:rsidRPr="00BA6C57">
        <w:rPr>
          <w:rFonts w:ascii="Bookman Old Style" w:hAnsi="Bookman Old Style"/>
          <w:sz w:val="22"/>
          <w:szCs w:val="22"/>
        </w:rPr>
        <w:t xml:space="preserve"> (</w:t>
      </w:r>
      <w:r>
        <w:rPr>
          <w:rFonts w:ascii="Bookman Old Style" w:hAnsi="Bookman Old Style"/>
          <w:sz w:val="22"/>
          <w:szCs w:val="22"/>
        </w:rPr>
        <w:t>Noventa e Três Reais e Trinta e Dois Centavos).</w:t>
      </w:r>
    </w:p>
    <w:p w:rsidR="00AA728E" w:rsidRPr="00BA6C57" w:rsidRDefault="00AA728E" w:rsidP="00173FBE">
      <w:pPr>
        <w:ind w:left="840" w:hanging="840"/>
        <w:jc w:val="both"/>
        <w:rPr>
          <w:rFonts w:ascii="Bookman Old Style" w:hAnsi="Bookman Old Style"/>
          <w:sz w:val="22"/>
          <w:szCs w:val="22"/>
        </w:rPr>
      </w:pPr>
    </w:p>
    <w:p w:rsidR="00AA728E" w:rsidRPr="00BA6C57" w:rsidRDefault="00AA728E" w:rsidP="00173FBE">
      <w:pPr>
        <w:ind w:left="840" w:hanging="840"/>
        <w:jc w:val="both"/>
        <w:rPr>
          <w:rFonts w:ascii="Bookman Old Style" w:hAnsi="Bookman Old Style"/>
          <w:sz w:val="22"/>
          <w:szCs w:val="22"/>
        </w:rPr>
      </w:pPr>
      <w:r w:rsidRPr="00BA6C57">
        <w:rPr>
          <w:rFonts w:ascii="Bookman Old Style" w:hAnsi="Bookman Old Style"/>
          <w:b/>
          <w:sz w:val="22"/>
          <w:szCs w:val="22"/>
        </w:rPr>
        <w:t>Art.2º.</w:t>
      </w:r>
      <w:r w:rsidRPr="00BA6C57">
        <w:rPr>
          <w:rFonts w:ascii="Bookman Old Style" w:hAnsi="Bookman Old Style"/>
          <w:sz w:val="22"/>
          <w:szCs w:val="22"/>
        </w:rPr>
        <w:t xml:space="preserve"> O valor da UFM - Unidade Fiscal Municipal foi atualizada em </w:t>
      </w:r>
      <w:r>
        <w:rPr>
          <w:rFonts w:ascii="Bookman Old Style" w:hAnsi="Bookman Old Style"/>
          <w:sz w:val="22"/>
          <w:szCs w:val="22"/>
        </w:rPr>
        <w:t>5.5627</w:t>
      </w:r>
      <w:r w:rsidRPr="00BA6C57">
        <w:rPr>
          <w:rFonts w:ascii="Bookman Old Style" w:hAnsi="Bookman Old Style"/>
          <w:sz w:val="22"/>
          <w:szCs w:val="22"/>
        </w:rPr>
        <w:t>%, com base n</w:t>
      </w:r>
      <w:r>
        <w:rPr>
          <w:rFonts w:ascii="Bookman Old Style" w:hAnsi="Bookman Old Style"/>
          <w:sz w:val="22"/>
          <w:szCs w:val="22"/>
        </w:rPr>
        <w:t xml:space="preserve">a variação anual do INPC de 2013 </w:t>
      </w:r>
      <w:r w:rsidRPr="00BA6C57">
        <w:rPr>
          <w:rFonts w:ascii="Bookman Old Style" w:hAnsi="Bookman Old Style"/>
          <w:sz w:val="22"/>
          <w:szCs w:val="22"/>
        </w:rPr>
        <w:t>publicado pelo IBGE Instituto Brasileiro de Geografia e Estatística.</w:t>
      </w:r>
    </w:p>
    <w:p w:rsidR="00AA728E" w:rsidRPr="00BA6C57" w:rsidRDefault="00AA728E" w:rsidP="00173FBE">
      <w:pPr>
        <w:ind w:left="840" w:hanging="840"/>
        <w:jc w:val="both"/>
        <w:rPr>
          <w:rFonts w:ascii="Bookman Old Style" w:hAnsi="Bookman Old Style"/>
          <w:sz w:val="22"/>
          <w:szCs w:val="22"/>
        </w:rPr>
      </w:pPr>
    </w:p>
    <w:p w:rsidR="00AA728E" w:rsidRPr="00BA6C57" w:rsidRDefault="00AA728E" w:rsidP="00173FBE">
      <w:pPr>
        <w:ind w:left="840" w:hanging="840"/>
        <w:jc w:val="both"/>
        <w:rPr>
          <w:rFonts w:ascii="Bookman Old Style" w:hAnsi="Bookman Old Style"/>
          <w:sz w:val="22"/>
          <w:szCs w:val="22"/>
        </w:rPr>
      </w:pPr>
      <w:r w:rsidRPr="00BA6C57">
        <w:rPr>
          <w:rFonts w:ascii="Bookman Old Style" w:hAnsi="Bookman Old Style"/>
          <w:b/>
          <w:sz w:val="22"/>
          <w:szCs w:val="22"/>
        </w:rPr>
        <w:t>Art.3º.</w:t>
      </w:r>
      <w:r w:rsidRPr="00BA6C57">
        <w:rPr>
          <w:rFonts w:ascii="Bookman Old Style" w:hAnsi="Bookman Old Style"/>
          <w:sz w:val="22"/>
          <w:szCs w:val="22"/>
        </w:rPr>
        <w:t xml:space="preserve"> Este Decreto entra em vigor na data de sua publicação, revogadas as disposições em contrário.</w:t>
      </w:r>
    </w:p>
    <w:p w:rsidR="00AA728E" w:rsidRPr="00BA6C57" w:rsidRDefault="00AA728E" w:rsidP="00173FBE">
      <w:pPr>
        <w:rPr>
          <w:rFonts w:ascii="Bookman Old Style" w:hAnsi="Bookman Old Style"/>
          <w:sz w:val="22"/>
          <w:szCs w:val="22"/>
        </w:rPr>
      </w:pPr>
    </w:p>
    <w:p w:rsidR="00AA728E" w:rsidRPr="00BA6C57" w:rsidRDefault="00AA728E" w:rsidP="00173FBE">
      <w:pPr>
        <w:jc w:val="center"/>
        <w:rPr>
          <w:rFonts w:ascii="Bookman Old Style" w:hAnsi="Bookman Old Style"/>
          <w:sz w:val="22"/>
          <w:szCs w:val="22"/>
        </w:rPr>
      </w:pPr>
      <w:r w:rsidRPr="00BA6C57">
        <w:rPr>
          <w:rFonts w:ascii="Bookman Old Style" w:hAnsi="Bookman Old Style"/>
          <w:sz w:val="22"/>
          <w:szCs w:val="22"/>
        </w:rPr>
        <w:t>Município de Rio dos Cedros, 01 de Janeiro de 201</w:t>
      </w:r>
      <w:r>
        <w:rPr>
          <w:rFonts w:ascii="Bookman Old Style" w:hAnsi="Bookman Old Style"/>
          <w:sz w:val="22"/>
          <w:szCs w:val="22"/>
        </w:rPr>
        <w:t>4</w:t>
      </w:r>
      <w:r w:rsidRPr="00BA6C57">
        <w:rPr>
          <w:rFonts w:ascii="Bookman Old Style" w:hAnsi="Bookman Old Style"/>
          <w:sz w:val="22"/>
          <w:szCs w:val="22"/>
        </w:rPr>
        <w:t>.</w:t>
      </w:r>
    </w:p>
    <w:p w:rsidR="00AA728E" w:rsidRPr="00BA6C57" w:rsidRDefault="00AA728E" w:rsidP="00173FBE">
      <w:pPr>
        <w:jc w:val="center"/>
        <w:rPr>
          <w:rFonts w:ascii="Bookman Old Style" w:hAnsi="Bookman Old Style"/>
          <w:sz w:val="22"/>
          <w:szCs w:val="22"/>
        </w:rPr>
      </w:pPr>
    </w:p>
    <w:p w:rsidR="00AA728E" w:rsidRPr="00BA6C57" w:rsidRDefault="00AA728E" w:rsidP="00173FBE">
      <w:pPr>
        <w:jc w:val="center"/>
        <w:rPr>
          <w:rFonts w:ascii="Bookman Old Style" w:hAnsi="Bookman Old Style"/>
          <w:sz w:val="22"/>
          <w:szCs w:val="22"/>
        </w:rPr>
      </w:pPr>
    </w:p>
    <w:p w:rsidR="00AA728E" w:rsidRPr="00BA6C57" w:rsidRDefault="00AA728E" w:rsidP="00173FBE">
      <w:pPr>
        <w:jc w:val="center"/>
        <w:rPr>
          <w:rFonts w:ascii="Bookman Old Style" w:hAnsi="Bookman Old Style"/>
          <w:sz w:val="22"/>
          <w:szCs w:val="22"/>
        </w:rPr>
      </w:pPr>
    </w:p>
    <w:p w:rsidR="00AA728E" w:rsidRPr="006E3ECD" w:rsidRDefault="00AA728E" w:rsidP="00173FBE">
      <w:pPr>
        <w:jc w:val="center"/>
        <w:rPr>
          <w:rFonts w:ascii="Bookman Old Style" w:hAnsi="Bookman Old Style"/>
          <w:b/>
          <w:sz w:val="22"/>
          <w:szCs w:val="22"/>
        </w:rPr>
      </w:pPr>
      <w:r>
        <w:rPr>
          <w:rFonts w:ascii="Bookman Old Style" w:hAnsi="Bookman Old Style"/>
          <w:b/>
          <w:sz w:val="22"/>
          <w:szCs w:val="22"/>
        </w:rPr>
        <w:t>MARILDO DOMINGOS FELIPPI</w:t>
      </w:r>
    </w:p>
    <w:p w:rsidR="00AA728E" w:rsidRPr="00BA6C57" w:rsidRDefault="00AA728E" w:rsidP="00173FBE">
      <w:pPr>
        <w:jc w:val="center"/>
        <w:rPr>
          <w:rFonts w:ascii="Bookman Old Style" w:hAnsi="Bookman Old Style"/>
          <w:sz w:val="22"/>
          <w:szCs w:val="22"/>
        </w:rPr>
      </w:pPr>
      <w:r w:rsidRPr="00BA6C57">
        <w:rPr>
          <w:rFonts w:ascii="Bookman Old Style" w:hAnsi="Bookman Old Style"/>
          <w:sz w:val="22"/>
          <w:szCs w:val="22"/>
        </w:rPr>
        <w:t>Prefeito Municipal</w:t>
      </w:r>
      <w:r>
        <w:rPr>
          <w:rFonts w:ascii="Bookman Old Style" w:hAnsi="Bookman Old Style"/>
          <w:sz w:val="22"/>
          <w:szCs w:val="22"/>
        </w:rPr>
        <w:t xml:space="preserve"> em Exercício</w:t>
      </w:r>
    </w:p>
    <w:p w:rsidR="00AA728E" w:rsidRPr="00BA6C57" w:rsidRDefault="00AA728E" w:rsidP="00173FBE">
      <w:pPr>
        <w:jc w:val="center"/>
        <w:rPr>
          <w:rFonts w:ascii="Bookman Old Style" w:hAnsi="Bookman Old Style"/>
          <w:sz w:val="22"/>
          <w:szCs w:val="22"/>
        </w:rPr>
      </w:pPr>
    </w:p>
    <w:p w:rsidR="00AA728E" w:rsidRPr="00BA6C57" w:rsidRDefault="00AA728E" w:rsidP="00173FBE">
      <w:pPr>
        <w:jc w:val="center"/>
        <w:rPr>
          <w:rFonts w:ascii="Bookman Old Style" w:hAnsi="Bookman Old Style"/>
          <w:sz w:val="22"/>
          <w:szCs w:val="22"/>
        </w:rPr>
      </w:pPr>
    </w:p>
    <w:p w:rsidR="00AA728E" w:rsidRPr="00BA6C57" w:rsidRDefault="00AA728E" w:rsidP="00173FBE">
      <w:pPr>
        <w:jc w:val="center"/>
        <w:rPr>
          <w:rFonts w:ascii="Bookman Old Style" w:hAnsi="Bookman Old Style"/>
          <w:sz w:val="22"/>
          <w:szCs w:val="22"/>
        </w:rPr>
      </w:pPr>
      <w:r w:rsidRPr="00BA6C57">
        <w:rPr>
          <w:rFonts w:ascii="Bookman Old Style" w:hAnsi="Bookman Old Style"/>
          <w:sz w:val="22"/>
          <w:szCs w:val="22"/>
        </w:rPr>
        <w:t>Este Decreto foi devidamente registrado e publicado na forma regulamentar, em 01 de Janeiro de 201</w:t>
      </w:r>
      <w:r>
        <w:rPr>
          <w:rFonts w:ascii="Bookman Old Style" w:hAnsi="Bookman Old Style"/>
          <w:sz w:val="22"/>
          <w:szCs w:val="22"/>
        </w:rPr>
        <w:t>4</w:t>
      </w:r>
      <w:r w:rsidRPr="00BA6C57">
        <w:rPr>
          <w:rFonts w:ascii="Bookman Old Style" w:hAnsi="Bookman Old Style"/>
          <w:sz w:val="22"/>
          <w:szCs w:val="22"/>
        </w:rPr>
        <w:t>.</w:t>
      </w: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Pr="00BA6C57" w:rsidRDefault="00AA728E" w:rsidP="00173FBE">
      <w:pPr>
        <w:rPr>
          <w:rFonts w:ascii="Bookman Old Style" w:hAnsi="Bookman Old Style"/>
          <w:sz w:val="22"/>
          <w:szCs w:val="22"/>
        </w:rPr>
      </w:pPr>
    </w:p>
    <w:p w:rsidR="00AA728E" w:rsidRDefault="00AA728E" w:rsidP="00173FBE">
      <w:pPr>
        <w:rPr>
          <w:rFonts w:ascii="Bookman Old Style" w:hAnsi="Bookman Old Style"/>
          <w:sz w:val="22"/>
          <w:szCs w:val="22"/>
        </w:rPr>
      </w:pPr>
    </w:p>
    <w:p w:rsidR="00AA728E" w:rsidRDefault="00AA728E" w:rsidP="00224511">
      <w:pPr>
        <w:ind w:left="840"/>
        <w:rPr>
          <w:rFonts w:ascii="Bookman Old Style" w:hAnsi="Bookman Old Style"/>
          <w:b/>
          <w:sz w:val="22"/>
          <w:szCs w:val="22"/>
          <w:u w:val="single"/>
        </w:rPr>
      </w:pPr>
    </w:p>
    <w:p w:rsidR="00AA728E" w:rsidRDefault="00AA728E" w:rsidP="00224511">
      <w:pPr>
        <w:ind w:left="840"/>
        <w:rPr>
          <w:rFonts w:ascii="Bookman Old Style" w:hAnsi="Bookman Old Style"/>
          <w:b/>
          <w:sz w:val="22"/>
          <w:szCs w:val="22"/>
          <w:u w:val="single"/>
        </w:rPr>
      </w:pPr>
    </w:p>
    <w:p w:rsidR="00AA728E" w:rsidRDefault="00AA728E" w:rsidP="00224511">
      <w:pPr>
        <w:ind w:left="840"/>
        <w:rPr>
          <w:rFonts w:ascii="Bookman Old Style" w:hAnsi="Bookman Old Style"/>
          <w:b/>
          <w:sz w:val="22"/>
          <w:szCs w:val="22"/>
          <w:u w:val="single"/>
        </w:rPr>
      </w:pPr>
    </w:p>
    <w:p w:rsidR="00AA728E" w:rsidRPr="00BA6C57" w:rsidRDefault="00AA728E" w:rsidP="00224511">
      <w:pPr>
        <w:ind w:left="840"/>
        <w:rPr>
          <w:rFonts w:ascii="Bookman Old Style" w:hAnsi="Bookman Old Style"/>
          <w:b/>
          <w:sz w:val="22"/>
          <w:szCs w:val="22"/>
          <w:u w:val="single"/>
        </w:rPr>
      </w:pPr>
      <w:r w:rsidRPr="00BA6C57">
        <w:rPr>
          <w:rFonts w:ascii="Bookman Old Style" w:hAnsi="Bookman Old Style"/>
          <w:b/>
          <w:sz w:val="22"/>
          <w:szCs w:val="22"/>
          <w:u w:val="single"/>
        </w:rPr>
        <w:t>DECRETO Nº 2.</w:t>
      </w:r>
      <w:r>
        <w:rPr>
          <w:rFonts w:ascii="Bookman Old Style" w:hAnsi="Bookman Old Style"/>
          <w:b/>
          <w:sz w:val="22"/>
          <w:szCs w:val="22"/>
          <w:u w:val="single"/>
        </w:rPr>
        <w:t>639</w:t>
      </w:r>
      <w:r w:rsidRPr="00BA6C57">
        <w:rPr>
          <w:rFonts w:ascii="Bookman Old Style" w:hAnsi="Bookman Old Style"/>
          <w:b/>
          <w:sz w:val="22"/>
          <w:szCs w:val="22"/>
          <w:u w:val="single"/>
        </w:rPr>
        <w:t>, DE 01 DE JANEIRO DE 201</w:t>
      </w:r>
      <w:r>
        <w:rPr>
          <w:rFonts w:ascii="Bookman Old Style" w:hAnsi="Bookman Old Style"/>
          <w:b/>
          <w:sz w:val="22"/>
          <w:szCs w:val="22"/>
          <w:u w:val="single"/>
        </w:rPr>
        <w:t>4</w:t>
      </w:r>
      <w:r w:rsidRPr="00BA6C57">
        <w:rPr>
          <w:rFonts w:ascii="Bookman Old Style" w:hAnsi="Bookman Old Style"/>
          <w:b/>
          <w:sz w:val="22"/>
          <w:szCs w:val="22"/>
          <w:u w:val="single"/>
        </w:rPr>
        <w:t>.</w:t>
      </w:r>
    </w:p>
    <w:p w:rsidR="00AA728E" w:rsidRPr="00BA6C57" w:rsidRDefault="00AA728E" w:rsidP="00224511">
      <w:pPr>
        <w:ind w:left="840"/>
        <w:rPr>
          <w:rFonts w:ascii="Bookman Old Style" w:hAnsi="Bookman Old Style"/>
          <w:sz w:val="22"/>
          <w:szCs w:val="22"/>
        </w:rPr>
      </w:pPr>
    </w:p>
    <w:p w:rsidR="00AA728E" w:rsidRPr="0025092A" w:rsidRDefault="00AA728E" w:rsidP="00224511">
      <w:pPr>
        <w:ind w:left="840"/>
        <w:jc w:val="both"/>
        <w:rPr>
          <w:rFonts w:ascii="Bookman Old Style" w:hAnsi="Bookman Old Style"/>
          <w:b/>
          <w:sz w:val="22"/>
          <w:szCs w:val="22"/>
        </w:rPr>
      </w:pPr>
      <w:r>
        <w:rPr>
          <w:rFonts w:ascii="Bookman Old Style" w:hAnsi="Bookman Old Style"/>
          <w:b/>
          <w:sz w:val="22"/>
          <w:szCs w:val="22"/>
        </w:rPr>
        <w:t xml:space="preserve">EXTINGUE ESCOLA </w:t>
      </w:r>
      <w:r w:rsidRPr="0025092A">
        <w:rPr>
          <w:rFonts w:ascii="Bookman Old Style" w:hAnsi="Bookman Old Style"/>
          <w:b/>
          <w:sz w:val="22"/>
          <w:szCs w:val="22"/>
        </w:rPr>
        <w:t xml:space="preserve"> MUNICIPA</w:t>
      </w:r>
      <w:r>
        <w:rPr>
          <w:rFonts w:ascii="Bookman Old Style" w:hAnsi="Bookman Old Style"/>
          <w:b/>
          <w:sz w:val="22"/>
          <w:szCs w:val="22"/>
        </w:rPr>
        <w:t>L</w:t>
      </w:r>
      <w:r w:rsidRPr="0025092A">
        <w:rPr>
          <w:rFonts w:ascii="Bookman Old Style" w:hAnsi="Bookman Old Style"/>
          <w:b/>
          <w:sz w:val="22"/>
          <w:szCs w:val="22"/>
        </w:rPr>
        <w:t xml:space="preserve"> NA FORMA QUE MENCIONA E DÁ OUTRAS DISPOSIÇÕES.</w:t>
      </w:r>
    </w:p>
    <w:p w:rsidR="00AA728E" w:rsidRPr="0025092A" w:rsidRDefault="00AA728E" w:rsidP="00224511">
      <w:pPr>
        <w:jc w:val="both"/>
        <w:rPr>
          <w:rFonts w:ascii="Bookman Old Style" w:hAnsi="Bookman Old Style"/>
          <w:b/>
          <w:sz w:val="22"/>
          <w:szCs w:val="22"/>
        </w:rPr>
      </w:pPr>
    </w:p>
    <w:p w:rsidR="00AA728E" w:rsidRPr="00BA6C57" w:rsidRDefault="00AA728E" w:rsidP="00224511">
      <w:pPr>
        <w:ind w:firstLine="840"/>
        <w:jc w:val="both"/>
        <w:rPr>
          <w:rFonts w:ascii="Bookman Old Style" w:hAnsi="Bookman Old Style"/>
          <w:sz w:val="22"/>
          <w:szCs w:val="22"/>
        </w:rPr>
      </w:pPr>
      <w:r>
        <w:rPr>
          <w:rFonts w:ascii="Bookman Old Style" w:hAnsi="Bookman Old Style"/>
          <w:b/>
          <w:sz w:val="22"/>
          <w:szCs w:val="22"/>
        </w:rPr>
        <w:t>MARILDO DOMINGOS FELIPPI</w:t>
      </w:r>
      <w:r w:rsidRPr="00BA6C57">
        <w:rPr>
          <w:rFonts w:ascii="Bookman Old Style" w:hAnsi="Bookman Old Style"/>
          <w:sz w:val="22"/>
          <w:szCs w:val="22"/>
        </w:rPr>
        <w:t xml:space="preserve">, Prefeito de Rio dos Cedros, </w:t>
      </w:r>
      <w:r>
        <w:rPr>
          <w:rFonts w:ascii="Bookman Old Style" w:hAnsi="Bookman Old Style"/>
          <w:sz w:val="22"/>
          <w:szCs w:val="22"/>
        </w:rPr>
        <w:t xml:space="preserve">em exercício, </w:t>
      </w:r>
      <w:r w:rsidRPr="00BA6C57">
        <w:rPr>
          <w:rFonts w:ascii="Bookman Old Style" w:hAnsi="Bookman Old Style"/>
          <w:sz w:val="22"/>
          <w:szCs w:val="22"/>
        </w:rPr>
        <w:t>Estado de Santa Catarina, no uso das atribuições que lhe confere o artigo 50, inciso V, da Lei Orgânica do Município;</w:t>
      </w:r>
    </w:p>
    <w:p w:rsidR="00AA728E" w:rsidRPr="00BA6C57" w:rsidRDefault="00AA728E" w:rsidP="00224511">
      <w:pPr>
        <w:rPr>
          <w:rFonts w:ascii="Bookman Old Style" w:hAnsi="Bookman Old Style"/>
          <w:sz w:val="22"/>
          <w:szCs w:val="22"/>
        </w:rPr>
      </w:pPr>
    </w:p>
    <w:p w:rsidR="00AA728E" w:rsidRPr="0025092A" w:rsidRDefault="00AA728E" w:rsidP="00224511">
      <w:pPr>
        <w:jc w:val="center"/>
        <w:rPr>
          <w:rFonts w:ascii="Bookman Old Style" w:hAnsi="Bookman Old Style"/>
          <w:b/>
          <w:sz w:val="22"/>
          <w:szCs w:val="22"/>
        </w:rPr>
      </w:pPr>
      <w:r w:rsidRPr="0025092A">
        <w:rPr>
          <w:rFonts w:ascii="Bookman Old Style" w:hAnsi="Bookman Old Style"/>
          <w:b/>
          <w:sz w:val="22"/>
          <w:szCs w:val="22"/>
        </w:rPr>
        <w:t>DECRETA</w:t>
      </w:r>
    </w:p>
    <w:p w:rsidR="00AA728E" w:rsidRPr="00BA6C57" w:rsidRDefault="00AA728E" w:rsidP="00224511">
      <w:pPr>
        <w:rPr>
          <w:rFonts w:ascii="Bookman Old Style" w:hAnsi="Bookman Old Style"/>
          <w:sz w:val="22"/>
          <w:szCs w:val="22"/>
        </w:rPr>
      </w:pPr>
    </w:p>
    <w:p w:rsidR="00AA728E" w:rsidRPr="00BA6C57" w:rsidRDefault="00AA728E" w:rsidP="00151D03">
      <w:pPr>
        <w:ind w:left="840" w:hanging="840"/>
        <w:jc w:val="both"/>
        <w:rPr>
          <w:rFonts w:ascii="Bookman Old Style" w:hAnsi="Bookman Old Style"/>
          <w:sz w:val="22"/>
          <w:szCs w:val="22"/>
        </w:rPr>
      </w:pPr>
      <w:r w:rsidRPr="0025092A">
        <w:rPr>
          <w:rFonts w:ascii="Bookman Old Style" w:hAnsi="Bookman Old Style"/>
          <w:b/>
          <w:sz w:val="22"/>
          <w:szCs w:val="22"/>
        </w:rPr>
        <w:t>Art.1º.</w:t>
      </w:r>
      <w:r>
        <w:rPr>
          <w:rFonts w:ascii="Bookman Old Style" w:hAnsi="Bookman Old Style"/>
          <w:sz w:val="22"/>
          <w:szCs w:val="22"/>
        </w:rPr>
        <w:t xml:space="preserve"> Fica</w:t>
      </w:r>
      <w:r w:rsidRPr="00BA6C57">
        <w:rPr>
          <w:rFonts w:ascii="Bookman Old Style" w:hAnsi="Bookman Old Style"/>
          <w:sz w:val="22"/>
          <w:szCs w:val="22"/>
        </w:rPr>
        <w:t xml:space="preserve"> extinta, a partir da data de publicação deste Decreto, a escola municipa</w:t>
      </w:r>
      <w:r>
        <w:rPr>
          <w:rFonts w:ascii="Bookman Old Style" w:hAnsi="Bookman Old Style"/>
          <w:sz w:val="22"/>
          <w:szCs w:val="22"/>
        </w:rPr>
        <w:t>l</w:t>
      </w:r>
      <w:r w:rsidRPr="00BA6C57">
        <w:rPr>
          <w:rFonts w:ascii="Bookman Old Style" w:hAnsi="Bookman Old Style"/>
          <w:sz w:val="22"/>
          <w:szCs w:val="22"/>
        </w:rPr>
        <w:t xml:space="preserve"> desativa</w:t>
      </w:r>
      <w:r>
        <w:rPr>
          <w:rFonts w:ascii="Bookman Old Style" w:hAnsi="Bookman Old Style"/>
          <w:sz w:val="22"/>
          <w:szCs w:val="22"/>
        </w:rPr>
        <w:t>da</w:t>
      </w:r>
      <w:r w:rsidRPr="00BA6C57">
        <w:rPr>
          <w:rFonts w:ascii="Bookman Old Style" w:hAnsi="Bookman Old Style"/>
          <w:sz w:val="22"/>
          <w:szCs w:val="22"/>
        </w:rPr>
        <w:t xml:space="preserve"> em razão da inexistência</w:t>
      </w:r>
      <w:r>
        <w:rPr>
          <w:rFonts w:ascii="Bookman Old Style" w:hAnsi="Bookman Old Style"/>
          <w:sz w:val="22"/>
          <w:szCs w:val="22"/>
        </w:rPr>
        <w:t>/número insuficiente</w:t>
      </w:r>
      <w:r w:rsidRPr="00BA6C57">
        <w:rPr>
          <w:rFonts w:ascii="Bookman Old Style" w:hAnsi="Bookman Old Style"/>
          <w:sz w:val="22"/>
          <w:szCs w:val="22"/>
        </w:rPr>
        <w:t xml:space="preserve"> de alunos e/ou nucleação, abaixo nominada:</w:t>
      </w:r>
    </w:p>
    <w:p w:rsidR="00AA728E" w:rsidRPr="00BA6C57" w:rsidRDefault="00AA728E" w:rsidP="00E01C0E">
      <w:pPr>
        <w:jc w:val="both"/>
        <w:rPr>
          <w:rFonts w:ascii="Bookman Old Style" w:hAnsi="Bookman Old Style"/>
          <w:sz w:val="22"/>
          <w:szCs w:val="22"/>
        </w:rPr>
      </w:pPr>
    </w:p>
    <w:p w:rsidR="00AA728E" w:rsidRDefault="00AA728E" w:rsidP="00151D03">
      <w:pPr>
        <w:ind w:left="840"/>
        <w:jc w:val="both"/>
        <w:rPr>
          <w:rFonts w:ascii="Bookman Old Style" w:hAnsi="Bookman Old Style"/>
          <w:b/>
          <w:sz w:val="22"/>
          <w:szCs w:val="22"/>
        </w:rPr>
      </w:pPr>
      <w:r>
        <w:rPr>
          <w:rFonts w:ascii="Bookman Old Style" w:hAnsi="Bookman Old Style"/>
          <w:b/>
          <w:sz w:val="22"/>
          <w:szCs w:val="22"/>
        </w:rPr>
        <w:t>ESCOLA MUNICIPAL PROF. NELSON BEYER</w:t>
      </w:r>
    </w:p>
    <w:p w:rsidR="00AA728E" w:rsidRPr="00E01C0E" w:rsidRDefault="00AA728E" w:rsidP="00E01C0E">
      <w:pPr>
        <w:jc w:val="both"/>
        <w:rPr>
          <w:rFonts w:ascii="Bookman Old Style" w:hAnsi="Bookman Old Style"/>
          <w:b/>
          <w:sz w:val="22"/>
          <w:szCs w:val="22"/>
        </w:rPr>
      </w:pPr>
    </w:p>
    <w:p w:rsidR="00AA728E" w:rsidRPr="00BA6C57" w:rsidRDefault="00AA728E" w:rsidP="00151D03">
      <w:pPr>
        <w:ind w:left="840" w:hanging="840"/>
        <w:jc w:val="both"/>
        <w:rPr>
          <w:rFonts w:ascii="Bookman Old Style" w:hAnsi="Bookman Old Style"/>
          <w:sz w:val="22"/>
          <w:szCs w:val="22"/>
        </w:rPr>
      </w:pPr>
      <w:r w:rsidRPr="0025092A">
        <w:rPr>
          <w:rFonts w:ascii="Bookman Old Style" w:hAnsi="Bookman Old Style"/>
          <w:b/>
          <w:sz w:val="22"/>
          <w:szCs w:val="22"/>
        </w:rPr>
        <w:t>Art.2º.</w:t>
      </w:r>
      <w:r>
        <w:rPr>
          <w:rFonts w:ascii="Bookman Old Style" w:hAnsi="Bookman Old Style"/>
          <w:sz w:val="22"/>
          <w:szCs w:val="22"/>
        </w:rPr>
        <w:t xml:space="preserve"> Os servidores efetivos e alunos devidamente matriculados</w:t>
      </w:r>
      <w:r w:rsidRPr="00BA6C57">
        <w:rPr>
          <w:rFonts w:ascii="Bookman Old Style" w:hAnsi="Bookman Old Style"/>
          <w:sz w:val="22"/>
          <w:szCs w:val="22"/>
        </w:rPr>
        <w:t xml:space="preserve"> </w:t>
      </w:r>
      <w:r>
        <w:rPr>
          <w:rFonts w:ascii="Bookman Old Style" w:hAnsi="Bookman Old Style"/>
          <w:sz w:val="22"/>
          <w:szCs w:val="22"/>
        </w:rPr>
        <w:t>na escola, ora existente,</w:t>
      </w:r>
      <w:r w:rsidRPr="00BA6C57">
        <w:rPr>
          <w:rFonts w:ascii="Bookman Old Style" w:hAnsi="Bookman Old Style"/>
          <w:sz w:val="22"/>
          <w:szCs w:val="22"/>
        </w:rPr>
        <w:t xml:space="preserve"> serão deslocados, </w:t>
      </w:r>
      <w:r>
        <w:rPr>
          <w:rFonts w:ascii="Bookman Old Style" w:hAnsi="Bookman Old Style"/>
          <w:sz w:val="22"/>
          <w:szCs w:val="22"/>
        </w:rPr>
        <w:t>para a</w:t>
      </w:r>
      <w:r w:rsidRPr="00BA6C57">
        <w:rPr>
          <w:rFonts w:ascii="Bookman Old Style" w:hAnsi="Bookman Old Style"/>
          <w:sz w:val="22"/>
          <w:szCs w:val="22"/>
        </w:rPr>
        <w:t xml:space="preserve"> Escola Municipal</w:t>
      </w:r>
      <w:r>
        <w:rPr>
          <w:rFonts w:ascii="Bookman Old Style" w:hAnsi="Bookman Old Style"/>
          <w:sz w:val="22"/>
          <w:szCs w:val="22"/>
        </w:rPr>
        <w:t xml:space="preserve"> de Ensino Fundamental Prefeito</w:t>
      </w:r>
      <w:r w:rsidRPr="00BA6C57">
        <w:rPr>
          <w:rFonts w:ascii="Bookman Old Style" w:hAnsi="Bookman Old Style"/>
          <w:sz w:val="22"/>
          <w:szCs w:val="22"/>
        </w:rPr>
        <w:t xml:space="preserve"> </w:t>
      </w:r>
      <w:r>
        <w:rPr>
          <w:rFonts w:ascii="Bookman Old Style" w:hAnsi="Bookman Old Style"/>
          <w:sz w:val="22"/>
          <w:szCs w:val="22"/>
        </w:rPr>
        <w:t xml:space="preserve">João Floriani </w:t>
      </w:r>
      <w:r w:rsidRPr="00BA6C57">
        <w:rPr>
          <w:rFonts w:ascii="Bookman Old Style" w:hAnsi="Bookman Old Style"/>
          <w:sz w:val="22"/>
          <w:szCs w:val="22"/>
        </w:rPr>
        <w:t>ou outra mais próxima de  sua  residência, e, caso necessitem, farão uso do sistema de transporte escolar.</w:t>
      </w:r>
    </w:p>
    <w:p w:rsidR="00AA728E" w:rsidRPr="00BA6C57" w:rsidRDefault="00AA728E" w:rsidP="00E01C0E">
      <w:pPr>
        <w:jc w:val="both"/>
        <w:rPr>
          <w:rFonts w:ascii="Bookman Old Style" w:hAnsi="Bookman Old Style"/>
          <w:sz w:val="22"/>
          <w:szCs w:val="22"/>
        </w:rPr>
      </w:pPr>
    </w:p>
    <w:p w:rsidR="00AA728E" w:rsidRPr="00BA6C57" w:rsidRDefault="00AA728E" w:rsidP="00151D03">
      <w:pPr>
        <w:ind w:left="840" w:hanging="840"/>
        <w:jc w:val="both"/>
        <w:rPr>
          <w:rFonts w:ascii="Bookman Old Style" w:hAnsi="Bookman Old Style"/>
          <w:sz w:val="22"/>
          <w:szCs w:val="22"/>
        </w:rPr>
      </w:pPr>
      <w:r w:rsidRPr="0025092A">
        <w:rPr>
          <w:rFonts w:ascii="Bookman Old Style" w:hAnsi="Bookman Old Style"/>
          <w:b/>
          <w:sz w:val="22"/>
          <w:szCs w:val="22"/>
        </w:rPr>
        <w:t>Art.3º.</w:t>
      </w:r>
      <w:r w:rsidRPr="00BA6C57">
        <w:rPr>
          <w:rFonts w:ascii="Bookman Old Style" w:hAnsi="Bookman Old Style"/>
          <w:sz w:val="22"/>
          <w:szCs w:val="22"/>
        </w:rPr>
        <w:t xml:space="preserve"> Considerando a cessação das atividades nos imóveis onde estavam estabelecidas as unidades escolares extintas, ficam os bens desafetados tendo em vista as razões constantes da deliberação do Conselho Municipal de Educação de Rio dos Cedros.</w:t>
      </w:r>
    </w:p>
    <w:p w:rsidR="00AA728E" w:rsidRPr="00BA6C57" w:rsidRDefault="00AA728E" w:rsidP="00E01C0E">
      <w:pPr>
        <w:jc w:val="both"/>
        <w:rPr>
          <w:rFonts w:ascii="Bookman Old Style" w:hAnsi="Bookman Old Style"/>
          <w:sz w:val="22"/>
          <w:szCs w:val="22"/>
        </w:rPr>
      </w:pPr>
    </w:p>
    <w:p w:rsidR="00AA728E" w:rsidRPr="00BA6C57" w:rsidRDefault="00AA728E" w:rsidP="00151D03">
      <w:pPr>
        <w:ind w:left="840" w:hanging="840"/>
        <w:jc w:val="both"/>
        <w:rPr>
          <w:rFonts w:ascii="Bookman Old Style" w:hAnsi="Bookman Old Style"/>
          <w:sz w:val="22"/>
          <w:szCs w:val="22"/>
        </w:rPr>
      </w:pPr>
      <w:r w:rsidRPr="0025092A">
        <w:rPr>
          <w:rFonts w:ascii="Bookman Old Style" w:hAnsi="Bookman Old Style"/>
          <w:b/>
          <w:sz w:val="22"/>
          <w:szCs w:val="22"/>
        </w:rPr>
        <w:t>Art.4º.</w:t>
      </w:r>
      <w:r w:rsidRPr="00BA6C57">
        <w:rPr>
          <w:rFonts w:ascii="Bookman Old Style" w:hAnsi="Bookman Old Style"/>
          <w:sz w:val="22"/>
          <w:szCs w:val="22"/>
        </w:rPr>
        <w:t xml:space="preserve"> Este Decreto entra em vigor na data de sua publicação, revogadas as disposições em contrário.</w:t>
      </w:r>
    </w:p>
    <w:p w:rsidR="00AA728E" w:rsidRPr="00BA6C57" w:rsidRDefault="00AA728E" w:rsidP="00224511">
      <w:pPr>
        <w:rPr>
          <w:rFonts w:ascii="Bookman Old Style" w:hAnsi="Bookman Old Style"/>
          <w:sz w:val="22"/>
          <w:szCs w:val="22"/>
        </w:rPr>
      </w:pPr>
    </w:p>
    <w:p w:rsidR="00AA728E" w:rsidRPr="00BA6C57" w:rsidRDefault="00AA728E" w:rsidP="00224511">
      <w:pPr>
        <w:jc w:val="center"/>
        <w:rPr>
          <w:rFonts w:ascii="Bookman Old Style" w:hAnsi="Bookman Old Style"/>
          <w:sz w:val="22"/>
          <w:szCs w:val="22"/>
        </w:rPr>
      </w:pPr>
      <w:r w:rsidRPr="00BA6C57">
        <w:rPr>
          <w:rFonts w:ascii="Bookman Old Style" w:hAnsi="Bookman Old Style"/>
          <w:sz w:val="22"/>
          <w:szCs w:val="22"/>
        </w:rPr>
        <w:t>Rio dos Cedros, 01 de Janeiro de 201</w:t>
      </w:r>
      <w:r>
        <w:rPr>
          <w:rFonts w:ascii="Bookman Old Style" w:hAnsi="Bookman Old Style"/>
          <w:sz w:val="22"/>
          <w:szCs w:val="22"/>
        </w:rPr>
        <w:t>4</w:t>
      </w:r>
      <w:r w:rsidRPr="00BA6C57">
        <w:rPr>
          <w:rFonts w:ascii="Bookman Old Style" w:hAnsi="Bookman Old Style"/>
          <w:sz w:val="22"/>
          <w:szCs w:val="22"/>
        </w:rPr>
        <w:t>.</w:t>
      </w:r>
    </w:p>
    <w:p w:rsidR="00AA728E" w:rsidRPr="00BA6C57" w:rsidRDefault="00AA728E" w:rsidP="00224511">
      <w:pPr>
        <w:jc w:val="center"/>
        <w:rPr>
          <w:rFonts w:ascii="Bookman Old Style" w:hAnsi="Bookman Old Style"/>
          <w:sz w:val="22"/>
          <w:szCs w:val="22"/>
        </w:rPr>
      </w:pPr>
    </w:p>
    <w:p w:rsidR="00AA728E" w:rsidRPr="0025092A" w:rsidRDefault="00AA728E" w:rsidP="00224511">
      <w:pPr>
        <w:jc w:val="center"/>
        <w:rPr>
          <w:rFonts w:ascii="Bookman Old Style" w:hAnsi="Bookman Old Style"/>
          <w:b/>
          <w:sz w:val="22"/>
          <w:szCs w:val="22"/>
        </w:rPr>
      </w:pPr>
    </w:p>
    <w:p w:rsidR="00AA728E" w:rsidRDefault="00AA728E" w:rsidP="00224511">
      <w:pPr>
        <w:jc w:val="center"/>
        <w:rPr>
          <w:rFonts w:ascii="Bookman Old Style" w:hAnsi="Bookman Old Style"/>
          <w:sz w:val="22"/>
          <w:szCs w:val="22"/>
        </w:rPr>
      </w:pPr>
      <w:r>
        <w:rPr>
          <w:rFonts w:ascii="Bookman Old Style" w:hAnsi="Bookman Old Style"/>
          <w:b/>
          <w:sz w:val="22"/>
          <w:szCs w:val="22"/>
        </w:rPr>
        <w:t>MARILDO DOMINGOS FELIPPI</w:t>
      </w:r>
      <w:r w:rsidRPr="00BA6C57">
        <w:rPr>
          <w:rFonts w:ascii="Bookman Old Style" w:hAnsi="Bookman Old Style"/>
          <w:sz w:val="22"/>
          <w:szCs w:val="22"/>
        </w:rPr>
        <w:t xml:space="preserve"> </w:t>
      </w:r>
    </w:p>
    <w:p w:rsidR="00AA728E" w:rsidRPr="00BA6C57" w:rsidRDefault="00AA728E" w:rsidP="00224511">
      <w:pPr>
        <w:jc w:val="center"/>
        <w:rPr>
          <w:rFonts w:ascii="Bookman Old Style" w:hAnsi="Bookman Old Style"/>
          <w:sz w:val="22"/>
          <w:szCs w:val="22"/>
        </w:rPr>
      </w:pPr>
      <w:r w:rsidRPr="00BA6C57">
        <w:rPr>
          <w:rFonts w:ascii="Bookman Old Style" w:hAnsi="Bookman Old Style"/>
          <w:sz w:val="22"/>
          <w:szCs w:val="22"/>
        </w:rPr>
        <w:t xml:space="preserve">Prefeito </w:t>
      </w:r>
      <w:r>
        <w:rPr>
          <w:rFonts w:ascii="Bookman Old Style" w:hAnsi="Bookman Old Style"/>
          <w:sz w:val="22"/>
          <w:szCs w:val="22"/>
        </w:rPr>
        <w:t>de Rio dos  Cedros</w:t>
      </w:r>
    </w:p>
    <w:p w:rsidR="00AA728E" w:rsidRPr="00BA6C57" w:rsidRDefault="00AA728E" w:rsidP="00224511">
      <w:pPr>
        <w:jc w:val="center"/>
        <w:rPr>
          <w:rFonts w:ascii="Bookman Old Style" w:hAnsi="Bookman Old Style"/>
          <w:sz w:val="22"/>
          <w:szCs w:val="22"/>
        </w:rPr>
      </w:pPr>
    </w:p>
    <w:p w:rsidR="00AA728E" w:rsidRPr="00BA6C57" w:rsidRDefault="00AA728E" w:rsidP="00224511">
      <w:pPr>
        <w:jc w:val="center"/>
        <w:rPr>
          <w:rFonts w:ascii="Bookman Old Style" w:hAnsi="Bookman Old Style"/>
          <w:sz w:val="22"/>
          <w:szCs w:val="22"/>
        </w:rPr>
      </w:pPr>
      <w:r w:rsidRPr="00BA6C57">
        <w:rPr>
          <w:rFonts w:ascii="Bookman Old Style" w:hAnsi="Bookman Old Style"/>
          <w:sz w:val="22"/>
          <w:szCs w:val="22"/>
        </w:rPr>
        <w:t>O presente Decreto foi devidamente registrado e publicado na forma regulamentar em 01 de Janeiro de 201</w:t>
      </w:r>
      <w:r>
        <w:rPr>
          <w:rFonts w:ascii="Bookman Old Style" w:hAnsi="Bookman Old Style"/>
          <w:sz w:val="22"/>
          <w:szCs w:val="22"/>
        </w:rPr>
        <w:t>4</w:t>
      </w:r>
      <w:r w:rsidRPr="00BA6C57">
        <w:rPr>
          <w:rFonts w:ascii="Bookman Old Style" w:hAnsi="Bookman Old Style"/>
          <w:sz w:val="22"/>
          <w:szCs w:val="22"/>
        </w:rPr>
        <w:t>.</w:t>
      </w:r>
    </w:p>
    <w:p w:rsidR="00AA728E" w:rsidRDefault="00AA728E" w:rsidP="00224511">
      <w:pPr>
        <w:rPr>
          <w:rFonts w:ascii="Bookman Old Style" w:hAnsi="Bookman Old Style"/>
          <w:sz w:val="22"/>
          <w:szCs w:val="22"/>
        </w:rPr>
      </w:pPr>
    </w:p>
    <w:p w:rsidR="00AA728E" w:rsidRPr="009225B0" w:rsidRDefault="00AA728E" w:rsidP="009225B0">
      <w:pPr>
        <w:ind w:left="360"/>
        <w:jc w:val="center"/>
        <w:rPr>
          <w:rFonts w:ascii="Bookman Old Style" w:hAnsi="Bookman Old Style"/>
          <w:b/>
          <w:sz w:val="22"/>
          <w:szCs w:val="22"/>
        </w:rPr>
      </w:pPr>
      <w:r w:rsidRPr="009225B0">
        <w:rPr>
          <w:rFonts w:ascii="Bookman Old Style" w:hAnsi="Bookman Old Style"/>
          <w:b/>
          <w:sz w:val="22"/>
          <w:szCs w:val="22"/>
        </w:rPr>
        <w:t>PAULA WACKERNAGEL</w:t>
      </w:r>
    </w:p>
    <w:p w:rsidR="00AA728E" w:rsidRDefault="00AA728E" w:rsidP="009225B0">
      <w:pPr>
        <w:ind w:left="360"/>
        <w:jc w:val="center"/>
        <w:rPr>
          <w:rFonts w:ascii="Bookman Old Style" w:hAnsi="Bookman Old Style"/>
          <w:sz w:val="22"/>
          <w:szCs w:val="22"/>
        </w:rPr>
      </w:pPr>
      <w:r w:rsidRPr="009225B0">
        <w:rPr>
          <w:rFonts w:ascii="Bookman Old Style" w:hAnsi="Bookman Old Style"/>
          <w:sz w:val="22"/>
          <w:szCs w:val="22"/>
        </w:rPr>
        <w:t>Auxiliar Administrativa</w:t>
      </w:r>
    </w:p>
    <w:p w:rsidR="00AA728E" w:rsidRDefault="00AA728E" w:rsidP="009225B0">
      <w:pPr>
        <w:ind w:left="360"/>
        <w:jc w:val="center"/>
        <w:rPr>
          <w:rFonts w:ascii="Bookman Old Style" w:hAnsi="Bookman Old Style"/>
          <w:sz w:val="22"/>
          <w:szCs w:val="22"/>
        </w:rPr>
      </w:pPr>
    </w:p>
    <w:p w:rsidR="00AA728E" w:rsidRDefault="00AA728E" w:rsidP="00484A5C">
      <w:pPr>
        <w:ind w:left="1200"/>
        <w:jc w:val="both"/>
        <w:rPr>
          <w:rFonts w:ascii="Bookman Old Style" w:hAnsi="Bookman Old Style"/>
          <w:b/>
          <w:bCs/>
          <w:sz w:val="22"/>
          <w:szCs w:val="22"/>
          <w:u w:val="single"/>
        </w:rPr>
      </w:pPr>
    </w:p>
    <w:p w:rsidR="00AA728E" w:rsidRDefault="00AA728E" w:rsidP="00484A5C">
      <w:pPr>
        <w:ind w:left="1200"/>
        <w:jc w:val="both"/>
        <w:rPr>
          <w:rFonts w:ascii="Bookman Old Style" w:hAnsi="Bookman Old Style"/>
          <w:b/>
          <w:bCs/>
          <w:sz w:val="22"/>
          <w:szCs w:val="22"/>
          <w:u w:val="single"/>
        </w:rPr>
      </w:pPr>
    </w:p>
    <w:p w:rsidR="00AA728E" w:rsidRDefault="00AA728E" w:rsidP="00484A5C">
      <w:pPr>
        <w:ind w:left="1200"/>
        <w:jc w:val="both"/>
        <w:rPr>
          <w:rFonts w:ascii="Bookman Old Style" w:hAnsi="Bookman Old Style"/>
          <w:b/>
          <w:bCs/>
          <w:sz w:val="22"/>
          <w:szCs w:val="22"/>
          <w:u w:val="single"/>
        </w:rPr>
      </w:pPr>
    </w:p>
    <w:p w:rsidR="00AA728E" w:rsidRDefault="00AA728E" w:rsidP="00484A5C">
      <w:pPr>
        <w:ind w:left="1200"/>
        <w:jc w:val="both"/>
        <w:rPr>
          <w:rFonts w:ascii="Bookman Old Style" w:hAnsi="Bookman Old Style"/>
          <w:b/>
          <w:bCs/>
          <w:sz w:val="22"/>
          <w:szCs w:val="22"/>
          <w:u w:val="single"/>
        </w:rPr>
      </w:pPr>
    </w:p>
    <w:p w:rsidR="00AA728E" w:rsidRDefault="00AA728E" w:rsidP="00484A5C">
      <w:pPr>
        <w:ind w:left="1200"/>
        <w:jc w:val="both"/>
        <w:rPr>
          <w:rFonts w:ascii="Bookman Old Style" w:hAnsi="Bookman Old Style"/>
          <w:b/>
          <w:bCs/>
          <w:sz w:val="22"/>
          <w:szCs w:val="22"/>
          <w:u w:val="single"/>
        </w:rPr>
      </w:pPr>
    </w:p>
    <w:p w:rsidR="00AA728E" w:rsidRDefault="00AA728E" w:rsidP="00484A5C">
      <w:pPr>
        <w:ind w:left="1200"/>
        <w:jc w:val="both"/>
        <w:rPr>
          <w:rFonts w:ascii="Bookman Old Style" w:hAnsi="Bookman Old Style"/>
          <w:b/>
          <w:bCs/>
          <w:sz w:val="22"/>
          <w:szCs w:val="22"/>
          <w:u w:val="single"/>
        </w:rPr>
      </w:pPr>
    </w:p>
    <w:p w:rsidR="00AA728E" w:rsidRPr="00662380" w:rsidRDefault="00AA728E" w:rsidP="00484A5C">
      <w:pPr>
        <w:ind w:left="1200"/>
        <w:jc w:val="both"/>
        <w:rPr>
          <w:rFonts w:ascii="Bookman Old Style" w:hAnsi="Bookman Old Style"/>
          <w:b/>
          <w:bCs/>
          <w:sz w:val="22"/>
          <w:szCs w:val="22"/>
          <w:u w:val="single"/>
        </w:rPr>
      </w:pPr>
      <w:r w:rsidRPr="00484A5C">
        <w:rPr>
          <w:rFonts w:ascii="Bookman Old Style" w:hAnsi="Bookman Old Style"/>
          <w:b/>
          <w:bCs/>
          <w:sz w:val="22"/>
          <w:szCs w:val="22"/>
          <w:u w:val="single"/>
        </w:rPr>
        <w:t xml:space="preserve">DECRETO Nº </w:t>
      </w:r>
      <w:r>
        <w:rPr>
          <w:rFonts w:ascii="Bookman Old Style" w:hAnsi="Bookman Old Style"/>
          <w:b/>
          <w:bCs/>
          <w:sz w:val="22"/>
          <w:szCs w:val="22"/>
          <w:u w:val="single"/>
        </w:rPr>
        <w:t>2.640</w:t>
      </w:r>
      <w:r w:rsidRPr="00484A5C">
        <w:rPr>
          <w:rFonts w:ascii="Bookman Old Style" w:hAnsi="Bookman Old Style"/>
          <w:b/>
          <w:bCs/>
          <w:sz w:val="22"/>
          <w:szCs w:val="22"/>
          <w:u w:val="single"/>
        </w:rPr>
        <w:t>, DE 01 DE FEVEREIRO DE 2014.</w:t>
      </w:r>
    </w:p>
    <w:p w:rsidR="00AA728E" w:rsidRPr="00FB0C20" w:rsidRDefault="00AA728E" w:rsidP="00662380">
      <w:pPr>
        <w:ind w:left="900"/>
        <w:jc w:val="both"/>
        <w:rPr>
          <w:rFonts w:ascii="Bookman Old Style" w:hAnsi="Bookman Old Style"/>
          <w:color w:val="FF0000"/>
          <w:sz w:val="22"/>
          <w:szCs w:val="22"/>
        </w:rPr>
      </w:pPr>
    </w:p>
    <w:p w:rsidR="00AA728E" w:rsidRPr="0091407E" w:rsidRDefault="00AA728E" w:rsidP="00484A5C">
      <w:pPr>
        <w:pStyle w:val="BodyTextIndent3"/>
        <w:ind w:left="1200"/>
        <w:jc w:val="both"/>
        <w:rPr>
          <w:rFonts w:ascii="Bookman Old Style" w:hAnsi="Bookman Old Style"/>
          <w:b/>
          <w:bCs/>
          <w:sz w:val="22"/>
          <w:szCs w:val="22"/>
        </w:rPr>
      </w:pPr>
      <w:r w:rsidRPr="0091407E">
        <w:rPr>
          <w:rFonts w:ascii="Bookman Old Style" w:hAnsi="Bookman Old Style"/>
          <w:b/>
          <w:bCs/>
          <w:sz w:val="22"/>
          <w:szCs w:val="22"/>
        </w:rPr>
        <w:t>ALTERA O DECRETO MUNICIPAL Nº 2.427, DE 01 DE JUNHO DE 2009 E DÁ OUTRAS PROVIDÊNCIAS.</w:t>
      </w:r>
    </w:p>
    <w:p w:rsidR="00AA728E" w:rsidRDefault="00AA728E" w:rsidP="00662380">
      <w:pPr>
        <w:ind w:left="1080"/>
        <w:jc w:val="both"/>
        <w:rPr>
          <w:rFonts w:ascii="Bookman Old Style" w:hAnsi="Bookman Old Style"/>
          <w:sz w:val="22"/>
          <w:szCs w:val="22"/>
        </w:rPr>
      </w:pPr>
    </w:p>
    <w:p w:rsidR="00AA728E" w:rsidRPr="0091407E" w:rsidRDefault="00AA728E" w:rsidP="00484A5C">
      <w:pPr>
        <w:ind w:left="360" w:firstLine="840"/>
        <w:jc w:val="both"/>
        <w:rPr>
          <w:rFonts w:ascii="Bookman Old Style" w:hAnsi="Bookman Old Style"/>
          <w:sz w:val="22"/>
          <w:szCs w:val="22"/>
        </w:rPr>
      </w:pPr>
      <w:r>
        <w:rPr>
          <w:rFonts w:ascii="Bookman Old Style" w:hAnsi="Bookman Old Style"/>
          <w:b/>
          <w:sz w:val="22"/>
          <w:szCs w:val="22"/>
        </w:rPr>
        <w:t>FERNANDO TOMASELLI</w:t>
      </w:r>
      <w:r w:rsidRPr="0091407E">
        <w:rPr>
          <w:rFonts w:ascii="Bookman Old Style" w:hAnsi="Bookman Old Style"/>
          <w:b/>
          <w:sz w:val="22"/>
          <w:szCs w:val="22"/>
        </w:rPr>
        <w:t xml:space="preserve">, </w:t>
      </w:r>
      <w:r w:rsidRPr="0091407E">
        <w:rPr>
          <w:rFonts w:ascii="Bookman Old Style" w:hAnsi="Bookman Old Style"/>
          <w:sz w:val="22"/>
          <w:szCs w:val="22"/>
        </w:rPr>
        <w:t>Prefeito de Rio dos Cedros, Estado de Santa Catarina, no uso das atribuições legais, em conformidade com o que dispõe a Lei Complementar Municipal nº106, de 26 de agosto de 2006;</w:t>
      </w:r>
    </w:p>
    <w:p w:rsidR="00AA728E" w:rsidRPr="0091407E" w:rsidRDefault="00AA728E" w:rsidP="00662380">
      <w:pPr>
        <w:ind w:firstLine="851"/>
        <w:jc w:val="both"/>
        <w:rPr>
          <w:rFonts w:ascii="Bookman Old Style" w:hAnsi="Bookman Old Style"/>
          <w:b/>
          <w:sz w:val="22"/>
          <w:szCs w:val="22"/>
        </w:rPr>
      </w:pPr>
    </w:p>
    <w:p w:rsidR="00AA728E" w:rsidRPr="0091407E" w:rsidRDefault="00AA728E" w:rsidP="00662380">
      <w:pPr>
        <w:jc w:val="center"/>
        <w:rPr>
          <w:rFonts w:ascii="Bookman Old Style" w:hAnsi="Bookman Old Style"/>
          <w:b/>
          <w:sz w:val="22"/>
          <w:szCs w:val="22"/>
        </w:rPr>
      </w:pPr>
      <w:r w:rsidRPr="0091407E">
        <w:rPr>
          <w:rFonts w:ascii="Bookman Old Style" w:hAnsi="Bookman Old Style"/>
          <w:b/>
          <w:sz w:val="22"/>
          <w:szCs w:val="22"/>
        </w:rPr>
        <w:t>DECRETA:</w:t>
      </w:r>
    </w:p>
    <w:p w:rsidR="00AA728E" w:rsidRPr="0091407E" w:rsidRDefault="00AA728E" w:rsidP="00662380">
      <w:pPr>
        <w:ind w:firstLine="1134"/>
        <w:jc w:val="both"/>
        <w:rPr>
          <w:rFonts w:ascii="Bookman Old Style" w:hAnsi="Bookman Old Style"/>
          <w:b/>
          <w:sz w:val="22"/>
          <w:szCs w:val="22"/>
        </w:rPr>
      </w:pPr>
    </w:p>
    <w:p w:rsidR="00AA728E" w:rsidRPr="0091407E" w:rsidRDefault="00AA728E" w:rsidP="00484A5C">
      <w:pPr>
        <w:ind w:left="1200" w:hanging="840"/>
        <w:jc w:val="both"/>
        <w:rPr>
          <w:rFonts w:ascii="Bookman Old Style" w:hAnsi="Bookman Old Style"/>
          <w:bCs/>
          <w:sz w:val="22"/>
          <w:szCs w:val="22"/>
        </w:rPr>
      </w:pPr>
      <w:r w:rsidRPr="0091407E">
        <w:rPr>
          <w:rFonts w:ascii="Bookman Old Style" w:hAnsi="Bookman Old Style"/>
          <w:b/>
          <w:bCs/>
          <w:sz w:val="22"/>
          <w:szCs w:val="22"/>
        </w:rPr>
        <w:t xml:space="preserve">Art.1º. </w:t>
      </w:r>
      <w:r w:rsidRPr="0091407E">
        <w:rPr>
          <w:rFonts w:ascii="Bookman Old Style" w:hAnsi="Bookman Old Style"/>
          <w:bCs/>
          <w:sz w:val="22"/>
          <w:szCs w:val="22"/>
        </w:rPr>
        <w:t>A alínea “c” do artigo 1º do Decreto Municipal nº 2.427, de 01 de junho de 2009, passa a vigorar acrescida  do seguinte  item:</w:t>
      </w:r>
    </w:p>
    <w:p w:rsidR="00AA728E" w:rsidRPr="0091407E" w:rsidRDefault="00AA728E" w:rsidP="00662380">
      <w:pPr>
        <w:ind w:left="1080" w:hanging="720"/>
        <w:jc w:val="both"/>
        <w:rPr>
          <w:rFonts w:ascii="Bookman Old Style" w:hAnsi="Bookman Old Style"/>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2547"/>
        <w:gridCol w:w="2521"/>
      </w:tblGrid>
      <w:tr w:rsidR="00AA728E" w:rsidRPr="0069070F" w:rsidTr="000711E8">
        <w:tc>
          <w:tcPr>
            <w:tcW w:w="3260" w:type="dxa"/>
          </w:tcPr>
          <w:p w:rsidR="00AA728E" w:rsidRPr="0069070F" w:rsidRDefault="00AA728E" w:rsidP="000711E8">
            <w:pPr>
              <w:jc w:val="both"/>
              <w:rPr>
                <w:rFonts w:ascii="Bookman Old Style" w:hAnsi="Bookman Old Style"/>
                <w:b/>
                <w:bCs/>
                <w:i/>
              </w:rPr>
            </w:pPr>
            <w:r w:rsidRPr="0069070F">
              <w:rPr>
                <w:rFonts w:ascii="Bookman Old Style" w:hAnsi="Bookman Old Style"/>
                <w:b/>
                <w:bCs/>
                <w:i/>
                <w:sz w:val="22"/>
                <w:szCs w:val="22"/>
              </w:rPr>
              <w:t>Descrição dos Serviços</w:t>
            </w:r>
          </w:p>
        </w:tc>
        <w:tc>
          <w:tcPr>
            <w:tcW w:w="2547" w:type="dxa"/>
          </w:tcPr>
          <w:p w:rsidR="00AA728E" w:rsidRPr="0069070F" w:rsidRDefault="00AA728E" w:rsidP="00484A5C">
            <w:pPr>
              <w:jc w:val="center"/>
              <w:rPr>
                <w:rFonts w:ascii="Bookman Old Style" w:hAnsi="Bookman Old Style"/>
                <w:b/>
                <w:bCs/>
                <w:i/>
              </w:rPr>
            </w:pPr>
            <w:r w:rsidRPr="0069070F">
              <w:rPr>
                <w:rFonts w:ascii="Bookman Old Style" w:hAnsi="Bookman Old Style"/>
                <w:b/>
                <w:bCs/>
                <w:i/>
                <w:sz w:val="22"/>
                <w:szCs w:val="22"/>
              </w:rPr>
              <w:t>Unidade</w:t>
            </w:r>
          </w:p>
        </w:tc>
        <w:tc>
          <w:tcPr>
            <w:tcW w:w="2521" w:type="dxa"/>
          </w:tcPr>
          <w:p w:rsidR="00AA728E" w:rsidRPr="0069070F" w:rsidRDefault="00AA728E" w:rsidP="00484A5C">
            <w:pPr>
              <w:jc w:val="center"/>
              <w:rPr>
                <w:rFonts w:ascii="Bookman Old Style" w:hAnsi="Bookman Old Style"/>
                <w:b/>
                <w:bCs/>
                <w:i/>
              </w:rPr>
            </w:pPr>
            <w:r w:rsidRPr="0069070F">
              <w:rPr>
                <w:rFonts w:ascii="Bookman Old Style" w:hAnsi="Bookman Old Style"/>
                <w:b/>
                <w:bCs/>
                <w:i/>
                <w:sz w:val="22"/>
                <w:szCs w:val="22"/>
              </w:rPr>
              <w:t>UFM´s</w:t>
            </w:r>
          </w:p>
        </w:tc>
      </w:tr>
      <w:tr w:rsidR="00AA728E" w:rsidRPr="0069070F" w:rsidTr="000711E8">
        <w:tc>
          <w:tcPr>
            <w:tcW w:w="3260" w:type="dxa"/>
          </w:tcPr>
          <w:p w:rsidR="00AA728E" w:rsidRPr="0069070F" w:rsidRDefault="00AA728E" w:rsidP="000711E8">
            <w:pPr>
              <w:jc w:val="both"/>
              <w:rPr>
                <w:rFonts w:ascii="Bookman Old Style" w:hAnsi="Bookman Old Style"/>
                <w:bCs/>
                <w:i/>
              </w:rPr>
            </w:pPr>
            <w:r w:rsidRPr="0069070F">
              <w:rPr>
                <w:rFonts w:ascii="Bookman Old Style" w:hAnsi="Bookman Old Style"/>
                <w:bCs/>
                <w:i/>
                <w:sz w:val="22"/>
                <w:szCs w:val="22"/>
              </w:rPr>
              <w:t xml:space="preserve"> Utilização do Centro de Eventos Alfredo Berri</w:t>
            </w:r>
          </w:p>
        </w:tc>
        <w:tc>
          <w:tcPr>
            <w:tcW w:w="2547" w:type="dxa"/>
          </w:tcPr>
          <w:p w:rsidR="00AA728E" w:rsidRDefault="00AA728E" w:rsidP="00484A5C">
            <w:pPr>
              <w:jc w:val="center"/>
              <w:rPr>
                <w:rFonts w:ascii="Bookman Old Style" w:hAnsi="Bookman Old Style"/>
                <w:bCs/>
                <w:i/>
              </w:rPr>
            </w:pPr>
          </w:p>
          <w:p w:rsidR="00AA728E" w:rsidRPr="0069070F" w:rsidRDefault="00AA728E" w:rsidP="00484A5C">
            <w:pPr>
              <w:jc w:val="center"/>
              <w:rPr>
                <w:rFonts w:ascii="Bookman Old Style" w:hAnsi="Bookman Old Style"/>
                <w:bCs/>
                <w:i/>
              </w:rPr>
            </w:pPr>
            <w:r w:rsidRPr="0069070F">
              <w:rPr>
                <w:rFonts w:ascii="Bookman Old Style" w:hAnsi="Bookman Old Style"/>
                <w:bCs/>
                <w:i/>
                <w:sz w:val="22"/>
                <w:szCs w:val="22"/>
              </w:rPr>
              <w:t>2 (dois) dias</w:t>
            </w:r>
          </w:p>
        </w:tc>
        <w:tc>
          <w:tcPr>
            <w:tcW w:w="2521" w:type="dxa"/>
          </w:tcPr>
          <w:p w:rsidR="00AA728E" w:rsidRDefault="00AA728E" w:rsidP="00484A5C">
            <w:pPr>
              <w:jc w:val="center"/>
              <w:rPr>
                <w:rFonts w:ascii="Bookman Old Style" w:hAnsi="Bookman Old Style"/>
                <w:bCs/>
                <w:i/>
              </w:rPr>
            </w:pPr>
          </w:p>
          <w:p w:rsidR="00AA728E" w:rsidRPr="0069070F" w:rsidRDefault="00AA728E" w:rsidP="00484A5C">
            <w:pPr>
              <w:jc w:val="center"/>
              <w:rPr>
                <w:rFonts w:ascii="Bookman Old Style" w:hAnsi="Bookman Old Style"/>
                <w:bCs/>
                <w:i/>
              </w:rPr>
            </w:pPr>
            <w:r w:rsidRPr="0069070F">
              <w:rPr>
                <w:rFonts w:ascii="Bookman Old Style" w:hAnsi="Bookman Old Style"/>
                <w:bCs/>
                <w:i/>
                <w:sz w:val="22"/>
                <w:szCs w:val="22"/>
              </w:rPr>
              <w:t>20,00</w:t>
            </w:r>
          </w:p>
        </w:tc>
      </w:tr>
    </w:tbl>
    <w:p w:rsidR="00AA728E" w:rsidRPr="0091407E" w:rsidRDefault="00AA728E" w:rsidP="00662380">
      <w:pPr>
        <w:ind w:left="1080" w:hanging="720"/>
        <w:jc w:val="both"/>
        <w:rPr>
          <w:rFonts w:ascii="Bookman Old Style" w:hAnsi="Bookman Old Style"/>
          <w:sz w:val="22"/>
          <w:szCs w:val="22"/>
        </w:rPr>
      </w:pPr>
    </w:p>
    <w:p w:rsidR="00AA728E" w:rsidRPr="0091407E" w:rsidRDefault="00AA728E" w:rsidP="00484A5C">
      <w:pPr>
        <w:ind w:left="1200" w:hanging="840"/>
        <w:jc w:val="both"/>
        <w:rPr>
          <w:rFonts w:ascii="Bookman Old Style" w:hAnsi="Bookman Old Style"/>
          <w:bCs/>
          <w:sz w:val="22"/>
          <w:szCs w:val="22"/>
        </w:rPr>
      </w:pPr>
      <w:r w:rsidRPr="0091407E">
        <w:rPr>
          <w:rFonts w:ascii="Bookman Old Style" w:hAnsi="Bookman Old Style"/>
          <w:b/>
          <w:bCs/>
          <w:sz w:val="22"/>
          <w:szCs w:val="22"/>
        </w:rPr>
        <w:t xml:space="preserve">Art.2º. </w:t>
      </w:r>
      <w:r>
        <w:rPr>
          <w:rFonts w:ascii="Bookman Old Style" w:hAnsi="Bookman Old Style"/>
          <w:bCs/>
          <w:sz w:val="22"/>
          <w:szCs w:val="22"/>
        </w:rPr>
        <w:t xml:space="preserve">O artigo </w:t>
      </w:r>
      <w:r w:rsidRPr="0091407E">
        <w:rPr>
          <w:rFonts w:ascii="Bookman Old Style" w:hAnsi="Bookman Old Style"/>
          <w:bCs/>
          <w:sz w:val="22"/>
          <w:szCs w:val="22"/>
        </w:rPr>
        <w:t>1º do Decreto Municipal nº2.427, de  01 de  junho de  2009, passa a  vigorar  acrescido  dos seguintes  parágrafos:</w:t>
      </w:r>
    </w:p>
    <w:p w:rsidR="00AA728E" w:rsidRDefault="00AA728E" w:rsidP="00662380">
      <w:pPr>
        <w:ind w:left="1080" w:firstLine="54"/>
        <w:jc w:val="both"/>
        <w:rPr>
          <w:rFonts w:ascii="Bookman Old Style" w:hAnsi="Bookman Old Style"/>
          <w:b/>
          <w:i/>
          <w:sz w:val="22"/>
          <w:szCs w:val="22"/>
        </w:rPr>
      </w:pPr>
    </w:p>
    <w:p w:rsidR="00AA728E" w:rsidRPr="0069070F" w:rsidRDefault="00AA728E" w:rsidP="00492FAE">
      <w:pPr>
        <w:ind w:left="1200"/>
        <w:jc w:val="both"/>
        <w:rPr>
          <w:rFonts w:ascii="Bookman Old Style" w:hAnsi="Bookman Old Style"/>
          <w:i/>
          <w:sz w:val="22"/>
          <w:szCs w:val="22"/>
        </w:rPr>
      </w:pPr>
      <w:r>
        <w:rPr>
          <w:rFonts w:ascii="Bookman Old Style" w:hAnsi="Bookman Old Style"/>
          <w:b/>
          <w:i/>
          <w:sz w:val="22"/>
          <w:szCs w:val="22"/>
        </w:rPr>
        <w:t>“</w:t>
      </w:r>
      <w:r w:rsidRPr="0069070F">
        <w:rPr>
          <w:rFonts w:ascii="Bookman Old Style" w:hAnsi="Bookman Old Style"/>
          <w:b/>
          <w:i/>
          <w:sz w:val="22"/>
          <w:szCs w:val="22"/>
        </w:rPr>
        <w:t xml:space="preserve">§1º - </w:t>
      </w:r>
      <w:r w:rsidRPr="0069070F">
        <w:rPr>
          <w:rFonts w:ascii="Bookman Old Style" w:hAnsi="Bookman Old Style"/>
          <w:i/>
          <w:sz w:val="22"/>
          <w:szCs w:val="22"/>
        </w:rPr>
        <w:t>Quando da utilização dos bens públicos, em especial os mencionados na alínea “c” deste artigo, o contribuinte ficará responsável pela limpeza dos imóveis e pela higienização das instalações,  as  quais deverão ser entregues  em perfeito estado de conservação, limpeza e funcionamento, além de responder por  todos  os  danos  causados  ao patrimônio  público.</w:t>
      </w:r>
    </w:p>
    <w:p w:rsidR="00AA728E" w:rsidRDefault="00AA728E" w:rsidP="00492FAE">
      <w:pPr>
        <w:ind w:left="1200"/>
        <w:jc w:val="both"/>
        <w:rPr>
          <w:rFonts w:ascii="Bookman Old Style" w:hAnsi="Bookman Old Style"/>
          <w:b/>
          <w:i/>
          <w:sz w:val="22"/>
          <w:szCs w:val="22"/>
        </w:rPr>
      </w:pPr>
    </w:p>
    <w:p w:rsidR="00AA728E" w:rsidRPr="0069070F" w:rsidRDefault="00AA728E" w:rsidP="00492FAE">
      <w:pPr>
        <w:ind w:left="1200"/>
        <w:jc w:val="both"/>
        <w:rPr>
          <w:rFonts w:ascii="Bookman Old Style" w:hAnsi="Bookman Old Style"/>
          <w:i/>
          <w:sz w:val="22"/>
          <w:szCs w:val="22"/>
        </w:rPr>
      </w:pPr>
      <w:r w:rsidRPr="0069070F">
        <w:rPr>
          <w:rFonts w:ascii="Bookman Old Style" w:hAnsi="Bookman Old Style"/>
          <w:b/>
          <w:i/>
          <w:sz w:val="22"/>
          <w:szCs w:val="22"/>
        </w:rPr>
        <w:t>§2º</w:t>
      </w:r>
      <w:r w:rsidRPr="0069070F">
        <w:rPr>
          <w:rFonts w:ascii="Bookman Old Style" w:hAnsi="Bookman Old Style"/>
          <w:i/>
          <w:sz w:val="22"/>
          <w:szCs w:val="22"/>
        </w:rPr>
        <w:t xml:space="preserve"> - Eventuais despesas decorrentes das situações mencionadas no §1º serão cobradas  posteriormente  do contribuinte,  o   qual  terá  o prazo de 30(trinta) dias de sua cientificação para efetuar o  pagamento, sob pena  de  adoção das medidas  de  praxe  tributária, administrativas  e  judiciais.</w:t>
      </w:r>
      <w:r>
        <w:rPr>
          <w:rFonts w:ascii="Bookman Old Style" w:hAnsi="Bookman Old Style"/>
          <w:i/>
          <w:sz w:val="22"/>
          <w:szCs w:val="22"/>
        </w:rPr>
        <w:t>”</w:t>
      </w:r>
    </w:p>
    <w:p w:rsidR="00AA728E" w:rsidRPr="0091407E" w:rsidRDefault="00AA728E" w:rsidP="00662380">
      <w:pPr>
        <w:ind w:left="1080" w:hanging="720"/>
        <w:jc w:val="both"/>
        <w:rPr>
          <w:rFonts w:ascii="Bookman Old Style" w:hAnsi="Bookman Old Style"/>
          <w:b/>
          <w:sz w:val="22"/>
          <w:szCs w:val="22"/>
        </w:rPr>
      </w:pPr>
    </w:p>
    <w:p w:rsidR="00AA728E" w:rsidRPr="0091407E" w:rsidRDefault="00AA728E" w:rsidP="00492FAE">
      <w:pPr>
        <w:ind w:left="1200" w:hanging="840"/>
        <w:jc w:val="both"/>
        <w:rPr>
          <w:rFonts w:ascii="Bookman Old Style" w:hAnsi="Bookman Old Style"/>
          <w:bCs/>
          <w:sz w:val="22"/>
          <w:szCs w:val="22"/>
        </w:rPr>
      </w:pPr>
      <w:r w:rsidRPr="0091407E">
        <w:rPr>
          <w:rFonts w:ascii="Bookman Old Style" w:hAnsi="Bookman Old Style"/>
          <w:b/>
          <w:bCs/>
          <w:sz w:val="22"/>
          <w:szCs w:val="22"/>
        </w:rPr>
        <w:t>Art.</w:t>
      </w:r>
      <w:r>
        <w:rPr>
          <w:rFonts w:ascii="Bookman Old Style" w:hAnsi="Bookman Old Style"/>
          <w:b/>
          <w:bCs/>
          <w:sz w:val="22"/>
          <w:szCs w:val="22"/>
        </w:rPr>
        <w:t>3</w:t>
      </w:r>
      <w:r w:rsidRPr="0091407E">
        <w:rPr>
          <w:rFonts w:ascii="Bookman Old Style" w:hAnsi="Bookman Old Style"/>
          <w:b/>
          <w:bCs/>
          <w:sz w:val="22"/>
          <w:szCs w:val="22"/>
        </w:rPr>
        <w:t xml:space="preserve">º. </w:t>
      </w:r>
      <w:r w:rsidRPr="0091407E">
        <w:rPr>
          <w:rFonts w:ascii="Bookman Old Style" w:hAnsi="Bookman Old Style"/>
          <w:bCs/>
          <w:sz w:val="22"/>
          <w:szCs w:val="22"/>
        </w:rPr>
        <w:t>O artigo 3º do Decreto Municipal nº</w:t>
      </w:r>
      <w:r>
        <w:rPr>
          <w:rFonts w:ascii="Bookman Old Style" w:hAnsi="Bookman Old Style"/>
          <w:bCs/>
          <w:sz w:val="22"/>
          <w:szCs w:val="22"/>
        </w:rPr>
        <w:t xml:space="preserve"> </w:t>
      </w:r>
      <w:r w:rsidRPr="0091407E">
        <w:rPr>
          <w:rFonts w:ascii="Bookman Old Style" w:hAnsi="Bookman Old Style"/>
          <w:bCs/>
          <w:sz w:val="22"/>
          <w:szCs w:val="22"/>
        </w:rPr>
        <w:t>2.427, de 01 de junho de  2009, passa a  vigorar  acrescido  do seguinte  parágrafo:</w:t>
      </w:r>
    </w:p>
    <w:p w:rsidR="00AA728E" w:rsidRPr="0091407E" w:rsidRDefault="00AA728E" w:rsidP="00662380">
      <w:pPr>
        <w:ind w:left="1080" w:hanging="720"/>
        <w:jc w:val="both"/>
        <w:rPr>
          <w:rFonts w:ascii="Bookman Old Style" w:hAnsi="Bookman Old Style"/>
          <w:b/>
          <w:sz w:val="22"/>
          <w:szCs w:val="22"/>
        </w:rPr>
      </w:pPr>
    </w:p>
    <w:p w:rsidR="00AA728E" w:rsidRPr="0069070F" w:rsidRDefault="00AA728E" w:rsidP="00DB5797">
      <w:pPr>
        <w:ind w:left="1200" w:hanging="21"/>
        <w:jc w:val="both"/>
        <w:rPr>
          <w:rFonts w:ascii="Bookman Old Style" w:hAnsi="Bookman Old Style"/>
          <w:i/>
          <w:sz w:val="22"/>
          <w:szCs w:val="22"/>
        </w:rPr>
      </w:pPr>
      <w:r>
        <w:rPr>
          <w:rFonts w:ascii="Bookman Old Style" w:hAnsi="Bookman Old Style"/>
          <w:b/>
          <w:i/>
          <w:sz w:val="22"/>
          <w:szCs w:val="22"/>
        </w:rPr>
        <w:t>“</w:t>
      </w:r>
      <w:r w:rsidRPr="0069070F">
        <w:rPr>
          <w:rFonts w:ascii="Bookman Old Style" w:hAnsi="Bookman Old Style"/>
          <w:b/>
          <w:i/>
          <w:sz w:val="22"/>
          <w:szCs w:val="22"/>
        </w:rPr>
        <w:t xml:space="preserve">§1º - </w:t>
      </w:r>
      <w:r w:rsidRPr="0069070F">
        <w:rPr>
          <w:rFonts w:ascii="Bookman Old Style" w:hAnsi="Bookman Old Style"/>
          <w:i/>
          <w:sz w:val="22"/>
          <w:szCs w:val="22"/>
        </w:rPr>
        <w:t>Quando da utilização dos bens públicos mencionados  na  alínea  “c” do  artigo 1º,  o contribuinte  deverá  efetuar o  pagamento antecipado  do  respectivo preço  público,  de acordo  com a  decisão do Conselho de Desenvolvimento Econômico do Município de  Rio dos  Cedros, sob pena de ser considerado prejudicado o pedido de  utilização  e  arquivado  o  respectivo  pedido.</w:t>
      </w:r>
      <w:r>
        <w:rPr>
          <w:rFonts w:ascii="Bookman Old Style" w:hAnsi="Bookman Old Style"/>
          <w:i/>
          <w:sz w:val="22"/>
          <w:szCs w:val="22"/>
        </w:rPr>
        <w:t>”</w:t>
      </w:r>
      <w:r w:rsidRPr="0069070F">
        <w:rPr>
          <w:rFonts w:ascii="Bookman Old Style" w:hAnsi="Bookman Old Style"/>
          <w:i/>
          <w:sz w:val="22"/>
          <w:szCs w:val="22"/>
        </w:rPr>
        <w:t xml:space="preserve">  </w:t>
      </w:r>
    </w:p>
    <w:p w:rsidR="00AA728E" w:rsidRPr="0091407E" w:rsidRDefault="00AA728E" w:rsidP="00662380">
      <w:pPr>
        <w:ind w:left="1080" w:hanging="720"/>
        <w:jc w:val="both"/>
        <w:rPr>
          <w:rFonts w:ascii="Bookman Old Style" w:hAnsi="Bookman Old Style"/>
          <w:b/>
          <w:sz w:val="22"/>
          <w:szCs w:val="22"/>
        </w:rPr>
      </w:pPr>
    </w:p>
    <w:p w:rsidR="00AA728E" w:rsidRPr="0091407E" w:rsidRDefault="00AA728E" w:rsidP="00DB5797">
      <w:pPr>
        <w:ind w:left="1200" w:hanging="840"/>
        <w:jc w:val="both"/>
        <w:rPr>
          <w:rFonts w:ascii="Bookman Old Style" w:hAnsi="Bookman Old Style"/>
          <w:sz w:val="22"/>
          <w:szCs w:val="22"/>
        </w:rPr>
      </w:pPr>
      <w:r w:rsidRPr="0091407E">
        <w:rPr>
          <w:rFonts w:ascii="Bookman Old Style" w:hAnsi="Bookman Old Style"/>
          <w:b/>
          <w:bCs/>
          <w:sz w:val="22"/>
          <w:szCs w:val="22"/>
        </w:rPr>
        <w:t xml:space="preserve">Art.4º. </w:t>
      </w:r>
      <w:r w:rsidRPr="0091407E">
        <w:rPr>
          <w:rFonts w:ascii="Bookman Old Style" w:hAnsi="Bookman Old Style"/>
          <w:sz w:val="22"/>
          <w:szCs w:val="22"/>
        </w:rPr>
        <w:t>Este Decreto entra em vigor na data de sua publicação, revogadas as disposições em contrário</w:t>
      </w:r>
      <w:r>
        <w:rPr>
          <w:rFonts w:ascii="Bookman Old Style" w:hAnsi="Bookman Old Style"/>
          <w:sz w:val="22"/>
          <w:szCs w:val="22"/>
        </w:rPr>
        <w:t>.</w:t>
      </w:r>
    </w:p>
    <w:p w:rsidR="00AA728E" w:rsidRDefault="00AA728E" w:rsidP="00662380">
      <w:pPr>
        <w:rPr>
          <w:rFonts w:ascii="Bookman Old Style" w:hAnsi="Bookman Old Style"/>
          <w:sz w:val="22"/>
          <w:szCs w:val="22"/>
        </w:rPr>
      </w:pPr>
    </w:p>
    <w:p w:rsidR="00AA728E" w:rsidRPr="0091407E" w:rsidRDefault="00AA728E" w:rsidP="00662380">
      <w:pPr>
        <w:rPr>
          <w:rFonts w:ascii="Bookman Old Style" w:hAnsi="Bookman Old Style"/>
          <w:sz w:val="22"/>
          <w:szCs w:val="22"/>
        </w:rPr>
      </w:pPr>
    </w:p>
    <w:p w:rsidR="00AA728E" w:rsidRPr="0091407E" w:rsidRDefault="00AA728E" w:rsidP="00662380">
      <w:pPr>
        <w:ind w:left="1416" w:firstLine="708"/>
        <w:rPr>
          <w:rFonts w:ascii="Bookman Old Style" w:hAnsi="Bookman Old Style"/>
          <w:sz w:val="22"/>
          <w:szCs w:val="22"/>
        </w:rPr>
      </w:pPr>
      <w:r w:rsidRPr="0091407E">
        <w:rPr>
          <w:rFonts w:ascii="Bookman Old Style" w:hAnsi="Bookman Old Style"/>
          <w:sz w:val="22"/>
          <w:szCs w:val="22"/>
        </w:rPr>
        <w:t xml:space="preserve">Rio dos Cedros, em </w:t>
      </w:r>
      <w:r>
        <w:rPr>
          <w:rFonts w:ascii="Bookman Old Style" w:hAnsi="Bookman Old Style"/>
          <w:sz w:val="22"/>
          <w:szCs w:val="22"/>
        </w:rPr>
        <w:t>01</w:t>
      </w:r>
      <w:r w:rsidRPr="0091407E">
        <w:rPr>
          <w:rFonts w:ascii="Bookman Old Style" w:hAnsi="Bookman Old Style"/>
          <w:sz w:val="22"/>
          <w:szCs w:val="22"/>
        </w:rPr>
        <w:t xml:space="preserve"> de </w:t>
      </w:r>
      <w:r>
        <w:rPr>
          <w:rFonts w:ascii="Bookman Old Style" w:hAnsi="Bookman Old Style"/>
          <w:sz w:val="22"/>
          <w:szCs w:val="22"/>
        </w:rPr>
        <w:t>fevereiro</w:t>
      </w:r>
      <w:r w:rsidRPr="0091407E">
        <w:rPr>
          <w:rFonts w:ascii="Bookman Old Style" w:hAnsi="Bookman Old Style"/>
          <w:sz w:val="22"/>
          <w:szCs w:val="22"/>
        </w:rPr>
        <w:t xml:space="preserve"> de 201</w:t>
      </w:r>
      <w:r>
        <w:rPr>
          <w:rFonts w:ascii="Bookman Old Style" w:hAnsi="Bookman Old Style"/>
          <w:sz w:val="22"/>
          <w:szCs w:val="22"/>
        </w:rPr>
        <w:t>4</w:t>
      </w:r>
      <w:r w:rsidRPr="0091407E">
        <w:rPr>
          <w:rFonts w:ascii="Bookman Old Style" w:hAnsi="Bookman Old Style"/>
          <w:sz w:val="22"/>
          <w:szCs w:val="22"/>
        </w:rPr>
        <w:t>.</w:t>
      </w:r>
    </w:p>
    <w:p w:rsidR="00AA728E" w:rsidRPr="0091407E" w:rsidRDefault="00AA728E" w:rsidP="00662380">
      <w:pPr>
        <w:jc w:val="center"/>
        <w:rPr>
          <w:rFonts w:ascii="Bookman Old Style" w:hAnsi="Bookman Old Style"/>
          <w:sz w:val="22"/>
          <w:szCs w:val="22"/>
        </w:rPr>
      </w:pPr>
    </w:p>
    <w:p w:rsidR="00AA728E" w:rsidRDefault="00AA728E" w:rsidP="00662380">
      <w:pPr>
        <w:jc w:val="center"/>
        <w:rPr>
          <w:rFonts w:ascii="Bookman Old Style" w:hAnsi="Bookman Old Style"/>
          <w:sz w:val="22"/>
          <w:szCs w:val="22"/>
        </w:rPr>
      </w:pPr>
    </w:p>
    <w:p w:rsidR="00AA728E" w:rsidRPr="0091407E" w:rsidRDefault="00AA728E" w:rsidP="00662380">
      <w:pPr>
        <w:jc w:val="center"/>
        <w:rPr>
          <w:rFonts w:ascii="Bookman Old Style" w:hAnsi="Bookman Old Style"/>
          <w:sz w:val="22"/>
          <w:szCs w:val="22"/>
        </w:rPr>
      </w:pPr>
    </w:p>
    <w:p w:rsidR="00AA728E" w:rsidRPr="0091407E" w:rsidRDefault="00AA728E" w:rsidP="00662380">
      <w:pPr>
        <w:jc w:val="center"/>
        <w:rPr>
          <w:rFonts w:ascii="Bookman Old Style" w:hAnsi="Bookman Old Style"/>
          <w:sz w:val="22"/>
          <w:szCs w:val="22"/>
        </w:rPr>
      </w:pPr>
    </w:p>
    <w:p w:rsidR="00AA728E" w:rsidRPr="0091407E" w:rsidRDefault="00AA728E" w:rsidP="00662380">
      <w:pPr>
        <w:pStyle w:val="Heading7"/>
        <w:rPr>
          <w:rFonts w:ascii="Bookman Old Style" w:hAnsi="Bookman Old Style"/>
          <w:sz w:val="22"/>
          <w:szCs w:val="22"/>
          <w:lang w:val="pt-BR"/>
        </w:rPr>
      </w:pPr>
      <w:r>
        <w:rPr>
          <w:rFonts w:ascii="Bookman Old Style" w:hAnsi="Bookman Old Style"/>
          <w:sz w:val="22"/>
          <w:szCs w:val="22"/>
          <w:lang w:val="pt-BR"/>
        </w:rPr>
        <w:t>FERNANDO TOMASELLI</w:t>
      </w:r>
    </w:p>
    <w:p w:rsidR="00AA728E" w:rsidRPr="0091407E" w:rsidRDefault="00AA728E" w:rsidP="00662380">
      <w:pPr>
        <w:jc w:val="center"/>
        <w:rPr>
          <w:rFonts w:ascii="Bookman Old Style" w:hAnsi="Bookman Old Style"/>
          <w:sz w:val="22"/>
          <w:szCs w:val="22"/>
        </w:rPr>
      </w:pPr>
      <w:r w:rsidRPr="0091407E">
        <w:rPr>
          <w:rFonts w:ascii="Bookman Old Style" w:hAnsi="Bookman Old Style"/>
          <w:sz w:val="22"/>
          <w:szCs w:val="22"/>
        </w:rPr>
        <w:t>Prefeito</w:t>
      </w:r>
      <w:r>
        <w:rPr>
          <w:rFonts w:ascii="Bookman Old Style" w:hAnsi="Bookman Old Style"/>
          <w:sz w:val="22"/>
          <w:szCs w:val="22"/>
        </w:rPr>
        <w:t xml:space="preserve"> </w:t>
      </w:r>
      <w:r w:rsidRPr="0091407E">
        <w:rPr>
          <w:rFonts w:ascii="Bookman Old Style" w:hAnsi="Bookman Old Style"/>
          <w:sz w:val="22"/>
          <w:szCs w:val="22"/>
        </w:rPr>
        <w:t>de Rio dos Cedros</w:t>
      </w:r>
    </w:p>
    <w:p w:rsidR="00AA728E" w:rsidRDefault="00AA728E" w:rsidP="00662380">
      <w:pPr>
        <w:jc w:val="center"/>
        <w:rPr>
          <w:rFonts w:ascii="Bookman Old Style" w:hAnsi="Bookman Old Style"/>
          <w:sz w:val="22"/>
          <w:szCs w:val="22"/>
        </w:rPr>
      </w:pPr>
    </w:p>
    <w:p w:rsidR="00AA728E" w:rsidRDefault="00AA728E" w:rsidP="00662380">
      <w:pPr>
        <w:jc w:val="center"/>
        <w:rPr>
          <w:rFonts w:ascii="Bookman Old Style" w:hAnsi="Bookman Old Style"/>
          <w:sz w:val="22"/>
          <w:szCs w:val="22"/>
        </w:rPr>
      </w:pPr>
    </w:p>
    <w:p w:rsidR="00AA728E" w:rsidRPr="0091407E" w:rsidRDefault="00AA728E" w:rsidP="00662380">
      <w:pPr>
        <w:jc w:val="center"/>
        <w:rPr>
          <w:rFonts w:ascii="Bookman Old Style" w:hAnsi="Bookman Old Style"/>
          <w:sz w:val="22"/>
          <w:szCs w:val="22"/>
        </w:rPr>
      </w:pPr>
    </w:p>
    <w:p w:rsidR="00AA728E" w:rsidRDefault="00AA728E" w:rsidP="00DB5797">
      <w:pPr>
        <w:pStyle w:val="BodyTextIndent"/>
        <w:ind w:left="0"/>
        <w:jc w:val="center"/>
        <w:rPr>
          <w:rFonts w:ascii="Bookman Old Style" w:hAnsi="Bookman Old Style"/>
          <w:szCs w:val="22"/>
        </w:rPr>
      </w:pPr>
      <w:r w:rsidRPr="0091407E">
        <w:rPr>
          <w:rFonts w:ascii="Bookman Old Style" w:hAnsi="Bookman Old Style"/>
          <w:szCs w:val="22"/>
        </w:rPr>
        <w:t xml:space="preserve">O presente Decreto foi devidamente registrado e publicado na forma regulamentar em </w:t>
      </w:r>
      <w:r>
        <w:rPr>
          <w:rFonts w:ascii="Bookman Old Style" w:hAnsi="Bookman Old Style"/>
          <w:szCs w:val="22"/>
        </w:rPr>
        <w:t>01</w:t>
      </w:r>
      <w:r w:rsidRPr="0091407E">
        <w:rPr>
          <w:rFonts w:ascii="Bookman Old Style" w:hAnsi="Bookman Old Style"/>
          <w:szCs w:val="22"/>
        </w:rPr>
        <w:t xml:space="preserve"> de </w:t>
      </w:r>
      <w:r>
        <w:rPr>
          <w:rFonts w:ascii="Bookman Old Style" w:hAnsi="Bookman Old Style"/>
          <w:szCs w:val="22"/>
        </w:rPr>
        <w:t xml:space="preserve">fevereiro </w:t>
      </w:r>
      <w:r w:rsidRPr="0091407E">
        <w:rPr>
          <w:rFonts w:ascii="Bookman Old Style" w:hAnsi="Bookman Old Style"/>
          <w:szCs w:val="22"/>
        </w:rPr>
        <w:t>de 201</w:t>
      </w:r>
      <w:r>
        <w:rPr>
          <w:rFonts w:ascii="Bookman Old Style" w:hAnsi="Bookman Old Style"/>
          <w:szCs w:val="22"/>
        </w:rPr>
        <w:t>4</w:t>
      </w:r>
      <w:r w:rsidRPr="0091407E">
        <w:rPr>
          <w:rFonts w:ascii="Bookman Old Style" w:hAnsi="Bookman Old Style"/>
          <w:szCs w:val="22"/>
        </w:rPr>
        <w:t>.</w:t>
      </w:r>
    </w:p>
    <w:p w:rsidR="00AA728E" w:rsidRDefault="00AA728E" w:rsidP="00DB5797">
      <w:pPr>
        <w:pStyle w:val="BodyTextIndent"/>
        <w:ind w:left="0"/>
        <w:jc w:val="center"/>
        <w:rPr>
          <w:rFonts w:ascii="Bookman Old Style" w:hAnsi="Bookman Old Style"/>
          <w:szCs w:val="22"/>
        </w:rPr>
      </w:pPr>
    </w:p>
    <w:p w:rsidR="00AA728E" w:rsidRDefault="00AA728E" w:rsidP="00DB5797">
      <w:pPr>
        <w:pStyle w:val="BodyTextIndent"/>
        <w:ind w:left="0"/>
        <w:jc w:val="center"/>
        <w:rPr>
          <w:rFonts w:ascii="Bookman Old Style" w:hAnsi="Bookman Old Style"/>
          <w:szCs w:val="22"/>
        </w:rPr>
      </w:pPr>
    </w:p>
    <w:p w:rsidR="00AA728E" w:rsidRDefault="00AA728E" w:rsidP="00DB5797">
      <w:pPr>
        <w:pStyle w:val="BodyTextIndent"/>
        <w:ind w:left="0"/>
        <w:jc w:val="center"/>
        <w:rPr>
          <w:rFonts w:ascii="Bookman Old Style" w:hAnsi="Bookman Old Style"/>
          <w:szCs w:val="22"/>
        </w:rPr>
      </w:pPr>
    </w:p>
    <w:p w:rsidR="00AA728E" w:rsidRDefault="00AA728E" w:rsidP="00662380">
      <w:pPr>
        <w:pStyle w:val="BodyTextIndent"/>
        <w:ind w:left="0"/>
        <w:rPr>
          <w:rFonts w:ascii="Bookman Old Style" w:hAnsi="Bookman Old Style"/>
          <w:szCs w:val="22"/>
        </w:rPr>
      </w:pPr>
    </w:p>
    <w:p w:rsidR="00AA728E" w:rsidRPr="005A2414" w:rsidRDefault="00AA728E" w:rsidP="005A2414">
      <w:pPr>
        <w:ind w:left="360"/>
        <w:jc w:val="center"/>
        <w:rPr>
          <w:rFonts w:ascii="Bookman Old Style" w:hAnsi="Bookman Old Style"/>
          <w:b/>
          <w:sz w:val="22"/>
          <w:szCs w:val="22"/>
        </w:rPr>
      </w:pPr>
      <w:r w:rsidRPr="005A2414">
        <w:rPr>
          <w:rFonts w:ascii="Bookman Old Style" w:hAnsi="Bookman Old Style"/>
          <w:b/>
          <w:sz w:val="22"/>
          <w:szCs w:val="22"/>
        </w:rPr>
        <w:t>ANA CLARA MARCHETTI CAMPESTRINI</w:t>
      </w:r>
    </w:p>
    <w:p w:rsidR="00AA728E" w:rsidRPr="005A2414" w:rsidRDefault="00AA728E" w:rsidP="005A2414">
      <w:pPr>
        <w:ind w:left="360"/>
        <w:jc w:val="center"/>
        <w:rPr>
          <w:sz w:val="22"/>
          <w:szCs w:val="22"/>
        </w:rPr>
      </w:pPr>
      <w:r w:rsidRPr="005A2414">
        <w:rPr>
          <w:rFonts w:ascii="Bookman Old Style" w:hAnsi="Bookman Old Style"/>
          <w:sz w:val="22"/>
          <w:szCs w:val="22"/>
        </w:rPr>
        <w:t>Assistente de Contabilidade</w:t>
      </w: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Default="00AA728E" w:rsidP="005A2414">
      <w:pPr>
        <w:ind w:left="360"/>
        <w:jc w:val="both"/>
        <w:rPr>
          <w:rFonts w:ascii="Bookman Old Style" w:hAnsi="Bookman Old Style"/>
          <w:sz w:val="20"/>
          <w:szCs w:val="20"/>
        </w:rPr>
      </w:pPr>
    </w:p>
    <w:p w:rsidR="00AA728E" w:rsidRPr="00716750" w:rsidRDefault="00AA728E" w:rsidP="00E37785">
      <w:pPr>
        <w:ind w:left="1080"/>
        <w:jc w:val="both"/>
        <w:rPr>
          <w:rFonts w:ascii="Bookman Old Style" w:hAnsi="Bookman Old Style"/>
          <w:b/>
          <w:bCs/>
          <w:sz w:val="20"/>
          <w:szCs w:val="20"/>
          <w:u w:val="single"/>
        </w:rPr>
      </w:pPr>
      <w:r>
        <w:rPr>
          <w:rFonts w:ascii="Bookman Old Style" w:hAnsi="Bookman Old Style"/>
          <w:b/>
          <w:bCs/>
          <w:sz w:val="20"/>
          <w:szCs w:val="20"/>
        </w:rPr>
        <w:t xml:space="preserve"> </w:t>
      </w:r>
      <w:r w:rsidRPr="00716750">
        <w:rPr>
          <w:rFonts w:ascii="Bookman Old Style" w:hAnsi="Bookman Old Style"/>
          <w:b/>
          <w:bCs/>
          <w:sz w:val="20"/>
          <w:szCs w:val="20"/>
          <w:u w:val="single"/>
        </w:rPr>
        <w:t>DECRETO Nº 2.6</w:t>
      </w:r>
      <w:r>
        <w:rPr>
          <w:rFonts w:ascii="Bookman Old Style" w:hAnsi="Bookman Old Style"/>
          <w:b/>
          <w:bCs/>
          <w:sz w:val="20"/>
          <w:szCs w:val="20"/>
          <w:u w:val="single"/>
        </w:rPr>
        <w:t>41</w:t>
      </w:r>
      <w:r w:rsidRPr="00716750">
        <w:rPr>
          <w:rFonts w:ascii="Bookman Old Style" w:hAnsi="Bookman Old Style"/>
          <w:b/>
          <w:bCs/>
          <w:sz w:val="20"/>
          <w:szCs w:val="20"/>
          <w:u w:val="single"/>
        </w:rPr>
        <w:t xml:space="preserve">, DE </w:t>
      </w:r>
      <w:r>
        <w:rPr>
          <w:rFonts w:ascii="Bookman Old Style" w:hAnsi="Bookman Old Style"/>
          <w:b/>
          <w:bCs/>
          <w:sz w:val="20"/>
          <w:szCs w:val="20"/>
          <w:u w:val="single"/>
        </w:rPr>
        <w:t>10</w:t>
      </w:r>
      <w:r w:rsidRPr="00716750">
        <w:rPr>
          <w:rFonts w:ascii="Bookman Old Style" w:hAnsi="Bookman Old Style"/>
          <w:b/>
          <w:bCs/>
          <w:sz w:val="20"/>
          <w:szCs w:val="20"/>
          <w:u w:val="single"/>
        </w:rPr>
        <w:t xml:space="preserve"> DE </w:t>
      </w:r>
      <w:r>
        <w:rPr>
          <w:rFonts w:ascii="Bookman Old Style" w:hAnsi="Bookman Old Style"/>
          <w:b/>
          <w:bCs/>
          <w:sz w:val="20"/>
          <w:szCs w:val="20"/>
          <w:u w:val="single"/>
        </w:rPr>
        <w:t>FEVEREIRO</w:t>
      </w:r>
      <w:r w:rsidRPr="00716750">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716750">
        <w:rPr>
          <w:rFonts w:ascii="Bookman Old Style" w:hAnsi="Bookman Old Style"/>
          <w:b/>
          <w:bCs/>
          <w:sz w:val="20"/>
          <w:szCs w:val="20"/>
          <w:u w:val="single"/>
        </w:rPr>
        <w:t>.</w:t>
      </w:r>
    </w:p>
    <w:p w:rsidR="00AA728E" w:rsidRDefault="00AA728E" w:rsidP="00E37785">
      <w:pPr>
        <w:ind w:left="1080" w:hanging="720"/>
        <w:jc w:val="center"/>
      </w:pPr>
    </w:p>
    <w:p w:rsidR="00AA728E" w:rsidRPr="0062252A" w:rsidRDefault="00AA728E" w:rsidP="00E37785">
      <w:pPr>
        <w:ind w:left="1134"/>
        <w:jc w:val="both"/>
        <w:rPr>
          <w:rFonts w:ascii="Bookman Old Style" w:hAnsi="Bookman Old Style"/>
          <w:sz w:val="20"/>
          <w:szCs w:val="20"/>
        </w:rPr>
      </w:pPr>
      <w:r w:rsidRPr="0062252A">
        <w:rPr>
          <w:rFonts w:ascii="Bookman Old Style" w:hAnsi="Bookman Old Style" w:cs="Arial"/>
          <w:b/>
          <w:bCs/>
          <w:sz w:val="20"/>
          <w:szCs w:val="20"/>
        </w:rPr>
        <w:t xml:space="preserve">APROVA PLANO DE LOTEAMENTO NO IMOVEL URBANO DE  PROPRIEDADE DE </w:t>
      </w:r>
      <w:r w:rsidRPr="00B2341F">
        <w:rPr>
          <w:rFonts w:ascii="Bookman Old Style" w:hAnsi="Bookman Old Style"/>
          <w:b/>
          <w:sz w:val="20"/>
          <w:szCs w:val="20"/>
        </w:rPr>
        <w:t>GELINDO DALPIAZ e CELIA DALPIAZ</w:t>
      </w:r>
      <w:r w:rsidRPr="0062252A">
        <w:rPr>
          <w:rFonts w:ascii="Bookman Old Style" w:hAnsi="Bookman Old Style"/>
          <w:b/>
          <w:sz w:val="20"/>
          <w:szCs w:val="20"/>
        </w:rPr>
        <w:t xml:space="preserve">, </w:t>
      </w:r>
      <w:r w:rsidRPr="0062252A">
        <w:rPr>
          <w:rFonts w:ascii="Bookman Old Style" w:hAnsi="Bookman Old Style" w:cs="Arial"/>
          <w:b/>
          <w:bCs/>
          <w:sz w:val="20"/>
          <w:szCs w:val="20"/>
        </w:rPr>
        <w:t xml:space="preserve"> DENOMINADO   “LOTEAMENTO RESIDENCIAL </w:t>
      </w:r>
      <w:r>
        <w:rPr>
          <w:rFonts w:ascii="Bookman Old Style" w:hAnsi="Bookman Old Style" w:cs="Arial"/>
          <w:b/>
          <w:bCs/>
          <w:sz w:val="20"/>
          <w:szCs w:val="20"/>
        </w:rPr>
        <w:t>GELINDO DALPIAZ</w:t>
      </w:r>
      <w:r w:rsidRPr="0062252A">
        <w:rPr>
          <w:rFonts w:ascii="Bookman Old Style" w:hAnsi="Bookman Old Style" w:cs="Arial"/>
          <w:b/>
          <w:bCs/>
          <w:sz w:val="20"/>
          <w:szCs w:val="20"/>
        </w:rPr>
        <w:t xml:space="preserve">”, SITUADO DO LADO PAR DA </w:t>
      </w:r>
      <w:r w:rsidRPr="00B2341F">
        <w:rPr>
          <w:rFonts w:ascii="Bookman Old Style" w:hAnsi="Bookman Old Style" w:cs="Arial"/>
          <w:b/>
          <w:bCs/>
          <w:sz w:val="20"/>
          <w:szCs w:val="20"/>
        </w:rPr>
        <w:t>RODOVIA MUNICIPAL RCD-110</w:t>
      </w:r>
      <w:r w:rsidRPr="0062252A">
        <w:rPr>
          <w:rFonts w:ascii="Bookman Old Style" w:hAnsi="Bookman Old Style" w:cs="Arial"/>
          <w:b/>
          <w:bCs/>
          <w:sz w:val="20"/>
          <w:szCs w:val="20"/>
        </w:rPr>
        <w:t xml:space="preserve">, NESTA CIDADE. </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b/>
          <w:bCs/>
          <w:sz w:val="20"/>
          <w:szCs w:val="20"/>
        </w:rPr>
        <w:t> </w:t>
      </w:r>
      <w:r w:rsidRPr="005C6CC6">
        <w:rPr>
          <w:rFonts w:ascii="Bookman Old Style" w:hAnsi="Bookman Old Style" w:cs="Arial"/>
          <w:sz w:val="20"/>
          <w:szCs w:val="20"/>
        </w:rPr>
        <w:t> </w:t>
      </w:r>
    </w:p>
    <w:p w:rsidR="00AA728E" w:rsidRPr="005C6CC6" w:rsidRDefault="00AA728E" w:rsidP="00E37785">
      <w:pPr>
        <w:ind w:left="426" w:firstLine="708"/>
        <w:jc w:val="both"/>
        <w:rPr>
          <w:rFonts w:ascii="Bookman Old Style" w:hAnsi="Bookman Old Style"/>
          <w:sz w:val="20"/>
          <w:szCs w:val="20"/>
        </w:rPr>
      </w:pPr>
      <w:r w:rsidRPr="005C6CC6">
        <w:rPr>
          <w:rFonts w:ascii="Bookman Old Style" w:hAnsi="Bookman Old Style" w:cs="Arial"/>
          <w:b/>
          <w:bCs/>
          <w:sz w:val="20"/>
          <w:szCs w:val="20"/>
        </w:rPr>
        <w:t>FERNANDO TOMASELLI</w:t>
      </w:r>
      <w:r w:rsidRPr="005C6CC6">
        <w:rPr>
          <w:rFonts w:ascii="Bookman Old Style" w:hAnsi="Bookman Old Style" w:cs="Arial"/>
          <w:sz w:val="20"/>
          <w:szCs w:val="20"/>
        </w:rPr>
        <w:t>, Prefeito Municipal de Rio dos Cedros, Estado de Santa Catarina, no uso das atribuições que lhe são conferidas pelo artigo 50, inciso V, da Lei Orgânica do Município, Lei Municipal nº 233/80, respeitada a Lei Federal nº 6.766, de 19 de dezembro de 1979;</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sz w:val="20"/>
          <w:szCs w:val="20"/>
        </w:rPr>
        <w:t xml:space="preserve">                                                         </w:t>
      </w:r>
      <w:r w:rsidRPr="005C6CC6">
        <w:rPr>
          <w:rFonts w:ascii="Bookman Old Style" w:hAnsi="Bookman Old Style" w:cs="Arial"/>
          <w:b/>
          <w:bCs/>
          <w:sz w:val="20"/>
          <w:szCs w:val="20"/>
        </w:rPr>
        <w:t> DECRETA</w:t>
      </w:r>
      <w:r w:rsidRPr="005C6CC6">
        <w:rPr>
          <w:rFonts w:ascii="Bookman Old Style" w:hAnsi="Bookman Old Style" w:cs="Arial"/>
          <w:sz w:val="20"/>
          <w:szCs w:val="20"/>
        </w:rPr>
        <w:t>;</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CB70DD" w:rsidRDefault="00AA728E" w:rsidP="00E37785">
      <w:pPr>
        <w:ind w:left="1134" w:hanging="708"/>
        <w:jc w:val="both"/>
        <w:rPr>
          <w:rFonts w:ascii="Bookman Old Style" w:hAnsi="Bookman Old Style"/>
          <w:sz w:val="20"/>
          <w:szCs w:val="20"/>
        </w:rPr>
      </w:pPr>
      <w:r w:rsidRPr="005C6CC6">
        <w:rPr>
          <w:rFonts w:ascii="Bookman Old Style" w:hAnsi="Bookman Old Style" w:cs="Arial"/>
          <w:b/>
          <w:sz w:val="20"/>
          <w:szCs w:val="20"/>
        </w:rPr>
        <w:t>Art.</w:t>
      </w:r>
      <w:r>
        <w:rPr>
          <w:rFonts w:ascii="Bookman Old Style" w:hAnsi="Bookman Old Style" w:cs="Arial"/>
          <w:b/>
          <w:sz w:val="20"/>
          <w:szCs w:val="20"/>
        </w:rPr>
        <w:t xml:space="preserve">1º. </w:t>
      </w:r>
      <w:r w:rsidRPr="005C6CC6">
        <w:rPr>
          <w:rFonts w:ascii="Bookman Old Style" w:hAnsi="Bookman Old Style" w:cs="Arial"/>
          <w:sz w:val="20"/>
          <w:szCs w:val="20"/>
        </w:rPr>
        <w:t xml:space="preserve">Fica aprovado o Plano de Loteamento no imóvel urbano de propriedade de </w:t>
      </w:r>
      <w:r w:rsidRPr="00B2341F">
        <w:rPr>
          <w:rFonts w:ascii="Bookman Old Style" w:hAnsi="Bookman Old Style"/>
          <w:b/>
          <w:sz w:val="20"/>
          <w:szCs w:val="20"/>
        </w:rPr>
        <w:t xml:space="preserve">GELINDO DALPIAZ </w:t>
      </w:r>
      <w:r w:rsidRPr="00F75DDA">
        <w:rPr>
          <w:rFonts w:ascii="Bookman Old Style" w:hAnsi="Bookman Old Style"/>
          <w:sz w:val="20"/>
          <w:szCs w:val="20"/>
        </w:rPr>
        <w:t>e</w:t>
      </w:r>
      <w:r w:rsidRPr="00B2341F">
        <w:rPr>
          <w:rFonts w:ascii="Bookman Old Style" w:hAnsi="Bookman Old Style"/>
          <w:b/>
          <w:sz w:val="20"/>
          <w:szCs w:val="20"/>
        </w:rPr>
        <w:t xml:space="preserve"> CELIA DALPIAZ</w:t>
      </w:r>
      <w:r w:rsidRPr="008D0673">
        <w:rPr>
          <w:rFonts w:ascii="Bookman Old Style" w:hAnsi="Bookman Old Style" w:cs="Arial"/>
          <w:sz w:val="20"/>
          <w:szCs w:val="20"/>
        </w:rPr>
        <w:t>,</w:t>
      </w:r>
      <w:r>
        <w:rPr>
          <w:rFonts w:ascii="Bookman Old Style" w:hAnsi="Bookman Old Style" w:cs="Arial"/>
          <w:sz w:val="20"/>
          <w:szCs w:val="20"/>
        </w:rPr>
        <w:t xml:space="preserve"> brasileiros, inscritos no CPF respectivamente sob nº217.863.729-91 e  nº702.619.549-20, portadores  das  cédulas  de  identidade, respectivamente, nº439.963-3, expedida  pela SSP/SC, e nº 3/R 4.054.982, expedida  pela  SSP/SC, residentes e  domiciliados  na  Rodovia  Municipal  RCD-110, nº961, localidade  de  Pomeranos Central,  na  cidade  de  Rio dos  Cedros, Estado de  Santa  Catarina, </w:t>
      </w:r>
      <w:r w:rsidRPr="005C6CC6">
        <w:rPr>
          <w:rFonts w:ascii="Bookman Old Style" w:hAnsi="Bookman Old Style" w:cs="Arial"/>
          <w:sz w:val="20"/>
          <w:szCs w:val="20"/>
        </w:rPr>
        <w:t xml:space="preserve">denominado de LOTEAMENTO </w:t>
      </w:r>
      <w:r>
        <w:rPr>
          <w:rFonts w:ascii="Bookman Old Style" w:hAnsi="Bookman Old Style" w:cs="Arial"/>
          <w:sz w:val="20"/>
          <w:szCs w:val="20"/>
        </w:rPr>
        <w:t xml:space="preserve">GELINDO DALPIAZ, </w:t>
      </w:r>
      <w:r w:rsidRPr="00A801A0">
        <w:rPr>
          <w:rFonts w:ascii="Bookman Old Style" w:hAnsi="Bookman Old Style" w:cs="Arial"/>
          <w:sz w:val="20"/>
          <w:szCs w:val="20"/>
        </w:rPr>
        <w:t>situado do lado par da Rodovia Municipal RCD-110, iniciando na interseção da frente com o lado direito do imóvel, distando 432,00 metros da esquina formada pela Rodovia Municipal RCD-110 e Rua Duque de Caxias, com área de 74.000,00 m² (setenta e quatro mil metros quadrados); extremando, pela frente, oeste, confrontando com lado par da Rodovia Municipal RCD-110 em 71,41 metros; deste segue pelo lado esquerdo, sul, do imóvel, defletindo a esquerda com ângulo interno de 102º34’16”, em 994,00 m até os fundos do imóvel, sendo 794,00 m confrontando com terras de Elmar José Dallabrida, com matrícula sob nº 8244, e 200,00 m com terras de Adaime Antonio Cury, com matrícula sob nº 3160; deste segue pelos fundos, leste, do imóvel defletindo a esquerda com ângulo interno de 92º45’49”, em 86,50 m, confrontando com terras de Sandra Regina Moser, com matrícula sob nº 6424; deste segue pelo lado direito, norte, do imóvel, defletindo a esquerda com ângulo interno de 86º6’57”, em 1.025,00 m, sendo 100,00 m confrontando com terras de Sandra Regina Moser, com matrícula sob nº 6424, e 925,00 m com terras de Luiz Mattedi, com matrícula sob nº 8645, deste segue defletindo a esquerda com ângulo interno de 61º51’53”, fechando o perímetro de 2.176,91 metros</w:t>
      </w:r>
      <w:r>
        <w:rPr>
          <w:rFonts w:ascii="Bookman Old Style" w:hAnsi="Bookman Old Style" w:cs="Arial"/>
          <w:sz w:val="20"/>
          <w:szCs w:val="20"/>
        </w:rPr>
        <w:t>,</w:t>
      </w:r>
      <w:r w:rsidRPr="005C6CC6">
        <w:rPr>
          <w:rFonts w:ascii="Bookman Old Style" w:hAnsi="Bookman Old Style" w:cs="Arial"/>
          <w:sz w:val="20"/>
          <w:szCs w:val="20"/>
        </w:rPr>
        <w:t xml:space="preserve"> tendo como área total alienável, </w:t>
      </w:r>
      <w:r>
        <w:rPr>
          <w:rFonts w:ascii="Bookman Old Style" w:hAnsi="Bookman Old Style" w:cs="Arial"/>
          <w:sz w:val="20"/>
          <w:szCs w:val="20"/>
        </w:rPr>
        <w:t>63.580,22</w:t>
      </w:r>
      <w:r w:rsidRPr="00CB70DD">
        <w:rPr>
          <w:rFonts w:ascii="Bookman Old Style" w:hAnsi="Bookman Old Style" w:cs="Arial"/>
          <w:sz w:val="20"/>
          <w:szCs w:val="20"/>
        </w:rPr>
        <w:t xml:space="preserve">m2 e </w:t>
      </w:r>
      <w:r>
        <w:rPr>
          <w:rFonts w:ascii="Bookman Old Style" w:hAnsi="Bookman Old Style" w:cs="Arial"/>
          <w:sz w:val="20"/>
          <w:szCs w:val="20"/>
        </w:rPr>
        <w:t>10.419,78</w:t>
      </w:r>
      <w:r w:rsidRPr="00CB70DD">
        <w:rPr>
          <w:rFonts w:ascii="Bookman Old Style" w:hAnsi="Bookman Old Style" w:cs="Arial"/>
          <w:sz w:val="20"/>
          <w:szCs w:val="20"/>
        </w:rPr>
        <w:t>m2 de áreas públicas destinada para os logradouros  públicos, calçadas, áreas  verdes,</w:t>
      </w:r>
      <w:r>
        <w:rPr>
          <w:rFonts w:ascii="Bookman Old Style" w:hAnsi="Bookman Old Style" w:cs="Arial"/>
          <w:sz w:val="20"/>
          <w:szCs w:val="20"/>
        </w:rPr>
        <w:t xml:space="preserve"> áreas públicas  institucionais e</w:t>
      </w:r>
      <w:r w:rsidRPr="00CB70DD">
        <w:rPr>
          <w:rFonts w:ascii="Bookman Old Style" w:hAnsi="Bookman Old Style" w:cs="Arial"/>
          <w:sz w:val="20"/>
          <w:szCs w:val="20"/>
        </w:rPr>
        <w:t xml:space="preserve"> faixas  sanitárias, conforme planta e documentos apresentados pelo proprietário,  acompanhado de requerimento</w:t>
      </w:r>
      <w:r w:rsidRPr="00EF3CC7">
        <w:rPr>
          <w:rFonts w:ascii="Bookman Old Style" w:hAnsi="Bookman Old Style" w:cs="Arial"/>
          <w:sz w:val="20"/>
          <w:szCs w:val="20"/>
        </w:rPr>
        <w:t xml:space="preserve"> </w:t>
      </w:r>
      <w:r>
        <w:rPr>
          <w:rFonts w:ascii="Bookman Old Style" w:hAnsi="Bookman Old Style" w:cs="Arial"/>
          <w:sz w:val="20"/>
          <w:szCs w:val="20"/>
        </w:rPr>
        <w:t>SEPLAN</w:t>
      </w:r>
      <w:r w:rsidRPr="00CB70DD">
        <w:rPr>
          <w:rFonts w:ascii="Bookman Old Style" w:hAnsi="Bookman Old Style" w:cs="Arial"/>
          <w:sz w:val="20"/>
          <w:szCs w:val="20"/>
        </w:rPr>
        <w:t xml:space="preserve"> nº</w:t>
      </w:r>
      <w:r>
        <w:rPr>
          <w:rFonts w:ascii="Bookman Old Style" w:hAnsi="Bookman Old Style" w:cs="Arial"/>
          <w:sz w:val="20"/>
          <w:szCs w:val="20"/>
        </w:rPr>
        <w:t>51</w:t>
      </w:r>
      <w:r w:rsidRPr="00CB70DD">
        <w:rPr>
          <w:rFonts w:ascii="Bookman Old Style" w:hAnsi="Bookman Old Style" w:cs="Arial"/>
          <w:sz w:val="20"/>
          <w:szCs w:val="20"/>
        </w:rPr>
        <w:t>/201</w:t>
      </w:r>
      <w:r>
        <w:rPr>
          <w:rFonts w:ascii="Bookman Old Style" w:hAnsi="Bookman Old Style" w:cs="Arial"/>
          <w:sz w:val="20"/>
          <w:szCs w:val="20"/>
        </w:rPr>
        <w:t>3</w:t>
      </w:r>
      <w:r w:rsidRPr="00CB70DD">
        <w:rPr>
          <w:rFonts w:ascii="Bookman Old Style" w:hAnsi="Bookman Old Style" w:cs="Arial"/>
          <w:sz w:val="20"/>
          <w:szCs w:val="20"/>
        </w:rPr>
        <w:t xml:space="preserve"> de </w:t>
      </w:r>
      <w:r>
        <w:rPr>
          <w:rFonts w:ascii="Bookman Old Style" w:hAnsi="Bookman Old Style" w:cs="Arial"/>
          <w:sz w:val="20"/>
          <w:szCs w:val="20"/>
        </w:rPr>
        <w:t>09</w:t>
      </w:r>
      <w:r w:rsidRPr="00CB70DD">
        <w:rPr>
          <w:rFonts w:ascii="Bookman Old Style" w:hAnsi="Bookman Old Style" w:cs="Arial"/>
          <w:sz w:val="20"/>
          <w:szCs w:val="20"/>
        </w:rPr>
        <w:t xml:space="preserve"> de agosto de 201</w:t>
      </w:r>
      <w:r>
        <w:rPr>
          <w:rFonts w:ascii="Bookman Old Style" w:hAnsi="Bookman Old Style" w:cs="Arial"/>
          <w:sz w:val="20"/>
          <w:szCs w:val="20"/>
        </w:rPr>
        <w:t>3</w:t>
      </w:r>
      <w:r w:rsidRPr="00CB70DD">
        <w:rPr>
          <w:rFonts w:ascii="Bookman Old Style" w:hAnsi="Bookman Old Style" w:cs="Arial"/>
          <w:sz w:val="20"/>
          <w:szCs w:val="20"/>
        </w:rPr>
        <w:t>.</w:t>
      </w:r>
    </w:p>
    <w:p w:rsidR="00AA728E" w:rsidRPr="005C6CC6" w:rsidRDefault="00AA728E" w:rsidP="00E37785">
      <w:pPr>
        <w:ind w:left="1134" w:hanging="708"/>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37785">
      <w:pPr>
        <w:ind w:left="1134" w:hanging="708"/>
        <w:jc w:val="both"/>
        <w:rPr>
          <w:rFonts w:ascii="Bookman Old Style" w:hAnsi="Bookman Old Style"/>
          <w:sz w:val="20"/>
          <w:szCs w:val="20"/>
        </w:rPr>
      </w:pPr>
      <w:r w:rsidRPr="005C6CC6">
        <w:rPr>
          <w:rFonts w:ascii="Bookman Old Style" w:hAnsi="Bookman Old Style" w:cs="Arial"/>
          <w:b/>
          <w:sz w:val="20"/>
          <w:szCs w:val="20"/>
        </w:rPr>
        <w:t>Art.2</w:t>
      </w:r>
      <w:r>
        <w:rPr>
          <w:rFonts w:ascii="Bookman Old Style" w:hAnsi="Bookman Old Style" w:cs="Arial"/>
          <w:b/>
          <w:sz w:val="20"/>
          <w:szCs w:val="20"/>
        </w:rPr>
        <w:t xml:space="preserve">º. </w:t>
      </w:r>
      <w:r w:rsidRPr="005C6CC6">
        <w:rPr>
          <w:rFonts w:ascii="Bookman Old Style" w:hAnsi="Bookman Old Style" w:cs="Arial"/>
          <w:sz w:val="20"/>
          <w:szCs w:val="20"/>
        </w:rPr>
        <w:t>O Loteamento aprovado por este Decreto,</w:t>
      </w:r>
      <w:r>
        <w:rPr>
          <w:rFonts w:ascii="Bookman Old Style" w:hAnsi="Bookman Old Style" w:cs="Arial"/>
          <w:sz w:val="20"/>
          <w:szCs w:val="20"/>
        </w:rPr>
        <w:t xml:space="preserve"> </w:t>
      </w:r>
      <w:r w:rsidRPr="005C6CC6">
        <w:rPr>
          <w:rFonts w:ascii="Bookman Old Style" w:hAnsi="Bookman Old Style" w:cs="Arial"/>
          <w:sz w:val="20"/>
          <w:szCs w:val="20"/>
        </w:rPr>
        <w:t>provem de imóvel registrado  junto ao 1º</w:t>
      </w:r>
      <w:r>
        <w:rPr>
          <w:rFonts w:ascii="Bookman Old Style" w:hAnsi="Bookman Old Style" w:cs="Arial"/>
          <w:sz w:val="20"/>
          <w:szCs w:val="20"/>
        </w:rPr>
        <w:t xml:space="preserve"> </w:t>
      </w:r>
      <w:r w:rsidRPr="005C6CC6">
        <w:rPr>
          <w:rFonts w:ascii="Bookman Old Style" w:hAnsi="Bookman Old Style" w:cs="Arial"/>
          <w:sz w:val="20"/>
          <w:szCs w:val="20"/>
        </w:rPr>
        <w:t xml:space="preserve">Oficio do Registro de Imóveis da Comarca de Timbó sob matricula n </w:t>
      </w:r>
      <w:r>
        <w:rPr>
          <w:rFonts w:ascii="Bookman Old Style" w:hAnsi="Bookman Old Style" w:cs="Arial"/>
          <w:sz w:val="20"/>
          <w:szCs w:val="20"/>
        </w:rPr>
        <w:t>6.109</w:t>
      </w:r>
      <w:r w:rsidRPr="005C6CC6">
        <w:rPr>
          <w:rFonts w:ascii="Bookman Old Style" w:hAnsi="Bookman Old Style" w:cs="Arial"/>
          <w:sz w:val="20"/>
          <w:szCs w:val="20"/>
        </w:rPr>
        <w:t>, livro 2, e, esta assim constituído;</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8C51E5" w:rsidRDefault="00AA728E" w:rsidP="00E37785">
      <w:pPr>
        <w:pStyle w:val="PargrafodaLista1"/>
        <w:numPr>
          <w:ilvl w:val="0"/>
          <w:numId w:val="2"/>
        </w:numPr>
        <w:spacing w:after="0" w:line="240" w:lineRule="auto"/>
        <w:jc w:val="both"/>
        <w:rPr>
          <w:rFonts w:ascii="Bookman Old Style" w:hAnsi="Bookman Old Style" w:cs="Arial"/>
          <w:sz w:val="20"/>
          <w:szCs w:val="20"/>
        </w:rPr>
      </w:pPr>
      <w:r>
        <w:rPr>
          <w:rFonts w:ascii="Bookman Old Style" w:hAnsi="Bookman Old Style" w:cs="Arial"/>
          <w:sz w:val="20"/>
          <w:szCs w:val="20"/>
        </w:rPr>
        <w:t>63.580,22</w:t>
      </w:r>
      <w:r w:rsidRPr="00CB70DD">
        <w:rPr>
          <w:rFonts w:ascii="Bookman Old Style" w:hAnsi="Bookman Old Style" w:cs="Arial"/>
          <w:sz w:val="20"/>
          <w:szCs w:val="20"/>
        </w:rPr>
        <w:t xml:space="preserve">m2 </w:t>
      </w:r>
      <w:r w:rsidRPr="008C51E5">
        <w:rPr>
          <w:rFonts w:ascii="Bookman Old Style" w:hAnsi="Bookman Old Style" w:cs="Arial"/>
          <w:sz w:val="20"/>
          <w:szCs w:val="20"/>
        </w:rPr>
        <w:t>(</w:t>
      </w:r>
      <w:r>
        <w:rPr>
          <w:rFonts w:ascii="Bookman Old Style" w:hAnsi="Bookman Old Style" w:cs="Arial"/>
          <w:sz w:val="20"/>
          <w:szCs w:val="20"/>
        </w:rPr>
        <w:t xml:space="preserve">sessenta e três mil, quinhentos e oitenta metros e vinte e  dois </w:t>
      </w:r>
      <w:r w:rsidRPr="008C51E5">
        <w:rPr>
          <w:rFonts w:ascii="Bookman Old Style" w:hAnsi="Bookman Old Style" w:cs="Arial"/>
          <w:sz w:val="20"/>
          <w:szCs w:val="20"/>
        </w:rPr>
        <w:t xml:space="preserve">decímetros quadrados) de área total alienável, distribuída em </w:t>
      </w:r>
      <w:r>
        <w:rPr>
          <w:rFonts w:ascii="Bookman Old Style" w:hAnsi="Bookman Old Style" w:cs="Arial"/>
          <w:sz w:val="20"/>
          <w:szCs w:val="20"/>
        </w:rPr>
        <w:t>quarenta</w:t>
      </w:r>
      <w:r w:rsidRPr="008C51E5">
        <w:rPr>
          <w:rFonts w:ascii="Bookman Old Style" w:hAnsi="Bookman Old Style" w:cs="Arial"/>
          <w:sz w:val="20"/>
          <w:szCs w:val="20"/>
        </w:rPr>
        <w:t xml:space="preserve"> (</w:t>
      </w:r>
      <w:r>
        <w:rPr>
          <w:rFonts w:ascii="Bookman Old Style" w:hAnsi="Bookman Old Style" w:cs="Arial"/>
          <w:sz w:val="20"/>
          <w:szCs w:val="20"/>
        </w:rPr>
        <w:t>40</w:t>
      </w:r>
      <w:r w:rsidRPr="008C51E5">
        <w:rPr>
          <w:rFonts w:ascii="Bookman Old Style" w:hAnsi="Bookman Old Style" w:cs="Arial"/>
          <w:sz w:val="20"/>
          <w:szCs w:val="20"/>
        </w:rPr>
        <w:t xml:space="preserve">) lotes, numerados de 01 a </w:t>
      </w:r>
      <w:r>
        <w:rPr>
          <w:rFonts w:ascii="Bookman Old Style" w:hAnsi="Bookman Old Style" w:cs="Arial"/>
          <w:sz w:val="20"/>
          <w:szCs w:val="20"/>
        </w:rPr>
        <w:t>40</w:t>
      </w:r>
      <w:r w:rsidRPr="008C51E5">
        <w:rPr>
          <w:rFonts w:ascii="Bookman Old Style" w:hAnsi="Bookman Old Style" w:cs="Arial"/>
          <w:sz w:val="20"/>
          <w:szCs w:val="20"/>
        </w:rPr>
        <w:t>, sendo:</w:t>
      </w:r>
    </w:p>
    <w:p w:rsidR="00AA728E" w:rsidRDefault="00AA728E" w:rsidP="00E37785">
      <w:pPr>
        <w:pStyle w:val="PargrafodaLista1"/>
        <w:ind w:left="149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001</w:t>
      </w:r>
      <w:r w:rsidRPr="0086589C">
        <w:rPr>
          <w:rFonts w:ascii="Bookman Old Style" w:hAnsi="Bookman Old Style" w:cs="Arial"/>
          <w:sz w:val="20"/>
          <w:szCs w:val="20"/>
        </w:rPr>
        <w:t xml:space="preserve">: </w:t>
      </w:r>
      <w:r>
        <w:rPr>
          <w:rFonts w:ascii="Bookman Old Style" w:hAnsi="Bookman Old Style" w:cs="Arial"/>
          <w:sz w:val="20"/>
          <w:szCs w:val="20"/>
        </w:rPr>
        <w:t>Um terreno, s</w:t>
      </w:r>
      <w:r w:rsidRPr="00EF3CC7">
        <w:rPr>
          <w:rFonts w:ascii="Bookman Old Style" w:hAnsi="Bookman Old Style" w:cs="Arial"/>
          <w:sz w:val="20"/>
          <w:szCs w:val="20"/>
        </w:rPr>
        <w:t>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780,68 m² (setecentos e oitenta metros e sessenta e oito decímetros quadrados), iniciando na interseção da frente com o lado esquerdo do imóvel, distando 24,08 m da esquina formada com a Rodovia Municipal RCD-110, extremando pela frente, sul, em 24,08 m sendo 13,35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e 10,73 m em curva de transição confrontando com Rua “Vitório Pedron”; deste segue pelo lado direito, oeste, do imóvel na distancia de 27,06 m confrontando com Rodovia Municipal RCD-110; deste segue pelos fundos, norte, do imóvel defletindo a direita com ângulo interno de 61º51’53” em 34,99 m confrontando com terras de Luiz Mattedi, com matrícula sob nº 8645; deste segue pelo lado esquerdo, leste, do imóvel defletindo a direita com ângulo interno de 90º10’59” em 28,96 m confrontando com a parcela 02 do Loteamento Residencial Gelindo Dalpiaz; deste segue defletindo a direita com ângulo interno de 89º54’00”, fechando assim o perímetro de 115,09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463,23 m² (quatrocentos e sessenta e três metros e vinte e três decímetros quadrados), iniciando na interseção da frente com lado direito do imóvel, distando 24,08 m da esquina formada com a Rodovia Municipal RCD-110, extremando pela frente, sul, em 16,00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89º54’00” em 28,93 m confrontando com a parcela 03 do Loteamento Residencial Gelindo Dalpiaz; deste segue pelos fundos, norte, do imóvel defletindo a esquerda com ângulo interno de 90º10’59” em 16,00 m confrontando com terras de Luiz Mattedi, com matrícula sob nº 8645; deste segue pelo lado direito, oeste, defletindo a esquerda com ângulo interno de 89º49’01” em 28,96 m confrontando com a parcela 01 do Loteamento Residencial Gelindo Dalpiaz; deste segue defletindo a esquerda com ângulo interno de 90º06’00, fechando assim o perímetro do 89,89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466,66 m² (quatrocentos e sessenta e seis metros e sessenta e seis decímetros quadrados), iniciando na interseção da frente com o lado direito do imóvel, distando 40,08 m da esquina formada com a Rodovia Municipal RCD-110, extremando pela frente, sul, em 16,14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89º54’00” em 28,91 m confrontando com a parcela 04 do Loteamento Residencial Gelindo Dalpiaz; deste segue pelos fundos, norte, do imóvel defletindo a esquerda com ângulo interno de 90º10’59” em 16,14 m confrontando com terras de Luiz Mattedi, com matrícula sob nº 8645; deste segue pelo lado direito, oeste, defletindo a esquerda com ângulo interno de 89º49’01” em 28,93 m confrontando com a parcela 02 do Loteamento Residencial Gelindo Dalpiaz; deste segue defletindo a esquerda com ângulo interno de 90º06’00”, fechando assim o perímetro do 90,12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456,32 m² (quatrocentos e cinquenta e seis metros e trinta e dois decímetros quadrados), iniciando na interseção da frente com o lado direito do imóvel, distando 56,22 m da esquina formada com a Rodovia Municipal RCD-110, extremando pela frente, sul, em 15,88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89º31’55” em 28,89 m confrontando com a parcela 05 do Loteamento Residencial Gelindo Dalpiaz; deste segue pelos fundos, norte, do imóvel defletindo a esquerda com ângulo interno de 90º33’03” em 15,70 m confrontando com terras de Luiz Mattedi, com matrícula sob nº 8645; deste segue pelo lado direito, oeste, defletindo a esquerda com ângulo interno de 89º49’01” em 28,91 m confrontando com a parcela 03 do Loteamento Residencial Gelindo Dalpiaz; deste segue defletindo a esquerda com ângulo interno de 90º06’00”, fechando assim o perímetro do 89,38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459,13 m² (quatrocentos e cinquenta e nove metros e treze decímetros quadrados), iniciando na interseção da frente com o lado direito do imóvel, distando 72,10 m da esquina formada com a Rodovia Municipal RCD-110, extremando pela frente, sul, em 15,90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89º31’55” em 28,87 m confrontando com a parcela 06 do Loteamento Residencial Gelindo Dalpiaz; deste segue pelos fundos, norte, do imóvel defletindo a esquerda com ângulo interno de 90º33’03” em 15,90 m confrontando com terras de Luiz Mattedi, com matrícula sob nº 8645; deste segue pelo lado direito, oeste, defletindo a esquerda com ângulo interno de 89º26’57” em 28,89 m confrontando com a parcela 04 do Loteamento Residencial Gelindo Dalpiaz; deste segue defletindo a esquerda com ângulo interno de 90º28’05”, fechando assim o perímetro do 89,56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469,55 m² (quatrocentos e sessenta e nove metros e cinquenta e cinco decímetros quadrados), iniciando na interseção da frente com o lado direito do imóvel, distando 88 m da esquina formada com a Rodovia Municipal RCD-110, extremando pela frente, sul, em 16,27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89º31’55” em 28,84 m confrontando com a parcela 07 do Loteamento Residencial Gelindo Dalpiaz; deste segue pelos fundos, norte, do imóvel defletindo a esquerda com ângulo interno de 90º33’03” em 16,27 m confrontando com terras de Luiz Mattedi, com matrícula sob nº 8645; deste segue pelo lado direito, oeste, defletindo a esquerda com ângulo interno de 89º26’57” em 28,87 m confrontando com a parcela 05 do Loteamento Residencial Gelindo Dalpiaz; deste segue defletindo a esquerda com ângulo interno de 90º28’05”, fechando assim o perímetro do 90,25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7</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455,82 m² (quatrocentos e cinquenta e cinco metros e oitenta e dois decímetros quadrados), iniciando na interseção da frente com o lado direito do imóvel, distando 104,27 m da esquina formada com a Rodovia Municipal RCD-110, extremando pela frente, sul, em 15,81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89º31’55” em 28,82 m confrontando com a parcela 08 do Loteamento Residencial Gelindo Dalpiaz; deste segue pelos fundos, norte, do imóvel defletindo a esquerda com ângulo interno de 90º33’03” em 15,81 m confrontando com terras de Luiz Mattedi, com matrícula sob nº 8645; deste segue pelo lado direito, oeste, defletindo a esquerda com ângulo interno de 89º26’57” em 28,84 m confrontando com a parcela 06 do Loteamento Residencial Gelindo Dalpiaz; deste segue defletindo a esquerda com ângulo interno de 90º28’05”, fechando assim o perímetro do 89,28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8</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461,21 m² (quatrocentos e sessenta e um metros e vinte e um decímetros quadrados), iniciando na interseção da frente com o lado direito do imóvel, distando 120,08 m da esquina formada com a Rodovia Municipal RCD-110, extremando pela frente, sul, em 16,01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89º31’55” em 28,80 m confrontando com a parcela 09 do Loteamento Residencial Gelindo Dalpiaz; deste segue pelos fundos, norte, do imóvel defletindo a esquerda com ângulo interno de 90º33’03” em 16,01 m confrontando com terras de Luiz Mattedi, com matrícula sob nº 8645; deste segue pelo lado direito, oeste, defletindo a esquerda com ângulo interno de 89º26’57” em 28,82 m confrontando com a parcela 07 do Loteamento Residencial Gelindo Dalpiaz; deste segue defletindo a esquerda com ângulo interno de 90º28’05”, fechando assim o perímetro do 89,64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00</w:t>
      </w:r>
      <w:r>
        <w:rPr>
          <w:rFonts w:ascii="Bookman Old Style" w:hAnsi="Bookman Old Style" w:cs="Arial"/>
          <w:b/>
          <w:sz w:val="20"/>
          <w:szCs w:val="20"/>
        </w:rPr>
        <w:t>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456,52 m² (quatrocentos e cinquenta e seis metros e cinquenta e dois decímetros quadrados), iniciando na interseção da frente com o lado direito do imóvel, distando 136,09 m da esquina formada com a Rodovia Municipal RCD-110, extremando pela frente, sul, em 15,86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89º31’55” em 28,77 m confrontando com a parcela 10 do Loteamento Residencial Gelindo Dalpiaz; deste segue pelos fundos, norte, do imóvel defletindo a esquerda com ângulo interno de 90º33’03” em 15,86 m confrontando com terras de Luiz Mattedi, com matrícula sob nº 8645; deste segue pelo lado direito, oeste, defletindo a esquerda com ângulo interno de 89º26’57” em 28,80 m confrontando com a parcela 08 do Loteamento Residencial Gelindo Dalpiaz; deste segue defletindo a esquerda com ângulo interno de 90º28’05”, fechando assim o perímetro do 89,29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0</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463,75 m² (quatrocentos e sessenta e três metros e setenta e cinco decímetros quadrados), iniciando na interseção da frente com o lado direito do imóvel, distando 151,95 m da esquina formada com a Rodovia Municipal RCD-110, extremando pela frente, sul, em 16,09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à esquerda com ângulo interno de 89º40’43” em 28,75 m confrontando com a parcela 11 do Loteamento Residencial Gelindo Dalpiaz; deste segue pelos fundos, norte, do imóvel defletindo a esquerda com ângulo interno de 90º24’16” em 16,16 m confrontando com terras de Luiz Mattedi, com matrícula sob nº 8645; deste segue pelo lado direito, oeste, defletindo a esquerda com ângulo interno de 89º26’57” em 28,77 m confrontando com a parcela 09 do Loteamento Residencial Gelindo Dalpiaz; deste segue defletindo a esquerda com ângulo interno de 90º28’05”, fechando assim o perímetro do 89,77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462,09 m² (quatrocentos e sessenta e dois metros e nove decímetros quadrados), iniciando na interseção da frente com o lado direito do imóvel, distando 168,04 m da esquina formada com a Rodovia Municipal RCD-110, extremando pela frente, sul, em 16,08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28,73 m confrontando com a parcela 12 do Loteamento Residencial Gelindo Dalpiaz; deste segue pelos fundos, norte, do imóvel defletindo a esquerda com ângulo interno de 90º24’16” em 16,08 m confrontando com terras de Luiz Mattedi, com matrícula sob nº 8645; deste segue pelo lado direito, oeste, defletindo a esquerda com ângulo interno de 89º35’44” em 28,75 m confrontando com a parcela 10 do Loteamento Residencial Gelindo Dalpiaz; deste segue defletindo a esquerda com ângulo interno de 90º19’17”, fechando assim o perímetro do 89,64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2</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469,09 m² (quatrocentos e sessenta e nove metros e nove decímetros quadrados), iniciando na interseção da frente com o lado direito do imóvel, distando 184,12 m da esquina formada com a Rodovia Municipal RCD-110, extremando pela frente, sul, em 16,34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28,70 m confrontando com a parcela 13 do Loteamento Residencial Gelindo Dalpiaz; deste segue pelos fundos, norte, do imóvel defletindo a esquerda com ângulo interno de 90º24’16” em 16,34 m confrontando com terras de Luiz Mattedi, com matrícula sob nº 8645; deste segue pelo lado direito, oeste, defletindo a esquerda com ângulo interno de 89º35’44” em 28,73 m confrontando com a parcela 11 do Loteamento Residencial Gelindo Dalpiaz; deste segue defletindo a esquerda com ângulo interno de 90º19’17”, fechando assim o perímetro do 90,11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3</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449,10 m² (quatrocentos e quarenta e nove metros e dez decímetros quadrados), iniciando na interseção da frente com o lado direito do imóvel, distando 200,46 m da esquina formada com a Rodovia Municipal RCD-110, extremando pela frente, sul, em 15,65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28,68 m confrontando com a parcela 14 do Loteamento Residencial Gelindo Dalpiaz; deste segue pelos fundos, norte, do imóvel defletindo a esquerda com ângulo interno de 90º24’16” em 15,65 m confrontando com terras de Luiz Mattedi, com matrícula sob nº 8645; deste segue pelo lado direito, oeste, defletindo a esquerda com ângulo interno de 89º35’44” em 28,70 m confrontando com a parcela 12 do Loteamento Residencial Gelindo Dalpiaz; deste segue defletindo a esquerda com ângulo interno de 90º19’17”, fechando assim o perímetro do 88,68 metros.</w:t>
      </w:r>
    </w:p>
    <w:p w:rsidR="00AA728E" w:rsidRDefault="00AA728E" w:rsidP="00E37785">
      <w:pPr>
        <w:ind w:left="1134"/>
        <w:jc w:val="both"/>
        <w:rPr>
          <w:rFonts w:ascii="Bookman Old Style" w:hAnsi="Bookman Old Style" w:cs="Arial"/>
          <w:b/>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469,97 m² (quatrocentos e sessenta e nove metros e noventa e sete decímetros quadrados), iniciando na interseção da frente com o lado direito do imóvel, distando 216,11 m da esquina formada com a Rodovia Municipal RCD-110, extremando pela frente, sul, em 16,39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28,66 m confrontando com a parcela 15 do Loteamento Residencial Gelindo Dalpiaz; deste segue pelos fundos, norte, do imóvel defletindo a esquerda com ângulo interno de 90º24’16” em 16,39 m confrontando com terras de Luiz Mattedi, com matrícula sob nº 8645; deste segue pelo lado direito, oeste, defletindo a esquerda com ângulo interno de 89º35’44” em 28,68 m confrontando com a parcela 13 do Loteamento Residencial Gelindo Dalpiaz; deste segue defletindo a esquerda com ângulo interno de 90º19’17”, fechando assim o perímetro do 90,12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456,58 m² (quatrocentos e cinquenta e seis metros e cinquenta e oito decímetros quadrados), iniciando na interseção da frente com o lado direito do imóvel, distando 232,5 m da esquina formada com a Rodovia Municipal RCD-110, extremando pela frente, sul, em 15,94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28,63 m confrontando com a parcela 16 do Loteamento Residencial Gelindo Dalpiaz; deste segue pelos fundos, norte, do imóvel defletindo a esquerda com ângulo interno de 90º24’16” em 15,94 m confrontando com terras de Luiz Mattedi, com matrícula sob nº 8645; deste segue pelo lado direito, oeste, defletindo a esquerda com ângulo interno de 89º35’44” em 28,66 m a parcela 14 do Loteamento Residencial Gelindo Dalpiaz; deste segue defletindo a esquerda com ângulo interno de 90º19’17”, fechando assim o perímetro do 89,17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460,65 m² (quatrocentos e sessenta metros e sessenta e cinco decímetros quadrados), iniciando na interseção da frente com o lado direito do imóvel, distando 248,44 m da esquina formada com a Rodovia Municipal RCD-110, extremando pela frente, sul, em 16,10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89º40’43” em 28,61 m confrontando com a parcela 17 do Loteamento Residencial Gelindo Dalpiaz; deste segue pelos fundos, norte, do imóvel defletindo a esquerda com ângulo interno de 90º24’16” em 16,10 m confrontando com terras de Luiz Mattedi, com matrícula sob nº 8645; deste segue pelo lado direito, oeste, defletindo a esquerda com ângulo interno de 89º35’44” em 28,63 m confrontando com a parcela 15 do Loteamento Residencial Gelindo Dalpiaz; deste segue defletindo a esquerda com ângulo interno de 90º19’17”, fechando assim o perímetro do 89,44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w:t>
      </w:r>
      <w:r w:rsidRPr="0086589C">
        <w:rPr>
          <w:rFonts w:ascii="Bookman Old Style" w:hAnsi="Bookman Old Style" w:cs="Arial"/>
          <w:b/>
          <w:sz w:val="20"/>
          <w:szCs w:val="20"/>
        </w:rPr>
        <w:t>1</w:t>
      </w:r>
      <w:r>
        <w:rPr>
          <w:rFonts w:ascii="Bookman Old Style" w:hAnsi="Bookman Old Style" w:cs="Arial"/>
          <w:b/>
          <w:sz w:val="20"/>
          <w:szCs w:val="20"/>
        </w:rPr>
        <w:t>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448,79 m² (quatrocentos e quatrocentos e oito metros e setenta e nove decímetros quadrados), iniciando na interseção da frente com o lado direito do imóvel, distando 264,54 m da esquina formada com a Rodovia Municipal RCD-110, extremando pela frente, sul, em 15,95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88º38’30” em 28,59 m confrontando com a parcela 18 do Loteamento Residencial Gelindo Dalpiaz; deste segue pelos fundos, norte, do imóvel defletindo a esquerda com ângulo interno de 91º26’29” em 15,43 m confrontando com terras de Luiz Mattedi, com matrícula sob nº 8645; deste segue pelo lado direito, oeste, defletindo a esquerda com ângulo interno de 89º35’44” em 28,61 m confrontando com a parcela 16 do Loteamento Residencial Gelindo Dalpiaz; deste segue defletindo a esquerda com ângulo interno de 90º19’17”, fechando assim o perímetro do 88,58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460,18 m² (quatrocentos e sessenta metros e dezoito decímetros quadrados), iniciando na interseção da frente com o lado direito do imóvel, distando 280,49 m da esquina formada com a Rodovia Municipal RCD-110, extremando pela frente, sul, em 16,11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88º38’30” em 28,57 m confrontando com a parcela 19 do Loteamento Residencial Gelindo Dalpiaz; deste segue pelos fundos, norte, do imóvel defletindo a esquerda com ângulo interno de 91º26’29” em 16,10 m confrontando com terras de Luiz Mattedi, com matrícula sob nº 8645; deste segue pelo lado direito, oeste, defletindo a esquerda com ângulo interno de 88º33’31” em 28,59 m confrontando com a parcela 17 do Loteamento Residencial Gelindo Dalpiaz; deste segue defletindo a esquerda com ângulo interno de 91º21’30”, fechando assim o perímetro do 89,37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01</w:t>
      </w:r>
      <w:r>
        <w:rPr>
          <w:rFonts w:ascii="Bookman Old Style" w:hAnsi="Bookman Old Style" w:cs="Arial"/>
          <w:b/>
          <w:sz w:val="20"/>
          <w:szCs w:val="20"/>
        </w:rPr>
        <w:t>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456,10 m² (quatrocentos e cinquenta e seis metros e dez decímetros quadrados), iniciando na interseção da frente com o lado direito do imóvel, distando 296,60 m da esquina formada com a Rodovia Municipal RCD-110, extremando pela frente, sul, em 15,97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88º38’30” em 28,55 m confrontando com a parcela 20 do Loteamento Residencial Gelindo Dalpiaz; deste segue pelos fundos, norte, do imóvel defletindo a esquerda com ângulo interno de 91º26’29” em 15,98 m confrontando com terras de Luiz Mattedi, com matrícula sob nº 8645; deste segue pelo lado direito, oeste, defletindo a esquerda com ângulo interno de 88º33’31” em 28,57 m confrontando com a parcela 18 do Loteamento Residencial Gelindo Dalpiaz; deste segue defletindo a esquerda com ângulo interno de 91º21’30”, fechando assim o perímetro do 89,07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w:t>
      </w:r>
      <w:r w:rsidRPr="0086589C">
        <w:rPr>
          <w:rFonts w:ascii="Bookman Old Style" w:hAnsi="Bookman Old Style" w:cs="Arial"/>
          <w:b/>
          <w:sz w:val="20"/>
          <w:szCs w:val="20"/>
        </w:rPr>
        <w:t>0</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455,97 m² (quatrocentos e cinquenta e cinco metros e noventa e sete decímetros quadrados), iniciando na interseção da frente com o lado direito do imóvel, distando 312,57 m da esquina formada com a Rodovia Municipal RCD-110, extremando pela frente, sul, em 15,98 m confrontando com </w:t>
      </w:r>
      <w:r>
        <w:rPr>
          <w:rFonts w:ascii="Bookman Old Style" w:hAnsi="Bookman Old Style" w:cs="Arial"/>
          <w:sz w:val="20"/>
          <w:szCs w:val="20"/>
        </w:rPr>
        <w:t>o lado ímpar d</w:t>
      </w:r>
      <w:r w:rsidRPr="00EF3CC7">
        <w:rPr>
          <w:rFonts w:ascii="Bookman Old Style" w:hAnsi="Bookman Old Style" w:cs="Arial"/>
          <w:sz w:val="20"/>
          <w:szCs w:val="20"/>
        </w:rPr>
        <w:t>a Rua “Vitório Pedron” deste segue pelo lado esquerdo, leste, do imóvel defletindo a esquerda com ângulo interno de 88º38’30” em 28,52 m confrontando com a parcela 21 do Loteamento Residencial Gelindo Dalpiaz; deste segue pelos fundos, norte, do imóvel defletindo a esquerda com ângulo interno de 91º26’29” em 15,98 m confrontando com terras de Luiz Mattedi, com matrícula sob nº 8645; deste segue pelo lado direito, oeste, defletindo a esquerda com ângulo interno de 88º33’31” em 28,55 m confrontando com a parcela 19 do Loteamento Residencial Gelindo Dalpiaz; deste segue defletindo a esquerda com ângulo interno de 91º21’30”, fechando assim o perímetro do 89,03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w:t>
      </w:r>
      <w:r w:rsidRPr="0086589C">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com área de 444,14 m² (quatrocentos e quarenta e quatro metros e quatorze decímetros quadrados), iniciando na interseção da frente com o lado direito do imóvel, distando 328,55 m da esquina formada com a Rodovia Municipal RCD-110, extremando pela frente, sul, em 15,58 m confrontando com </w:t>
      </w:r>
      <w:r>
        <w:rPr>
          <w:rFonts w:ascii="Bookman Old Style" w:hAnsi="Bookman Old Style" w:cs="Arial"/>
          <w:sz w:val="20"/>
          <w:szCs w:val="20"/>
        </w:rPr>
        <w:t>o lado ímpar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esquerdo, leste, do imóvel defletindo a esquerda com ângulo interno de 88º38’30” em 28,50 m confrontando com Área Pública do Loteamento Residencial Gelindo Dalpiaz; deste segue pelos fundos, norte, do imóvel defletindo a esquerda com ângulo interno de 91º26’29” em 15,58 m confrontando com terras de Luiz Mattedi, com matrícula sob nº 8645; deste segue pelo lado direito, oeste, defletindo a esquerda com ângulo interno de 88º33’31” em 28,52 m confrontando com a parcela 20 do Loteamento Residencial Gelindo Dalpiaz; deste segue defletindo a esquerda com ângulo interno de 91º21’30”, fechando assim o perímetro do 88,18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022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959,99 m² (novecentos e cinquenta e nove metros e noventa e nove decímetros quadrados), iniciando na interseção da frente com o lado direito do imóvel, distando 46,62 m da esquina formada com a Rodovia Municipal RCD-110, extremando pela frente, norte, em 46,62 m, sendo 28,85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e 17,77 m em curva de transição confrontando com Rua “Vitório Pedron”; deste segue pelo lado esquerdo, oeste, do imóvel em 13,94 m confrontando com Rodovia Municipal RCD-110; deste segue pelos fundos, sul, do imóvel defletindo a esquerda com ângulo interno de 102º34’16” em 35,95 m confrontando com terras de Elmar José Dallabrida, com matrícula sob nº 8244; deste segue pelo lado direito, leste, defletindo a esquerda com ângulo interno de 88º53’38” em 26,17 m confrontando com a parcela 23 do Loteamento Residencial Gelindo Dalpiaz; deste segue defletindo a esquerda com ângulo interno de 90º21’01”, fechando assim o perímetro do 122,68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557,28 m² (quinhentos e cinquenta e sete metros e vinte e oito decímetros quadrados), iniciando na interseção da frente com o lado esquerdo do imóvel, distando 46,62 m da esquina formada com a Rodovia Municipal RCD-110, extremando pela frente, norte, em 21,19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90º21’01” em 26,44 m confrontando com Lote 24 do Loteamento Residencial Gelindo Dalpiaz; deste segue pelos fundos, sul, do imóvel defletindo a direita com ângulo interno de 88º53’38” em 21,19 m confrontando com terras de Elmar José Dallabrida, com matrícula sob nº 8244; deste segue pelo lado esquerdo, oeste, defletindo a direita com ângulo interno de 91º06’22” em 26,17 m confrontando com Lote 22 do Loteamento Residencial Gelindo Dalpiaz; deste segue defletindo a direita com ângulo interno de 89º38’59”, fechando assim o perímetro do 94,99 metros.</w:t>
      </w:r>
    </w:p>
    <w:p w:rsidR="00AA728E" w:rsidRDefault="00AA728E" w:rsidP="00E37785">
      <w:pPr>
        <w:ind w:left="1134"/>
        <w:jc w:val="both"/>
        <w:rPr>
          <w:rFonts w:ascii="Bookman Old Style" w:hAnsi="Bookman Old Style" w:cs="Arial"/>
          <w:b/>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447,19 m² (quatrocentos e quarenta e sete metros e dezenove decímetros quadrados), iniciando na interseção da frente com o lado esquerdo do imóvel, distando 67,81 m da esquina formada com a Rodovia Municipal RCD-110, extremando pela frente, norte, em 16,79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90º33’40” em 26,67 m confrontando com Lote 25 do Loteamento Residencial Gelindo Dalpiaz; deste segue pelos fundos, sul, do imóvel defletindo a direita com ângulo interno de 88º40’59” em 16,89 m confrontando com terras de Elmar José Dallabrida, com matrícula sob nº 8244; deste segue pelo lado esquerdo, oeste, defletindo a direita com ângulo interno de 91º06’22” em 26,44 m confrontando com Lote 23 do Loteamento Residencial Gelindo Dalpiaz; deste segue defletindo a direita com ângulo interno de 89º38’59”, fechando assim o perímetro do 86,79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448,00 m² (quatrocentos e quarenta e oito metros quadrados), iniciando na interseção da frente com o lado esquerdo do imóvel, distando 84,60 m da esquina formada com a Rodovia Municipal RCD-110, extremando pela frente, norte, em 16,80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90º17’00” em 26,89 m confrontando com Lote 26 do Loteamento Residencial Gelindo Dalpiaz; deste segue pelos fundos, sul, do imóvel defletindo a direita com ângulo interno de 88º57’38” em 16,67 m confrontando com terras de Elmar José Dallabrida, com matrícula sob nº 8244; deste segue pelo lado esquerdo, oeste, defletindo a direita com ângulo interno de 91º19’01” em 26,67 m confrontando com Lote 24 do Loteamento Residencial Gelindo Dalpiaz; deste segue defletindo a direita com ângulo interno de 89º26’20”, fechando assim o perímetro do 87,03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026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446,91m² (quatrocentos e quarenta e seis metros e noventa e um decímetros quadrados), iniciando na interseção da frente com o lado esquerdo do imóvel, distando 101,40 m da esquina formada com a Rodovia Municipal RCD-110, extremando pela frente, norte, em 16,55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90º17’00” em 27,11 m confrontando com Lote 27 do Loteamento Residencial Gelindo Dalpiaz; deste segue pelos fundos, sul, do imóvel defletindo a direita com ângulo interno de 88º57’38” em 16,56 m confrontando com terras de Elmar José Dallabrida, com matrícula sob nº 8244; deste segue pelo lado esquerdo, oeste, defletindo a direita com ângulo interno de 91º02’22” em 26,89 m confrontando com Lote 25 do Loteamento Residencial Gelindo Dalpiaz; deste segue defletindo a direita com ângulo interno de 89º43’00”, fechando assim o perímetro do 87,11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449,47m² (quatrocentos e quarenta e nove metros e quarenta e sete decímetros quadrados), iniciando na interseção da frente com o lado esquerdo do imóvel, distando 117,95 m da esquina formada com a Rodovia Municipal RCD-110, extremando pela frente, norte, em 16,52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90º17’00” em 27,32 m confrontando com Lote 28 do Loteamento Residencial Gelindo Dalpiaz; deste segue pelos fundos, sul, do imóvel defletindo a direita com ângulo interno de 88º57’38” em 16,52 m confrontando com terras de Elmar José Dallabrida, com matrícula sob nº 8244; deste segue pelo lado esquerdo, oeste, defletindo a direita com ângulo interno de 91º02’22” em 27,11 m confrontando com Lote 26 do Loteamento Residencial Gelindo Dalpiaz; deste segue defletindo a direita com ângulo interno de 89º43’00”, fechando assim o perímetro do 87,47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448,33 m² (quatrocentos e quarenta e oito metros e trinta e três decímetros quadrados), iniciando na interseção da frente com o lado esquerdo do imóvel, distando 134,47 m da esquina formada com a Rodovia Municipal RCD-110, extremando pela frente, norte, em 16,34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90º17’00” em 27,54 m confrontando com Lote 29 do Loteamento Residencial Gelindo Dalpiaz; deste segue pelos fundos, sul, do imóvel defletindo a direita com ângulo interno de 88º57’38” em 16,35 m confrontando com terras de Elmar José Dallabrida, com matrícula sob nº 8244; deste segue pelo lado esquerdo, oeste, defletindo a direita com ângulo interno de 91º02’22” em 27,32 m confrontando com Lote 27 do Loteamento Residencial Gelindo Dalpiaz; deste segue defletindo a direita com ângulo interno de 89º43’00”, fechando assim o perímetro do 87,55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29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447,18 m² (quatrocentos e quarenta e sete metros e dezoito decímetros quadrados), iniciando na interseção da frente com o lado esquerdo do imóvel, distando 150,81 m da esquina formada com a Rodovia Municipal RCD-110, extremando pela frente, norte, em 16,22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90º07’29” em 27,75 m confrontando com Lote 30 do Loteamento Residencial Gelindo Dalpiaz; deste segue pelos fundos, sul, do imóvel defletindo a direita com ângulo interno de 89º07’10” em 16,14 m confrontando com terras de Elmar José Dallabrida, com matrícula sob nº 8244; deste segue pelo lado esquerdo, oeste, defletindo a direita com ângulo interno de 91º02’22” em 27,54 m confrontando com Lote 28 do Loteamento Residencial Gelindo Dalpiaz; deste segue defletindo a direita com ângulo interno de 89º43’00”, fechando assim o perímetro do 87,65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30</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452,99m² (quatrocentos e cinquenta e dois metros e noventa e nove decímetros quadrados), iniciando na interseção da frente com o lado esquerdo do imóvel, distando 167,03 m da esquina formada com a Rodovia Municipal RCD-110, extremando pela frente, norte, em 16,26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90º07’29” em 27,97 m confrontando com Lote 31 do Loteamento Residencial Gelindo Dalpiaz; deste segue pelos fundos, sul, do imóvel defletindo a direita com ângulo interno de 89º07’10” em 16,26 m confrontando com terras de Elmar José Dallabrida, com matrícula sob nº 8244; deste segue pelo lado esquerdo, oeste, defletindo a direita com ângulo interno de 90º52’50” em 27,75 m confrontando com Lote 29 do Loteamento Residencial Gelindo Dalpiaz; deste segue defletindo a direita com ângulo interno de 89º52’31”, fechando assim o perímetro do 88,24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w:t>
      </w:r>
      <w:r w:rsidRPr="0086589C">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613,31 m² (seiscentos e treze metros e trinta e um decímetros quadrados), iniciando na interseção da frente com o lado esquerdo do imóvel, distando 183,29 m da esquina formada com a Rodovia Municipal RCD-110, extremando pela frente, norte, em 21,77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28,26 m confrontando com Lote 32 do Loteamento Residencial Gelindo Dalpiaz; deste segue pelos fundos, sul, do imóvel defletindo a direita com ângulo interno de 88º55’17” em 21,87 m confrontando com terras de Elmar José Dallabrida, com matrícula sob nº 8244; deste segue pelo lado esquerdo, oeste, defletindo a direita com ângulo interno de 90º52’50” em 27,97 m confrontando com Lote 30 do Loteamento Residencial Gelindo Dalpiaz; deste segue defletindo a direita com ângulo interno de 89º52’31”, fechando assim o perímetro do 99,87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658,45 m² (seiscentos e cinquenta e oito metros e quarenta e cinco decímetros quadrados), iniciando na interseção da frente com o lado esquerdo do imóvel, distando 205,06 m da esquina formada com a Rodovia Municipal RCD-110, extremando pela frente, norte, em 23,18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28,56 m confrontando com Lote 33 do Loteamento Residencial Gelindo Dalpiaz; deste segue pelos fundos, sul, do imóvel defletindo a direita com ângulo interno de 88º55’17” em 23,18 m confrontando com terras de Elmar José Dallabrida, com matrícula sob nº 8244; deste segue pelo lado esquerdo, oeste, defletindo a direita com ângulo interno de 91º04’43” em 28,26 m confrontando com Lote 31 do Loteamento Residencial Gelindo Dalpiaz; deste segue defletindo a direita com ângulo interno de 89º40’38”, fechando assim o perímetro do 103,18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033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456,19 m² (quatrocentos e cinquenta e seis metros e dezenove decímetros quadrados), iniciando na interseção da frente com o lado esquerdo do imóvel, distando 228,24 m da esquina formada com a Rodovia Municipal RCD-110, extremando pela frente, norte, em 15,91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28,77 m confrontando com Lote 34 do Loteamento Residencial Gelindo Dalpiaz; deste segue pelos fundos, sul, do imóvel defletindo a direita com ângulo interno de 88º55’17” em 15,92 m confrontando com terras de Elmar José Dallabrida, com matrícula sob nº 8244; deste segue pelo lado esquerdo, oeste, defletindo a direita com ângulo interno de 91º04’43” em 28,56 m confrontando com Lote 32 do Loteamento Residencial Gelindo Dalpiaz; deste segue defletindo a direita com ângulo interno de 89º40’38”, fechando assim o perímetro do 89,16 metros.</w:t>
      </w:r>
    </w:p>
    <w:p w:rsidR="00AA728E" w:rsidRDefault="00AA728E" w:rsidP="00E37785">
      <w:pPr>
        <w:ind w:left="1134"/>
        <w:jc w:val="both"/>
        <w:rPr>
          <w:rFonts w:ascii="Bookman Old Style" w:hAnsi="Bookman Old Style" w:cs="Arial"/>
          <w:b/>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466,22 m² (quatrocentos e sessenta e seis metros e vinte e dois decímetros quadrados), iniciando na interseção da frente com o lado esquerdo do imóvel, distando 244,15 m da esquina formada com a Rodovia Municipal RCD-110, extremando pela frente, norte, em 16,14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28,98 m confrontando com Lote 35 do Loteamento Residencial Gelindo Dalpiaz; deste segue pelos fundos, sul, do imóvel defletindo a direita com ângulo interno de 88º55’17” em 16,15 m confrontando com terras de Elmar José Dallabrida, com matrícula sob nº 8244; deste segue pelo lado esquerdo, oeste, defletindo a direita com ângulo interno de 91º04’43” em 28,77 m confrontando com Lote 33 do Loteamento Residencial Gelindo Dalpiaz; deste segue defletindo a direita com ângulo interno de 89º40’38”, fechando assim o perímetro do 90,04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462,83 m² (quatrocentos e sessenta e dois metros e oitenta e três decímetros quadrados), iniciando na interseção da frente com o lado esquerdo do imóvel, distando 260,29 m da esquina formada com a Rodovia Municipal RCD-110, extremando pela frente, norte, em 15,91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29,19 m confrontando com Lote 36 do Loteamento Residencial Gelindo Dalpiaz; deste segue pelos fundos, sul, do imóvel defletindo a direita com ângulo interno de 88º55’17” em 15,91 m confrontando com terras de Elmar José Dallabrida, com matrícula sob nº 8244; deste segue pelo lado esquerdo, oeste, defletindo a direita com ângulo interno de 91º04’43” em 28,98 m confrontando com Lote 34 do Loteamento Residencial Gelindo Dalpiaz; deste segue defletindo a direita com ângulo interno de 89º40’38”, fechando assim o perímetro do 89,99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480,75 m² (quatrocentos e oitenta metros e setenta e cinco decímetros quadrados), iniciando na interseção da frente com o lado esquerdo do imóvel, distando 276,20 m da esquina formada com a Rodovia Municipal RCD-110, extremando pela frente, norte, em 16,41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29,41 m confrontando com Lote 37 do Loteamento Residencial Gelindo Dalpiaz; deste segue pelos fundos, sul, do imóvel defletindo a direita com ângulo interno de 88º55’17” em 16,41 m confrontando com terras de Elmar José Dallabrida, com matrícula sob nº 8244; deste segue pelo lado esquerdo, oeste, defletindo a direita com ângulo interno de 91º04’43” em 29,19 m confrontando com Lote 35 do Loteamento Residencial Gelindo Dalpiaz; deste segue defletindo a direita com ângulo interno de 89º40’38”, fechando assim o perímetro do 91,42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37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461,41 m² (quatrocentos e sessenta e um metros e quarenta e um decímetros quadrados), iniciando na interseção da frente com o lado esquerdo do imóvel, distando 292,61 m da esquina formada com a Rodovia Municipal RCD-110, extremando pela frente, norte, em 15,63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29,62 m confrontando com Lote 38 do Loteamento Residencial Gelindo Dalpiaz; deste segue pelos fundos, sul, do imóvel defletindo a direita com ângulo interno de 88º55’17” em 15,64 m confrontando com terras de Elmar José Dallabrida, com matrícula sob nº 8244; deste segue pelo lado esquerdo, oeste, defletindo a direita com ângulo interno de 91º04’43” em 29,41 m confrontando com Lote 36 do Loteamento Residencial Gelindo Dalpiaz; deste segue defletindo a direita com ângulo interno de 89º40’38”, fechando assim o perímetro do 90,30 metros.</w:t>
      </w:r>
    </w:p>
    <w:p w:rsidR="00AA728E" w:rsidRPr="00EF3CC7" w:rsidRDefault="00AA728E" w:rsidP="00E37785">
      <w:pPr>
        <w:ind w:left="1134"/>
        <w:jc w:val="both"/>
        <w:rPr>
          <w:rFonts w:ascii="Bookman Old Style" w:hAnsi="Bookman Old Style" w:cs="Arial"/>
          <w:sz w:val="20"/>
          <w:szCs w:val="20"/>
        </w:rPr>
      </w:pPr>
    </w:p>
    <w:p w:rsidR="00AA728E" w:rsidRPr="00EF3CC7"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038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475,66 m² (quatrocentos e setenta e cinco metros e sessenta e seis decímetros quadrados), iniciando na interseção da frente com o lado esquerdo do imóvel, distando 308,24 m da esquina formada com a Rodovia Municipal RCD-110, extremando pela frente, norte, em 16,00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29,83 m confrontando com Lote 39 do Loteamento Residencial Gelindo Dalpiaz; deste segue pelos fundos, sul, do imóvel defletindo a direita com ângulo interno de 88º55’17” em 16,01 m confrontando com terras de Elmar José Dallabrida, com matrícula sob nº 8244; deste segue pelo lado esquerdo, oeste, defletindo a direita com ângulo interno de 91º04’43” em 29,62 m confrontando com Lote 37 do Loteamento Residencial Gelindo Dalpiaz; deste segue defletindo a direita com ângulo interno de 89º40’38”, fechando assim o perímetro do 91,46 metros.</w:t>
      </w:r>
    </w:p>
    <w:p w:rsidR="00AA728E" w:rsidRPr="00EF3CC7" w:rsidRDefault="00AA728E" w:rsidP="00E37785">
      <w:pPr>
        <w:ind w:left="1134"/>
        <w:jc w:val="both"/>
        <w:rPr>
          <w:rFonts w:ascii="Bookman Old Style" w:hAnsi="Bookman Old Style" w:cs="Arial"/>
          <w:sz w:val="20"/>
          <w:szCs w:val="20"/>
        </w:rPr>
      </w:pPr>
    </w:p>
    <w:p w:rsidR="00AA728E" w:rsidRDefault="00AA728E" w:rsidP="00E37785">
      <w:pPr>
        <w:ind w:left="1134"/>
        <w:jc w:val="both"/>
        <w:rPr>
          <w:rFonts w:ascii="Bookman Old Style" w:hAnsi="Bookman Old Style" w:cs="Arial"/>
          <w:sz w:val="20"/>
          <w:szCs w:val="20"/>
        </w:rPr>
      </w:pPr>
      <w:r>
        <w:rPr>
          <w:rFonts w:ascii="Bookman Old Style" w:hAnsi="Bookman Old Style" w:cs="Arial"/>
          <w:b/>
          <w:sz w:val="20"/>
          <w:szCs w:val="20"/>
        </w:rPr>
        <w:t>LOTE 039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com área de 480,30 m² (quatrocentos e oitenta metros e trinta decímetros quadrados), iniciando na interseção da frente com o lado esquerdo do imóvel, distando 324,24 m da esquina formada com a Rodovia Municipal RCD-110, extremando pela frente, norte, em 16,05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Rua “Vitório Pedron” deste segue pelo lado direito, leste, do imóvel defletindo a direita com ângulo interno de 90º19’22” em 30,04 m confrontando com Área Verde do Loteamento Residencial Gelindo Dalpiaz; deste segue pelos fundos, sul, do imóvel defletindo a direita com ângulo interno de 88º55’17” em 16,05 m confrontando com terras de Elmar José Dallabrida, com matrícula sob nº 8244; deste segue pelo lado esquerdo, oeste, defletindo a direita com ângulo interno de 91º04’43” em 29,83 m confrontando com Lote 38 do Loteamento Residencial Gelindo Dalpiaz; deste segue defletindo a direita com ângulo interno de 89º40’38”, fechando assim o perímetro do 91,97 metros.</w:t>
      </w:r>
    </w:p>
    <w:p w:rsidR="00AA728E" w:rsidRDefault="00AA728E" w:rsidP="00E37785">
      <w:pPr>
        <w:ind w:left="1134"/>
        <w:jc w:val="both"/>
        <w:rPr>
          <w:rFonts w:ascii="Bookman Old Style" w:hAnsi="Bookman Old Style" w:cs="Arial"/>
          <w:b/>
          <w:sz w:val="20"/>
          <w:szCs w:val="20"/>
        </w:rPr>
      </w:pPr>
    </w:p>
    <w:p w:rsidR="00AA728E" w:rsidRPr="00F038F5" w:rsidRDefault="00AA728E" w:rsidP="00E37785">
      <w:pPr>
        <w:ind w:left="1134"/>
        <w:jc w:val="both"/>
        <w:rPr>
          <w:rFonts w:ascii="Bookman Old Style" w:hAnsi="Bookman Old Style" w:cs="Arial"/>
          <w:sz w:val="20"/>
          <w:szCs w:val="20"/>
        </w:rPr>
      </w:pPr>
      <w:r w:rsidRPr="0086589C">
        <w:rPr>
          <w:rFonts w:ascii="Bookman Old Style" w:hAnsi="Bookman Old Style" w:cs="Arial"/>
          <w:b/>
          <w:sz w:val="20"/>
          <w:szCs w:val="20"/>
        </w:rPr>
        <w:t>LOTE 0</w:t>
      </w:r>
      <w:r>
        <w:rPr>
          <w:rFonts w:ascii="Bookman Old Style" w:hAnsi="Bookman Old Style" w:cs="Arial"/>
          <w:b/>
          <w:sz w:val="20"/>
          <w:szCs w:val="20"/>
        </w:rPr>
        <w:t>40</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F038F5">
        <w:rPr>
          <w:rFonts w:ascii="Bookman Old Style" w:hAnsi="Bookman Old Style" w:cs="Arial"/>
          <w:sz w:val="20"/>
          <w:szCs w:val="20"/>
        </w:rPr>
        <w:t xml:space="preserve">situado </w:t>
      </w:r>
      <w:r w:rsidRPr="00EF3CC7">
        <w:rPr>
          <w:rFonts w:ascii="Bookman Old Style" w:hAnsi="Bookman Old Style" w:cs="Arial"/>
          <w:sz w:val="20"/>
          <w:szCs w:val="20"/>
        </w:rPr>
        <w:t>n</w:t>
      </w:r>
      <w:r>
        <w:rPr>
          <w:rFonts w:ascii="Bookman Old Style" w:hAnsi="Bookman Old Style" w:cs="Arial"/>
          <w:sz w:val="20"/>
          <w:szCs w:val="20"/>
        </w:rPr>
        <w:t>o lado par d</w:t>
      </w:r>
      <w:r w:rsidRPr="00EF3CC7">
        <w:rPr>
          <w:rFonts w:ascii="Bookman Old Style" w:hAnsi="Bookman Old Style" w:cs="Arial"/>
          <w:sz w:val="20"/>
          <w:szCs w:val="20"/>
        </w:rPr>
        <w:t>a</w:t>
      </w:r>
      <w:r w:rsidRPr="00F038F5">
        <w:rPr>
          <w:rFonts w:ascii="Bookman Old Style" w:hAnsi="Bookman Old Style" w:cs="Arial"/>
          <w:sz w:val="20"/>
          <w:szCs w:val="20"/>
        </w:rPr>
        <w:t xml:space="preserve"> rua “Vitório Pedron” com área de </w:t>
      </w:r>
      <w:r w:rsidRPr="002B71BF">
        <w:rPr>
          <w:rFonts w:ascii="Bookman Old Style" w:hAnsi="Bookman Old Style" w:cs="Arial"/>
          <w:sz w:val="20"/>
          <w:szCs w:val="20"/>
        </w:rPr>
        <w:t>44.402,23 m² (quarenta e quatro mil, quatrocentos e dois metros, vinte e três decímetros quadrados)</w:t>
      </w:r>
      <w:r w:rsidRPr="00F038F5">
        <w:rPr>
          <w:rFonts w:ascii="Bookman Old Style" w:hAnsi="Bookman Old Style" w:cs="Arial"/>
          <w:sz w:val="20"/>
          <w:szCs w:val="20"/>
        </w:rPr>
        <w:t xml:space="preserve">, iniciando na interseção da frente com o lado esquerdo do imóvel, distando 361,84 m da esquina formada com a Rodovia Municipal RCD-110, extremando pela frente, oeste, em 12,87 m em linha curva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w:t>
      </w:r>
      <w:r w:rsidRPr="00F038F5">
        <w:rPr>
          <w:rFonts w:ascii="Bookman Old Style" w:hAnsi="Bookman Old Style" w:cs="Arial"/>
          <w:sz w:val="20"/>
          <w:szCs w:val="20"/>
        </w:rPr>
        <w:t>Rua “Vitório Pedron”; deste segue pelo lado direito, norte, do imóvel defletindo a direita em 88,02 m confrontando com Área Pública do Loteamento Residencial Gelindo Dalpiaz, deste segue defletindo a direita com ângulo interno de 271º21’30” em 28,35 confrontando com Área Pública do Loteamento Residencial Gelindo Dalpiaz, deste segue defletindo a direita com ângulo interno de 88º33’31” em 563,44 m sendo 463,44 confrontando com terras de Luiz Mattedi, com matrícula sob nº 8645 e 100,00 m confrontando com terras de Sandra Regina Moser, com matrícula sob nº 6424; deste segue pelos fundos, leste, do imóvel defletindo a direita com ângulo interno de 86º06’57” em 86,50 m confrontando com terras de Sandra Regina Moser, com matrícula sob nº 6424; deste segue pelo lado esquerdo, sul, defletindo a direita com ângulo interno de 92º45’49” em 565,13 m sendo 200 m confrontando com terras de Adaime Antonio Curi, com matrícula sob nº 3160 e 365,13 m confrontando com terras de Elmar José Dallabrida, com matrícula sob nº 8244, deste segue defletindo a direita com ângulo interno de 91º04’43” em 31,35 m confrontando com Área Verde do Loteamento Residencial Gelindo Dalpiaz, deste segue defletindo a direita com ângulo interno de 269º40’38” em 80,18 m confrontando com Área Verde do Loteamento Residencial Gelindo Dalpiaz, deste segue defletindo a direita fechando assim o perímetro do 1.455,84 metros.</w:t>
      </w:r>
    </w:p>
    <w:p w:rsidR="00AA728E" w:rsidRDefault="00AA728E" w:rsidP="00E37785">
      <w:pPr>
        <w:ind w:left="1134"/>
        <w:jc w:val="both"/>
        <w:rPr>
          <w:rFonts w:ascii="Bookman Old Style" w:hAnsi="Bookman Old Style" w:cs="Arial"/>
          <w:sz w:val="20"/>
          <w:szCs w:val="20"/>
        </w:rPr>
      </w:pPr>
    </w:p>
    <w:p w:rsidR="00AA728E" w:rsidRDefault="00AA728E" w:rsidP="00E37785">
      <w:pPr>
        <w:pStyle w:val="PargrafodaLista1"/>
        <w:numPr>
          <w:ilvl w:val="0"/>
          <w:numId w:val="2"/>
        </w:numPr>
        <w:spacing w:after="0" w:line="240" w:lineRule="auto"/>
        <w:jc w:val="both"/>
        <w:rPr>
          <w:rFonts w:ascii="Bookman Old Style" w:hAnsi="Bookman Old Style" w:cs="Arial"/>
          <w:sz w:val="20"/>
          <w:szCs w:val="20"/>
        </w:rPr>
      </w:pPr>
      <w:r>
        <w:rPr>
          <w:rFonts w:ascii="Bookman Old Style" w:hAnsi="Bookman Old Style" w:cs="Arial"/>
          <w:sz w:val="20"/>
          <w:szCs w:val="20"/>
        </w:rPr>
        <w:t>10.419,78</w:t>
      </w:r>
      <w:r w:rsidRPr="00CB70DD">
        <w:rPr>
          <w:rFonts w:ascii="Bookman Old Style" w:hAnsi="Bookman Old Style" w:cs="Arial"/>
          <w:sz w:val="20"/>
          <w:szCs w:val="20"/>
        </w:rPr>
        <w:t xml:space="preserve">m2 </w:t>
      </w:r>
      <w:r w:rsidRPr="0054587B">
        <w:rPr>
          <w:rFonts w:ascii="Bookman Old Style" w:hAnsi="Bookman Old Style" w:cs="Arial"/>
          <w:sz w:val="20"/>
          <w:szCs w:val="20"/>
        </w:rPr>
        <w:t>(</w:t>
      </w:r>
      <w:r>
        <w:rPr>
          <w:rFonts w:ascii="Bookman Old Style" w:hAnsi="Bookman Old Style" w:cs="Arial"/>
          <w:sz w:val="20"/>
          <w:szCs w:val="20"/>
        </w:rPr>
        <w:t xml:space="preserve">dez mil, quatrocentos e dezenove metros  e setenta e oito </w:t>
      </w:r>
      <w:r w:rsidRPr="0054587B">
        <w:rPr>
          <w:rFonts w:ascii="Bookman Old Style" w:hAnsi="Bookman Old Style" w:cs="Arial"/>
          <w:sz w:val="20"/>
          <w:szCs w:val="20"/>
        </w:rPr>
        <w:t>decímetros quadrados) de áreas públicas destinada para os logradouros públicos, calçadas, áreas verdes, áreas públicas  institucionais</w:t>
      </w:r>
      <w:r>
        <w:rPr>
          <w:rFonts w:ascii="Bookman Old Style" w:hAnsi="Bookman Old Style" w:cs="Arial"/>
          <w:sz w:val="20"/>
          <w:szCs w:val="20"/>
        </w:rPr>
        <w:t xml:space="preserve"> e</w:t>
      </w:r>
      <w:r w:rsidRPr="0054587B">
        <w:rPr>
          <w:rFonts w:ascii="Bookman Old Style" w:hAnsi="Bookman Old Style" w:cs="Arial"/>
          <w:sz w:val="20"/>
          <w:szCs w:val="20"/>
        </w:rPr>
        <w:t xml:space="preserve"> faixas  sanitárias assim constituída:</w:t>
      </w:r>
    </w:p>
    <w:p w:rsidR="00AA728E" w:rsidRDefault="00AA728E" w:rsidP="00E37785">
      <w:pPr>
        <w:tabs>
          <w:tab w:val="left" w:pos="1134"/>
        </w:tabs>
        <w:ind w:left="1134"/>
        <w:jc w:val="both"/>
        <w:rPr>
          <w:rFonts w:ascii="Bookman Old Style" w:hAnsi="Bookman Old Style"/>
          <w:b/>
          <w:sz w:val="20"/>
          <w:szCs w:val="20"/>
        </w:rPr>
      </w:pPr>
    </w:p>
    <w:p w:rsidR="00AA728E" w:rsidRPr="00667E1B" w:rsidRDefault="00AA728E" w:rsidP="00E37785">
      <w:pPr>
        <w:tabs>
          <w:tab w:val="left" w:pos="1134"/>
        </w:tabs>
        <w:ind w:left="1134"/>
        <w:jc w:val="both"/>
        <w:rPr>
          <w:rFonts w:ascii="Bookman Old Style" w:hAnsi="Bookman Old Style"/>
          <w:sz w:val="20"/>
          <w:szCs w:val="20"/>
        </w:rPr>
      </w:pPr>
      <w:r w:rsidRPr="00667E1B">
        <w:rPr>
          <w:rFonts w:ascii="Bookman Old Style" w:hAnsi="Bookman Old Style"/>
          <w:b/>
          <w:sz w:val="20"/>
          <w:szCs w:val="20"/>
        </w:rPr>
        <w:t>Área Pública</w:t>
      </w:r>
      <w:r>
        <w:rPr>
          <w:rFonts w:ascii="Bookman Old Style" w:hAnsi="Bookman Old Style"/>
          <w:b/>
          <w:sz w:val="20"/>
          <w:szCs w:val="20"/>
        </w:rPr>
        <w:t xml:space="preserve">: </w:t>
      </w:r>
      <w:r w:rsidRPr="00667E1B">
        <w:rPr>
          <w:rFonts w:ascii="Bookman Old Style" w:hAnsi="Bookman Old Style"/>
          <w:sz w:val="20"/>
          <w:szCs w:val="20"/>
        </w:rPr>
        <w:t>Situad</w:t>
      </w:r>
      <w:r>
        <w:rPr>
          <w:rFonts w:ascii="Bookman Old Style" w:hAnsi="Bookman Old Style"/>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n</w:t>
      </w:r>
      <w:r>
        <w:rPr>
          <w:rFonts w:ascii="Bookman Old Style" w:hAnsi="Bookman Old Style" w:cs="Arial"/>
          <w:sz w:val="20"/>
          <w:szCs w:val="20"/>
        </w:rPr>
        <w:t>o lado ímpar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iniciando na interseção da frente com o lado direito do imóvel, distando 344,13 metros da esquina formada com a Rodovia Municipal RCD-110, com área de 3.000,00 m² (três mil metros quadrados); extremando, pela frente, sul, em 109,68 metros até o lado esquerdo do imóvel, sendo 3,12 metros confrontando com</w:t>
      </w:r>
      <w:r>
        <w:rPr>
          <w:rFonts w:ascii="Bookman Old Style" w:hAnsi="Bookman Old Style"/>
          <w:sz w:val="20"/>
          <w:szCs w:val="20"/>
        </w:rPr>
        <w:t xml:space="preserve"> </w:t>
      </w:r>
      <w:r>
        <w:rPr>
          <w:rFonts w:ascii="Bookman Old Style" w:hAnsi="Bookman Old Style" w:cs="Arial"/>
          <w:sz w:val="20"/>
          <w:szCs w:val="20"/>
        </w:rPr>
        <w:t>o lado ímpar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18,54 metros em linha curva confrontando com Rua “Vitório Pedron” e 88,02 metros confrontando Área remanescente de Gelindo Dalpiaz com matrícula sob nº 6109 Lv-02; deste segue pelo lado esquerdo, leste, do imóvel, defletindo a esquerda com ângulo interno de 88º38’30”, em 28,35 m até os fundos do imóvel confrontando com Área Remanescente de Gelindo Dalpiaz com matrícula sob nº 6109 Lv-02; deste segue pelos fundos, norte, do imóvel defletindo a esquerda com ângulo interno de 91º26’29”, em 107,15 m até o lado direito no imóvel, confrontando com terras de Luiz Mattedi, com matrícula sob nº 8645; deste segue pelo lado direito, oeste, do imóvel, defletindo a esquerda com ângulo interno de 88º33’31”, em 28,50 m até a frente do imóvel, confrontando com o Lote 21 de propriedade de Gelindo Dalpiaz, deste segue defletindo a esquerda com ângulo interno de 91º21’30”, fechando o perímetro de 273,68 metros.</w:t>
      </w:r>
    </w:p>
    <w:p w:rsidR="00AA728E" w:rsidRPr="00667E1B" w:rsidRDefault="00AA728E" w:rsidP="00E37785">
      <w:pPr>
        <w:tabs>
          <w:tab w:val="left" w:pos="1134"/>
        </w:tabs>
        <w:ind w:left="1134"/>
        <w:jc w:val="both"/>
        <w:rPr>
          <w:rFonts w:ascii="Bookman Old Style" w:hAnsi="Bookman Old Style"/>
          <w:sz w:val="20"/>
          <w:szCs w:val="20"/>
        </w:rPr>
      </w:pPr>
    </w:p>
    <w:p w:rsidR="00AA728E" w:rsidRPr="00667E1B" w:rsidRDefault="00AA728E" w:rsidP="00E37785">
      <w:pPr>
        <w:tabs>
          <w:tab w:val="left" w:pos="1134"/>
        </w:tabs>
        <w:ind w:left="1134"/>
        <w:jc w:val="both"/>
        <w:rPr>
          <w:rFonts w:ascii="Bookman Old Style" w:hAnsi="Bookman Old Style"/>
          <w:sz w:val="20"/>
          <w:szCs w:val="20"/>
        </w:rPr>
      </w:pPr>
      <w:r w:rsidRPr="00667E1B">
        <w:rPr>
          <w:rFonts w:ascii="Bookman Old Style" w:hAnsi="Bookman Old Style"/>
          <w:b/>
          <w:sz w:val="20"/>
          <w:szCs w:val="20"/>
        </w:rPr>
        <w:t>Área Verde</w:t>
      </w:r>
      <w:r>
        <w:rPr>
          <w:rFonts w:ascii="Bookman Old Style" w:hAnsi="Bookman Old Style"/>
          <w:b/>
          <w:sz w:val="20"/>
          <w:szCs w:val="20"/>
        </w:rPr>
        <w:t>:</w:t>
      </w:r>
      <w:r w:rsidRPr="00667E1B">
        <w:rPr>
          <w:rFonts w:ascii="Bookman Old Style" w:hAnsi="Bookman Old Style"/>
          <w:sz w:val="20"/>
          <w:szCs w:val="20"/>
        </w:rPr>
        <w:t xml:space="preserve"> </w:t>
      </w:r>
      <w:r>
        <w:rPr>
          <w:rFonts w:ascii="Bookman Old Style" w:hAnsi="Bookman Old Style"/>
          <w:sz w:val="20"/>
          <w:szCs w:val="20"/>
        </w:rPr>
        <w:t>S</w:t>
      </w:r>
      <w:r w:rsidRPr="00667E1B">
        <w:rPr>
          <w:rFonts w:ascii="Bookman Old Style" w:hAnsi="Bookman Old Style"/>
          <w:sz w:val="20"/>
          <w:szCs w:val="20"/>
        </w:rPr>
        <w:t xml:space="preserve">ituado </w:t>
      </w:r>
      <w:r w:rsidRPr="00EF3CC7">
        <w:rPr>
          <w:rFonts w:ascii="Bookman Old Style" w:hAnsi="Bookman Old Style" w:cs="Arial"/>
          <w:sz w:val="20"/>
          <w:szCs w:val="20"/>
        </w:rPr>
        <w:t>n</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com área de 3.000,00 m² (três mil metros quadrados); iniciando na interseção da frente com o lado esquerdo do imóvel, distando 340,29 m da esquina formada com a Rodovia Municipal RCD-110, extremando pela frente, norte, em 101,73 m sendo 3,01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18,54 m em linha curva confrontando com Rua “Vitório Pedron” e 80,18 m confrontando Área remanescente de Gelindo Dalpiaz com matrícula sob nº 6109 Lv-02; deste segue pelo lado direito, leste, do imóvel defletindo a direita com ângulo interno de 90º19’22” em 31,35 m confrontando com Área remanescente de Gelindo Dalpiaz com matrícula sob nº 6109 Lv-02; deste segue pelos fundos, sul, do imóvel defletindo a direita com ângulo interno de 88º55’17” em 99,21 m confrontando com terras de Elmar José Dallabrida, com matrícula sob nº 8244; deste segue pelo lado esquerdo, oeste, defletindo a direita com ângulo interno de 91º04’43” em 30,04 m confrontando com Lote 39 do Loteamento Residencial Gelindo Dalpiaz; deste segue defletindo a direita com ângulo interno de 89º40’38”, fechando assim o perímetro do 262,33 metros.</w:t>
      </w:r>
    </w:p>
    <w:p w:rsidR="00AA728E" w:rsidRDefault="00AA728E" w:rsidP="00E37785">
      <w:pPr>
        <w:tabs>
          <w:tab w:val="left" w:pos="1134"/>
        </w:tabs>
        <w:ind w:left="1134"/>
        <w:jc w:val="both"/>
        <w:rPr>
          <w:rFonts w:ascii="Bookman Old Style" w:hAnsi="Bookman Old Style"/>
          <w:b/>
          <w:sz w:val="20"/>
          <w:szCs w:val="20"/>
        </w:rPr>
      </w:pPr>
    </w:p>
    <w:p w:rsidR="00AA728E" w:rsidRDefault="00AA728E" w:rsidP="00E37785">
      <w:pPr>
        <w:tabs>
          <w:tab w:val="left" w:pos="1134"/>
        </w:tabs>
        <w:ind w:left="1134"/>
        <w:jc w:val="both"/>
        <w:rPr>
          <w:rFonts w:ascii="Bookman Old Style" w:hAnsi="Bookman Old Style"/>
          <w:b/>
          <w:sz w:val="20"/>
          <w:szCs w:val="20"/>
        </w:rPr>
      </w:pPr>
    </w:p>
    <w:p w:rsidR="00AA728E" w:rsidRPr="00CA55DA" w:rsidRDefault="00AA728E" w:rsidP="00E37785">
      <w:pPr>
        <w:pStyle w:val="PargrafodaLista1"/>
        <w:ind w:left="1134"/>
        <w:jc w:val="both"/>
        <w:rPr>
          <w:rFonts w:ascii="Bookman Old Style" w:hAnsi="Bookman Old Style"/>
          <w:sz w:val="20"/>
          <w:szCs w:val="20"/>
        </w:rPr>
      </w:pPr>
      <w:r>
        <w:rPr>
          <w:rFonts w:ascii="Bookman Old Style" w:hAnsi="Bookman Old Style"/>
          <w:b/>
          <w:sz w:val="20"/>
          <w:szCs w:val="20"/>
        </w:rPr>
        <w:t>RUA PROJETADA “VITÓRIO PEDRON</w:t>
      </w:r>
      <w:r w:rsidRPr="00CA55DA">
        <w:rPr>
          <w:rFonts w:ascii="Bookman Old Style" w:hAnsi="Bookman Old Style"/>
          <w:sz w:val="20"/>
          <w:szCs w:val="20"/>
        </w:rPr>
        <w:t xml:space="preserve">”: Uma faixa de terras </w:t>
      </w:r>
      <w:r w:rsidRPr="00667E1B">
        <w:rPr>
          <w:rFonts w:ascii="Bookman Old Style" w:hAnsi="Bookman Old Style"/>
          <w:sz w:val="20"/>
          <w:szCs w:val="20"/>
        </w:rPr>
        <w:t>com área de 4.419,78 m² (quatro mil quatrocentos e dezenove metros e setenta e oito decímetros quadrados) iniciando na interseção da frente com o lado direito do imóvel, distando pelo lado direito 459,06 m da esquina formada com a Rua Duque de Caxias, extremando pela frente, oeste, em linha curva, em 30,41m confrontando com lado par da Rodovia Municipal RCD-110; deste segue defletindo a esquerda pelo lado esquerdo, sul, em 17,77 m em curva de transição confrontando com a parcela  22 do Loteamento Residencial Gelindo Dalpiaz, deste segue em linha reta, em 325,53 m, sendo 28,85 m confrontando com a parcela 22, 21,19m confrontando com a parcela 23, 16,79m confrontando com a parcela 24, 16,80m confrontando com  a parcela 25, 16,55m confrontando com a parcela 26, 16,52m confrontando com a parcela 27, 16,34m confrontando com a parcela 28, 16,22m confrontando com a parcela 29, 16,26 confrontando com a parcela 30, 21,77m confrontando com a parcela 31, 23,18m confrontando com a parcela 32, 15,91m confrontando com a parcela 33, 16,14m confrontando com a parcela 34, 15,91m confrontando com a parcela 35, 16,41m confrontando com a parcela 36, 15,63m confrontando com a parcela 37, 16,00m confrontando com a parcela 38, 16,05m confrontando com a parcela 39, e 3,01m confrontando com Área Verde, sendo todas as áreas pertencentes ao Loteamento Residencial Gelindo Dalpiaz, deste segue em linha curva de 18,54m confrontando com Área Verde do Loteamento Residencial Gelindo Dalpiaz; deste segue em defletindo a esquerda pelo fundo, leste, em linha curva de 12,87m confrontando com a parcela 40 de Gelindo Dalpiaz com matrícula sob nº 6109 Lv-02; deste segue defletindo a esquerda pelo lado direito, norte, em linha curva de 18,54m confrontando com Área Pública do Loteamento Residencial Gelindo Dalpiaz; deste segue em linha reta de 336,52m, sendo 3,12m confrontando com Área Pública do Loteamento Residencial de Gelindo Dalpiaz, 15,58m confrontando com a parcela 21, 15,98m confrontando com a parcela 20, 15,97m confrontando com a parcela 19, 16,11m confrontando com a parcela 18, 15,95m confrontando com a parcela 17, 16,10m confrontando com a parcela 16, 15,94m confrontando com a parcela 15, 16,39m confrontando com a parcela 14, 15,65m confrontando com a parcela 13, 16,34m confrontando com a parcela 12, 16,08m confrontando com a parcela 11, 16,09m confrontando com a parcela 10, 15,86m confrontando com a parcela 09, 16,01m confrontando com a parcela 08, 15,81m confrontando com a parcela 07, 16,27m confrontando com a parcela 06, 15,90m  confrontando com a parcela 05, 15,88m confrontando com a parcela 04, 16,14m confrontando com a parcela 03, 16,00m confrontando com a parcela 02 e 13,35m confrontando com a parcela 01, sendo todas as áreas pertencentes ao Loteamento Residencial Gelindo Dalpiaz, deste segue em curva de transição, em 10,73m confrontando com a parcela  01 do Loteamento Residencial Gelindo Dalpiaz; deste segue defletindo a esquerda início desta descrição fechando assim o perímetro de 771,62 metros</w:t>
      </w:r>
      <w:r w:rsidRPr="00CA55DA">
        <w:rPr>
          <w:rFonts w:ascii="Bookman Old Style" w:hAnsi="Bookman Old Style"/>
          <w:sz w:val="20"/>
          <w:szCs w:val="20"/>
        </w:rPr>
        <w:t>, a qual passar a denominar-se de Rua</w:t>
      </w:r>
      <w:r w:rsidRPr="0067719F">
        <w:rPr>
          <w:rFonts w:ascii="Bookman Old Style" w:hAnsi="Bookman Old Style"/>
          <w:color w:val="FF0000"/>
          <w:sz w:val="20"/>
          <w:szCs w:val="20"/>
        </w:rPr>
        <w:t xml:space="preserve"> </w:t>
      </w:r>
      <w:r>
        <w:rPr>
          <w:rFonts w:ascii="Bookman Old Style" w:hAnsi="Bookman Old Style"/>
          <w:b/>
          <w:sz w:val="20"/>
          <w:szCs w:val="20"/>
        </w:rPr>
        <w:t>VITÓRIO PEDRON</w:t>
      </w:r>
      <w:r w:rsidRPr="00667E1B">
        <w:rPr>
          <w:rFonts w:ascii="Bookman Old Style" w:hAnsi="Bookman Old Style"/>
          <w:sz w:val="20"/>
          <w:szCs w:val="20"/>
        </w:rPr>
        <w:t xml:space="preserve">, </w:t>
      </w:r>
      <w:r>
        <w:rPr>
          <w:rFonts w:ascii="Bookman Old Style" w:hAnsi="Bookman Old Style"/>
          <w:sz w:val="20"/>
          <w:szCs w:val="20"/>
        </w:rPr>
        <w:t>passando a  integrar  o  sistema  viário  de  Rio dos  Cedros,  para  todos os  fins  e  efeitos.</w:t>
      </w:r>
      <w:r w:rsidRPr="0067719F">
        <w:rPr>
          <w:rFonts w:ascii="Bookman Old Style" w:hAnsi="Bookman Old Style"/>
          <w:color w:val="FF0000"/>
          <w:sz w:val="20"/>
          <w:szCs w:val="20"/>
        </w:rPr>
        <w:t xml:space="preserve"> </w:t>
      </w:r>
    </w:p>
    <w:p w:rsidR="00AA728E" w:rsidRPr="005C6CC6" w:rsidRDefault="00AA728E" w:rsidP="00E37785">
      <w:pPr>
        <w:ind w:left="1134" w:hanging="708"/>
        <w:jc w:val="both"/>
        <w:rPr>
          <w:rFonts w:ascii="Bookman Old Style" w:hAnsi="Bookman Old Style"/>
          <w:sz w:val="20"/>
          <w:szCs w:val="20"/>
        </w:rPr>
      </w:pPr>
      <w:r w:rsidRPr="009E316C">
        <w:rPr>
          <w:rFonts w:ascii="Bookman Old Style" w:hAnsi="Bookman Old Style" w:cs="Arial"/>
          <w:b/>
          <w:sz w:val="20"/>
          <w:szCs w:val="20"/>
        </w:rPr>
        <w:t>Art.3º</w:t>
      </w:r>
      <w:r>
        <w:rPr>
          <w:rFonts w:ascii="Bookman Old Style" w:hAnsi="Bookman Old Style" w:cs="Arial"/>
          <w:sz w:val="20"/>
          <w:szCs w:val="20"/>
        </w:rPr>
        <w:t xml:space="preserve">. </w:t>
      </w:r>
      <w:r w:rsidRPr="005C6CC6">
        <w:rPr>
          <w:rFonts w:ascii="Bookman Old Style" w:hAnsi="Bookman Old Style" w:cs="Arial"/>
          <w:sz w:val="20"/>
          <w:szCs w:val="20"/>
        </w:rPr>
        <w:t>Em virtude do presente loteamento, fica</w:t>
      </w:r>
      <w:r>
        <w:rPr>
          <w:rFonts w:ascii="Bookman Old Style" w:hAnsi="Bookman Old Style" w:cs="Arial"/>
          <w:sz w:val="20"/>
          <w:szCs w:val="20"/>
        </w:rPr>
        <w:t>m os</w:t>
      </w:r>
      <w:r w:rsidRPr="005C6CC6">
        <w:rPr>
          <w:rFonts w:ascii="Bookman Old Style" w:hAnsi="Bookman Old Style" w:cs="Arial"/>
          <w:sz w:val="20"/>
          <w:szCs w:val="20"/>
        </w:rPr>
        <w:t xml:space="preserve"> proprietári</w:t>
      </w:r>
      <w:r>
        <w:rPr>
          <w:rFonts w:ascii="Bookman Old Style" w:hAnsi="Bookman Old Style" w:cs="Arial"/>
          <w:sz w:val="20"/>
          <w:szCs w:val="20"/>
        </w:rPr>
        <w:t>os</w:t>
      </w:r>
      <w:r w:rsidRPr="005C6CC6">
        <w:rPr>
          <w:rFonts w:ascii="Bookman Old Style" w:hAnsi="Bookman Old Style" w:cs="Arial"/>
          <w:sz w:val="20"/>
          <w:szCs w:val="20"/>
        </w:rPr>
        <w:t xml:space="preserve"> do mesmo, sujeit</w:t>
      </w:r>
      <w:r>
        <w:rPr>
          <w:rFonts w:ascii="Bookman Old Style" w:hAnsi="Bookman Old Style" w:cs="Arial"/>
          <w:sz w:val="20"/>
          <w:szCs w:val="20"/>
        </w:rPr>
        <w:t>os</w:t>
      </w:r>
      <w:r w:rsidRPr="005C6CC6">
        <w:rPr>
          <w:rFonts w:ascii="Bookman Old Style" w:hAnsi="Bookman Old Style" w:cs="Arial"/>
          <w:sz w:val="20"/>
          <w:szCs w:val="20"/>
        </w:rPr>
        <w:t xml:space="preserve"> ao cumprimento de todas as exigências da Lei Federal nº 6.766, de 19 de dezembro de 1979 e demais Leis Municipais, bem como suas regularizações</w:t>
      </w:r>
      <w:r>
        <w:rPr>
          <w:rFonts w:ascii="Bookman Old Style" w:hAnsi="Bookman Old Style" w:cs="Arial"/>
          <w:sz w:val="20"/>
          <w:szCs w:val="20"/>
        </w:rPr>
        <w:t xml:space="preserve"> e  ainda,  a  observação e  retirada de  todas  as  licenças  exigíveis para  conclusão do  empreendimento,  assim como  licenças  ambientais  entre  outras</w:t>
      </w:r>
      <w:r w:rsidRPr="005C6CC6">
        <w:rPr>
          <w:rFonts w:ascii="Bookman Old Style" w:hAnsi="Bookman Old Style" w:cs="Arial"/>
          <w:sz w:val="20"/>
          <w:szCs w:val="20"/>
        </w:rPr>
        <w:t>.</w:t>
      </w:r>
    </w:p>
    <w:p w:rsidR="00AA728E" w:rsidRPr="005C6CC6" w:rsidRDefault="00AA728E" w:rsidP="00E37785">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37785">
      <w:pPr>
        <w:ind w:left="1134" w:hanging="708"/>
        <w:jc w:val="both"/>
        <w:rPr>
          <w:rFonts w:ascii="Bookman Old Style" w:hAnsi="Bookman Old Style"/>
          <w:sz w:val="20"/>
          <w:szCs w:val="20"/>
        </w:rPr>
      </w:pPr>
      <w:r w:rsidRPr="009E316C">
        <w:rPr>
          <w:rFonts w:ascii="Bookman Old Style" w:hAnsi="Bookman Old Style" w:cs="Arial"/>
          <w:b/>
          <w:sz w:val="20"/>
          <w:szCs w:val="20"/>
        </w:rPr>
        <w:t>Art.4º</w:t>
      </w:r>
      <w:r>
        <w:rPr>
          <w:rFonts w:ascii="Bookman Old Style" w:hAnsi="Bookman Old Style" w:cs="Arial"/>
          <w:sz w:val="20"/>
          <w:szCs w:val="20"/>
        </w:rPr>
        <w:t xml:space="preserve">. </w:t>
      </w:r>
      <w:r w:rsidRPr="005C6CC6">
        <w:rPr>
          <w:rFonts w:ascii="Bookman Old Style" w:hAnsi="Bookman Old Style" w:cs="Arial"/>
          <w:sz w:val="20"/>
          <w:szCs w:val="20"/>
        </w:rPr>
        <w:t>O presente Decreto entra em vigor na data de sua publicação, revogadas as disposições em  contrário</w:t>
      </w:r>
      <w:r>
        <w:rPr>
          <w:rFonts w:ascii="Bookman Old Style" w:hAnsi="Bookman Old Style" w:cs="Arial"/>
          <w:sz w:val="20"/>
          <w:szCs w:val="20"/>
        </w:rPr>
        <w:t xml:space="preserve">, em especial o Decreto 2.618, de </w:t>
      </w:r>
      <w:r>
        <w:rPr>
          <w:rFonts w:ascii="Bookman Old Style" w:hAnsi="Bookman Old Style"/>
          <w:sz w:val="20"/>
          <w:szCs w:val="20"/>
        </w:rPr>
        <w:t>09</w:t>
      </w:r>
      <w:r w:rsidRPr="009E316C">
        <w:rPr>
          <w:rFonts w:ascii="Bookman Old Style" w:hAnsi="Bookman Old Style"/>
          <w:sz w:val="20"/>
          <w:szCs w:val="20"/>
        </w:rPr>
        <w:t xml:space="preserve"> de </w:t>
      </w:r>
      <w:r>
        <w:rPr>
          <w:rFonts w:ascii="Bookman Old Style" w:hAnsi="Bookman Old Style"/>
          <w:sz w:val="20"/>
          <w:szCs w:val="20"/>
        </w:rPr>
        <w:t xml:space="preserve">Agosto </w:t>
      </w:r>
      <w:r w:rsidRPr="009E316C">
        <w:rPr>
          <w:rFonts w:ascii="Bookman Old Style" w:hAnsi="Bookman Old Style"/>
          <w:sz w:val="20"/>
          <w:szCs w:val="20"/>
        </w:rPr>
        <w:t>de 201</w:t>
      </w:r>
      <w:r>
        <w:rPr>
          <w:rFonts w:ascii="Bookman Old Style" w:hAnsi="Bookman Old Style"/>
          <w:sz w:val="20"/>
          <w:szCs w:val="20"/>
        </w:rPr>
        <w:t>3</w:t>
      </w:r>
      <w:r w:rsidRPr="005C6CC6">
        <w:rPr>
          <w:rFonts w:ascii="Bookman Old Style" w:hAnsi="Bookman Old Style" w:cs="Arial"/>
          <w:sz w:val="20"/>
          <w:szCs w:val="20"/>
        </w:rPr>
        <w:t>.</w:t>
      </w:r>
    </w:p>
    <w:p w:rsidR="00AA728E" w:rsidRPr="00902E75" w:rsidRDefault="00AA728E" w:rsidP="00E37785">
      <w:pPr>
        <w:ind w:left="426"/>
        <w:jc w:val="both"/>
        <w:rPr>
          <w:rFonts w:ascii="Bookman Old Style" w:hAnsi="Bookman Old Style" w:cs="Arial"/>
          <w:color w:val="333333"/>
          <w:sz w:val="22"/>
          <w:szCs w:val="22"/>
        </w:rPr>
      </w:pPr>
      <w:r w:rsidRPr="005C6CC6">
        <w:rPr>
          <w:rFonts w:ascii="Bookman Old Style" w:hAnsi="Bookman Old Style" w:cs="Arial"/>
          <w:sz w:val="20"/>
          <w:szCs w:val="20"/>
        </w:rPr>
        <w:t> </w:t>
      </w:r>
    </w:p>
    <w:p w:rsidR="00AA728E" w:rsidRPr="009E316C" w:rsidRDefault="00AA728E" w:rsidP="00E37785">
      <w:pPr>
        <w:ind w:left="1080" w:hanging="720"/>
        <w:jc w:val="center"/>
        <w:rPr>
          <w:rFonts w:ascii="Bookman Old Style" w:hAnsi="Bookman Old Style"/>
          <w:sz w:val="20"/>
          <w:szCs w:val="20"/>
        </w:rPr>
      </w:pPr>
      <w:r w:rsidRPr="009E316C">
        <w:rPr>
          <w:rFonts w:ascii="Bookman Old Style" w:hAnsi="Bookman Old Style"/>
          <w:sz w:val="20"/>
          <w:szCs w:val="20"/>
        </w:rPr>
        <w:t> </w:t>
      </w:r>
      <w:r>
        <w:rPr>
          <w:rFonts w:ascii="Bookman Old Style" w:hAnsi="Bookman Old Style"/>
          <w:sz w:val="20"/>
          <w:szCs w:val="20"/>
        </w:rPr>
        <w:t>Município de Rio dos Cedros, 10</w:t>
      </w:r>
      <w:r w:rsidRPr="009E316C">
        <w:rPr>
          <w:rFonts w:ascii="Bookman Old Style" w:hAnsi="Bookman Old Style"/>
          <w:sz w:val="20"/>
          <w:szCs w:val="20"/>
        </w:rPr>
        <w:t xml:space="preserve"> de </w:t>
      </w:r>
      <w:r>
        <w:rPr>
          <w:rFonts w:ascii="Bookman Old Style" w:hAnsi="Bookman Old Style"/>
          <w:sz w:val="20"/>
          <w:szCs w:val="20"/>
        </w:rPr>
        <w:t xml:space="preserve">Fevereiro </w:t>
      </w:r>
      <w:r w:rsidRPr="009E316C">
        <w:rPr>
          <w:rFonts w:ascii="Bookman Old Style" w:hAnsi="Bookman Old Style"/>
          <w:sz w:val="20"/>
          <w:szCs w:val="20"/>
        </w:rPr>
        <w:t>de 201</w:t>
      </w:r>
      <w:r>
        <w:rPr>
          <w:rFonts w:ascii="Bookman Old Style" w:hAnsi="Bookman Old Style"/>
          <w:sz w:val="20"/>
          <w:szCs w:val="20"/>
        </w:rPr>
        <w:t>4</w:t>
      </w:r>
      <w:r w:rsidRPr="009E316C">
        <w:rPr>
          <w:rFonts w:ascii="Bookman Old Style" w:hAnsi="Bookman Old Style"/>
          <w:sz w:val="20"/>
          <w:szCs w:val="20"/>
        </w:rPr>
        <w:t>.</w:t>
      </w:r>
    </w:p>
    <w:p w:rsidR="00AA728E" w:rsidRPr="009E316C" w:rsidRDefault="00AA728E" w:rsidP="00E37785">
      <w:pPr>
        <w:jc w:val="center"/>
        <w:rPr>
          <w:rFonts w:ascii="Bookman Old Style" w:hAnsi="Bookman Old Style"/>
          <w:b/>
          <w:sz w:val="20"/>
          <w:szCs w:val="20"/>
        </w:rPr>
      </w:pPr>
    </w:p>
    <w:p w:rsidR="00AA728E" w:rsidRPr="009E316C" w:rsidRDefault="00AA728E" w:rsidP="00E37785">
      <w:pPr>
        <w:jc w:val="center"/>
        <w:rPr>
          <w:rFonts w:ascii="Bookman Old Style" w:hAnsi="Bookman Old Style"/>
          <w:b/>
          <w:sz w:val="20"/>
          <w:szCs w:val="20"/>
        </w:rPr>
      </w:pPr>
    </w:p>
    <w:p w:rsidR="00AA728E" w:rsidRPr="009E316C" w:rsidRDefault="00AA728E" w:rsidP="00E37785">
      <w:pPr>
        <w:jc w:val="center"/>
        <w:rPr>
          <w:rFonts w:ascii="Bookman Old Style" w:hAnsi="Bookman Old Style"/>
          <w:sz w:val="20"/>
          <w:szCs w:val="20"/>
        </w:rPr>
      </w:pPr>
      <w:r w:rsidRPr="009E316C">
        <w:rPr>
          <w:rFonts w:ascii="Bookman Old Style" w:hAnsi="Bookman Old Style"/>
          <w:b/>
          <w:sz w:val="20"/>
          <w:szCs w:val="20"/>
        </w:rPr>
        <w:t>FERNANDO TOMASELLI</w:t>
      </w:r>
    </w:p>
    <w:p w:rsidR="00AA728E" w:rsidRPr="009E316C" w:rsidRDefault="00AA728E" w:rsidP="00E37785">
      <w:pPr>
        <w:jc w:val="center"/>
        <w:rPr>
          <w:rFonts w:ascii="Bookman Old Style" w:hAnsi="Bookman Old Style"/>
          <w:sz w:val="20"/>
          <w:szCs w:val="20"/>
        </w:rPr>
      </w:pPr>
      <w:r w:rsidRPr="009E316C">
        <w:rPr>
          <w:rFonts w:ascii="Bookman Old Style" w:hAnsi="Bookman Old Style"/>
          <w:sz w:val="20"/>
          <w:szCs w:val="20"/>
        </w:rPr>
        <w:t>Prefeito Municipal</w:t>
      </w:r>
    </w:p>
    <w:p w:rsidR="00AA728E" w:rsidRPr="009E316C" w:rsidRDefault="00AA728E" w:rsidP="00E37785">
      <w:pPr>
        <w:jc w:val="both"/>
        <w:rPr>
          <w:rFonts w:ascii="Bookman Old Style" w:hAnsi="Bookman Old Style"/>
          <w:sz w:val="20"/>
          <w:szCs w:val="20"/>
        </w:rPr>
      </w:pPr>
    </w:p>
    <w:p w:rsidR="00AA728E" w:rsidRPr="009E316C" w:rsidRDefault="00AA728E" w:rsidP="00E37785">
      <w:pPr>
        <w:ind w:left="360"/>
        <w:jc w:val="center"/>
        <w:rPr>
          <w:rFonts w:ascii="Bookman Old Style" w:hAnsi="Bookman Old Style"/>
          <w:sz w:val="20"/>
          <w:szCs w:val="20"/>
        </w:rPr>
      </w:pPr>
      <w:r w:rsidRPr="009E316C">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 xml:space="preserve">10 </w:t>
      </w:r>
      <w:r w:rsidRPr="009E316C">
        <w:rPr>
          <w:rFonts w:ascii="Bookman Old Style" w:hAnsi="Bookman Old Style"/>
          <w:sz w:val="20"/>
          <w:szCs w:val="20"/>
        </w:rPr>
        <w:t xml:space="preserve">de </w:t>
      </w:r>
      <w:r>
        <w:rPr>
          <w:rFonts w:ascii="Bookman Old Style" w:hAnsi="Bookman Old Style"/>
          <w:sz w:val="20"/>
          <w:szCs w:val="20"/>
        </w:rPr>
        <w:t xml:space="preserve">Fevereiro </w:t>
      </w:r>
      <w:r w:rsidRPr="009E316C">
        <w:rPr>
          <w:rFonts w:ascii="Bookman Old Style" w:hAnsi="Bookman Old Style"/>
          <w:sz w:val="20"/>
          <w:szCs w:val="20"/>
        </w:rPr>
        <w:t>de 201</w:t>
      </w:r>
      <w:r>
        <w:rPr>
          <w:rFonts w:ascii="Bookman Old Style" w:hAnsi="Bookman Old Style"/>
          <w:sz w:val="20"/>
          <w:szCs w:val="20"/>
        </w:rPr>
        <w:t>4</w:t>
      </w:r>
      <w:r w:rsidRPr="009E316C">
        <w:rPr>
          <w:rFonts w:ascii="Bookman Old Style" w:hAnsi="Bookman Old Style"/>
          <w:sz w:val="20"/>
          <w:szCs w:val="20"/>
        </w:rPr>
        <w:t>.</w:t>
      </w:r>
    </w:p>
    <w:p w:rsidR="00AA728E" w:rsidRDefault="00AA728E" w:rsidP="00E37785"/>
    <w:p w:rsidR="00AA728E" w:rsidRDefault="00AA728E" w:rsidP="00E37785"/>
    <w:p w:rsidR="00AA728E" w:rsidRPr="004F61D3" w:rsidRDefault="00AA728E" w:rsidP="00E37785">
      <w:pPr>
        <w:ind w:left="360"/>
        <w:jc w:val="center"/>
        <w:rPr>
          <w:rFonts w:ascii="Bookman Old Style" w:hAnsi="Bookman Old Style"/>
          <w:b/>
          <w:sz w:val="20"/>
          <w:szCs w:val="20"/>
        </w:rPr>
      </w:pPr>
      <w:r w:rsidRPr="004F61D3">
        <w:rPr>
          <w:rFonts w:ascii="Bookman Old Style" w:hAnsi="Bookman Old Style"/>
          <w:b/>
          <w:sz w:val="20"/>
          <w:szCs w:val="20"/>
        </w:rPr>
        <w:t>ANA CLARA MARCHETTI CAMPESTRINI</w:t>
      </w:r>
    </w:p>
    <w:p w:rsidR="00AA728E" w:rsidRDefault="00AA728E" w:rsidP="00E37785">
      <w:pPr>
        <w:ind w:left="360"/>
        <w:jc w:val="center"/>
        <w:rPr>
          <w:rFonts w:ascii="Bookman Old Style" w:hAnsi="Bookman Old Style"/>
          <w:sz w:val="20"/>
          <w:szCs w:val="20"/>
        </w:rPr>
      </w:pPr>
      <w:r w:rsidRPr="004F61D3">
        <w:rPr>
          <w:rFonts w:ascii="Bookman Old Style" w:hAnsi="Bookman Old Style"/>
          <w:sz w:val="20"/>
          <w:szCs w:val="20"/>
        </w:rPr>
        <w:t>Assistente de Contabilidade</w:t>
      </w:r>
    </w:p>
    <w:p w:rsidR="00AA728E" w:rsidRDefault="00AA728E" w:rsidP="00E37785">
      <w:pPr>
        <w:ind w:left="360"/>
        <w:jc w:val="center"/>
        <w:rPr>
          <w:rFonts w:ascii="Bookman Old Style" w:hAnsi="Bookman Old Style"/>
          <w:sz w:val="20"/>
          <w:szCs w:val="20"/>
        </w:rPr>
      </w:pPr>
    </w:p>
    <w:p w:rsidR="00AA728E" w:rsidRDefault="00AA728E" w:rsidP="00B86287">
      <w:pPr>
        <w:ind w:left="1080"/>
        <w:jc w:val="both"/>
        <w:rPr>
          <w:rFonts w:ascii="Bookman Old Style" w:hAnsi="Bookman Old Style"/>
          <w:b/>
          <w:sz w:val="20"/>
          <w:szCs w:val="20"/>
        </w:rPr>
      </w:pPr>
    </w:p>
    <w:p w:rsidR="00AA728E" w:rsidRPr="00B658CF" w:rsidRDefault="00AA728E" w:rsidP="00B86287">
      <w:pPr>
        <w:ind w:left="360" w:firstLine="720"/>
        <w:jc w:val="both"/>
        <w:rPr>
          <w:rFonts w:ascii="Bookman Old Style" w:hAnsi="Bookman Old Style"/>
          <w:sz w:val="20"/>
          <w:szCs w:val="20"/>
          <w:u w:val="single"/>
        </w:rPr>
      </w:pPr>
      <w:r w:rsidRPr="005A44EE">
        <w:rPr>
          <w:rFonts w:ascii="Bookman Old Style" w:hAnsi="Bookman Old Style"/>
          <w:b/>
          <w:bCs/>
          <w:sz w:val="20"/>
          <w:szCs w:val="20"/>
          <w:u w:val="single"/>
        </w:rPr>
        <w:t xml:space="preserve">DECRETO </w:t>
      </w:r>
      <w:r w:rsidRPr="005A44EE">
        <w:rPr>
          <w:rStyle w:val="grame"/>
          <w:rFonts w:ascii="Bookman Old Style" w:hAnsi="Bookman Old Style"/>
          <w:b/>
          <w:bCs/>
          <w:sz w:val="20"/>
          <w:szCs w:val="20"/>
          <w:u w:val="single"/>
        </w:rPr>
        <w:t>Nº 2.642</w:t>
      </w:r>
      <w:r w:rsidRPr="005A44EE">
        <w:rPr>
          <w:rFonts w:ascii="Bookman Old Style" w:hAnsi="Bookman Old Style"/>
          <w:b/>
          <w:bCs/>
          <w:sz w:val="20"/>
          <w:szCs w:val="20"/>
          <w:u w:val="single"/>
        </w:rPr>
        <w:t xml:space="preserve">, </w:t>
      </w:r>
      <w:r w:rsidRPr="005A44EE">
        <w:rPr>
          <w:rStyle w:val="grame"/>
          <w:rFonts w:ascii="Bookman Old Style" w:hAnsi="Bookman Old Style"/>
          <w:b/>
          <w:bCs/>
          <w:sz w:val="20"/>
          <w:szCs w:val="20"/>
          <w:u w:val="single"/>
        </w:rPr>
        <w:t xml:space="preserve">DE 21 DE MARÇO </w:t>
      </w:r>
      <w:r w:rsidRPr="005A44EE">
        <w:rPr>
          <w:rFonts w:ascii="Bookman Old Style" w:hAnsi="Bookman Old Style"/>
          <w:b/>
          <w:bCs/>
          <w:sz w:val="20"/>
          <w:szCs w:val="20"/>
          <w:u w:val="single"/>
        </w:rPr>
        <w:t>DE 2014.</w:t>
      </w:r>
    </w:p>
    <w:p w:rsidR="00AA728E" w:rsidRDefault="00AA728E" w:rsidP="00B86287">
      <w:pPr>
        <w:ind w:left="1080"/>
        <w:jc w:val="both"/>
        <w:rPr>
          <w:rFonts w:ascii="Bookman Old Style" w:hAnsi="Bookman Old Style"/>
          <w:b/>
          <w:sz w:val="20"/>
          <w:szCs w:val="20"/>
        </w:rPr>
      </w:pPr>
    </w:p>
    <w:p w:rsidR="00AA728E" w:rsidRPr="004B4017" w:rsidRDefault="00AA728E" w:rsidP="00B86287">
      <w:pPr>
        <w:ind w:left="1080"/>
        <w:jc w:val="both"/>
        <w:rPr>
          <w:rFonts w:ascii="Bookman Old Style" w:hAnsi="Bookman Old Style"/>
          <w:b/>
          <w:sz w:val="20"/>
          <w:szCs w:val="20"/>
        </w:rPr>
      </w:pPr>
      <w:r w:rsidRPr="00000922">
        <w:rPr>
          <w:rFonts w:ascii="Bookman Old Style" w:hAnsi="Bookman Old Style"/>
          <w:b/>
          <w:sz w:val="20"/>
          <w:szCs w:val="20"/>
        </w:rPr>
        <w:t>CONSTITUI O NOVO CONSELHO MUNICIPAL DE ACOMPANHAMENTO E CONTROLE SOCIAL DO FUNDO DE MANUTENÇÃO E DESENVOLVIMENTO DA EDUCAÇÃO BÁSICA E DE VALORIZAÇÃO DOS PROFISSIONAIS DA EDUCAÇÃO - CONSELHO DO FUNDEB E DÁ OUTRAS PROVIDÊNCIAS.</w:t>
      </w:r>
    </w:p>
    <w:p w:rsidR="00AA728E" w:rsidRPr="004B4017" w:rsidRDefault="00AA728E" w:rsidP="00B86287">
      <w:pPr>
        <w:ind w:left="360"/>
        <w:jc w:val="both"/>
        <w:rPr>
          <w:rFonts w:ascii="Bookman Old Style" w:hAnsi="Bookman Old Style"/>
          <w:sz w:val="20"/>
          <w:szCs w:val="20"/>
        </w:rPr>
      </w:pPr>
    </w:p>
    <w:p w:rsidR="00AA728E" w:rsidRPr="004B4017" w:rsidRDefault="00AA728E" w:rsidP="00B86287">
      <w:pPr>
        <w:ind w:left="360" w:firstLine="720"/>
        <w:jc w:val="both"/>
        <w:rPr>
          <w:rFonts w:ascii="Bookman Old Style" w:hAnsi="Bookman Old Style"/>
          <w:sz w:val="20"/>
          <w:szCs w:val="20"/>
        </w:rPr>
      </w:pPr>
      <w:r w:rsidRPr="004B4017">
        <w:rPr>
          <w:rFonts w:ascii="Bookman Old Style" w:hAnsi="Bookman Old Style"/>
          <w:b/>
          <w:bCs/>
          <w:sz w:val="20"/>
          <w:szCs w:val="20"/>
        </w:rPr>
        <w:t>FERNANDO TOMASELLI</w:t>
      </w:r>
      <w:r w:rsidRPr="004B4017">
        <w:rPr>
          <w:rFonts w:ascii="Bookman Old Style" w:hAnsi="Bookman Old Style"/>
          <w:sz w:val="20"/>
          <w:szCs w:val="20"/>
        </w:rPr>
        <w:t>, Prefeito Municipal de Rio dos Cedros, no uso das atribuições legais conferidas pelo artigo 50, inciso V, e, artigo 70, inciso I, letra “a” da Lei Orgânica do Município promulgada em 04 de abril de 1990, e, em conformidade com a Lei Ordinária nº 1.526, de 22 de Março de 2007 c/c a Lei Ordinária nº 1.614, de 29 de Julho de 2009;</w:t>
      </w:r>
    </w:p>
    <w:p w:rsidR="00AA728E" w:rsidRPr="004B4017" w:rsidRDefault="00AA728E" w:rsidP="00B86287">
      <w:pPr>
        <w:ind w:left="1080" w:hanging="720"/>
        <w:rPr>
          <w:rFonts w:ascii="Bookman Old Style" w:hAnsi="Bookman Old Style"/>
          <w:sz w:val="20"/>
          <w:szCs w:val="20"/>
        </w:rPr>
      </w:pPr>
    </w:p>
    <w:p w:rsidR="00AA728E" w:rsidRPr="004B4017" w:rsidRDefault="00AA728E" w:rsidP="00B86287">
      <w:pPr>
        <w:ind w:left="1080" w:hanging="720"/>
        <w:jc w:val="center"/>
        <w:rPr>
          <w:rFonts w:ascii="Bookman Old Style" w:hAnsi="Bookman Old Style"/>
          <w:b/>
          <w:bCs/>
          <w:sz w:val="20"/>
          <w:szCs w:val="20"/>
        </w:rPr>
      </w:pPr>
      <w:r w:rsidRPr="004B4017">
        <w:rPr>
          <w:rFonts w:ascii="Bookman Old Style" w:hAnsi="Bookman Old Style"/>
          <w:b/>
          <w:bCs/>
          <w:sz w:val="20"/>
          <w:szCs w:val="20"/>
        </w:rPr>
        <w:t>DECRETA:</w:t>
      </w:r>
    </w:p>
    <w:p w:rsidR="00AA728E" w:rsidRPr="004B4017" w:rsidRDefault="00AA728E" w:rsidP="00B86287">
      <w:pPr>
        <w:ind w:left="1080" w:hanging="720"/>
        <w:rPr>
          <w:rFonts w:ascii="Bookman Old Style" w:hAnsi="Bookman Old Style"/>
          <w:sz w:val="20"/>
          <w:szCs w:val="20"/>
        </w:rPr>
      </w:pPr>
    </w:p>
    <w:p w:rsidR="00AA728E" w:rsidRPr="004B4017" w:rsidRDefault="00AA728E" w:rsidP="00B86287">
      <w:pPr>
        <w:ind w:left="1080" w:hanging="720"/>
        <w:jc w:val="both"/>
        <w:rPr>
          <w:rFonts w:ascii="Bookman Old Style" w:hAnsi="Bookman Old Style"/>
          <w:sz w:val="20"/>
          <w:szCs w:val="20"/>
        </w:rPr>
      </w:pPr>
      <w:r w:rsidRPr="004B4017">
        <w:rPr>
          <w:rFonts w:ascii="Bookman Old Style" w:hAnsi="Bookman Old Style"/>
          <w:b/>
          <w:bCs/>
          <w:sz w:val="20"/>
          <w:szCs w:val="20"/>
        </w:rPr>
        <w:t xml:space="preserve">Art.1º. </w:t>
      </w:r>
      <w:r w:rsidRPr="004B4017">
        <w:rPr>
          <w:rFonts w:ascii="Bookman Old Style" w:hAnsi="Bookman Old Style"/>
          <w:bCs/>
          <w:sz w:val="20"/>
          <w:szCs w:val="20"/>
        </w:rPr>
        <w:t>Constitui o novo C</w:t>
      </w:r>
      <w:r w:rsidRPr="004B4017">
        <w:rPr>
          <w:rFonts w:ascii="Bookman Old Style" w:hAnsi="Bookman Old Style"/>
          <w:sz w:val="20"/>
          <w:szCs w:val="20"/>
        </w:rPr>
        <w:t xml:space="preserve">onselho Municipal de Acompanhamento e Controle Social do Fundo de Manutenção e Desenvolvimento da Educação Básica e de Valorização dos Profissionais da Educação - Conselho do </w:t>
      </w:r>
      <w:r w:rsidRPr="00BC369A">
        <w:rPr>
          <w:rFonts w:ascii="Bookman Old Style" w:hAnsi="Bookman Old Style"/>
          <w:b/>
          <w:sz w:val="20"/>
          <w:szCs w:val="20"/>
        </w:rPr>
        <w:t>FUNDEB,</w:t>
      </w:r>
      <w:r w:rsidRPr="004B4017">
        <w:rPr>
          <w:rFonts w:ascii="Bookman Old Style" w:hAnsi="Bookman Old Style"/>
          <w:sz w:val="20"/>
          <w:szCs w:val="20"/>
        </w:rPr>
        <w:t xml:space="preserve"> instituído pela Lei Ordinária nº 1.526/2007, c/c a Lei Ordinária nº 1.614/2009:</w:t>
      </w:r>
    </w:p>
    <w:p w:rsidR="00AA728E" w:rsidRPr="004B4017" w:rsidRDefault="00AA728E" w:rsidP="00B86287">
      <w:pPr>
        <w:ind w:left="1080" w:hanging="72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left="1620"/>
        <w:jc w:val="both"/>
        <w:rPr>
          <w:rFonts w:ascii="Bookman Old Style" w:hAnsi="Bookman Old Style"/>
          <w:b/>
          <w:sz w:val="20"/>
          <w:szCs w:val="20"/>
        </w:rPr>
      </w:pPr>
      <w:r w:rsidRPr="004B4017">
        <w:rPr>
          <w:rFonts w:ascii="Bookman Old Style" w:hAnsi="Bookman Old Style"/>
          <w:b/>
          <w:sz w:val="20"/>
          <w:szCs w:val="20"/>
        </w:rPr>
        <w:t>Dois Representantes da Secretaria Municipal de Educação, indicado pelo Poder Executivo Municipal:</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Ana Claudia Barbaresco</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Pr>
          <w:rFonts w:ascii="Bookman Old Style" w:hAnsi="Bookman Old Style"/>
          <w:sz w:val="20"/>
          <w:szCs w:val="20"/>
        </w:rPr>
        <w:t>SUPLENTE: Elton Ricardo Poffo</w:t>
      </w:r>
    </w:p>
    <w:p w:rsidR="00AA728E" w:rsidRPr="004B4017" w:rsidRDefault="00AA728E" w:rsidP="00B86287">
      <w:pPr>
        <w:autoSpaceDE w:val="0"/>
        <w:autoSpaceDN w:val="0"/>
        <w:adjustRightInd w:val="0"/>
        <w:ind w:left="1620"/>
        <w:jc w:val="both"/>
        <w:rPr>
          <w:rFonts w:ascii="Bookman Old Style" w:hAnsi="Bookman Old Style"/>
          <w:sz w:val="20"/>
          <w:szCs w:val="20"/>
        </w:rPr>
      </w:pPr>
    </w:p>
    <w:p w:rsidR="00AA728E"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TITULAR: Rafael Marcos Busarello</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SUPLENTE: </w:t>
      </w:r>
      <w:r>
        <w:rPr>
          <w:rFonts w:ascii="Bookman Old Style" w:hAnsi="Bookman Old Style"/>
          <w:sz w:val="20"/>
          <w:szCs w:val="20"/>
        </w:rPr>
        <w:t>Claudia Mossmann</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left="1620"/>
        <w:jc w:val="both"/>
        <w:rPr>
          <w:rFonts w:ascii="Bookman Old Style" w:hAnsi="Bookman Old Style"/>
          <w:b/>
          <w:sz w:val="20"/>
          <w:szCs w:val="20"/>
        </w:rPr>
      </w:pPr>
      <w:r w:rsidRPr="004B4017">
        <w:rPr>
          <w:rFonts w:ascii="Bookman Old Style" w:hAnsi="Bookman Old Style"/>
          <w:b/>
          <w:sz w:val="20"/>
          <w:szCs w:val="20"/>
        </w:rPr>
        <w:t>Um Representante dos Professores das Escolas Públicas Municipais:</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BB6B42">
        <w:rPr>
          <w:rFonts w:ascii="Bookman Old Style" w:hAnsi="Bookman Old Style"/>
          <w:sz w:val="20"/>
          <w:szCs w:val="20"/>
        </w:rPr>
        <w:t xml:space="preserve">TITULAR: </w:t>
      </w:r>
      <w:r>
        <w:rPr>
          <w:rFonts w:ascii="Bookman Old Style" w:hAnsi="Bookman Old Style"/>
          <w:sz w:val="20"/>
          <w:szCs w:val="20"/>
        </w:rPr>
        <w:t>Geórgia Agostini Binder</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Pr>
          <w:rFonts w:ascii="Bookman Old Style" w:hAnsi="Bookman Old Style"/>
          <w:sz w:val="20"/>
          <w:szCs w:val="20"/>
        </w:rPr>
        <w:t>SUPLENTE: Michele Vicenzi Fussi</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firstLine="720"/>
        <w:jc w:val="both"/>
        <w:rPr>
          <w:rFonts w:ascii="Bookman Old Style" w:hAnsi="Bookman Old Style"/>
          <w:b/>
          <w:sz w:val="20"/>
          <w:szCs w:val="20"/>
        </w:rPr>
      </w:pPr>
      <w:r w:rsidRPr="004B4017">
        <w:rPr>
          <w:rFonts w:ascii="Bookman Old Style" w:hAnsi="Bookman Old Style"/>
          <w:b/>
          <w:sz w:val="20"/>
          <w:szCs w:val="20"/>
        </w:rPr>
        <w:t>Um Representante dos Diretores das Escolas Públicas Municipais:</w:t>
      </w:r>
    </w:p>
    <w:p w:rsidR="00AA728E" w:rsidRPr="004B4017" w:rsidRDefault="00AA728E" w:rsidP="00B86287">
      <w:pPr>
        <w:autoSpaceDE w:val="0"/>
        <w:autoSpaceDN w:val="0"/>
        <w:adjustRightInd w:val="0"/>
        <w:ind w:left="162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Pr>
          <w:rFonts w:ascii="Bookman Old Style" w:hAnsi="Bookman Old Style"/>
          <w:sz w:val="20"/>
          <w:szCs w:val="20"/>
        </w:rPr>
        <w:t>TITULAR: Silmara da Silva</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SUPLENTE: </w:t>
      </w:r>
      <w:r>
        <w:rPr>
          <w:rFonts w:ascii="Bookman Old Style" w:hAnsi="Bookman Old Style"/>
          <w:sz w:val="20"/>
          <w:szCs w:val="20"/>
        </w:rPr>
        <w:t>Jaciele da Veiga</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left="1620"/>
        <w:jc w:val="both"/>
        <w:rPr>
          <w:rFonts w:ascii="Bookman Old Style" w:hAnsi="Bookman Old Style"/>
          <w:b/>
          <w:sz w:val="20"/>
          <w:szCs w:val="20"/>
        </w:rPr>
      </w:pPr>
      <w:r w:rsidRPr="004B4017">
        <w:rPr>
          <w:rFonts w:ascii="Bookman Old Style" w:hAnsi="Bookman Old Style"/>
          <w:b/>
          <w:sz w:val="20"/>
          <w:szCs w:val="20"/>
        </w:rPr>
        <w:t>Um Representante dos Servidores Técnico-administrativos das Escolas Públicas Municipais:</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Antonio Albércio Steilein</w:t>
      </w:r>
    </w:p>
    <w:p w:rsidR="00AA728E"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SUPLENTE: </w:t>
      </w:r>
      <w:r>
        <w:rPr>
          <w:rFonts w:ascii="Bookman Old Style" w:hAnsi="Bookman Old Style"/>
          <w:sz w:val="20"/>
          <w:szCs w:val="20"/>
        </w:rPr>
        <w:t>Jaqueline de Fátima Longo Floriani</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left="1620"/>
        <w:jc w:val="both"/>
        <w:rPr>
          <w:rFonts w:ascii="Bookman Old Style" w:hAnsi="Bookman Old Style"/>
          <w:b/>
          <w:sz w:val="20"/>
          <w:szCs w:val="20"/>
        </w:rPr>
      </w:pPr>
      <w:r w:rsidRPr="004B4017">
        <w:rPr>
          <w:rFonts w:ascii="Bookman Old Style" w:hAnsi="Bookman Old Style"/>
          <w:b/>
          <w:sz w:val="20"/>
          <w:szCs w:val="20"/>
        </w:rPr>
        <w:t>Dois Representantes dos Pais de Alunos das Escolas Públicas Municipais:</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B03D10" w:rsidRDefault="00AA728E" w:rsidP="00B86287">
      <w:pPr>
        <w:tabs>
          <w:tab w:val="num" w:pos="1620"/>
        </w:tabs>
        <w:autoSpaceDE w:val="0"/>
        <w:autoSpaceDN w:val="0"/>
        <w:adjustRightInd w:val="0"/>
        <w:ind w:left="1620"/>
        <w:jc w:val="both"/>
        <w:rPr>
          <w:rFonts w:ascii="Bookman Old Style" w:hAnsi="Bookman Old Style"/>
          <w:sz w:val="20"/>
          <w:szCs w:val="20"/>
        </w:rPr>
      </w:pPr>
      <w:r w:rsidRPr="00B03D10">
        <w:rPr>
          <w:rFonts w:ascii="Bookman Old Style" w:hAnsi="Bookman Old Style"/>
          <w:sz w:val="20"/>
          <w:szCs w:val="20"/>
        </w:rPr>
        <w:t xml:space="preserve">TITULAR: </w:t>
      </w:r>
      <w:r>
        <w:rPr>
          <w:rFonts w:ascii="Bookman Old Style" w:hAnsi="Bookman Old Style"/>
          <w:sz w:val="20"/>
          <w:szCs w:val="20"/>
        </w:rPr>
        <w:t>Ana Cristina Novaes</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Pr>
          <w:rFonts w:ascii="Bookman Old Style" w:hAnsi="Bookman Old Style"/>
          <w:sz w:val="20"/>
          <w:szCs w:val="20"/>
        </w:rPr>
        <w:t>SUPLENTE: Denilza Franco dos Santos Klug</w:t>
      </w:r>
    </w:p>
    <w:p w:rsidR="00AA728E" w:rsidRPr="004B4017" w:rsidRDefault="00AA728E" w:rsidP="00B86287">
      <w:pPr>
        <w:autoSpaceDE w:val="0"/>
        <w:autoSpaceDN w:val="0"/>
        <w:adjustRightInd w:val="0"/>
        <w:ind w:left="162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Graziella Fabiana Beyer Leitempergher</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7133A8">
        <w:rPr>
          <w:rFonts w:ascii="Bookman Old Style" w:hAnsi="Bookman Old Style"/>
          <w:sz w:val="20"/>
          <w:szCs w:val="20"/>
        </w:rPr>
        <w:t xml:space="preserve">SUPLENTE: </w:t>
      </w:r>
      <w:r>
        <w:rPr>
          <w:rFonts w:ascii="Bookman Old Style" w:hAnsi="Bookman Old Style"/>
          <w:sz w:val="20"/>
          <w:szCs w:val="20"/>
        </w:rPr>
        <w:t>Joanita Odorizzi Grande</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firstLine="720"/>
        <w:jc w:val="both"/>
        <w:rPr>
          <w:rFonts w:ascii="Bookman Old Style" w:hAnsi="Bookman Old Style"/>
          <w:b/>
          <w:sz w:val="20"/>
          <w:szCs w:val="20"/>
        </w:rPr>
      </w:pPr>
      <w:r w:rsidRPr="004B4017">
        <w:rPr>
          <w:rFonts w:ascii="Bookman Old Style" w:hAnsi="Bookman Old Style"/>
          <w:b/>
          <w:sz w:val="20"/>
          <w:szCs w:val="20"/>
        </w:rPr>
        <w:t>Dois Representantes dos Estudantes da Educação Básica Pública:</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Mirtes Dione Patricio Dalcanale</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SUP</w:t>
      </w:r>
      <w:r>
        <w:rPr>
          <w:rFonts w:ascii="Bookman Old Style" w:hAnsi="Bookman Old Style"/>
          <w:sz w:val="20"/>
          <w:szCs w:val="20"/>
        </w:rPr>
        <w:t>LENTE: Mazilde Chiste Gretter</w:t>
      </w:r>
    </w:p>
    <w:p w:rsidR="00AA728E" w:rsidRPr="004B4017" w:rsidRDefault="00AA728E" w:rsidP="00B86287">
      <w:pPr>
        <w:autoSpaceDE w:val="0"/>
        <w:autoSpaceDN w:val="0"/>
        <w:adjustRightInd w:val="0"/>
        <w:ind w:left="162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Giovana Borges de Lima Lenzi</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382952">
        <w:rPr>
          <w:rFonts w:ascii="Bookman Old Style" w:hAnsi="Bookman Old Style"/>
          <w:sz w:val="20"/>
          <w:szCs w:val="20"/>
        </w:rPr>
        <w:t>SUPLENTE:</w:t>
      </w:r>
      <w:r>
        <w:rPr>
          <w:rFonts w:ascii="Bookman Old Style" w:hAnsi="Bookman Old Style"/>
          <w:sz w:val="20"/>
          <w:szCs w:val="20"/>
        </w:rPr>
        <w:t xml:space="preserve"> Roseli Purim</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firstLine="720"/>
        <w:jc w:val="both"/>
        <w:rPr>
          <w:rFonts w:ascii="Bookman Old Style" w:hAnsi="Bookman Old Style"/>
          <w:b/>
          <w:sz w:val="20"/>
          <w:szCs w:val="20"/>
        </w:rPr>
      </w:pPr>
      <w:r w:rsidRPr="004B4017">
        <w:rPr>
          <w:rFonts w:ascii="Bookman Old Style" w:hAnsi="Bookman Old Style"/>
          <w:b/>
          <w:sz w:val="20"/>
          <w:szCs w:val="20"/>
        </w:rPr>
        <w:t>Um Representante do Conselho Municipal de Educação:</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4B4017">
        <w:rPr>
          <w:rFonts w:ascii="Bookman Old Style" w:hAnsi="Bookman Old Style"/>
          <w:sz w:val="20"/>
          <w:szCs w:val="20"/>
        </w:rPr>
        <w:t xml:space="preserve">TITULAR: </w:t>
      </w:r>
      <w:r>
        <w:rPr>
          <w:rFonts w:ascii="Bookman Old Style" w:hAnsi="Bookman Old Style"/>
          <w:sz w:val="20"/>
          <w:szCs w:val="20"/>
        </w:rPr>
        <w:t>Avalcir Bona</w:t>
      </w:r>
    </w:p>
    <w:p w:rsidR="00AA728E" w:rsidRPr="004B4017" w:rsidRDefault="00AA728E" w:rsidP="00B86287">
      <w:pPr>
        <w:tabs>
          <w:tab w:val="num" w:pos="1620"/>
        </w:tabs>
        <w:autoSpaceDE w:val="0"/>
        <w:autoSpaceDN w:val="0"/>
        <w:adjustRightInd w:val="0"/>
        <w:ind w:left="1620"/>
        <w:jc w:val="both"/>
        <w:rPr>
          <w:rFonts w:ascii="Bookman Old Style" w:hAnsi="Bookman Old Style"/>
          <w:sz w:val="20"/>
          <w:szCs w:val="20"/>
        </w:rPr>
      </w:pPr>
      <w:r w:rsidRPr="00070CD4">
        <w:rPr>
          <w:rFonts w:ascii="Bookman Old Style" w:hAnsi="Bookman Old Style"/>
          <w:sz w:val="20"/>
          <w:szCs w:val="20"/>
        </w:rPr>
        <w:t xml:space="preserve">SUPLENTE: </w:t>
      </w:r>
      <w:r w:rsidRPr="00070CD4">
        <w:rPr>
          <w:rFonts w:ascii="Bookman Old Style" w:hAnsi="Bookman Old Style"/>
          <w:iCs/>
          <w:sz w:val="20"/>
          <w:szCs w:val="20"/>
        </w:rPr>
        <w:t>Aline Thrun Dallabrida</w:t>
      </w:r>
      <w:r>
        <w:rPr>
          <w:rFonts w:ascii="Bookman Old Style" w:hAnsi="Bookman Old Style"/>
          <w:sz w:val="20"/>
          <w:szCs w:val="20"/>
        </w:rPr>
        <w:t xml:space="preserve"> </w:t>
      </w:r>
    </w:p>
    <w:p w:rsidR="00AA728E" w:rsidRPr="004B4017" w:rsidRDefault="00AA728E" w:rsidP="00B86287">
      <w:pPr>
        <w:tabs>
          <w:tab w:val="num" w:pos="1620"/>
        </w:tabs>
        <w:autoSpaceDE w:val="0"/>
        <w:autoSpaceDN w:val="0"/>
        <w:adjustRightInd w:val="0"/>
        <w:ind w:left="1620" w:hanging="180"/>
        <w:jc w:val="both"/>
        <w:rPr>
          <w:rFonts w:ascii="Bookman Old Style" w:hAnsi="Bookman Old Style"/>
          <w:sz w:val="20"/>
          <w:szCs w:val="20"/>
        </w:rPr>
      </w:pPr>
    </w:p>
    <w:p w:rsidR="00AA728E" w:rsidRPr="004B4017" w:rsidRDefault="00AA728E" w:rsidP="00B86287">
      <w:pPr>
        <w:numPr>
          <w:ilvl w:val="0"/>
          <w:numId w:val="25"/>
        </w:numPr>
        <w:tabs>
          <w:tab w:val="clear" w:pos="720"/>
          <w:tab w:val="num" w:pos="1620"/>
        </w:tabs>
        <w:ind w:firstLine="720"/>
        <w:jc w:val="both"/>
        <w:rPr>
          <w:rFonts w:ascii="Bookman Old Style" w:hAnsi="Bookman Old Style"/>
          <w:b/>
          <w:sz w:val="20"/>
          <w:szCs w:val="20"/>
        </w:rPr>
      </w:pPr>
      <w:r w:rsidRPr="004B4017">
        <w:rPr>
          <w:rFonts w:ascii="Bookman Old Style" w:hAnsi="Bookman Old Style"/>
          <w:b/>
          <w:sz w:val="20"/>
          <w:szCs w:val="20"/>
        </w:rPr>
        <w:t>Um Representante do Conselho Tutelar:</w:t>
      </w:r>
    </w:p>
    <w:p w:rsidR="00AA728E" w:rsidRPr="004B4017" w:rsidRDefault="00AA728E" w:rsidP="00B86287">
      <w:pPr>
        <w:tabs>
          <w:tab w:val="num" w:pos="1620"/>
        </w:tabs>
        <w:ind w:left="1620" w:hanging="180"/>
        <w:jc w:val="both"/>
        <w:rPr>
          <w:rFonts w:ascii="Bookman Old Style" w:hAnsi="Bookman Old Style"/>
          <w:sz w:val="20"/>
          <w:szCs w:val="20"/>
        </w:rPr>
      </w:pPr>
    </w:p>
    <w:p w:rsidR="00AA728E" w:rsidRPr="00F82F1C" w:rsidRDefault="00AA728E" w:rsidP="00B86287">
      <w:pPr>
        <w:tabs>
          <w:tab w:val="num" w:pos="1620"/>
        </w:tabs>
        <w:ind w:left="1620"/>
        <w:jc w:val="both"/>
        <w:rPr>
          <w:rFonts w:ascii="Bookman Old Style" w:hAnsi="Bookman Old Style"/>
          <w:sz w:val="20"/>
          <w:szCs w:val="20"/>
        </w:rPr>
      </w:pPr>
      <w:r w:rsidRPr="00F82F1C">
        <w:rPr>
          <w:rFonts w:ascii="Bookman Old Style" w:hAnsi="Bookman Old Style"/>
          <w:sz w:val="20"/>
          <w:szCs w:val="20"/>
        </w:rPr>
        <w:t xml:space="preserve">TITULAR: </w:t>
      </w:r>
      <w:r>
        <w:rPr>
          <w:rFonts w:ascii="Bookman Old Style" w:hAnsi="Bookman Old Style"/>
          <w:sz w:val="20"/>
          <w:szCs w:val="20"/>
        </w:rPr>
        <w:t>Ângela Aparecida Barboza</w:t>
      </w:r>
    </w:p>
    <w:p w:rsidR="00AA728E" w:rsidRPr="004B4017" w:rsidRDefault="00AA728E" w:rsidP="00B86287">
      <w:pPr>
        <w:tabs>
          <w:tab w:val="num" w:pos="1620"/>
        </w:tabs>
        <w:ind w:left="1620"/>
        <w:jc w:val="both"/>
        <w:rPr>
          <w:rFonts w:ascii="Bookman Old Style" w:hAnsi="Bookman Old Style"/>
          <w:sz w:val="20"/>
          <w:szCs w:val="20"/>
        </w:rPr>
      </w:pPr>
      <w:r w:rsidRPr="00F82F1C">
        <w:rPr>
          <w:rFonts w:ascii="Bookman Old Style" w:hAnsi="Bookman Old Style"/>
          <w:sz w:val="20"/>
          <w:szCs w:val="20"/>
        </w:rPr>
        <w:t xml:space="preserve">SUPLENTE: </w:t>
      </w:r>
      <w:r>
        <w:rPr>
          <w:rFonts w:ascii="Bookman Old Style" w:hAnsi="Bookman Old Style"/>
          <w:sz w:val="20"/>
          <w:szCs w:val="20"/>
        </w:rPr>
        <w:t>Joanita Busarello Felipi</w:t>
      </w:r>
    </w:p>
    <w:p w:rsidR="00AA728E" w:rsidRPr="004B4017" w:rsidRDefault="00AA728E" w:rsidP="00B86287">
      <w:pPr>
        <w:ind w:left="1080"/>
        <w:jc w:val="both"/>
        <w:rPr>
          <w:rFonts w:ascii="Bookman Old Style" w:hAnsi="Bookman Old Style"/>
          <w:sz w:val="20"/>
          <w:szCs w:val="20"/>
        </w:rPr>
      </w:pPr>
    </w:p>
    <w:p w:rsidR="00AA728E" w:rsidRPr="004B4017" w:rsidRDefault="00AA728E" w:rsidP="00B86287">
      <w:pPr>
        <w:ind w:left="1134" w:hanging="708"/>
        <w:jc w:val="both"/>
        <w:rPr>
          <w:rFonts w:ascii="Bookman Old Style" w:hAnsi="Bookman Old Style"/>
          <w:sz w:val="20"/>
          <w:szCs w:val="20"/>
        </w:rPr>
      </w:pPr>
      <w:r w:rsidRPr="004B4017">
        <w:rPr>
          <w:rFonts w:ascii="Bookman Old Style" w:hAnsi="Bookman Old Style"/>
          <w:b/>
          <w:sz w:val="20"/>
          <w:szCs w:val="20"/>
        </w:rPr>
        <w:t xml:space="preserve">Art.2º. </w:t>
      </w:r>
      <w:r w:rsidRPr="004B4017">
        <w:rPr>
          <w:rFonts w:ascii="Bookman Old Style" w:hAnsi="Bookman Old Style"/>
          <w:sz w:val="20"/>
          <w:szCs w:val="20"/>
        </w:rPr>
        <w:t>O presente Decreto entra em vigor na data de sua publicação, revogadas as disposições em contrário</w:t>
      </w:r>
      <w:r>
        <w:rPr>
          <w:rFonts w:ascii="Bookman Old Style" w:hAnsi="Bookman Old Style"/>
          <w:sz w:val="20"/>
          <w:szCs w:val="20"/>
        </w:rPr>
        <w:t xml:space="preserve">, em especial o Decreto nº 2.557, de 31 de Março de 2012. </w:t>
      </w:r>
    </w:p>
    <w:p w:rsidR="00AA728E" w:rsidRPr="004B4017" w:rsidRDefault="00AA728E" w:rsidP="00B86287">
      <w:pPr>
        <w:ind w:left="1080" w:hanging="720"/>
        <w:jc w:val="both"/>
        <w:rPr>
          <w:rFonts w:ascii="Bookman Old Style" w:hAnsi="Bookman Old Style"/>
          <w:sz w:val="20"/>
          <w:szCs w:val="20"/>
        </w:rPr>
      </w:pPr>
    </w:p>
    <w:p w:rsidR="00AA728E" w:rsidRPr="008A07CF" w:rsidRDefault="00AA728E" w:rsidP="00B86287">
      <w:pPr>
        <w:ind w:left="360"/>
        <w:jc w:val="center"/>
        <w:rPr>
          <w:rFonts w:ascii="Bookman Old Style" w:hAnsi="Bookman Old Style"/>
          <w:sz w:val="20"/>
          <w:szCs w:val="20"/>
        </w:rPr>
      </w:pPr>
      <w:r w:rsidRPr="008A07CF">
        <w:rPr>
          <w:rFonts w:ascii="Bookman Old Style" w:hAnsi="Bookman Old Style"/>
          <w:sz w:val="20"/>
          <w:szCs w:val="20"/>
        </w:rPr>
        <w:t xml:space="preserve">Município de Rio dos Cedros, </w:t>
      </w:r>
      <w:r>
        <w:rPr>
          <w:rFonts w:ascii="Bookman Old Style" w:hAnsi="Bookman Old Style"/>
          <w:sz w:val="20"/>
          <w:szCs w:val="20"/>
        </w:rPr>
        <w:t xml:space="preserve">21 </w:t>
      </w:r>
      <w:r w:rsidRPr="008A07CF">
        <w:rPr>
          <w:rFonts w:ascii="Bookman Old Style" w:hAnsi="Bookman Old Style"/>
          <w:sz w:val="20"/>
          <w:szCs w:val="20"/>
        </w:rPr>
        <w:t>de</w:t>
      </w:r>
      <w:r>
        <w:rPr>
          <w:rFonts w:ascii="Bookman Old Style" w:hAnsi="Bookman Old Style"/>
          <w:sz w:val="20"/>
          <w:szCs w:val="20"/>
        </w:rPr>
        <w:t xml:space="preserve"> Março </w:t>
      </w:r>
      <w:r w:rsidRPr="008A07CF">
        <w:rPr>
          <w:rFonts w:ascii="Bookman Old Style" w:hAnsi="Bookman Old Style"/>
          <w:sz w:val="20"/>
          <w:szCs w:val="20"/>
        </w:rPr>
        <w:t>de 201</w:t>
      </w:r>
      <w:r>
        <w:rPr>
          <w:rFonts w:ascii="Bookman Old Style" w:hAnsi="Bookman Old Style"/>
          <w:sz w:val="20"/>
          <w:szCs w:val="20"/>
        </w:rPr>
        <w:t>3</w:t>
      </w:r>
      <w:r w:rsidRPr="008A07CF">
        <w:rPr>
          <w:rFonts w:ascii="Bookman Old Style" w:hAnsi="Bookman Old Style"/>
          <w:sz w:val="20"/>
          <w:szCs w:val="20"/>
        </w:rPr>
        <w:t>.</w:t>
      </w:r>
    </w:p>
    <w:p w:rsidR="00AA728E" w:rsidRPr="008A07CF" w:rsidRDefault="00AA728E" w:rsidP="00B86287">
      <w:pPr>
        <w:jc w:val="center"/>
        <w:rPr>
          <w:rFonts w:ascii="Bookman Old Style" w:hAnsi="Bookman Old Style"/>
          <w:b/>
          <w:sz w:val="20"/>
          <w:szCs w:val="20"/>
        </w:rPr>
      </w:pPr>
    </w:p>
    <w:p w:rsidR="00AA728E" w:rsidRPr="008A07CF" w:rsidRDefault="00AA728E" w:rsidP="00B86287">
      <w:pPr>
        <w:jc w:val="center"/>
        <w:rPr>
          <w:rFonts w:ascii="Bookman Old Style" w:hAnsi="Bookman Old Style"/>
          <w:b/>
          <w:sz w:val="20"/>
          <w:szCs w:val="20"/>
        </w:rPr>
      </w:pPr>
    </w:p>
    <w:p w:rsidR="00AA728E" w:rsidRPr="008A07CF" w:rsidRDefault="00AA728E" w:rsidP="00B86287">
      <w:pPr>
        <w:jc w:val="center"/>
        <w:rPr>
          <w:rFonts w:ascii="Bookman Old Style" w:hAnsi="Bookman Old Style"/>
          <w:sz w:val="20"/>
          <w:szCs w:val="20"/>
        </w:rPr>
      </w:pPr>
      <w:r w:rsidRPr="008A07CF">
        <w:rPr>
          <w:rFonts w:ascii="Bookman Old Style" w:hAnsi="Bookman Old Style"/>
          <w:b/>
          <w:sz w:val="20"/>
          <w:szCs w:val="20"/>
        </w:rPr>
        <w:t>FERNANDO TOMASELLI</w:t>
      </w:r>
    </w:p>
    <w:p w:rsidR="00AA728E" w:rsidRPr="008A07CF" w:rsidRDefault="00AA728E" w:rsidP="00B86287">
      <w:pPr>
        <w:jc w:val="center"/>
        <w:rPr>
          <w:rFonts w:ascii="Bookman Old Style" w:hAnsi="Bookman Old Style"/>
          <w:sz w:val="20"/>
          <w:szCs w:val="20"/>
        </w:rPr>
      </w:pPr>
      <w:r w:rsidRPr="008A07CF">
        <w:rPr>
          <w:rFonts w:ascii="Bookman Old Style" w:hAnsi="Bookman Old Style"/>
          <w:sz w:val="20"/>
          <w:szCs w:val="20"/>
        </w:rPr>
        <w:t>Prefeito Municipal</w:t>
      </w:r>
    </w:p>
    <w:p w:rsidR="00AA728E" w:rsidRPr="008A07CF" w:rsidRDefault="00AA728E" w:rsidP="00B86287">
      <w:pPr>
        <w:ind w:left="360"/>
        <w:jc w:val="center"/>
        <w:rPr>
          <w:rFonts w:ascii="Bookman Old Style" w:hAnsi="Bookman Old Style"/>
          <w:sz w:val="20"/>
          <w:szCs w:val="20"/>
        </w:rPr>
      </w:pPr>
    </w:p>
    <w:p w:rsidR="00AA728E" w:rsidRPr="008A07CF" w:rsidRDefault="00AA728E" w:rsidP="00B86287">
      <w:pPr>
        <w:ind w:left="360"/>
        <w:jc w:val="center"/>
        <w:rPr>
          <w:rFonts w:ascii="Bookman Old Style" w:hAnsi="Bookman Old Style"/>
          <w:sz w:val="20"/>
          <w:szCs w:val="20"/>
        </w:rPr>
      </w:pPr>
      <w:r w:rsidRPr="008A07CF">
        <w:rPr>
          <w:rFonts w:ascii="Bookman Old Style" w:hAnsi="Bookman Old Style"/>
          <w:sz w:val="20"/>
          <w:szCs w:val="20"/>
        </w:rPr>
        <w:t xml:space="preserve">Este Decreto foi devidamente registrado e publicado na forma regulamentar, </w:t>
      </w:r>
    </w:p>
    <w:p w:rsidR="00AA728E" w:rsidRPr="008A07CF" w:rsidRDefault="00AA728E" w:rsidP="00B86287">
      <w:pPr>
        <w:ind w:left="360"/>
        <w:jc w:val="center"/>
        <w:rPr>
          <w:rFonts w:ascii="Bookman Old Style" w:hAnsi="Bookman Old Style"/>
          <w:sz w:val="20"/>
          <w:szCs w:val="20"/>
        </w:rPr>
      </w:pPr>
      <w:r w:rsidRPr="008A07CF">
        <w:rPr>
          <w:rFonts w:ascii="Bookman Old Style" w:hAnsi="Bookman Old Style"/>
          <w:sz w:val="20"/>
          <w:szCs w:val="20"/>
        </w:rPr>
        <w:t xml:space="preserve">aos </w:t>
      </w:r>
      <w:r>
        <w:rPr>
          <w:rFonts w:ascii="Bookman Old Style" w:hAnsi="Bookman Old Style"/>
          <w:sz w:val="20"/>
          <w:szCs w:val="20"/>
        </w:rPr>
        <w:t xml:space="preserve">21 </w:t>
      </w:r>
      <w:r w:rsidRPr="008A07CF">
        <w:rPr>
          <w:rFonts w:ascii="Bookman Old Style" w:hAnsi="Bookman Old Style"/>
          <w:sz w:val="20"/>
          <w:szCs w:val="20"/>
        </w:rPr>
        <w:t>de</w:t>
      </w:r>
      <w:r>
        <w:rPr>
          <w:rFonts w:ascii="Bookman Old Style" w:hAnsi="Bookman Old Style"/>
          <w:sz w:val="20"/>
          <w:szCs w:val="20"/>
        </w:rPr>
        <w:t xml:space="preserve"> Março </w:t>
      </w:r>
      <w:r w:rsidRPr="008A07CF">
        <w:rPr>
          <w:rFonts w:ascii="Bookman Old Style" w:hAnsi="Bookman Old Style"/>
          <w:sz w:val="20"/>
          <w:szCs w:val="20"/>
        </w:rPr>
        <w:t>de 201</w:t>
      </w:r>
      <w:r>
        <w:rPr>
          <w:rFonts w:ascii="Bookman Old Style" w:hAnsi="Bookman Old Style"/>
          <w:sz w:val="20"/>
          <w:szCs w:val="20"/>
        </w:rPr>
        <w:t>3</w:t>
      </w:r>
      <w:r w:rsidRPr="008A07CF">
        <w:rPr>
          <w:rFonts w:ascii="Bookman Old Style" w:hAnsi="Bookman Old Style"/>
          <w:sz w:val="20"/>
          <w:szCs w:val="20"/>
        </w:rPr>
        <w:t>.</w:t>
      </w:r>
    </w:p>
    <w:p w:rsidR="00AA728E" w:rsidRDefault="00AA728E" w:rsidP="00B86287">
      <w:pPr>
        <w:ind w:left="360"/>
        <w:jc w:val="both"/>
        <w:rPr>
          <w:rFonts w:ascii="Bookman Old Style" w:hAnsi="Bookman Old Style"/>
          <w:sz w:val="20"/>
          <w:szCs w:val="20"/>
        </w:rPr>
      </w:pPr>
    </w:p>
    <w:p w:rsidR="00AA728E" w:rsidRDefault="00AA728E" w:rsidP="00B86287">
      <w:pPr>
        <w:ind w:left="360"/>
        <w:jc w:val="both"/>
        <w:rPr>
          <w:rFonts w:ascii="Bookman Old Style" w:hAnsi="Bookman Old Style"/>
          <w:sz w:val="20"/>
          <w:szCs w:val="20"/>
        </w:rPr>
      </w:pPr>
    </w:p>
    <w:p w:rsidR="00AA728E" w:rsidRPr="00B658CF" w:rsidRDefault="00AA728E" w:rsidP="00B86287">
      <w:pPr>
        <w:ind w:left="360"/>
        <w:jc w:val="center"/>
        <w:rPr>
          <w:rFonts w:ascii="Bookman Old Style" w:hAnsi="Bookman Old Style"/>
          <w:b/>
          <w:sz w:val="20"/>
          <w:szCs w:val="20"/>
        </w:rPr>
      </w:pPr>
      <w:r w:rsidRPr="00B658CF">
        <w:rPr>
          <w:rFonts w:ascii="Bookman Old Style" w:hAnsi="Bookman Old Style"/>
          <w:b/>
          <w:sz w:val="20"/>
          <w:szCs w:val="20"/>
        </w:rPr>
        <w:t>ANA CLARA MARCHETTI CAMPESTRINI</w:t>
      </w:r>
    </w:p>
    <w:p w:rsidR="00AA728E" w:rsidRPr="00B658CF" w:rsidRDefault="00AA728E" w:rsidP="00B86287">
      <w:pPr>
        <w:ind w:left="360"/>
        <w:jc w:val="center"/>
        <w:rPr>
          <w:rFonts w:ascii="Bookman Old Style" w:hAnsi="Bookman Old Style"/>
          <w:sz w:val="20"/>
          <w:szCs w:val="20"/>
        </w:rPr>
      </w:pPr>
      <w:r w:rsidRPr="00B658CF">
        <w:rPr>
          <w:rFonts w:ascii="Bookman Old Style" w:hAnsi="Bookman Old Style"/>
          <w:sz w:val="20"/>
          <w:szCs w:val="20"/>
        </w:rPr>
        <w:t>Assistente de Contabilidade</w:t>
      </w:r>
    </w:p>
    <w:p w:rsidR="00AA728E" w:rsidRDefault="00AA728E" w:rsidP="00415B63">
      <w:pPr>
        <w:ind w:left="360" w:firstLine="720"/>
        <w:jc w:val="both"/>
        <w:rPr>
          <w:rFonts w:ascii="Bookman Old Style" w:hAnsi="Bookman Old Style"/>
          <w:b/>
          <w:bCs/>
          <w:sz w:val="20"/>
          <w:szCs w:val="20"/>
          <w:highlight w:val="yellow"/>
          <w:u w:val="single"/>
        </w:rPr>
      </w:pPr>
    </w:p>
    <w:p w:rsidR="00AA728E" w:rsidRDefault="00AA728E" w:rsidP="00415B63">
      <w:pPr>
        <w:ind w:left="360" w:firstLine="720"/>
        <w:jc w:val="both"/>
        <w:rPr>
          <w:rFonts w:ascii="Bookman Old Style" w:hAnsi="Bookman Old Style"/>
          <w:b/>
          <w:bCs/>
          <w:sz w:val="20"/>
          <w:szCs w:val="20"/>
          <w:highlight w:val="yellow"/>
          <w:u w:val="single"/>
        </w:rPr>
      </w:pPr>
    </w:p>
    <w:p w:rsidR="00AA728E" w:rsidRDefault="00AA728E" w:rsidP="00415B63">
      <w:pPr>
        <w:ind w:left="360" w:firstLine="720"/>
        <w:jc w:val="both"/>
        <w:rPr>
          <w:rFonts w:ascii="Bookman Old Style" w:hAnsi="Bookman Old Style"/>
          <w:b/>
          <w:bCs/>
          <w:sz w:val="20"/>
          <w:szCs w:val="20"/>
          <w:highlight w:val="yellow"/>
          <w:u w:val="single"/>
        </w:rPr>
      </w:pPr>
    </w:p>
    <w:p w:rsidR="00AA728E" w:rsidRDefault="00AA728E" w:rsidP="00415B63">
      <w:pPr>
        <w:ind w:left="360" w:firstLine="720"/>
        <w:jc w:val="both"/>
        <w:rPr>
          <w:rFonts w:ascii="Bookman Old Style" w:hAnsi="Bookman Old Style"/>
          <w:b/>
          <w:bCs/>
          <w:sz w:val="20"/>
          <w:szCs w:val="20"/>
          <w:highlight w:val="yellow"/>
          <w:u w:val="single"/>
        </w:rPr>
      </w:pPr>
    </w:p>
    <w:p w:rsidR="00AA728E" w:rsidRDefault="00AA728E" w:rsidP="00415B63">
      <w:pPr>
        <w:ind w:left="360" w:firstLine="720"/>
        <w:jc w:val="both"/>
        <w:rPr>
          <w:rFonts w:ascii="Bookman Old Style" w:hAnsi="Bookman Old Style"/>
          <w:b/>
          <w:bCs/>
          <w:sz w:val="20"/>
          <w:szCs w:val="20"/>
          <w:highlight w:val="yellow"/>
          <w:u w:val="single"/>
        </w:rPr>
      </w:pPr>
    </w:p>
    <w:p w:rsidR="00AA728E" w:rsidRPr="00410BE2" w:rsidRDefault="00AA728E" w:rsidP="00415B63">
      <w:pPr>
        <w:ind w:left="360" w:firstLine="720"/>
        <w:jc w:val="both"/>
        <w:rPr>
          <w:rFonts w:ascii="Bookman Old Style" w:hAnsi="Bookman Old Style"/>
          <w:sz w:val="20"/>
          <w:szCs w:val="20"/>
          <w:u w:val="single"/>
        </w:rPr>
      </w:pPr>
      <w:r w:rsidRPr="00410BE2">
        <w:rPr>
          <w:rFonts w:ascii="Bookman Old Style" w:hAnsi="Bookman Old Style"/>
          <w:b/>
          <w:bCs/>
          <w:sz w:val="20"/>
          <w:szCs w:val="20"/>
          <w:u w:val="single"/>
        </w:rPr>
        <w:t xml:space="preserve">DECRETO </w:t>
      </w:r>
      <w:r w:rsidRPr="00410BE2">
        <w:rPr>
          <w:rStyle w:val="grame"/>
          <w:rFonts w:ascii="Bookman Old Style" w:hAnsi="Bookman Old Style"/>
          <w:b/>
          <w:bCs/>
          <w:sz w:val="20"/>
          <w:szCs w:val="20"/>
          <w:u w:val="single"/>
        </w:rPr>
        <w:t>Nº 2.643</w:t>
      </w:r>
      <w:r w:rsidRPr="00410BE2">
        <w:rPr>
          <w:rFonts w:ascii="Bookman Old Style" w:hAnsi="Bookman Old Style"/>
          <w:b/>
          <w:bCs/>
          <w:sz w:val="20"/>
          <w:szCs w:val="20"/>
          <w:u w:val="single"/>
        </w:rPr>
        <w:t xml:space="preserve">, </w:t>
      </w:r>
      <w:r w:rsidRPr="00410BE2">
        <w:rPr>
          <w:rStyle w:val="grame"/>
          <w:rFonts w:ascii="Bookman Old Style" w:hAnsi="Bookman Old Style"/>
          <w:b/>
          <w:bCs/>
          <w:sz w:val="20"/>
          <w:szCs w:val="20"/>
          <w:u w:val="single"/>
        </w:rPr>
        <w:t xml:space="preserve">DE 24 DE MARÇO </w:t>
      </w:r>
      <w:r w:rsidRPr="00410BE2">
        <w:rPr>
          <w:rFonts w:ascii="Bookman Old Style" w:hAnsi="Bookman Old Style"/>
          <w:b/>
          <w:bCs/>
          <w:sz w:val="20"/>
          <w:szCs w:val="20"/>
          <w:u w:val="single"/>
        </w:rPr>
        <w:t>DE 2014.</w:t>
      </w:r>
    </w:p>
    <w:p w:rsidR="00AA728E" w:rsidRPr="00410BE2" w:rsidRDefault="00AA728E" w:rsidP="00415B63">
      <w:pPr>
        <w:ind w:left="360" w:firstLine="720"/>
        <w:jc w:val="both"/>
        <w:rPr>
          <w:rFonts w:ascii="Bookman Old Style" w:hAnsi="Bookman Old Style"/>
          <w:sz w:val="20"/>
          <w:szCs w:val="20"/>
        </w:rPr>
      </w:pPr>
      <w:r w:rsidRPr="00410BE2">
        <w:rPr>
          <w:rFonts w:ascii="Bookman Old Style" w:hAnsi="Bookman Old Style"/>
          <w:b/>
          <w:bCs/>
          <w:color w:val="FF0000"/>
          <w:sz w:val="20"/>
          <w:szCs w:val="20"/>
        </w:rPr>
        <w:t> </w:t>
      </w:r>
    </w:p>
    <w:p w:rsidR="00AA728E" w:rsidRPr="00410BE2" w:rsidRDefault="00AA728E" w:rsidP="00415B63">
      <w:pPr>
        <w:ind w:left="1080"/>
        <w:jc w:val="both"/>
        <w:rPr>
          <w:rFonts w:ascii="Bookman Old Style" w:hAnsi="Bookman Old Style"/>
          <w:sz w:val="20"/>
          <w:szCs w:val="20"/>
        </w:rPr>
      </w:pPr>
      <w:r w:rsidRPr="00410BE2">
        <w:rPr>
          <w:rFonts w:ascii="Bookman Old Style" w:hAnsi="Bookman Old Style"/>
          <w:b/>
          <w:bCs/>
          <w:sz w:val="20"/>
          <w:szCs w:val="20"/>
        </w:rPr>
        <w:t>REGULAMENTA A LEI COMPLEMENTAR MUNICIPAL Nº. 106/06, QUE ESTABELECE VALORES</w:t>
      </w:r>
      <w:r w:rsidRPr="00410BE2">
        <w:rPr>
          <w:rStyle w:val="grame"/>
          <w:rFonts w:ascii="Bookman Old Style" w:hAnsi="Bookman Old Style"/>
          <w:b/>
          <w:bCs/>
          <w:sz w:val="20"/>
          <w:szCs w:val="20"/>
        </w:rPr>
        <w:t xml:space="preserve">  </w:t>
      </w:r>
      <w:r w:rsidRPr="00410BE2">
        <w:rPr>
          <w:rFonts w:ascii="Bookman Old Style" w:hAnsi="Bookman Old Style"/>
          <w:b/>
          <w:bCs/>
          <w:sz w:val="20"/>
          <w:szCs w:val="20"/>
        </w:rPr>
        <w:t>PARA PREÇOS PÚBLICOS E DÁ  OUTRAS  PROVIDÊNCIAS.</w:t>
      </w:r>
    </w:p>
    <w:p w:rsidR="00AA728E" w:rsidRPr="00410BE2" w:rsidRDefault="00AA728E" w:rsidP="00415B63">
      <w:pPr>
        <w:ind w:left="360"/>
        <w:jc w:val="both"/>
        <w:rPr>
          <w:rFonts w:ascii="Bookman Old Style" w:hAnsi="Bookman Old Style"/>
          <w:sz w:val="20"/>
          <w:szCs w:val="20"/>
        </w:rPr>
      </w:pPr>
      <w:r w:rsidRPr="00410BE2">
        <w:rPr>
          <w:rFonts w:ascii="Bookman Old Style" w:hAnsi="Bookman Old Style"/>
          <w:b/>
          <w:bCs/>
          <w:sz w:val="20"/>
          <w:szCs w:val="20"/>
        </w:rPr>
        <w:t> </w:t>
      </w:r>
    </w:p>
    <w:p w:rsidR="00AA728E" w:rsidRPr="00410BE2" w:rsidRDefault="00AA728E" w:rsidP="00415B63">
      <w:pPr>
        <w:pStyle w:val="BodyText"/>
        <w:spacing w:after="0"/>
        <w:ind w:left="360" w:firstLine="720"/>
        <w:jc w:val="both"/>
        <w:rPr>
          <w:rFonts w:ascii="Bookman Old Style" w:hAnsi="Bookman Old Style"/>
          <w:sz w:val="20"/>
          <w:szCs w:val="20"/>
        </w:rPr>
      </w:pPr>
      <w:r w:rsidRPr="00410BE2">
        <w:rPr>
          <w:rFonts w:ascii="Bookman Old Style" w:hAnsi="Bookman Old Style"/>
          <w:b/>
          <w:bCs/>
          <w:sz w:val="20"/>
          <w:szCs w:val="20"/>
        </w:rPr>
        <w:t>FERNANDO TOMASELLI</w:t>
      </w:r>
      <w:r w:rsidRPr="00410BE2">
        <w:rPr>
          <w:rFonts w:ascii="Bookman Old Style" w:hAnsi="Bookman Old Style"/>
          <w:sz w:val="20"/>
          <w:szCs w:val="20"/>
        </w:rPr>
        <w:t>, Prefeito Municipal de Rio dos Cedros, Estado de Santa Catarina, no uso de suas atribuições que lhe são conferidas pelo artigo 50 inciso V da Lei Orgânica do Município;</w:t>
      </w:r>
    </w:p>
    <w:p w:rsidR="00AA728E" w:rsidRPr="00410BE2" w:rsidRDefault="00AA728E" w:rsidP="00415B63">
      <w:pPr>
        <w:ind w:left="360"/>
        <w:jc w:val="both"/>
        <w:rPr>
          <w:rFonts w:ascii="Bookman Old Style" w:hAnsi="Bookman Old Style"/>
          <w:sz w:val="20"/>
          <w:szCs w:val="20"/>
        </w:rPr>
      </w:pPr>
      <w:r w:rsidRPr="00410BE2">
        <w:rPr>
          <w:rFonts w:ascii="Bookman Old Style" w:hAnsi="Bookman Old Style"/>
          <w:sz w:val="20"/>
          <w:szCs w:val="20"/>
        </w:rPr>
        <w:t> </w:t>
      </w:r>
    </w:p>
    <w:p w:rsidR="00AA728E" w:rsidRPr="00B658CF" w:rsidRDefault="00AA728E" w:rsidP="00415B63">
      <w:pPr>
        <w:ind w:left="360"/>
        <w:jc w:val="center"/>
        <w:rPr>
          <w:rFonts w:ascii="Bookman Old Style" w:hAnsi="Bookman Old Style"/>
          <w:sz w:val="20"/>
          <w:szCs w:val="20"/>
        </w:rPr>
      </w:pPr>
      <w:r w:rsidRPr="00410BE2">
        <w:rPr>
          <w:rFonts w:ascii="Bookman Old Style" w:hAnsi="Bookman Old Style"/>
          <w:b/>
          <w:bCs/>
          <w:sz w:val="20"/>
          <w:szCs w:val="20"/>
        </w:rPr>
        <w:t>DECRETA:</w:t>
      </w:r>
    </w:p>
    <w:p w:rsidR="00AA728E" w:rsidRPr="00B658CF" w:rsidRDefault="00AA728E" w:rsidP="00415B63">
      <w:pPr>
        <w:ind w:left="360"/>
        <w:jc w:val="both"/>
        <w:rPr>
          <w:rFonts w:ascii="Bookman Old Style" w:hAnsi="Bookman Old Style"/>
          <w:sz w:val="20"/>
          <w:szCs w:val="20"/>
        </w:rPr>
      </w:pPr>
      <w:r w:rsidRPr="00B658CF">
        <w:rPr>
          <w:rFonts w:ascii="Bookman Old Style" w:hAnsi="Bookman Old Style"/>
          <w:sz w:val="20"/>
          <w:szCs w:val="20"/>
        </w:rPr>
        <w:t> </w:t>
      </w:r>
    </w:p>
    <w:p w:rsidR="00AA728E" w:rsidRPr="00B658CF" w:rsidRDefault="00AA728E" w:rsidP="00415B63">
      <w:pPr>
        <w:ind w:left="1080" w:hanging="720"/>
        <w:jc w:val="both"/>
        <w:rPr>
          <w:rFonts w:ascii="Bookman Old Style" w:hAnsi="Bookman Old Style"/>
          <w:sz w:val="20"/>
          <w:szCs w:val="20"/>
        </w:rPr>
      </w:pPr>
      <w:r w:rsidRPr="00B658CF">
        <w:rPr>
          <w:rFonts w:ascii="Bookman Old Style" w:hAnsi="Bookman Old Style"/>
          <w:b/>
          <w:bCs/>
          <w:sz w:val="20"/>
          <w:szCs w:val="20"/>
        </w:rPr>
        <w:t xml:space="preserve">Art.1º. </w:t>
      </w:r>
      <w:r w:rsidRPr="00B658CF">
        <w:rPr>
          <w:rFonts w:ascii="Bookman Old Style" w:hAnsi="Bookman Old Style"/>
          <w:sz w:val="20"/>
          <w:szCs w:val="20"/>
        </w:rPr>
        <w:t xml:space="preserve">Ficam fixados os valores abaixo, </w:t>
      </w:r>
      <w:r w:rsidRPr="00B658CF">
        <w:rPr>
          <w:rStyle w:val="grame"/>
          <w:rFonts w:ascii="Bookman Old Style" w:hAnsi="Bookman Old Style"/>
          <w:sz w:val="20"/>
          <w:szCs w:val="20"/>
        </w:rPr>
        <w:t>à</w:t>
      </w:r>
      <w:r w:rsidRPr="00B658CF">
        <w:rPr>
          <w:rFonts w:ascii="Bookman Old Style" w:hAnsi="Bookman Old Style"/>
          <w:sz w:val="20"/>
          <w:szCs w:val="20"/>
        </w:rPr>
        <w:t> </w:t>
      </w:r>
      <w:r>
        <w:rPr>
          <w:rFonts w:ascii="Bookman Old Style" w:hAnsi="Bookman Old Style"/>
          <w:sz w:val="20"/>
          <w:szCs w:val="20"/>
        </w:rPr>
        <w:t xml:space="preserve"> </w:t>
      </w:r>
      <w:r w:rsidRPr="00B658CF">
        <w:rPr>
          <w:rFonts w:ascii="Bookman Old Style" w:hAnsi="Bookman Old Style"/>
          <w:sz w:val="20"/>
          <w:szCs w:val="20"/>
        </w:rPr>
        <w:t>título de preço público, em regulamentação à  Lei Complementar  Municipal  nº106, de 26 de agosto de 2006:</w:t>
      </w:r>
    </w:p>
    <w:p w:rsidR="00AA728E" w:rsidRPr="00B658CF" w:rsidRDefault="00AA728E" w:rsidP="00415B63">
      <w:pPr>
        <w:ind w:left="360"/>
        <w:jc w:val="both"/>
        <w:rPr>
          <w:rFonts w:ascii="Bookman Old Style" w:hAnsi="Bookman Old Style"/>
          <w:sz w:val="20"/>
          <w:szCs w:val="20"/>
        </w:rPr>
      </w:pPr>
      <w:r w:rsidRPr="00B658CF">
        <w:rPr>
          <w:rFonts w:ascii="Bookman Old Style" w:hAnsi="Bookman Old Style"/>
          <w:sz w:val="20"/>
          <w:szCs w:val="20"/>
        </w:rPr>
        <w:t> </w:t>
      </w:r>
    </w:p>
    <w:p w:rsidR="00AA728E" w:rsidRPr="00B658CF" w:rsidRDefault="00AA728E" w:rsidP="00415B63">
      <w:pPr>
        <w:ind w:left="1080"/>
        <w:jc w:val="both"/>
        <w:rPr>
          <w:rFonts w:ascii="Bookman Old Style" w:hAnsi="Bookman Old Style"/>
          <w:sz w:val="20"/>
          <w:szCs w:val="20"/>
        </w:rPr>
      </w:pPr>
      <w:r w:rsidRPr="0084264A">
        <w:rPr>
          <w:rStyle w:val="grame"/>
          <w:rFonts w:ascii="Bookman Old Style" w:hAnsi="Bookman Old Style"/>
          <w:b/>
          <w:sz w:val="20"/>
          <w:szCs w:val="20"/>
        </w:rPr>
        <w:t>a</w:t>
      </w:r>
      <w:r w:rsidRPr="0084264A">
        <w:rPr>
          <w:rFonts w:ascii="Bookman Old Style" w:hAnsi="Bookman Old Style"/>
          <w:b/>
          <w:sz w:val="20"/>
          <w:szCs w:val="20"/>
        </w:rPr>
        <w:t>)</w:t>
      </w:r>
      <w:r w:rsidRPr="00B658CF">
        <w:rPr>
          <w:rFonts w:ascii="Bookman Old Style" w:hAnsi="Bookman Old Style"/>
          <w:sz w:val="20"/>
          <w:szCs w:val="20"/>
        </w:rPr>
        <w:t xml:space="preserve"> Referentes à utilização dos equipamentos e máquinas pertencentes ao município:</w:t>
      </w:r>
    </w:p>
    <w:p w:rsidR="00AA728E" w:rsidRPr="00B658CF" w:rsidRDefault="00AA728E" w:rsidP="00415B63">
      <w:pPr>
        <w:ind w:left="1080"/>
        <w:jc w:val="both"/>
        <w:rPr>
          <w:rFonts w:ascii="Bookman Old Style" w:hAnsi="Bookman Old Style"/>
          <w:sz w:val="20"/>
          <w:szCs w:val="20"/>
        </w:rPr>
      </w:pPr>
      <w:r w:rsidRPr="00B658CF">
        <w:rPr>
          <w:rFonts w:ascii="Bookman Old Style" w:hAnsi="Bookman Old Style"/>
          <w:sz w:val="20"/>
          <w:szCs w:val="20"/>
        </w:rPr>
        <w:t> </w:t>
      </w:r>
    </w:p>
    <w:p w:rsidR="00AA728E" w:rsidRPr="00B658CF" w:rsidRDefault="00AA728E" w:rsidP="00415B63">
      <w:pPr>
        <w:ind w:left="1080"/>
        <w:jc w:val="both"/>
        <w:rPr>
          <w:rFonts w:ascii="Bookman Old Style" w:hAnsi="Bookman Old Style"/>
          <w:b/>
          <w:bCs/>
          <w:i/>
          <w:iCs/>
          <w:color w:val="000000"/>
          <w:sz w:val="20"/>
          <w:szCs w:val="20"/>
        </w:rPr>
      </w:pPr>
      <w:r w:rsidRPr="0084264A">
        <w:rPr>
          <w:rStyle w:val="grame"/>
          <w:rFonts w:ascii="Bookman Old Style" w:hAnsi="Bookman Old Style"/>
          <w:b/>
          <w:sz w:val="20"/>
          <w:szCs w:val="20"/>
        </w:rPr>
        <w:t>a.</w:t>
      </w:r>
      <w:r w:rsidRPr="0084264A">
        <w:rPr>
          <w:rFonts w:ascii="Bookman Old Style" w:hAnsi="Bookman Old Style"/>
          <w:b/>
          <w:sz w:val="20"/>
          <w:szCs w:val="20"/>
        </w:rPr>
        <w:t>1)</w:t>
      </w:r>
      <w:r w:rsidRPr="00B658CF">
        <w:rPr>
          <w:rFonts w:ascii="Bookman Old Style" w:hAnsi="Bookman Old Style"/>
          <w:b/>
          <w:bCs/>
          <w:i/>
          <w:iCs/>
          <w:color w:val="000000"/>
          <w:sz w:val="20"/>
          <w:szCs w:val="20"/>
        </w:rPr>
        <w:t xml:space="preserve"> PATRULHA MECANIZADA:</w:t>
      </w:r>
    </w:p>
    <w:p w:rsidR="00AA728E" w:rsidRPr="00B658CF" w:rsidRDefault="00AA728E" w:rsidP="00415B63">
      <w:pPr>
        <w:ind w:left="360"/>
        <w:jc w:val="both"/>
        <w:rPr>
          <w:rFonts w:ascii="Bookman Old Style" w:hAnsi="Bookman Old Style"/>
          <w:sz w:val="20"/>
          <w:szCs w:val="20"/>
        </w:rPr>
      </w:pPr>
    </w:p>
    <w:tbl>
      <w:tblPr>
        <w:tblW w:w="0" w:type="auto"/>
        <w:tblInd w:w="1188" w:type="dxa"/>
        <w:tblCellMar>
          <w:left w:w="0" w:type="dxa"/>
          <w:right w:w="0" w:type="dxa"/>
        </w:tblCellMar>
        <w:tblLook w:val="0000"/>
      </w:tblPr>
      <w:tblGrid>
        <w:gridCol w:w="3000"/>
        <w:gridCol w:w="2400"/>
        <w:gridCol w:w="2132"/>
      </w:tblGrid>
      <w:tr w:rsidR="00AA728E" w:rsidRPr="00B658CF" w:rsidTr="0084264A">
        <w:tc>
          <w:tcPr>
            <w:tcW w:w="3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
                <w:bCs/>
                <w:i/>
                <w:iCs/>
                <w:color w:val="000000"/>
                <w:sz w:val="20"/>
                <w:szCs w:val="20"/>
              </w:rPr>
              <w:t>Descrição dos Serviços</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center"/>
              <w:rPr>
                <w:rFonts w:ascii="Bookman Old Style" w:hAnsi="Bookman Old Style"/>
                <w:sz w:val="20"/>
                <w:szCs w:val="20"/>
              </w:rPr>
            </w:pPr>
            <w:r w:rsidRPr="00B658CF">
              <w:rPr>
                <w:rFonts w:ascii="Bookman Old Style" w:hAnsi="Bookman Old Style"/>
                <w:b/>
                <w:bCs/>
                <w:i/>
                <w:iCs/>
                <w:color w:val="000000"/>
                <w:sz w:val="20"/>
                <w:szCs w:val="20"/>
              </w:rPr>
              <w:t>Unidade</w:t>
            </w:r>
          </w:p>
        </w:tc>
        <w:tc>
          <w:tcPr>
            <w:tcW w:w="2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Style w:val="grame"/>
                <w:rFonts w:ascii="Bookman Old Style" w:hAnsi="Bookman Old Style"/>
                <w:b/>
                <w:bCs/>
                <w:i/>
                <w:iCs/>
                <w:color w:val="000000"/>
                <w:sz w:val="20"/>
                <w:szCs w:val="20"/>
              </w:rPr>
              <w:t>UFM´s</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Trator de</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pneu</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0,7750</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 xml:space="preserve">Retro </w:t>
            </w:r>
            <w:r w:rsidRPr="00B658CF">
              <w:rPr>
                <w:rStyle w:val="spelle"/>
                <w:rFonts w:ascii="Bookman Old Style" w:hAnsi="Bookman Old Style"/>
                <w:bCs/>
                <w:iCs/>
                <w:color w:val="000000"/>
                <w:sz w:val="20"/>
                <w:szCs w:val="20"/>
              </w:rPr>
              <w:t>Escavadeira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0,8940</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 xml:space="preserve">Trator Esteira </w:t>
            </w:r>
            <w:r w:rsidRPr="00B658CF">
              <w:rPr>
                <w:rStyle w:val="grame"/>
                <w:rFonts w:ascii="Bookman Old Style" w:hAnsi="Bookman Old Style"/>
                <w:bCs/>
                <w:iCs/>
                <w:color w:val="000000"/>
                <w:sz w:val="20"/>
                <w:szCs w:val="20"/>
              </w:rPr>
              <w:t>12t</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1,1703</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Style w:val="spelle"/>
                <w:rFonts w:ascii="Bookman Old Style" w:hAnsi="Bookman Old Style"/>
                <w:bCs/>
                <w:iCs/>
                <w:color w:val="000000"/>
                <w:sz w:val="20"/>
                <w:szCs w:val="20"/>
              </w:rPr>
              <w:t>Escavadeira</w:t>
            </w:r>
            <w:r w:rsidRPr="00B658CF">
              <w:rPr>
                <w:rFonts w:ascii="Bookman Old Style" w:hAnsi="Bookman Old Style"/>
                <w:bCs/>
                <w:iCs/>
                <w:color w:val="000000"/>
                <w:sz w:val="20"/>
                <w:szCs w:val="20"/>
              </w:rPr>
              <w:t xml:space="preserve"> Hidráulica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2,1184</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 xml:space="preserve">Trator esteira </w:t>
            </w:r>
            <w:r w:rsidRPr="00B658CF">
              <w:rPr>
                <w:rStyle w:val="grame"/>
                <w:rFonts w:ascii="Bookman Old Style" w:hAnsi="Bookman Old Style"/>
                <w:bCs/>
                <w:iCs/>
                <w:color w:val="000000"/>
                <w:sz w:val="20"/>
                <w:szCs w:val="20"/>
              </w:rPr>
              <w:t>20t</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1,5300</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Style w:val="spelle"/>
                <w:rFonts w:ascii="Bookman Old Style" w:hAnsi="Bookman Old Style"/>
                <w:bCs/>
                <w:iCs/>
                <w:color w:val="000000"/>
                <w:sz w:val="20"/>
                <w:szCs w:val="20"/>
              </w:rPr>
              <w:t>Pá-Carregadeira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1,0140</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Style w:val="spelle"/>
                <w:rFonts w:ascii="Bookman Old Style" w:hAnsi="Bookman Old Style"/>
                <w:bCs/>
                <w:iCs/>
                <w:color w:val="000000"/>
                <w:sz w:val="20"/>
                <w:szCs w:val="20"/>
              </w:rPr>
              <w:t>Patrola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sz w:val="20"/>
                <w:szCs w:val="20"/>
              </w:rPr>
            </w:pPr>
            <w:r w:rsidRPr="00B658CF">
              <w:rPr>
                <w:rFonts w:ascii="Bookman Old Style" w:hAnsi="Bookman Old Style"/>
                <w:bCs/>
                <w:iCs/>
                <w:color w:val="000000"/>
                <w:sz w:val="20"/>
                <w:szCs w:val="20"/>
              </w:rPr>
              <w:t xml:space="preserve">Hora </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color w:val="000000"/>
                <w:sz w:val="20"/>
                <w:szCs w:val="20"/>
              </w:rPr>
              <w:t>2,1184</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p>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 xml:space="preserve">DOOSAN DX 140LC </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bCs/>
                <w:iCs/>
                <w:color w:val="000000"/>
                <w:sz w:val="20"/>
                <w:szCs w:val="20"/>
              </w:rPr>
            </w:pPr>
          </w:p>
          <w:p w:rsidR="00AA728E" w:rsidRPr="00B658CF" w:rsidRDefault="00AA728E" w:rsidP="0084264A">
            <w:pPr>
              <w:jc w:val="both"/>
              <w:rPr>
                <w:rFonts w:ascii="Bookman Old Style" w:hAnsi="Bookman Old Style"/>
                <w:bCs/>
                <w:iCs/>
                <w:color w:val="000000"/>
                <w:sz w:val="20"/>
                <w:szCs w:val="20"/>
              </w:rPr>
            </w:pPr>
            <w:r w:rsidRPr="00B658CF">
              <w:rPr>
                <w:rFonts w:ascii="Bookman Old Style" w:hAnsi="Bookman Old Style"/>
                <w:bCs/>
                <w:iCs/>
                <w:color w:val="000000"/>
                <w:sz w:val="20"/>
                <w:szCs w:val="20"/>
              </w:rPr>
              <w:t>Primeiras 12 Horas</w:t>
            </w:r>
          </w:p>
          <w:p w:rsidR="00AA728E" w:rsidRPr="00B658CF" w:rsidRDefault="00AA728E" w:rsidP="0084264A">
            <w:pPr>
              <w:jc w:val="both"/>
              <w:rPr>
                <w:rFonts w:ascii="Bookman Old Style" w:hAnsi="Bookman Old Style"/>
                <w:bCs/>
                <w:iCs/>
                <w:color w:val="000000"/>
                <w:sz w:val="20"/>
                <w:szCs w:val="20"/>
              </w:rPr>
            </w:pP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6C5A8B">
            <w:pPr>
              <w:ind w:left="360"/>
              <w:jc w:val="both"/>
              <w:rPr>
                <w:rFonts w:ascii="Bookman Old Style" w:hAnsi="Bookman Old Style"/>
                <w:bCs/>
                <w:iCs/>
                <w:color w:val="000000"/>
                <w:sz w:val="20"/>
                <w:szCs w:val="20"/>
              </w:rPr>
            </w:pPr>
            <w:r w:rsidRPr="00B658CF">
              <w:rPr>
                <w:rFonts w:ascii="Bookman Old Style" w:hAnsi="Bookman Old Style"/>
                <w:bCs/>
                <w:iCs/>
                <w:color w:val="000000"/>
                <w:sz w:val="20"/>
                <w:szCs w:val="20"/>
              </w:rPr>
              <w:t>0,61 (por hora)</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4264A">
            <w:pPr>
              <w:jc w:val="both"/>
              <w:rPr>
                <w:rFonts w:ascii="Bookman Old Style" w:hAnsi="Bookman Old Style"/>
                <w:bCs/>
                <w:iCs/>
                <w:color w:val="000000"/>
                <w:sz w:val="20"/>
                <w:szCs w:val="20"/>
              </w:rPr>
            </w:pPr>
            <w:r w:rsidRPr="00B658CF">
              <w:rPr>
                <w:rFonts w:ascii="Bookman Old Style" w:hAnsi="Bookman Old Style"/>
                <w:bCs/>
                <w:iCs/>
                <w:color w:val="000000"/>
                <w:sz w:val="20"/>
                <w:szCs w:val="20"/>
              </w:rPr>
              <w:t>Hora posterior a 12ª hora trabalhada (observação – somente será possível o serviço contínuo da máquina até o máximo de 16 horas.</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6C5A8B">
            <w:pPr>
              <w:ind w:left="360"/>
              <w:jc w:val="both"/>
              <w:rPr>
                <w:rFonts w:ascii="Bookman Old Style" w:hAnsi="Bookman Old Style"/>
                <w:bCs/>
                <w:iCs/>
                <w:color w:val="000000"/>
                <w:sz w:val="20"/>
                <w:szCs w:val="20"/>
              </w:rPr>
            </w:pPr>
            <w:r w:rsidRPr="00B658CF">
              <w:rPr>
                <w:rFonts w:ascii="Bookman Old Style" w:hAnsi="Bookman Old Style"/>
                <w:bCs/>
                <w:iCs/>
                <w:color w:val="000000"/>
                <w:sz w:val="20"/>
                <w:szCs w:val="20"/>
              </w:rPr>
              <w:t>1,81 (por hora)</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Mini Carregadeira BobCat S175</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84264A">
            <w:pPr>
              <w:jc w:val="both"/>
              <w:rPr>
                <w:rFonts w:ascii="Bookman Old Style" w:hAnsi="Bookman Old Style"/>
                <w:bCs/>
                <w:iCs/>
                <w:color w:val="000000"/>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6C5A8B">
            <w:pPr>
              <w:ind w:left="360"/>
              <w:jc w:val="both"/>
              <w:rPr>
                <w:rFonts w:ascii="Bookman Old Style" w:hAnsi="Bookman Old Style"/>
                <w:bCs/>
                <w:iCs/>
                <w:color w:val="000000"/>
                <w:sz w:val="20"/>
                <w:szCs w:val="20"/>
              </w:rPr>
            </w:pPr>
            <w:r w:rsidRPr="00B658CF">
              <w:rPr>
                <w:rFonts w:ascii="Bookman Old Style" w:hAnsi="Bookman Old Style"/>
                <w:bCs/>
                <w:iCs/>
                <w:color w:val="000000"/>
                <w:sz w:val="20"/>
                <w:szCs w:val="20"/>
              </w:rPr>
              <w:t>0,80</w:t>
            </w:r>
          </w:p>
        </w:tc>
      </w:tr>
      <w:tr w:rsidR="00AA728E" w:rsidRPr="00B658CF" w:rsidTr="0084264A">
        <w:tc>
          <w:tcPr>
            <w:tcW w:w="3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Micro Trator Articulado</w:t>
            </w:r>
          </w:p>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 xml:space="preserve">Brasélio </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84264A">
            <w:pPr>
              <w:jc w:val="both"/>
              <w:rPr>
                <w:rFonts w:ascii="Bookman Old Style" w:hAnsi="Bookman Old Style"/>
                <w:bCs/>
                <w:iCs/>
                <w:color w:val="000000"/>
                <w:sz w:val="20"/>
                <w:szCs w:val="20"/>
              </w:rPr>
            </w:pPr>
            <w:r w:rsidRPr="00B658CF">
              <w:rPr>
                <w:rFonts w:ascii="Bookman Old Style" w:hAnsi="Bookman Old Style"/>
                <w:bCs/>
                <w:iCs/>
                <w:color w:val="000000"/>
                <w:sz w:val="20"/>
                <w:szCs w:val="20"/>
              </w:rPr>
              <w:t>Hora</w:t>
            </w:r>
          </w:p>
        </w:tc>
        <w:tc>
          <w:tcPr>
            <w:tcW w:w="213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color w:val="000000"/>
                <w:sz w:val="20"/>
                <w:szCs w:val="20"/>
              </w:rPr>
            </w:pPr>
          </w:p>
          <w:p w:rsidR="00AA728E" w:rsidRPr="00B658CF" w:rsidRDefault="00AA728E" w:rsidP="006C5A8B">
            <w:pPr>
              <w:ind w:left="360"/>
              <w:jc w:val="both"/>
              <w:rPr>
                <w:rFonts w:ascii="Bookman Old Style" w:hAnsi="Bookman Old Style"/>
                <w:bCs/>
                <w:iCs/>
                <w:color w:val="000000"/>
                <w:sz w:val="20"/>
                <w:szCs w:val="20"/>
              </w:rPr>
            </w:pPr>
            <w:r w:rsidRPr="00B658CF">
              <w:rPr>
                <w:rFonts w:ascii="Bookman Old Style" w:hAnsi="Bookman Old Style"/>
                <w:bCs/>
                <w:iCs/>
                <w:color w:val="000000"/>
                <w:sz w:val="20"/>
                <w:szCs w:val="20"/>
              </w:rPr>
              <w:t>0,40</w:t>
            </w:r>
          </w:p>
        </w:tc>
      </w:tr>
    </w:tbl>
    <w:p w:rsidR="00AA728E" w:rsidRPr="00B658CF" w:rsidRDefault="00AA728E" w:rsidP="00415B63">
      <w:pPr>
        <w:ind w:left="360"/>
        <w:jc w:val="both"/>
        <w:rPr>
          <w:rFonts w:ascii="Bookman Old Style" w:hAnsi="Bookman Old Style"/>
          <w:b/>
          <w:bCs/>
          <w:i/>
          <w:iCs/>
          <w:color w:val="000000"/>
          <w:sz w:val="20"/>
          <w:szCs w:val="20"/>
        </w:rPr>
      </w:pPr>
      <w:r w:rsidRPr="00B658CF">
        <w:rPr>
          <w:rFonts w:ascii="Bookman Old Style" w:hAnsi="Bookman Old Style"/>
          <w:b/>
          <w:bCs/>
          <w:i/>
          <w:iCs/>
          <w:color w:val="000000"/>
          <w:sz w:val="20"/>
          <w:szCs w:val="20"/>
        </w:rPr>
        <w:t>  </w:t>
      </w:r>
    </w:p>
    <w:p w:rsidR="00AA728E" w:rsidRDefault="00AA728E" w:rsidP="00415B63">
      <w:pPr>
        <w:ind w:left="360"/>
        <w:jc w:val="both"/>
        <w:rPr>
          <w:rFonts w:ascii="Bookman Old Style" w:hAnsi="Bookman Old Style"/>
          <w:sz w:val="20"/>
          <w:szCs w:val="20"/>
        </w:rPr>
      </w:pPr>
    </w:p>
    <w:p w:rsidR="00AA728E" w:rsidRPr="00B658CF" w:rsidRDefault="00AA728E" w:rsidP="00415B63">
      <w:pPr>
        <w:ind w:left="360"/>
        <w:jc w:val="both"/>
        <w:rPr>
          <w:rFonts w:ascii="Bookman Old Style" w:hAnsi="Bookman Old Style"/>
          <w:sz w:val="20"/>
          <w:szCs w:val="20"/>
        </w:rPr>
      </w:pPr>
    </w:p>
    <w:p w:rsidR="00AA728E" w:rsidRDefault="00AA728E" w:rsidP="00415B63">
      <w:pPr>
        <w:ind w:left="1080"/>
        <w:jc w:val="both"/>
        <w:rPr>
          <w:rStyle w:val="grame"/>
          <w:rFonts w:ascii="Bookman Old Style" w:hAnsi="Bookman Old Style"/>
          <w:b/>
          <w:color w:val="000000"/>
          <w:sz w:val="20"/>
          <w:szCs w:val="20"/>
        </w:rPr>
      </w:pPr>
    </w:p>
    <w:p w:rsidR="00AA728E" w:rsidRPr="00B658CF" w:rsidRDefault="00AA728E" w:rsidP="00415B63">
      <w:pPr>
        <w:ind w:left="1080"/>
        <w:jc w:val="both"/>
        <w:rPr>
          <w:rFonts w:ascii="Bookman Old Style" w:hAnsi="Bookman Old Style"/>
          <w:b/>
          <w:bCs/>
          <w:i/>
          <w:iCs/>
          <w:color w:val="000000"/>
          <w:sz w:val="20"/>
          <w:szCs w:val="20"/>
        </w:rPr>
      </w:pPr>
      <w:r w:rsidRPr="00814409">
        <w:rPr>
          <w:rStyle w:val="grame"/>
          <w:rFonts w:ascii="Bookman Old Style" w:hAnsi="Bookman Old Style"/>
          <w:b/>
          <w:color w:val="000000"/>
          <w:sz w:val="20"/>
          <w:szCs w:val="20"/>
        </w:rPr>
        <w:t>a.</w:t>
      </w:r>
      <w:r w:rsidRPr="00814409">
        <w:rPr>
          <w:rFonts w:ascii="Bookman Old Style" w:hAnsi="Bookman Old Style"/>
          <w:b/>
          <w:color w:val="000000"/>
          <w:sz w:val="20"/>
          <w:szCs w:val="20"/>
        </w:rPr>
        <w:t>2)</w:t>
      </w:r>
      <w:r w:rsidRPr="00B658CF">
        <w:rPr>
          <w:rFonts w:ascii="Bookman Old Style" w:hAnsi="Bookman Old Style"/>
          <w:b/>
          <w:bCs/>
          <w:i/>
          <w:iCs/>
          <w:color w:val="000000"/>
          <w:sz w:val="20"/>
          <w:szCs w:val="20"/>
        </w:rPr>
        <w:t xml:space="preserve"> SERVIÇOS DE CAMINHÕES E OUTROS:</w:t>
      </w:r>
    </w:p>
    <w:p w:rsidR="00AA728E" w:rsidRPr="00B658CF" w:rsidRDefault="00AA728E" w:rsidP="00415B63">
      <w:pPr>
        <w:ind w:left="360"/>
        <w:jc w:val="both"/>
        <w:rPr>
          <w:rFonts w:ascii="Bookman Old Style" w:hAnsi="Bookman Old Style"/>
          <w:sz w:val="20"/>
          <w:szCs w:val="20"/>
        </w:rPr>
      </w:pPr>
    </w:p>
    <w:tbl>
      <w:tblPr>
        <w:tblW w:w="0" w:type="auto"/>
        <w:tblInd w:w="1188" w:type="dxa"/>
        <w:tblCellMar>
          <w:left w:w="0" w:type="dxa"/>
          <w:right w:w="0" w:type="dxa"/>
        </w:tblCellMar>
        <w:tblLook w:val="0000"/>
      </w:tblPr>
      <w:tblGrid>
        <w:gridCol w:w="3480"/>
        <w:gridCol w:w="2880"/>
        <w:gridCol w:w="1172"/>
      </w:tblGrid>
      <w:tr w:rsidR="00AA728E" w:rsidRPr="00B658CF" w:rsidTr="00595DC3">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
                <w:bCs/>
                <w:i/>
                <w:iCs/>
                <w:color w:val="000000"/>
                <w:sz w:val="20"/>
                <w:szCs w:val="20"/>
              </w:rPr>
              <w:t>Descrição dos Serviços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
                <w:bCs/>
                <w:i/>
                <w:iCs/>
                <w:color w:val="000000"/>
                <w:sz w:val="20"/>
                <w:szCs w:val="20"/>
              </w:rPr>
              <w:t>Unidade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sz w:val="20"/>
                <w:szCs w:val="20"/>
              </w:rPr>
            </w:pPr>
            <w:r w:rsidRPr="00B658CF">
              <w:rPr>
                <w:rStyle w:val="grame"/>
                <w:rFonts w:ascii="Bookman Old Style" w:hAnsi="Bookman Old Style"/>
                <w:b/>
                <w:bCs/>
                <w:i/>
                <w:iCs/>
                <w:color w:val="000000"/>
                <w:sz w:val="20"/>
                <w:szCs w:val="20"/>
              </w:rPr>
              <w:t>UFM´s</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Carga</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de  barro</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sz w:val="20"/>
                <w:szCs w:val="20"/>
              </w:rPr>
            </w:pPr>
            <w:r w:rsidRPr="00B658CF">
              <w:rPr>
                <w:rFonts w:ascii="Bookman Old Style" w:hAnsi="Bookman Old Style"/>
                <w:bCs/>
                <w:iCs/>
                <w:color w:val="000000"/>
                <w:sz w:val="20"/>
                <w:szCs w:val="20"/>
              </w:rPr>
              <w:t>Carga</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sz w:val="20"/>
                <w:szCs w:val="20"/>
              </w:rPr>
            </w:pPr>
            <w:r w:rsidRPr="00B658CF">
              <w:rPr>
                <w:rFonts w:ascii="Bookman Old Style" w:hAnsi="Bookman Old Style"/>
                <w:bCs/>
                <w:iCs/>
                <w:color w:val="000000"/>
                <w:sz w:val="20"/>
                <w:szCs w:val="20"/>
              </w:rPr>
              <w:t>0,5122</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Carga</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de  macadame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sz w:val="20"/>
                <w:szCs w:val="20"/>
              </w:rPr>
            </w:pPr>
            <w:r w:rsidRPr="00B658CF">
              <w:rPr>
                <w:rFonts w:ascii="Bookman Old Style" w:hAnsi="Bookman Old Style"/>
                <w:bCs/>
                <w:iCs/>
                <w:color w:val="000000"/>
                <w:sz w:val="20"/>
                <w:szCs w:val="20"/>
              </w:rPr>
              <w:t>Carga</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sz w:val="20"/>
                <w:szCs w:val="20"/>
              </w:rPr>
            </w:pPr>
            <w:r w:rsidRPr="00B658CF">
              <w:rPr>
                <w:rFonts w:ascii="Bookman Old Style" w:hAnsi="Bookman Old Style"/>
                <w:bCs/>
                <w:iCs/>
                <w:color w:val="000000"/>
                <w:sz w:val="20"/>
                <w:szCs w:val="20"/>
              </w:rPr>
              <w:t>0,5122</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Carga de</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água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sz w:val="20"/>
                <w:szCs w:val="20"/>
              </w:rPr>
            </w:pPr>
            <w:r w:rsidRPr="00B658CF">
              <w:rPr>
                <w:rFonts w:ascii="Bookman Old Style" w:hAnsi="Bookman Old Style"/>
                <w:bCs/>
                <w:iCs/>
                <w:color w:val="000000"/>
                <w:sz w:val="20"/>
                <w:szCs w:val="20"/>
              </w:rPr>
              <w:t>Carga</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sz w:val="20"/>
                <w:szCs w:val="20"/>
              </w:rPr>
            </w:pPr>
            <w:r w:rsidRPr="00B658CF">
              <w:rPr>
                <w:rFonts w:ascii="Bookman Old Style" w:hAnsi="Bookman Old Style"/>
                <w:bCs/>
                <w:iCs/>
                <w:color w:val="000000"/>
                <w:sz w:val="20"/>
                <w:szCs w:val="20"/>
              </w:rPr>
              <w:t>0,5068</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Recolhimento de restos</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 xml:space="preserve">de  edificações ou jardins  com  </w:t>
            </w:r>
            <w:r w:rsidRPr="00B658CF">
              <w:rPr>
                <w:rStyle w:val="spelle"/>
                <w:rFonts w:ascii="Bookman Old Style" w:hAnsi="Bookman Old Style"/>
                <w:bCs/>
                <w:iCs/>
                <w:color w:val="000000"/>
                <w:sz w:val="20"/>
                <w:szCs w:val="20"/>
              </w:rPr>
              <w:t>pá-carregadeira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bCs/>
                <w:iCs/>
                <w:color w:val="000000"/>
                <w:sz w:val="20"/>
                <w:szCs w:val="20"/>
              </w:rPr>
            </w:pPr>
          </w:p>
          <w:p w:rsidR="00AA728E" w:rsidRPr="00B658CF" w:rsidRDefault="00AA728E" w:rsidP="00814409">
            <w:pPr>
              <w:jc w:val="both"/>
              <w:rPr>
                <w:rFonts w:ascii="Bookman Old Style" w:hAnsi="Bookman Old Style"/>
                <w:sz w:val="20"/>
                <w:szCs w:val="20"/>
              </w:rPr>
            </w:pPr>
            <w:r w:rsidRPr="00B658CF">
              <w:rPr>
                <w:rFonts w:ascii="Bookman Old Style" w:hAnsi="Bookman Old Style"/>
                <w:bCs/>
                <w:iCs/>
                <w:color w:val="000000"/>
                <w:sz w:val="20"/>
                <w:szCs w:val="20"/>
              </w:rPr>
              <w:t>Carga</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bCs/>
                <w:iCs/>
                <w:color w:val="000000"/>
                <w:sz w:val="20"/>
                <w:szCs w:val="20"/>
              </w:rPr>
            </w:pPr>
          </w:p>
          <w:p w:rsidR="00AA728E" w:rsidRPr="00B658CF" w:rsidRDefault="00AA728E" w:rsidP="00476386">
            <w:pPr>
              <w:ind w:left="132"/>
              <w:jc w:val="both"/>
              <w:rPr>
                <w:rFonts w:ascii="Bookman Old Style" w:hAnsi="Bookman Old Style"/>
                <w:sz w:val="20"/>
                <w:szCs w:val="20"/>
              </w:rPr>
            </w:pPr>
            <w:r w:rsidRPr="00B658CF">
              <w:rPr>
                <w:rFonts w:ascii="Bookman Old Style" w:hAnsi="Bookman Old Style"/>
                <w:bCs/>
                <w:iCs/>
                <w:color w:val="000000"/>
                <w:sz w:val="20"/>
                <w:szCs w:val="20"/>
              </w:rPr>
              <w:t>2,0140</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Recolhimento de</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 xml:space="preserve">restos  de  edificações ou jardins sem  </w:t>
            </w:r>
            <w:r w:rsidRPr="00B658CF">
              <w:rPr>
                <w:rStyle w:val="spelle"/>
                <w:rFonts w:ascii="Bookman Old Style" w:hAnsi="Bookman Old Style"/>
                <w:bCs/>
                <w:iCs/>
                <w:color w:val="000000"/>
                <w:sz w:val="20"/>
                <w:szCs w:val="20"/>
              </w:rPr>
              <w:t>pá-carregadeira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bCs/>
                <w:iCs/>
                <w:color w:val="000000"/>
                <w:sz w:val="20"/>
                <w:szCs w:val="20"/>
              </w:rPr>
            </w:pPr>
          </w:p>
          <w:p w:rsidR="00AA728E" w:rsidRPr="00B658CF" w:rsidRDefault="00AA728E" w:rsidP="00814409">
            <w:pPr>
              <w:jc w:val="both"/>
              <w:rPr>
                <w:rFonts w:ascii="Bookman Old Style" w:hAnsi="Bookman Old Style"/>
                <w:sz w:val="20"/>
                <w:szCs w:val="20"/>
              </w:rPr>
            </w:pPr>
            <w:r w:rsidRPr="00B658CF">
              <w:rPr>
                <w:rFonts w:ascii="Bookman Old Style" w:hAnsi="Bookman Old Style"/>
                <w:bCs/>
                <w:iCs/>
                <w:color w:val="000000"/>
                <w:sz w:val="20"/>
                <w:szCs w:val="20"/>
              </w:rPr>
              <w:t>Carga</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bCs/>
                <w:iCs/>
                <w:color w:val="000000"/>
                <w:sz w:val="20"/>
                <w:szCs w:val="20"/>
              </w:rPr>
            </w:pPr>
          </w:p>
          <w:p w:rsidR="00AA728E" w:rsidRPr="00B658CF" w:rsidRDefault="00AA728E" w:rsidP="00476386">
            <w:pPr>
              <w:ind w:left="132"/>
              <w:jc w:val="both"/>
              <w:rPr>
                <w:rFonts w:ascii="Bookman Old Style" w:hAnsi="Bookman Old Style"/>
                <w:sz w:val="20"/>
                <w:szCs w:val="20"/>
              </w:rPr>
            </w:pPr>
            <w:r w:rsidRPr="00B658CF">
              <w:rPr>
                <w:rFonts w:ascii="Bookman Old Style" w:hAnsi="Bookman Old Style"/>
                <w:bCs/>
                <w:iCs/>
                <w:color w:val="000000"/>
                <w:sz w:val="20"/>
                <w:szCs w:val="20"/>
              </w:rPr>
              <w:t>0,5068</w:t>
            </w:r>
          </w:p>
        </w:tc>
      </w:tr>
      <w:tr w:rsidR="00AA728E" w:rsidRPr="00B658CF" w:rsidTr="00595DC3">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sz w:val="20"/>
                <w:szCs w:val="20"/>
              </w:rPr>
              <w:t>Transporte de Calcário</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bCs/>
                <w:iCs/>
                <w:color w:val="000000"/>
                <w:sz w:val="20"/>
                <w:szCs w:val="20"/>
              </w:rPr>
            </w:pPr>
            <w:r w:rsidRPr="00B658CF">
              <w:rPr>
                <w:rFonts w:ascii="Bookman Old Style" w:hAnsi="Bookman Old Style"/>
                <w:sz w:val="20"/>
                <w:szCs w:val="20"/>
              </w:rPr>
              <w:t>Até 300km (ida e volta)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32"/>
              <w:jc w:val="both"/>
              <w:rPr>
                <w:rFonts w:ascii="Bookman Old Style" w:hAnsi="Bookman Old Style"/>
                <w:bCs/>
                <w:iCs/>
                <w:color w:val="000000"/>
                <w:sz w:val="20"/>
                <w:szCs w:val="20"/>
              </w:rPr>
            </w:pPr>
            <w:r w:rsidRPr="00B658CF">
              <w:rPr>
                <w:rFonts w:ascii="Bookman Old Style" w:hAnsi="Bookman Old Style"/>
                <w:sz w:val="20"/>
                <w:szCs w:val="20"/>
              </w:rPr>
              <w:t>6,40</w:t>
            </w:r>
          </w:p>
        </w:tc>
      </w:tr>
    </w:tbl>
    <w:p w:rsidR="00AA728E" w:rsidRPr="00B658CF" w:rsidRDefault="00AA728E" w:rsidP="00415B63">
      <w:pPr>
        <w:pStyle w:val="HTMLPreformatted"/>
        <w:ind w:left="360"/>
        <w:jc w:val="both"/>
        <w:rPr>
          <w:rStyle w:val="grame"/>
          <w:rFonts w:ascii="Bookman Old Style" w:hAnsi="Bookman Old Style" w:cs="Times New Roman"/>
        </w:rPr>
      </w:pPr>
    </w:p>
    <w:p w:rsidR="00AA728E" w:rsidRPr="00B658CF" w:rsidRDefault="00AA728E" w:rsidP="00415B63">
      <w:pPr>
        <w:pStyle w:val="HTMLPreformatted"/>
        <w:ind w:left="1080"/>
        <w:jc w:val="both"/>
        <w:rPr>
          <w:rFonts w:ascii="Bookman Old Style" w:hAnsi="Bookman Old Style" w:cs="Times New Roman"/>
        </w:rPr>
      </w:pPr>
      <w:r w:rsidRPr="00814409">
        <w:rPr>
          <w:rStyle w:val="grame"/>
          <w:rFonts w:ascii="Bookman Old Style" w:hAnsi="Bookman Old Style" w:cs="Times New Roman"/>
          <w:b/>
        </w:rPr>
        <w:t>b)</w:t>
      </w:r>
      <w:r w:rsidRPr="00B658CF">
        <w:rPr>
          <w:rStyle w:val="grame"/>
          <w:rFonts w:ascii="Bookman Old Style" w:hAnsi="Bookman Old Style" w:cs="Times New Roman"/>
        </w:rPr>
        <w:t xml:space="preserve"> R</w:t>
      </w:r>
      <w:r w:rsidRPr="00B658CF">
        <w:rPr>
          <w:rFonts w:ascii="Bookman Old Style" w:hAnsi="Bookman Old Style" w:cs="Times New Roman"/>
        </w:rPr>
        <w:t>eferentes à prestação de serviços diretos  por agentes  públicos:</w:t>
      </w:r>
    </w:p>
    <w:p w:rsidR="00AA728E" w:rsidRPr="00B658CF" w:rsidRDefault="00AA728E" w:rsidP="00415B63">
      <w:pPr>
        <w:pStyle w:val="HTMLPreformatted"/>
        <w:ind w:left="360"/>
        <w:jc w:val="both"/>
        <w:rPr>
          <w:rFonts w:ascii="Bookman Old Style" w:hAnsi="Bookman Old Style" w:cs="Times New Roman"/>
        </w:rPr>
      </w:pPr>
      <w:r w:rsidRPr="00B658CF">
        <w:rPr>
          <w:rFonts w:ascii="Bookman Old Style" w:hAnsi="Bookman Old Style" w:cs="Times New Roman"/>
        </w:rPr>
        <w:t> </w:t>
      </w:r>
    </w:p>
    <w:tbl>
      <w:tblPr>
        <w:tblW w:w="0" w:type="auto"/>
        <w:tblInd w:w="1188" w:type="dxa"/>
        <w:tblLayout w:type="fixed"/>
        <w:tblCellMar>
          <w:left w:w="0" w:type="dxa"/>
          <w:right w:w="0" w:type="dxa"/>
        </w:tblCellMar>
        <w:tblLook w:val="0000"/>
      </w:tblPr>
      <w:tblGrid>
        <w:gridCol w:w="3480"/>
        <w:gridCol w:w="2880"/>
        <w:gridCol w:w="1172"/>
      </w:tblGrid>
      <w:tr w:rsidR="00AA728E" w:rsidRPr="00B658CF" w:rsidTr="00595DC3">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
                <w:bCs/>
                <w:i/>
                <w:iCs/>
                <w:color w:val="000000"/>
                <w:sz w:val="20"/>
                <w:szCs w:val="20"/>
              </w:rPr>
              <w:t>Descrição dos Serviços</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center"/>
              <w:rPr>
                <w:rFonts w:ascii="Bookman Old Style" w:hAnsi="Bookman Old Style"/>
                <w:sz w:val="20"/>
                <w:szCs w:val="20"/>
              </w:rPr>
            </w:pPr>
            <w:r w:rsidRPr="00B658CF">
              <w:rPr>
                <w:rFonts w:ascii="Bookman Old Style" w:hAnsi="Bookman Old Style"/>
                <w:b/>
                <w:bCs/>
                <w:i/>
                <w:iCs/>
                <w:color w:val="000000"/>
                <w:sz w:val="20"/>
                <w:szCs w:val="20"/>
              </w:rPr>
              <w:t>Unidade</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Style w:val="grame"/>
                <w:rFonts w:ascii="Bookman Old Style" w:hAnsi="Bookman Old Style"/>
                <w:b/>
                <w:bCs/>
                <w:i/>
                <w:iCs/>
                <w:color w:val="000000"/>
                <w:sz w:val="20"/>
                <w:szCs w:val="20"/>
              </w:rPr>
              <w:t>UFM´s</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Roçada e limpeza de terrenos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metro quadrado</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sz w:val="20"/>
                <w:szCs w:val="20"/>
              </w:rPr>
              <w:t xml:space="preserve">0,0032 </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Inseminação artificial de animais.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dose aplicada (sêmen nacional)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sz w:val="20"/>
                <w:szCs w:val="20"/>
              </w:rPr>
              <w:t>0,1836</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Inseminação artificial de animais.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dose aplicada (sêmen importado)</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sz w:val="20"/>
                <w:szCs w:val="20"/>
              </w:rPr>
              <w:t>0,2824</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 xml:space="preserve">Exame de tuberculose bovina.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animal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0,0813</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Exame de brucelose bovina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animal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0,0813</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Style w:val="spelle"/>
                <w:rFonts w:ascii="Bookman Old Style" w:hAnsi="Bookman Old Style"/>
                <w:bCs/>
                <w:iCs/>
                <w:color w:val="000000"/>
                <w:sz w:val="20"/>
                <w:szCs w:val="20"/>
              </w:rPr>
              <w:t>Desverminação</w:t>
            </w:r>
            <w:r w:rsidRPr="00B658CF">
              <w:rPr>
                <w:rFonts w:ascii="Bookman Old Style" w:hAnsi="Bookman Old Style"/>
                <w:bCs/>
                <w:iCs/>
                <w:color w:val="000000"/>
                <w:sz w:val="20"/>
                <w:szCs w:val="20"/>
              </w:rPr>
              <w:t xml:space="preserve"> de animais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animal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0,0244</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 xml:space="preserve">Autorização para supressão </w:t>
            </w:r>
            <w:r w:rsidRPr="00B658CF">
              <w:rPr>
                <w:rStyle w:val="grame"/>
                <w:rFonts w:ascii="Bookman Old Style" w:hAnsi="Bookman Old Style"/>
                <w:bCs/>
                <w:iCs/>
                <w:color w:val="000000"/>
                <w:sz w:val="20"/>
                <w:szCs w:val="20"/>
              </w:rPr>
              <w:t>vegetal(</w:t>
            </w:r>
            <w:r w:rsidRPr="00B658CF">
              <w:rPr>
                <w:rFonts w:ascii="Bookman Old Style" w:hAnsi="Bookman Old Style"/>
                <w:bCs/>
                <w:iCs/>
                <w:color w:val="000000"/>
                <w:sz w:val="20"/>
                <w:szCs w:val="20"/>
              </w:rPr>
              <w:t>somente até três hectares).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matrícula de imóvel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0,5689</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Autorização para corte de árvores – somente uma vez</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 xml:space="preserve">a  cada cinco anos – até o  máximo de 15 metros cúbicos ou 20 árvores, o que  ocorrer primeiro.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bCs/>
                <w:iCs/>
                <w:color w:val="000000"/>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matrícula de imóvel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bCs/>
                <w:iCs/>
                <w:color w:val="000000"/>
                <w:sz w:val="20"/>
                <w:szCs w:val="20"/>
              </w:rPr>
            </w:pPr>
          </w:p>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0,5689</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Autorização para</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corte  de  palmito (somente até duas  mil  cabeças)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bCs/>
                <w:iCs/>
                <w:color w:val="000000"/>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matrícula de imóvel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bCs/>
                <w:iCs/>
                <w:color w:val="000000"/>
                <w:sz w:val="20"/>
                <w:szCs w:val="20"/>
              </w:rPr>
            </w:pPr>
          </w:p>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0,5689</w:t>
            </w:r>
          </w:p>
        </w:tc>
      </w:tr>
      <w:tr w:rsidR="00AA728E" w:rsidRPr="00B658CF" w:rsidTr="00595DC3">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Autorização para</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terraplanagem.</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sz w:val="20"/>
                <w:szCs w:val="20"/>
              </w:rPr>
            </w:pPr>
            <w:r w:rsidRPr="00B658CF">
              <w:rPr>
                <w:rFonts w:ascii="Bookman Old Style" w:hAnsi="Bookman Old Style"/>
                <w:bCs/>
                <w:iCs/>
                <w:color w:val="000000"/>
                <w:sz w:val="20"/>
                <w:szCs w:val="20"/>
              </w:rPr>
              <w:t>Por matrícula de imóvel</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476386">
            <w:pPr>
              <w:ind w:left="12"/>
              <w:jc w:val="both"/>
              <w:rPr>
                <w:rFonts w:ascii="Bookman Old Style" w:hAnsi="Bookman Old Style"/>
                <w:sz w:val="20"/>
                <w:szCs w:val="20"/>
              </w:rPr>
            </w:pPr>
            <w:r w:rsidRPr="00B658CF">
              <w:rPr>
                <w:rFonts w:ascii="Bookman Old Style" w:hAnsi="Bookman Old Style"/>
                <w:bCs/>
                <w:iCs/>
                <w:color w:val="000000"/>
                <w:sz w:val="20"/>
                <w:szCs w:val="20"/>
              </w:rPr>
              <w:t>0,5689</w:t>
            </w:r>
          </w:p>
        </w:tc>
      </w:tr>
    </w:tbl>
    <w:p w:rsidR="00AA728E" w:rsidRPr="005E37E6" w:rsidRDefault="00AA728E" w:rsidP="005E37E6">
      <w:pPr>
        <w:pStyle w:val="HTMLPreformatted"/>
        <w:ind w:left="360"/>
        <w:jc w:val="both"/>
        <w:rPr>
          <w:rStyle w:val="grame"/>
          <w:rFonts w:ascii="Bookman Old Style" w:hAnsi="Bookman Old Style" w:cs="Times New Roman"/>
          <w:b/>
          <w:sz w:val="16"/>
          <w:szCs w:val="16"/>
        </w:rPr>
      </w:pPr>
      <w:r w:rsidRPr="00B658CF">
        <w:rPr>
          <w:rFonts w:ascii="Bookman Old Style" w:hAnsi="Bookman Old Style" w:cs="Times New Roman"/>
        </w:rPr>
        <w:t> </w:t>
      </w:r>
    </w:p>
    <w:p w:rsidR="00AA728E" w:rsidRPr="00B658CF" w:rsidRDefault="00AA728E" w:rsidP="00415B63">
      <w:pPr>
        <w:pStyle w:val="HTMLPreformatted"/>
        <w:ind w:left="1080"/>
        <w:jc w:val="both"/>
        <w:rPr>
          <w:rFonts w:ascii="Bookman Old Style" w:hAnsi="Bookman Old Style" w:cs="Times New Roman"/>
        </w:rPr>
      </w:pPr>
      <w:r w:rsidRPr="00814409">
        <w:rPr>
          <w:rStyle w:val="grame"/>
          <w:rFonts w:ascii="Bookman Old Style" w:hAnsi="Bookman Old Style" w:cs="Times New Roman"/>
          <w:b/>
        </w:rPr>
        <w:t>c)</w:t>
      </w:r>
      <w:r w:rsidRPr="00B658CF">
        <w:rPr>
          <w:rStyle w:val="grame"/>
          <w:rFonts w:ascii="Bookman Old Style" w:hAnsi="Bookman Old Style" w:cs="Times New Roman"/>
        </w:rPr>
        <w:t xml:space="preserve"> U</w:t>
      </w:r>
      <w:r w:rsidRPr="00B658CF">
        <w:rPr>
          <w:rFonts w:ascii="Bookman Old Style" w:hAnsi="Bookman Old Style" w:cs="Times New Roman"/>
        </w:rPr>
        <w:t>tilização dos  pavilhões, quadras de esportes, entre  outros;</w:t>
      </w:r>
    </w:p>
    <w:p w:rsidR="00AA728E" w:rsidRPr="005E37E6" w:rsidRDefault="00AA728E" w:rsidP="00415B63">
      <w:pPr>
        <w:pStyle w:val="HTMLPreformatted"/>
        <w:ind w:left="360"/>
        <w:jc w:val="both"/>
        <w:rPr>
          <w:rFonts w:ascii="Bookman Old Style" w:hAnsi="Bookman Old Style" w:cs="Times New Roman"/>
          <w:sz w:val="16"/>
          <w:szCs w:val="16"/>
        </w:rPr>
      </w:pPr>
      <w:r w:rsidRPr="00B658CF">
        <w:rPr>
          <w:rFonts w:ascii="Bookman Old Style" w:hAnsi="Bookman Old Style" w:cs="Times New Roman"/>
        </w:rPr>
        <w:t> </w:t>
      </w:r>
    </w:p>
    <w:tbl>
      <w:tblPr>
        <w:tblW w:w="0" w:type="auto"/>
        <w:tblInd w:w="1188" w:type="dxa"/>
        <w:tblCellMar>
          <w:left w:w="0" w:type="dxa"/>
          <w:right w:w="0" w:type="dxa"/>
        </w:tblCellMar>
        <w:tblLook w:val="0000"/>
      </w:tblPr>
      <w:tblGrid>
        <w:gridCol w:w="2880"/>
        <w:gridCol w:w="2400"/>
        <w:gridCol w:w="2252"/>
      </w:tblGrid>
      <w:tr w:rsidR="00AA728E" w:rsidRPr="00B658CF" w:rsidTr="00595DC3">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
                <w:bCs/>
                <w:i/>
                <w:iCs/>
                <w:color w:val="000000"/>
                <w:sz w:val="20"/>
                <w:szCs w:val="20"/>
              </w:rPr>
              <w:t>Descrição dos Serviços</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center"/>
              <w:rPr>
                <w:rFonts w:ascii="Bookman Old Style" w:hAnsi="Bookman Old Style"/>
                <w:sz w:val="20"/>
                <w:szCs w:val="20"/>
              </w:rPr>
            </w:pPr>
            <w:r w:rsidRPr="00B658CF">
              <w:rPr>
                <w:rFonts w:ascii="Bookman Old Style" w:hAnsi="Bookman Old Style"/>
                <w:b/>
                <w:bCs/>
                <w:i/>
                <w:iCs/>
                <w:sz w:val="20"/>
                <w:szCs w:val="20"/>
              </w:rPr>
              <w:t>Unidade</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sz w:val="20"/>
                <w:szCs w:val="20"/>
              </w:rPr>
            </w:pPr>
            <w:r w:rsidRPr="00B658CF">
              <w:rPr>
                <w:rStyle w:val="grame"/>
                <w:rFonts w:ascii="Bookman Old Style" w:hAnsi="Bookman Old Style"/>
                <w:b/>
                <w:bCs/>
                <w:i/>
                <w:iCs/>
                <w:sz w:val="20"/>
                <w:szCs w:val="20"/>
              </w:rPr>
              <w:t>UFM´s</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de estádio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municipal  com iluminação</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 xml:space="preserve">A cada </w:t>
            </w:r>
            <w:r w:rsidRPr="00B658CF">
              <w:rPr>
                <w:rStyle w:val="grame"/>
                <w:rFonts w:ascii="Bookman Old Style" w:hAnsi="Bookman Old Style"/>
                <w:bCs/>
                <w:iCs/>
                <w:sz w:val="20"/>
                <w:szCs w:val="20"/>
              </w:rPr>
              <w:t>2</w:t>
            </w:r>
            <w:r w:rsidRPr="00B658CF">
              <w:rPr>
                <w:rFonts w:ascii="Bookman Old Style" w:hAnsi="Bookman Old Style"/>
                <w:bCs/>
                <w:iCs/>
                <w:sz w:val="20"/>
                <w:szCs w:val="20"/>
              </w:rPr>
              <w:t>(duas) horas</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1,6947</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de estádio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municipal  com iluminação</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 xml:space="preserve">A cada </w:t>
            </w:r>
            <w:r w:rsidRPr="00B658CF">
              <w:rPr>
                <w:rStyle w:val="grame"/>
                <w:rFonts w:ascii="Bookman Old Style" w:hAnsi="Bookman Old Style"/>
                <w:bCs/>
                <w:iCs/>
                <w:sz w:val="20"/>
                <w:szCs w:val="20"/>
              </w:rPr>
              <w:t>1</w:t>
            </w:r>
            <w:r w:rsidRPr="00B658CF">
              <w:rPr>
                <w:rFonts w:ascii="Bookman Old Style" w:hAnsi="Bookman Old Style"/>
                <w:bCs/>
                <w:iCs/>
                <w:sz w:val="20"/>
                <w:szCs w:val="20"/>
              </w:rPr>
              <w:t>(uma) hora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0,8473</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de estádio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municipal  sem  iluminação</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 xml:space="preserve">A cada </w:t>
            </w:r>
            <w:r w:rsidRPr="00B658CF">
              <w:rPr>
                <w:rStyle w:val="grame"/>
                <w:rFonts w:ascii="Bookman Old Style" w:hAnsi="Bookman Old Style"/>
                <w:bCs/>
                <w:iCs/>
                <w:sz w:val="20"/>
                <w:szCs w:val="20"/>
              </w:rPr>
              <w:t>2</w:t>
            </w:r>
            <w:r w:rsidRPr="00B658CF">
              <w:rPr>
                <w:rFonts w:ascii="Bookman Old Style" w:hAnsi="Bookman Old Style"/>
                <w:bCs/>
                <w:iCs/>
                <w:sz w:val="20"/>
                <w:szCs w:val="20"/>
              </w:rPr>
              <w:t>(duas) horas</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0,7514</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de estádio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municipal  sem  iluminação</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 xml:space="preserve">A cada </w:t>
            </w:r>
            <w:r w:rsidRPr="00B658CF">
              <w:rPr>
                <w:rStyle w:val="grame"/>
                <w:rFonts w:ascii="Bookman Old Style" w:hAnsi="Bookman Old Style"/>
                <w:bCs/>
                <w:iCs/>
                <w:sz w:val="20"/>
                <w:szCs w:val="20"/>
              </w:rPr>
              <w:t>1</w:t>
            </w:r>
            <w:r w:rsidRPr="00B658CF">
              <w:rPr>
                <w:rFonts w:ascii="Bookman Old Style" w:hAnsi="Bookman Old Style"/>
                <w:bCs/>
                <w:iCs/>
                <w:sz w:val="20"/>
                <w:szCs w:val="20"/>
              </w:rPr>
              <w:t>(uma) hora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0,3757</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da quadra do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ginásio de  esportes com iluminação pública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Por hora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0,2260</w:t>
            </w:r>
          </w:p>
        </w:tc>
      </w:tr>
      <w:tr w:rsidR="00AA728E" w:rsidRPr="00B658CF" w:rsidTr="00595DC3">
        <w:tc>
          <w:tcPr>
            <w:tcW w:w="2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sz w:val="20"/>
                <w:szCs w:val="20"/>
              </w:rPr>
            </w:pPr>
            <w:r w:rsidRPr="00B658CF">
              <w:rPr>
                <w:rFonts w:ascii="Bookman Old Style" w:hAnsi="Bookman Old Style"/>
                <w:bCs/>
                <w:iCs/>
                <w:color w:val="000000"/>
                <w:sz w:val="20"/>
                <w:szCs w:val="20"/>
              </w:rPr>
              <w:t>Utilização da quadra do</w:t>
            </w:r>
            <w:r w:rsidRPr="00B658CF">
              <w:rPr>
                <w:rStyle w:val="grame"/>
                <w:rFonts w:ascii="Bookman Old Style" w:hAnsi="Bookman Old Style"/>
                <w:bCs/>
                <w:iCs/>
                <w:color w:val="000000"/>
                <w:sz w:val="20"/>
                <w:szCs w:val="20"/>
              </w:rPr>
              <w:t xml:space="preserve">  </w:t>
            </w:r>
            <w:r w:rsidRPr="00B658CF">
              <w:rPr>
                <w:rFonts w:ascii="Bookman Old Style" w:hAnsi="Bookman Old Style"/>
                <w:bCs/>
                <w:iCs/>
                <w:color w:val="000000"/>
                <w:sz w:val="20"/>
                <w:szCs w:val="20"/>
              </w:rPr>
              <w:t>ginásio de  esportes sem iluminação pública</w:t>
            </w:r>
          </w:p>
        </w:tc>
        <w:tc>
          <w:tcPr>
            <w:tcW w:w="2400"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sz w:val="20"/>
                <w:szCs w:val="20"/>
              </w:rPr>
            </w:pPr>
            <w:r w:rsidRPr="00B658CF">
              <w:rPr>
                <w:rFonts w:ascii="Bookman Old Style" w:hAnsi="Bookman Old Style"/>
                <w:bCs/>
                <w:iCs/>
                <w:sz w:val="20"/>
                <w:szCs w:val="20"/>
              </w:rPr>
              <w:t>Por hora</w:t>
            </w:r>
          </w:p>
        </w:tc>
        <w:tc>
          <w:tcPr>
            <w:tcW w:w="2252" w:type="dxa"/>
            <w:tcBorders>
              <w:top w:val="nil"/>
              <w:left w:val="nil"/>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360"/>
              <w:jc w:val="both"/>
              <w:rPr>
                <w:rFonts w:ascii="Bookman Old Style" w:hAnsi="Bookman Old Style"/>
                <w:bCs/>
                <w:iCs/>
                <w:sz w:val="20"/>
                <w:szCs w:val="20"/>
              </w:rPr>
            </w:pPr>
          </w:p>
          <w:p w:rsidR="00AA728E" w:rsidRPr="00B658CF" w:rsidRDefault="00AA728E" w:rsidP="006C5A8B">
            <w:pPr>
              <w:ind w:left="360"/>
              <w:jc w:val="both"/>
              <w:rPr>
                <w:rFonts w:ascii="Bookman Old Style" w:hAnsi="Bookman Old Style"/>
                <w:sz w:val="20"/>
                <w:szCs w:val="20"/>
              </w:rPr>
            </w:pPr>
            <w:r w:rsidRPr="00B658CF">
              <w:rPr>
                <w:rFonts w:ascii="Bookman Old Style" w:hAnsi="Bookman Old Style"/>
                <w:bCs/>
                <w:iCs/>
                <w:sz w:val="20"/>
                <w:szCs w:val="20"/>
              </w:rPr>
              <w:t>0,1129</w:t>
            </w:r>
          </w:p>
        </w:tc>
      </w:tr>
      <w:tr w:rsidR="00AA728E" w:rsidRPr="00B658CF" w:rsidTr="00595DC3">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sz w:val="20"/>
                <w:szCs w:val="20"/>
              </w:rPr>
              <w:t>Utilização do Centro de Eventos Alfredo Berri</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sz w:val="20"/>
                <w:szCs w:val="20"/>
              </w:rPr>
            </w:pPr>
          </w:p>
          <w:p w:rsidR="00AA728E" w:rsidRPr="00B658CF" w:rsidRDefault="00AA728E" w:rsidP="006C5A8B">
            <w:pPr>
              <w:jc w:val="both"/>
              <w:rPr>
                <w:rFonts w:ascii="Bookman Old Style" w:hAnsi="Bookman Old Style"/>
                <w:bCs/>
                <w:iCs/>
                <w:sz w:val="20"/>
                <w:szCs w:val="20"/>
              </w:rPr>
            </w:pPr>
            <w:r w:rsidRPr="00B658CF">
              <w:rPr>
                <w:rFonts w:ascii="Bookman Old Style" w:hAnsi="Bookman Old Style"/>
                <w:bCs/>
                <w:sz w:val="20"/>
                <w:szCs w:val="20"/>
              </w:rPr>
              <w:t>2 (dois) dias</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Default="00AA728E" w:rsidP="006C5A8B">
            <w:pPr>
              <w:ind w:left="360"/>
              <w:jc w:val="both"/>
              <w:rPr>
                <w:rFonts w:ascii="Bookman Old Style" w:hAnsi="Bookman Old Style"/>
                <w:bCs/>
                <w:sz w:val="20"/>
                <w:szCs w:val="20"/>
              </w:rPr>
            </w:pPr>
          </w:p>
          <w:p w:rsidR="00AA728E" w:rsidRPr="00B658CF" w:rsidRDefault="00AA728E" w:rsidP="006C5A8B">
            <w:pPr>
              <w:ind w:left="360"/>
              <w:jc w:val="both"/>
              <w:rPr>
                <w:rFonts w:ascii="Bookman Old Style" w:hAnsi="Bookman Old Style"/>
                <w:bCs/>
                <w:iCs/>
                <w:sz w:val="20"/>
                <w:szCs w:val="20"/>
              </w:rPr>
            </w:pPr>
            <w:r w:rsidRPr="00B658CF">
              <w:rPr>
                <w:rFonts w:ascii="Bookman Old Style" w:hAnsi="Bookman Old Style"/>
                <w:bCs/>
                <w:sz w:val="20"/>
                <w:szCs w:val="20"/>
              </w:rPr>
              <w:t>20,00</w:t>
            </w:r>
          </w:p>
        </w:tc>
      </w:tr>
      <w:tr w:rsidR="00AA728E" w:rsidRPr="00B658CF" w:rsidTr="00595DC3">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Default="00AA728E" w:rsidP="006C5A8B">
            <w:pPr>
              <w:ind w:left="72"/>
              <w:jc w:val="both"/>
              <w:rPr>
                <w:rFonts w:ascii="Bookman Old Style" w:hAnsi="Bookman Old Style"/>
                <w:bCs/>
                <w:iCs/>
                <w:color w:val="000000"/>
                <w:sz w:val="20"/>
                <w:szCs w:val="20"/>
              </w:rPr>
            </w:pPr>
          </w:p>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 xml:space="preserve">Utilização do Pavilhão de  Alimentação </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bCs/>
                <w:iCs/>
                <w:sz w:val="20"/>
                <w:szCs w:val="20"/>
              </w:rPr>
            </w:pPr>
            <w:r w:rsidRPr="00B658CF">
              <w:rPr>
                <w:rFonts w:ascii="Bookman Old Style" w:hAnsi="Bookman Old Style"/>
                <w:bCs/>
                <w:iCs/>
                <w:sz w:val="20"/>
                <w:szCs w:val="20"/>
              </w:rPr>
              <w:t>1(um) dia</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bCs/>
                <w:iCs/>
                <w:sz w:val="20"/>
                <w:szCs w:val="20"/>
              </w:rPr>
            </w:pPr>
            <w:r w:rsidRPr="00B658CF">
              <w:rPr>
                <w:rFonts w:ascii="Bookman Old Style" w:hAnsi="Bookman Old Style"/>
                <w:bCs/>
                <w:iCs/>
                <w:sz w:val="20"/>
                <w:szCs w:val="20"/>
              </w:rPr>
              <w:t>4 UFM´s</w:t>
            </w:r>
          </w:p>
          <w:p w:rsidR="00AA728E" w:rsidRPr="00B658CF" w:rsidRDefault="00AA728E" w:rsidP="00814409">
            <w:pPr>
              <w:jc w:val="both"/>
              <w:rPr>
                <w:rFonts w:ascii="Bookman Old Style" w:hAnsi="Bookman Old Style"/>
                <w:bCs/>
                <w:iCs/>
                <w:sz w:val="20"/>
                <w:szCs w:val="20"/>
              </w:rPr>
            </w:pPr>
          </w:p>
          <w:p w:rsidR="00AA728E" w:rsidRPr="00B658CF" w:rsidRDefault="00AA728E" w:rsidP="00814409">
            <w:pPr>
              <w:jc w:val="both"/>
              <w:rPr>
                <w:rFonts w:ascii="Bookman Old Style" w:hAnsi="Bookman Old Style"/>
                <w:bCs/>
                <w:iCs/>
                <w:sz w:val="20"/>
                <w:szCs w:val="20"/>
              </w:rPr>
            </w:pPr>
            <w:r w:rsidRPr="00B658CF">
              <w:rPr>
                <w:rFonts w:ascii="Bookman Old Style" w:hAnsi="Bookman Old Style"/>
                <w:bCs/>
                <w:iCs/>
                <w:sz w:val="20"/>
                <w:szCs w:val="20"/>
              </w:rPr>
              <w:t>Com acréscimo de 1UFM por dia subsequente</w:t>
            </w:r>
          </w:p>
        </w:tc>
      </w:tr>
      <w:tr w:rsidR="00AA728E" w:rsidRPr="00B658CF" w:rsidTr="00595DC3">
        <w:tc>
          <w:tcPr>
            <w:tcW w:w="2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A728E" w:rsidRDefault="00AA728E" w:rsidP="006C5A8B">
            <w:pPr>
              <w:ind w:left="72"/>
              <w:jc w:val="both"/>
              <w:rPr>
                <w:rFonts w:ascii="Bookman Old Style" w:hAnsi="Bookman Old Style"/>
                <w:bCs/>
                <w:iCs/>
                <w:color w:val="000000"/>
                <w:sz w:val="20"/>
                <w:szCs w:val="20"/>
              </w:rPr>
            </w:pPr>
          </w:p>
          <w:p w:rsidR="00AA728E" w:rsidRPr="00B658CF" w:rsidRDefault="00AA728E" w:rsidP="006C5A8B">
            <w:pPr>
              <w:ind w:left="72"/>
              <w:jc w:val="both"/>
              <w:rPr>
                <w:rFonts w:ascii="Bookman Old Style" w:hAnsi="Bookman Old Style"/>
                <w:bCs/>
                <w:iCs/>
                <w:color w:val="000000"/>
                <w:sz w:val="20"/>
                <w:szCs w:val="20"/>
              </w:rPr>
            </w:pPr>
            <w:r w:rsidRPr="00B658CF">
              <w:rPr>
                <w:rFonts w:ascii="Bookman Old Style" w:hAnsi="Bookman Old Style"/>
                <w:bCs/>
                <w:iCs/>
                <w:color w:val="000000"/>
                <w:sz w:val="20"/>
                <w:szCs w:val="20"/>
              </w:rPr>
              <w:t>Estacionamento do Complexo Valmor Busarello</w:t>
            </w:r>
          </w:p>
        </w:tc>
        <w:tc>
          <w:tcPr>
            <w:tcW w:w="2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Default="00AA728E" w:rsidP="006C5A8B">
            <w:pPr>
              <w:jc w:val="both"/>
              <w:rPr>
                <w:rFonts w:ascii="Bookman Old Style" w:hAnsi="Bookman Old Style"/>
                <w:bCs/>
                <w:iCs/>
                <w:sz w:val="20"/>
                <w:szCs w:val="20"/>
              </w:rPr>
            </w:pPr>
          </w:p>
          <w:p w:rsidR="00AA728E" w:rsidRPr="00B658CF" w:rsidRDefault="00AA728E" w:rsidP="006C5A8B">
            <w:pPr>
              <w:jc w:val="both"/>
              <w:rPr>
                <w:rFonts w:ascii="Bookman Old Style" w:hAnsi="Bookman Old Style"/>
                <w:bCs/>
                <w:iCs/>
                <w:sz w:val="20"/>
                <w:szCs w:val="20"/>
              </w:rPr>
            </w:pPr>
            <w:r w:rsidRPr="00B658CF">
              <w:rPr>
                <w:rFonts w:ascii="Bookman Old Style" w:hAnsi="Bookman Old Style"/>
                <w:bCs/>
                <w:iCs/>
                <w:sz w:val="20"/>
                <w:szCs w:val="20"/>
              </w:rPr>
              <w:t>01(um) dia</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A728E" w:rsidRPr="00B658CF" w:rsidRDefault="00AA728E" w:rsidP="00814409">
            <w:pPr>
              <w:jc w:val="both"/>
              <w:rPr>
                <w:rFonts w:ascii="Bookman Old Style" w:hAnsi="Bookman Old Style"/>
                <w:bCs/>
                <w:iCs/>
                <w:sz w:val="20"/>
                <w:szCs w:val="20"/>
              </w:rPr>
            </w:pPr>
            <w:r w:rsidRPr="00B658CF">
              <w:rPr>
                <w:rFonts w:ascii="Bookman Old Style" w:hAnsi="Bookman Old Style"/>
                <w:bCs/>
                <w:iCs/>
                <w:sz w:val="20"/>
                <w:szCs w:val="20"/>
              </w:rPr>
              <w:t>4 UFM´s</w:t>
            </w:r>
          </w:p>
          <w:p w:rsidR="00AA728E" w:rsidRPr="00B658CF" w:rsidRDefault="00AA728E" w:rsidP="00814409">
            <w:pPr>
              <w:jc w:val="both"/>
              <w:rPr>
                <w:rFonts w:ascii="Bookman Old Style" w:hAnsi="Bookman Old Style"/>
                <w:bCs/>
                <w:iCs/>
                <w:sz w:val="20"/>
                <w:szCs w:val="20"/>
              </w:rPr>
            </w:pPr>
          </w:p>
          <w:p w:rsidR="00AA728E" w:rsidRPr="00B658CF" w:rsidRDefault="00AA728E" w:rsidP="00814409">
            <w:pPr>
              <w:jc w:val="both"/>
              <w:rPr>
                <w:rFonts w:ascii="Bookman Old Style" w:hAnsi="Bookman Old Style"/>
                <w:bCs/>
                <w:iCs/>
                <w:sz w:val="20"/>
                <w:szCs w:val="20"/>
              </w:rPr>
            </w:pPr>
            <w:r w:rsidRPr="00B658CF">
              <w:rPr>
                <w:rFonts w:ascii="Bookman Old Style" w:hAnsi="Bookman Old Style"/>
                <w:bCs/>
                <w:iCs/>
                <w:sz w:val="20"/>
                <w:szCs w:val="20"/>
              </w:rPr>
              <w:t>Com acréscimo de 1UFM por dia subsequente</w:t>
            </w:r>
          </w:p>
        </w:tc>
      </w:tr>
    </w:tbl>
    <w:p w:rsidR="00AA728E" w:rsidRPr="00B658CF" w:rsidRDefault="00AA728E" w:rsidP="00415B63">
      <w:pPr>
        <w:pStyle w:val="HTMLPreformatted"/>
        <w:ind w:left="360"/>
        <w:jc w:val="both"/>
        <w:rPr>
          <w:rFonts w:ascii="Bookman Old Style" w:hAnsi="Bookman Old Style" w:cs="Times New Roman"/>
        </w:rPr>
      </w:pPr>
      <w:r w:rsidRPr="00B658CF">
        <w:rPr>
          <w:rFonts w:ascii="Bookman Old Style" w:hAnsi="Bookman Old Style" w:cs="Times New Roman"/>
        </w:rPr>
        <w:t> </w:t>
      </w:r>
    </w:p>
    <w:p w:rsidR="00AA728E" w:rsidRPr="00B658CF" w:rsidRDefault="00AA728E" w:rsidP="00415B63">
      <w:pPr>
        <w:ind w:left="1200"/>
        <w:jc w:val="both"/>
        <w:rPr>
          <w:rFonts w:ascii="Bookman Old Style" w:hAnsi="Bookman Old Style"/>
          <w:i/>
          <w:sz w:val="20"/>
          <w:szCs w:val="20"/>
        </w:rPr>
      </w:pPr>
      <w:r w:rsidRPr="00B658CF">
        <w:rPr>
          <w:rFonts w:ascii="Bookman Old Style" w:hAnsi="Bookman Old Style"/>
          <w:b/>
          <w:i/>
          <w:sz w:val="20"/>
          <w:szCs w:val="20"/>
        </w:rPr>
        <w:t>§1º</w:t>
      </w:r>
      <w:r>
        <w:rPr>
          <w:rFonts w:ascii="Bookman Old Style" w:hAnsi="Bookman Old Style"/>
          <w:b/>
          <w:i/>
          <w:sz w:val="20"/>
          <w:szCs w:val="20"/>
        </w:rPr>
        <w:t xml:space="preserve">. </w:t>
      </w:r>
      <w:r w:rsidRPr="00B658CF">
        <w:rPr>
          <w:rFonts w:ascii="Bookman Old Style" w:hAnsi="Bookman Old Style"/>
          <w:i/>
          <w:sz w:val="20"/>
          <w:szCs w:val="20"/>
        </w:rPr>
        <w:t>Quando da utilização dos bens públicos, em especial os mencionados na alínea “c” deste artigo, o contribuinte ficará responsável pela limpeza dos imóveis e pela higienização das instalações, as quais deverão ser entregues em perfeito estado de conservação, limpeza e funcionamento, além de responder por  todos  os  danos  causados  ao patrimônio  público.</w:t>
      </w:r>
    </w:p>
    <w:p w:rsidR="00AA728E" w:rsidRPr="00B658CF" w:rsidRDefault="00AA728E" w:rsidP="00415B63">
      <w:pPr>
        <w:ind w:left="1200"/>
        <w:jc w:val="both"/>
        <w:rPr>
          <w:rFonts w:ascii="Bookman Old Style" w:hAnsi="Bookman Old Style"/>
          <w:b/>
          <w:i/>
          <w:sz w:val="20"/>
          <w:szCs w:val="20"/>
        </w:rPr>
      </w:pPr>
    </w:p>
    <w:p w:rsidR="00AA728E" w:rsidRPr="00B658CF" w:rsidRDefault="00AA728E" w:rsidP="00415B63">
      <w:pPr>
        <w:ind w:left="1200"/>
        <w:jc w:val="both"/>
        <w:rPr>
          <w:rFonts w:ascii="Bookman Old Style" w:hAnsi="Bookman Old Style"/>
          <w:i/>
          <w:sz w:val="20"/>
          <w:szCs w:val="20"/>
        </w:rPr>
      </w:pPr>
      <w:r w:rsidRPr="00B658CF">
        <w:rPr>
          <w:rFonts w:ascii="Bookman Old Style" w:hAnsi="Bookman Old Style"/>
          <w:b/>
          <w:i/>
          <w:sz w:val="20"/>
          <w:szCs w:val="20"/>
        </w:rPr>
        <w:t>§2º</w:t>
      </w:r>
      <w:r>
        <w:rPr>
          <w:rFonts w:ascii="Bookman Old Style" w:hAnsi="Bookman Old Style"/>
          <w:b/>
          <w:i/>
          <w:sz w:val="20"/>
          <w:szCs w:val="20"/>
        </w:rPr>
        <w:t xml:space="preserve">. </w:t>
      </w:r>
      <w:r w:rsidRPr="00B658CF">
        <w:rPr>
          <w:rFonts w:ascii="Bookman Old Style" w:hAnsi="Bookman Old Style"/>
          <w:i/>
          <w:sz w:val="20"/>
          <w:szCs w:val="20"/>
        </w:rPr>
        <w:t>Eventuais despesas decorrentes das situações mencionadas no §1º serão cobradas posteriormente do contribuinte, o qual terá o prazo de 30(trinta) dias de sua cientificação para efetuar o  pagamento, sob pena  de  adoção das medidas  de  praxe  tributária, administrativas  e  judiciais.</w:t>
      </w:r>
    </w:p>
    <w:p w:rsidR="00AA728E" w:rsidRPr="00B658CF" w:rsidRDefault="00AA728E" w:rsidP="00415B63">
      <w:pPr>
        <w:ind w:left="1200"/>
        <w:jc w:val="both"/>
        <w:rPr>
          <w:rFonts w:ascii="Bookman Old Style" w:hAnsi="Bookman Old Style"/>
          <w:i/>
          <w:sz w:val="20"/>
          <w:szCs w:val="20"/>
        </w:rPr>
      </w:pPr>
    </w:p>
    <w:p w:rsidR="00AA728E" w:rsidRPr="00B658CF" w:rsidRDefault="00AA728E" w:rsidP="00415B63">
      <w:pPr>
        <w:ind w:left="1200"/>
        <w:jc w:val="both"/>
        <w:rPr>
          <w:rFonts w:ascii="Bookman Old Style" w:hAnsi="Bookman Old Style"/>
          <w:i/>
          <w:sz w:val="20"/>
          <w:szCs w:val="20"/>
        </w:rPr>
      </w:pPr>
      <w:r w:rsidRPr="00B658CF">
        <w:rPr>
          <w:rFonts w:ascii="Bookman Old Style" w:hAnsi="Bookman Old Style"/>
          <w:b/>
          <w:i/>
          <w:sz w:val="20"/>
          <w:szCs w:val="20"/>
        </w:rPr>
        <w:t>§3º</w:t>
      </w:r>
      <w:r>
        <w:rPr>
          <w:rFonts w:ascii="Bookman Old Style" w:hAnsi="Bookman Old Style"/>
          <w:b/>
          <w:i/>
          <w:sz w:val="20"/>
          <w:szCs w:val="20"/>
        </w:rPr>
        <w:t xml:space="preserve">. </w:t>
      </w:r>
      <w:r w:rsidRPr="00B658CF">
        <w:rPr>
          <w:rFonts w:ascii="Bookman Old Style" w:hAnsi="Bookman Old Style"/>
          <w:i/>
          <w:sz w:val="20"/>
          <w:szCs w:val="20"/>
        </w:rPr>
        <w:t>O pagamento do preço público não exime o recolhimento do ISS quando houver cobrança de estacionamento, ingressos  ou  assemelhados.</w:t>
      </w:r>
    </w:p>
    <w:p w:rsidR="00AA728E" w:rsidRPr="00B658CF" w:rsidRDefault="00AA728E" w:rsidP="00415B63">
      <w:pPr>
        <w:ind w:left="1200"/>
        <w:jc w:val="both"/>
        <w:rPr>
          <w:rFonts w:ascii="Bookman Old Style" w:hAnsi="Bookman Old Style"/>
          <w:i/>
          <w:sz w:val="20"/>
          <w:szCs w:val="20"/>
        </w:rPr>
      </w:pPr>
    </w:p>
    <w:p w:rsidR="00AA728E" w:rsidRPr="00B658CF" w:rsidRDefault="00AA728E" w:rsidP="00415B63">
      <w:pPr>
        <w:ind w:left="1200"/>
        <w:jc w:val="both"/>
        <w:rPr>
          <w:rFonts w:ascii="Bookman Old Style" w:hAnsi="Bookman Old Style"/>
          <w:i/>
          <w:sz w:val="20"/>
          <w:szCs w:val="20"/>
        </w:rPr>
      </w:pPr>
      <w:r w:rsidRPr="00B658CF">
        <w:rPr>
          <w:rFonts w:ascii="Bookman Old Style" w:hAnsi="Bookman Old Style"/>
          <w:b/>
          <w:i/>
          <w:sz w:val="20"/>
          <w:szCs w:val="20"/>
        </w:rPr>
        <w:t>§4º</w:t>
      </w:r>
      <w:r>
        <w:rPr>
          <w:rFonts w:ascii="Bookman Old Style" w:hAnsi="Bookman Old Style"/>
          <w:b/>
          <w:i/>
          <w:sz w:val="20"/>
          <w:szCs w:val="20"/>
        </w:rPr>
        <w:t xml:space="preserve">. </w:t>
      </w:r>
      <w:r w:rsidRPr="00B658CF">
        <w:rPr>
          <w:rFonts w:ascii="Bookman Old Style" w:hAnsi="Bookman Old Style"/>
          <w:i/>
          <w:sz w:val="20"/>
          <w:szCs w:val="20"/>
        </w:rPr>
        <w:t xml:space="preserve">A liberação do local autoriza o município a promover nova  autorização de  uso imediatamente,  sem qualquer direito de indenização ou abatimento  no  preço  público  recolhido. </w:t>
      </w:r>
    </w:p>
    <w:p w:rsidR="00AA728E" w:rsidRPr="00B658CF" w:rsidRDefault="00AA728E" w:rsidP="00415B63">
      <w:pPr>
        <w:ind w:left="1200"/>
        <w:jc w:val="both"/>
        <w:rPr>
          <w:rFonts w:ascii="Bookman Old Style" w:hAnsi="Bookman Old Style"/>
          <w:i/>
          <w:sz w:val="20"/>
          <w:szCs w:val="20"/>
        </w:rPr>
      </w:pPr>
    </w:p>
    <w:p w:rsidR="00AA728E" w:rsidRPr="00B658CF" w:rsidRDefault="00AA728E" w:rsidP="00415B63">
      <w:pPr>
        <w:ind w:left="1200"/>
        <w:jc w:val="both"/>
        <w:rPr>
          <w:rFonts w:ascii="Bookman Old Style" w:hAnsi="Bookman Old Style"/>
          <w:i/>
          <w:sz w:val="20"/>
          <w:szCs w:val="20"/>
        </w:rPr>
      </w:pPr>
      <w:r w:rsidRPr="00B658CF">
        <w:rPr>
          <w:rFonts w:ascii="Bookman Old Style" w:hAnsi="Bookman Old Style"/>
          <w:b/>
          <w:i/>
          <w:sz w:val="20"/>
          <w:szCs w:val="20"/>
        </w:rPr>
        <w:t>§5º</w:t>
      </w:r>
      <w:r>
        <w:rPr>
          <w:rFonts w:ascii="Bookman Old Style" w:hAnsi="Bookman Old Style"/>
          <w:b/>
          <w:i/>
          <w:sz w:val="20"/>
          <w:szCs w:val="20"/>
        </w:rPr>
        <w:t xml:space="preserve">. </w:t>
      </w:r>
      <w:r w:rsidRPr="00B658CF">
        <w:rPr>
          <w:rFonts w:ascii="Bookman Old Style" w:hAnsi="Bookman Old Style"/>
          <w:i/>
          <w:sz w:val="20"/>
          <w:szCs w:val="20"/>
        </w:rPr>
        <w:t>Os usuários deverão subscrever termo de compromisso e responsabilidade bem como declaração de vistoria nos termos das minutas anexas ao  presente Decreto.</w:t>
      </w:r>
    </w:p>
    <w:p w:rsidR="00AA728E" w:rsidRPr="000F550B" w:rsidRDefault="00AA728E" w:rsidP="00415B63">
      <w:pPr>
        <w:pStyle w:val="HTMLPreformatted"/>
        <w:ind w:left="360"/>
        <w:jc w:val="both"/>
        <w:rPr>
          <w:rFonts w:ascii="Bookman Old Style" w:hAnsi="Bookman Old Style" w:cs="Times New Roman"/>
          <w:sz w:val="16"/>
          <w:szCs w:val="16"/>
        </w:rPr>
      </w:pP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Art.2º.</w:t>
      </w:r>
      <w:r w:rsidRPr="00B658CF">
        <w:rPr>
          <w:rFonts w:ascii="Bookman Old Style" w:hAnsi="Bookman Old Style" w:cs="Times New Roman"/>
        </w:rPr>
        <w:t xml:space="preserve"> Os serviços previstos neste Decreto não poderão ser</w:t>
      </w:r>
      <w:r w:rsidRPr="00B658CF">
        <w:rPr>
          <w:rStyle w:val="grame"/>
          <w:rFonts w:ascii="Bookman Old Style" w:hAnsi="Bookman Old Style" w:cs="Times New Roman"/>
        </w:rPr>
        <w:t xml:space="preserve">  </w:t>
      </w:r>
      <w:r w:rsidRPr="00B658CF">
        <w:rPr>
          <w:rFonts w:ascii="Bookman Old Style" w:hAnsi="Bookman Old Style" w:cs="Times New Roman"/>
        </w:rPr>
        <w:t>prestados  àqueles  que estejam inadimplentes para  com a  Fazenda do Município de Rio dos  Cedros</w:t>
      </w:r>
    </w:p>
    <w:p w:rsidR="00AA728E" w:rsidRPr="00ED4095" w:rsidRDefault="00AA728E" w:rsidP="00415B63">
      <w:pPr>
        <w:pStyle w:val="HTMLPreformatted"/>
        <w:ind w:left="360"/>
        <w:jc w:val="both"/>
        <w:rPr>
          <w:rFonts w:ascii="Bookman Old Style" w:hAnsi="Bookman Old Style" w:cs="Times New Roman"/>
          <w:b/>
          <w:bCs/>
          <w:sz w:val="16"/>
          <w:szCs w:val="16"/>
        </w:rPr>
      </w:pPr>
      <w:r w:rsidRPr="00ED4095">
        <w:rPr>
          <w:rFonts w:ascii="Bookman Old Style" w:hAnsi="Bookman Old Style" w:cs="Times New Roman"/>
          <w:sz w:val="16"/>
          <w:szCs w:val="16"/>
        </w:rPr>
        <w:t> </w:t>
      </w: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 xml:space="preserve">Art.3º. </w:t>
      </w:r>
      <w:r w:rsidRPr="00B658CF">
        <w:rPr>
          <w:rFonts w:ascii="Bookman Old Style" w:hAnsi="Bookman Old Style" w:cs="Times New Roman"/>
        </w:rPr>
        <w:t>O sujeito passivo do preço público terá o prazo de 30 (trinta) dias, após a consecução dos serviços, para efetuar o pagamento do preço público, sob pena de inscrição em dívida ativa.</w:t>
      </w:r>
    </w:p>
    <w:p w:rsidR="00AA728E" w:rsidRPr="00B658CF" w:rsidRDefault="00AA728E" w:rsidP="00415B63">
      <w:pPr>
        <w:ind w:left="1200" w:hanging="21"/>
        <w:jc w:val="both"/>
        <w:rPr>
          <w:rFonts w:ascii="Bookman Old Style" w:hAnsi="Bookman Old Style"/>
          <w:i/>
          <w:sz w:val="20"/>
          <w:szCs w:val="20"/>
        </w:rPr>
      </w:pPr>
      <w:r w:rsidRPr="00B658CF">
        <w:rPr>
          <w:rFonts w:ascii="Bookman Old Style" w:hAnsi="Bookman Old Style"/>
          <w:b/>
          <w:i/>
          <w:sz w:val="20"/>
          <w:szCs w:val="20"/>
        </w:rPr>
        <w:t xml:space="preserve">§1º - </w:t>
      </w:r>
      <w:r w:rsidRPr="00B658CF">
        <w:rPr>
          <w:rFonts w:ascii="Bookman Old Style" w:hAnsi="Bookman Old Style"/>
          <w:i/>
          <w:sz w:val="20"/>
          <w:szCs w:val="20"/>
        </w:rPr>
        <w:t xml:space="preserve">Quando da utilização dos bens públicos mencionados  na  alínea  “c” do  artigo 1º,  o contribuinte  deverá  efetuar o  pagamento antecipado  do  respectivo preço público, de acordo com a decisão do Conselho de Desenvolvimento Econômico do Município de  Rio dos  Cedros, sob pena de ser considerado prejudicado o pedido de utilização e arquivado o  respectivo  pedido.  </w:t>
      </w:r>
    </w:p>
    <w:p w:rsidR="00AA728E" w:rsidRPr="000F550B" w:rsidRDefault="00AA728E" w:rsidP="00415B63">
      <w:pPr>
        <w:pStyle w:val="HTMLPreformatted"/>
        <w:ind w:left="360"/>
        <w:jc w:val="both"/>
        <w:rPr>
          <w:rFonts w:ascii="Bookman Old Style" w:hAnsi="Bookman Old Style" w:cs="Times New Roman"/>
          <w:sz w:val="16"/>
          <w:szCs w:val="16"/>
        </w:rPr>
      </w:pP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Art.4º.</w:t>
      </w:r>
      <w:r w:rsidRPr="00B658CF">
        <w:rPr>
          <w:rFonts w:ascii="Bookman Old Style" w:hAnsi="Bookman Old Style" w:cs="Times New Roman"/>
        </w:rPr>
        <w:t xml:space="preserve"> Não pago o preço público até a data de seu vencimento, sobre o mesmo incidirá correção monetária pelos mesmos indexadores da Unidade Fiscal do Município de Rio dos Cedros, juros de</w:t>
      </w:r>
      <w:r w:rsidRPr="00B658CF">
        <w:rPr>
          <w:rStyle w:val="grame"/>
          <w:rFonts w:ascii="Bookman Old Style" w:hAnsi="Bookman Old Style" w:cs="Times New Roman"/>
        </w:rPr>
        <w:t xml:space="preserve">  </w:t>
      </w:r>
      <w:r w:rsidRPr="00B658CF">
        <w:rPr>
          <w:rFonts w:ascii="Bookman Old Style" w:hAnsi="Bookman Old Style" w:cs="Times New Roman"/>
        </w:rPr>
        <w:t>1% (um por  cento) ao mês  e multa de 2% (dois por cento).</w:t>
      </w:r>
    </w:p>
    <w:p w:rsidR="00AA728E" w:rsidRPr="00ED4095" w:rsidRDefault="00AA728E" w:rsidP="00415B63">
      <w:pPr>
        <w:pStyle w:val="HTMLPreformatted"/>
        <w:ind w:left="1080" w:hanging="720"/>
        <w:jc w:val="both"/>
        <w:rPr>
          <w:rFonts w:ascii="Bookman Old Style" w:hAnsi="Bookman Old Style" w:cs="Times New Roman"/>
          <w:sz w:val="16"/>
          <w:szCs w:val="16"/>
        </w:rPr>
      </w:pPr>
      <w:r w:rsidRPr="00ED4095">
        <w:rPr>
          <w:rFonts w:ascii="Bookman Old Style" w:hAnsi="Bookman Old Style" w:cs="Times New Roman"/>
          <w:sz w:val="16"/>
          <w:szCs w:val="16"/>
        </w:rPr>
        <w:t> </w:t>
      </w: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Art.5º.</w:t>
      </w:r>
      <w:r w:rsidRPr="00B658CF">
        <w:rPr>
          <w:rFonts w:ascii="Bookman Old Style" w:hAnsi="Bookman Old Style" w:cs="Times New Roman"/>
        </w:rPr>
        <w:t xml:space="preserve"> O preço público poderá ser parcelado em até cinco parcelas, com parcela mínima no valor de </w:t>
      </w:r>
      <w:r w:rsidRPr="00B658CF">
        <w:rPr>
          <w:rStyle w:val="grame"/>
          <w:rFonts w:ascii="Bookman Old Style" w:hAnsi="Bookman Old Style" w:cs="Times New Roman"/>
        </w:rPr>
        <w:t>UFM´s 0,</w:t>
      </w:r>
      <w:r w:rsidRPr="00B658CF">
        <w:rPr>
          <w:rFonts w:ascii="Bookman Old Style" w:hAnsi="Bookman Old Style" w:cs="Times New Roman"/>
        </w:rPr>
        <w:t>8 (oito décimos da unidade fiscal do município).</w:t>
      </w:r>
    </w:p>
    <w:p w:rsidR="00AA728E" w:rsidRPr="00ED4095" w:rsidRDefault="00AA728E" w:rsidP="00415B63">
      <w:pPr>
        <w:pStyle w:val="HTMLPreformatted"/>
        <w:ind w:left="1080" w:hanging="720"/>
        <w:jc w:val="both"/>
        <w:rPr>
          <w:rFonts w:ascii="Bookman Old Style" w:hAnsi="Bookman Old Style" w:cs="Times New Roman"/>
          <w:sz w:val="16"/>
          <w:szCs w:val="16"/>
        </w:rPr>
      </w:pPr>
      <w:r w:rsidRPr="00ED4095">
        <w:rPr>
          <w:rFonts w:ascii="Bookman Old Style" w:hAnsi="Bookman Old Style" w:cs="Times New Roman"/>
          <w:sz w:val="16"/>
          <w:szCs w:val="16"/>
        </w:rPr>
        <w:t> </w:t>
      </w: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Art.6º</w:t>
      </w:r>
      <w:r w:rsidRPr="00B658CF">
        <w:rPr>
          <w:rFonts w:ascii="Bookman Old Style" w:hAnsi="Bookman Old Style" w:cs="Times New Roman"/>
        </w:rPr>
        <w:t>. Inscrito em dívida ativa, o débito poderá ser parcelado em até</w:t>
      </w:r>
      <w:r w:rsidRPr="00B658CF">
        <w:rPr>
          <w:rFonts w:ascii="Bookman Old Style" w:hAnsi="Bookman Old Style" w:cs="Times New Roman"/>
          <w:b/>
          <w:bCs/>
        </w:rPr>
        <w:t xml:space="preserve"> </w:t>
      </w:r>
      <w:r w:rsidRPr="00B658CF">
        <w:rPr>
          <w:rFonts w:ascii="Bookman Old Style" w:hAnsi="Bookman Old Style" w:cs="Times New Roman"/>
        </w:rPr>
        <w:t>24 (vinte e quatro vezes,</w:t>
      </w:r>
      <w:r w:rsidRPr="00B658CF">
        <w:rPr>
          <w:rFonts w:ascii="Bookman Old Style" w:hAnsi="Bookman Old Style" w:cs="Times New Roman"/>
          <w:b/>
          <w:bCs/>
        </w:rPr>
        <w:t xml:space="preserve"> </w:t>
      </w:r>
      <w:r w:rsidRPr="00B658CF">
        <w:rPr>
          <w:rFonts w:ascii="Bookman Old Style" w:hAnsi="Bookman Old Style" w:cs="Times New Roman"/>
        </w:rPr>
        <w:t xml:space="preserve">com parcela mínima no valor de </w:t>
      </w:r>
      <w:r w:rsidRPr="00B658CF">
        <w:rPr>
          <w:rStyle w:val="grame"/>
          <w:rFonts w:ascii="Bookman Old Style" w:hAnsi="Bookman Old Style" w:cs="Times New Roman"/>
        </w:rPr>
        <w:t>UFM´s 0,</w:t>
      </w:r>
      <w:r w:rsidRPr="00B658CF">
        <w:rPr>
          <w:rFonts w:ascii="Bookman Old Style" w:hAnsi="Bookman Old Style" w:cs="Times New Roman"/>
        </w:rPr>
        <w:t>8 (oito décimos da unidade fiscal do município).</w:t>
      </w:r>
    </w:p>
    <w:p w:rsidR="00AA728E" w:rsidRPr="00ED4095" w:rsidRDefault="00AA728E" w:rsidP="00415B63">
      <w:pPr>
        <w:pStyle w:val="HTMLPreformatted"/>
        <w:ind w:left="1080" w:hanging="720"/>
        <w:jc w:val="both"/>
        <w:rPr>
          <w:rFonts w:ascii="Bookman Old Style" w:hAnsi="Bookman Old Style" w:cs="Times New Roman"/>
          <w:sz w:val="16"/>
          <w:szCs w:val="16"/>
        </w:rPr>
      </w:pPr>
      <w:r w:rsidRPr="00ED4095">
        <w:rPr>
          <w:rFonts w:ascii="Bookman Old Style" w:hAnsi="Bookman Old Style" w:cs="Times New Roman"/>
          <w:b/>
          <w:bCs/>
          <w:sz w:val="16"/>
          <w:szCs w:val="16"/>
        </w:rPr>
        <w:t> </w:t>
      </w:r>
    </w:p>
    <w:p w:rsidR="00AA728E" w:rsidRPr="00B658CF" w:rsidRDefault="00AA728E" w:rsidP="00415B63">
      <w:pPr>
        <w:pStyle w:val="HTMLPreformatted"/>
        <w:ind w:left="1080" w:hanging="720"/>
        <w:jc w:val="both"/>
        <w:rPr>
          <w:rFonts w:ascii="Bookman Old Style" w:hAnsi="Bookman Old Style" w:cs="Times New Roman"/>
        </w:rPr>
      </w:pPr>
      <w:r w:rsidRPr="00B658CF">
        <w:rPr>
          <w:rFonts w:ascii="Bookman Old Style" w:hAnsi="Bookman Old Style" w:cs="Times New Roman"/>
          <w:b/>
          <w:bCs/>
        </w:rPr>
        <w:t>Art.7º.</w:t>
      </w:r>
      <w:r w:rsidRPr="00B658CF">
        <w:rPr>
          <w:rFonts w:ascii="Bookman Old Style" w:hAnsi="Bookman Old Style" w:cs="Times New Roman"/>
        </w:rPr>
        <w:t xml:space="preserve"> Os serviços deverão ser prestados mediante requerimento do sujeito passivo, salvo na hipótese do art. 9º da Lei Complementar</w:t>
      </w:r>
      <w:r w:rsidRPr="00B658CF">
        <w:rPr>
          <w:rStyle w:val="grame"/>
          <w:rFonts w:ascii="Bookman Old Style" w:hAnsi="Bookman Old Style" w:cs="Times New Roman"/>
        </w:rPr>
        <w:t xml:space="preserve">  </w:t>
      </w:r>
      <w:r w:rsidRPr="00B658CF">
        <w:rPr>
          <w:rFonts w:ascii="Bookman Old Style" w:hAnsi="Bookman Old Style" w:cs="Times New Roman"/>
        </w:rPr>
        <w:t>nº. 106/2006.</w:t>
      </w:r>
    </w:p>
    <w:p w:rsidR="00AA728E" w:rsidRPr="00ED4095" w:rsidRDefault="00AA728E" w:rsidP="00415B63">
      <w:pPr>
        <w:pStyle w:val="HTMLPreformatted"/>
        <w:ind w:left="1080" w:hanging="720"/>
        <w:jc w:val="both"/>
        <w:rPr>
          <w:rFonts w:ascii="Bookman Old Style" w:hAnsi="Bookman Old Style" w:cs="Times New Roman"/>
          <w:sz w:val="16"/>
          <w:szCs w:val="16"/>
        </w:rPr>
      </w:pPr>
      <w:r w:rsidRPr="00ED4095">
        <w:rPr>
          <w:rFonts w:ascii="Bookman Old Style" w:hAnsi="Bookman Old Style" w:cs="Times New Roman"/>
          <w:sz w:val="16"/>
          <w:szCs w:val="16"/>
        </w:rPr>
        <w:t> </w:t>
      </w:r>
    </w:p>
    <w:p w:rsidR="00AA728E" w:rsidRPr="00B658CF" w:rsidRDefault="00AA728E" w:rsidP="00415B63">
      <w:pPr>
        <w:ind w:left="1080" w:hanging="720"/>
        <w:jc w:val="both"/>
        <w:rPr>
          <w:rFonts w:ascii="Bookman Old Style" w:hAnsi="Bookman Old Style"/>
          <w:sz w:val="20"/>
          <w:szCs w:val="20"/>
        </w:rPr>
      </w:pPr>
      <w:r w:rsidRPr="00B658CF">
        <w:rPr>
          <w:rFonts w:ascii="Bookman Old Style" w:hAnsi="Bookman Old Style"/>
          <w:b/>
          <w:bCs/>
          <w:sz w:val="20"/>
          <w:szCs w:val="20"/>
        </w:rPr>
        <w:t xml:space="preserve">Art.8º. </w:t>
      </w:r>
      <w:r w:rsidRPr="00B658CF">
        <w:rPr>
          <w:rFonts w:ascii="Bookman Old Style" w:hAnsi="Bookman Old Style"/>
          <w:sz w:val="20"/>
          <w:szCs w:val="20"/>
        </w:rPr>
        <w:t>Este Decreto entra em vigor na data de sua publicação, revogadas as disposições em contrário, em especial, o Decreto Municipal nº 2.427, de 01  de  junho de  2009.</w:t>
      </w:r>
    </w:p>
    <w:p w:rsidR="00AA728E" w:rsidRPr="00747CC6" w:rsidRDefault="00AA728E" w:rsidP="00415B63">
      <w:pPr>
        <w:ind w:left="360" w:firstLine="720"/>
        <w:jc w:val="both"/>
        <w:rPr>
          <w:rFonts w:ascii="Bookman Old Style" w:hAnsi="Bookman Old Style"/>
          <w:b/>
          <w:sz w:val="16"/>
          <w:szCs w:val="16"/>
        </w:rPr>
      </w:pPr>
    </w:p>
    <w:p w:rsidR="00AA728E" w:rsidRPr="00B658CF" w:rsidRDefault="00AA728E" w:rsidP="00415B63">
      <w:pPr>
        <w:ind w:left="1080" w:hanging="720"/>
        <w:jc w:val="center"/>
        <w:rPr>
          <w:rFonts w:ascii="Bookman Old Style" w:hAnsi="Bookman Old Style"/>
          <w:sz w:val="20"/>
          <w:szCs w:val="20"/>
        </w:rPr>
      </w:pPr>
      <w:r w:rsidRPr="00B658CF">
        <w:rPr>
          <w:rFonts w:ascii="Bookman Old Style" w:hAnsi="Bookman Old Style"/>
          <w:sz w:val="20"/>
          <w:szCs w:val="20"/>
        </w:rPr>
        <w:t xml:space="preserve">Município de Rio dos Cedros, </w:t>
      </w:r>
      <w:r>
        <w:rPr>
          <w:rFonts w:ascii="Bookman Old Style" w:hAnsi="Bookman Old Style"/>
          <w:sz w:val="20"/>
          <w:szCs w:val="20"/>
        </w:rPr>
        <w:t>24</w:t>
      </w:r>
      <w:r w:rsidRPr="00B658CF">
        <w:rPr>
          <w:rFonts w:ascii="Bookman Old Style" w:hAnsi="Bookman Old Style"/>
          <w:sz w:val="20"/>
          <w:szCs w:val="20"/>
        </w:rPr>
        <w:t xml:space="preserve"> de Março de 2014.</w:t>
      </w:r>
    </w:p>
    <w:p w:rsidR="00AA728E" w:rsidRPr="00B658CF" w:rsidRDefault="00AA728E" w:rsidP="00415B63">
      <w:pPr>
        <w:jc w:val="both"/>
        <w:rPr>
          <w:rFonts w:ascii="Bookman Old Style" w:hAnsi="Bookman Old Style"/>
          <w:b/>
          <w:sz w:val="20"/>
          <w:szCs w:val="20"/>
        </w:rPr>
      </w:pPr>
    </w:p>
    <w:p w:rsidR="00AA728E" w:rsidRPr="00B658CF" w:rsidRDefault="00AA728E" w:rsidP="00415B63">
      <w:pPr>
        <w:jc w:val="center"/>
        <w:rPr>
          <w:rFonts w:ascii="Bookman Old Style" w:hAnsi="Bookman Old Style"/>
          <w:b/>
          <w:sz w:val="20"/>
          <w:szCs w:val="20"/>
        </w:rPr>
      </w:pPr>
    </w:p>
    <w:p w:rsidR="00AA728E" w:rsidRPr="00B658CF" w:rsidRDefault="00AA728E" w:rsidP="00415B63">
      <w:pPr>
        <w:jc w:val="center"/>
        <w:rPr>
          <w:rFonts w:ascii="Bookman Old Style" w:hAnsi="Bookman Old Style"/>
          <w:sz w:val="20"/>
          <w:szCs w:val="20"/>
        </w:rPr>
      </w:pPr>
      <w:r w:rsidRPr="00B658CF">
        <w:rPr>
          <w:rFonts w:ascii="Bookman Old Style" w:hAnsi="Bookman Old Style"/>
          <w:b/>
          <w:sz w:val="20"/>
          <w:szCs w:val="20"/>
        </w:rPr>
        <w:t>FERNANDO TOMASELLI</w:t>
      </w:r>
    </w:p>
    <w:p w:rsidR="00AA728E" w:rsidRPr="00B658CF" w:rsidRDefault="00AA728E" w:rsidP="00415B63">
      <w:pPr>
        <w:jc w:val="center"/>
        <w:rPr>
          <w:rFonts w:ascii="Bookman Old Style" w:hAnsi="Bookman Old Style"/>
          <w:sz w:val="20"/>
          <w:szCs w:val="20"/>
        </w:rPr>
      </w:pPr>
      <w:r w:rsidRPr="00B658CF">
        <w:rPr>
          <w:rFonts w:ascii="Bookman Old Style" w:hAnsi="Bookman Old Style"/>
          <w:sz w:val="20"/>
          <w:szCs w:val="20"/>
        </w:rPr>
        <w:t>Prefeito Municipal</w:t>
      </w:r>
    </w:p>
    <w:p w:rsidR="00AA728E" w:rsidRPr="00747CC6" w:rsidRDefault="00AA728E" w:rsidP="00415B63">
      <w:pPr>
        <w:jc w:val="both"/>
        <w:rPr>
          <w:rFonts w:ascii="Bookman Old Style" w:hAnsi="Bookman Old Style"/>
          <w:sz w:val="16"/>
          <w:szCs w:val="16"/>
        </w:rPr>
      </w:pPr>
    </w:p>
    <w:p w:rsidR="00AA728E" w:rsidRPr="00B658CF" w:rsidRDefault="00AA728E" w:rsidP="00415B63">
      <w:pPr>
        <w:ind w:left="360"/>
        <w:jc w:val="center"/>
        <w:rPr>
          <w:rFonts w:ascii="Bookman Old Style" w:hAnsi="Bookman Old Style"/>
          <w:sz w:val="20"/>
          <w:szCs w:val="20"/>
        </w:rPr>
      </w:pPr>
      <w:r w:rsidRPr="00B658CF">
        <w:rPr>
          <w:rFonts w:ascii="Bookman Old Style" w:hAnsi="Bookman Old Style"/>
          <w:sz w:val="20"/>
          <w:szCs w:val="20"/>
        </w:rPr>
        <w:t xml:space="preserve">Este Decreto foi devidamente registrado e publicado na forma regulamentar, </w:t>
      </w:r>
    </w:p>
    <w:p w:rsidR="00AA728E" w:rsidRPr="00B658CF" w:rsidRDefault="00AA728E" w:rsidP="00415B63">
      <w:pPr>
        <w:ind w:left="360"/>
        <w:jc w:val="center"/>
        <w:rPr>
          <w:rFonts w:ascii="Bookman Old Style" w:hAnsi="Bookman Old Style"/>
          <w:sz w:val="20"/>
          <w:szCs w:val="20"/>
        </w:rPr>
      </w:pPr>
      <w:r w:rsidRPr="00B658CF">
        <w:rPr>
          <w:rFonts w:ascii="Bookman Old Style" w:hAnsi="Bookman Old Style"/>
          <w:sz w:val="20"/>
          <w:szCs w:val="20"/>
        </w:rPr>
        <w:t xml:space="preserve">aos </w:t>
      </w:r>
      <w:r>
        <w:rPr>
          <w:rFonts w:ascii="Bookman Old Style" w:hAnsi="Bookman Old Style"/>
          <w:sz w:val="20"/>
          <w:szCs w:val="20"/>
        </w:rPr>
        <w:t>24</w:t>
      </w:r>
      <w:r w:rsidRPr="00B658CF">
        <w:rPr>
          <w:rFonts w:ascii="Bookman Old Style" w:hAnsi="Bookman Old Style"/>
          <w:sz w:val="20"/>
          <w:szCs w:val="20"/>
        </w:rPr>
        <w:t xml:space="preserve"> de Março de 2014.</w:t>
      </w:r>
    </w:p>
    <w:p w:rsidR="00AA728E" w:rsidRPr="00B658CF" w:rsidRDefault="00AA728E" w:rsidP="00415B63">
      <w:pPr>
        <w:ind w:left="360" w:firstLine="720"/>
        <w:jc w:val="both"/>
        <w:rPr>
          <w:rFonts w:ascii="Bookman Old Style" w:hAnsi="Bookman Old Style"/>
          <w:b/>
          <w:sz w:val="20"/>
          <w:szCs w:val="20"/>
        </w:rPr>
      </w:pPr>
    </w:p>
    <w:p w:rsidR="00AA728E" w:rsidRPr="00B658CF" w:rsidRDefault="00AA728E" w:rsidP="00415B63">
      <w:pPr>
        <w:ind w:left="360" w:firstLine="720"/>
        <w:jc w:val="both"/>
        <w:rPr>
          <w:rFonts w:ascii="Bookman Old Style" w:hAnsi="Bookman Old Style"/>
          <w:b/>
          <w:sz w:val="20"/>
          <w:szCs w:val="20"/>
        </w:rPr>
      </w:pPr>
    </w:p>
    <w:p w:rsidR="00AA728E" w:rsidRPr="00B658CF" w:rsidRDefault="00AA728E" w:rsidP="00415B63">
      <w:pPr>
        <w:ind w:left="360"/>
        <w:jc w:val="center"/>
        <w:rPr>
          <w:rFonts w:ascii="Bookman Old Style" w:hAnsi="Bookman Old Style"/>
          <w:b/>
          <w:sz w:val="20"/>
          <w:szCs w:val="20"/>
        </w:rPr>
      </w:pPr>
      <w:r w:rsidRPr="00B658CF">
        <w:rPr>
          <w:rFonts w:ascii="Bookman Old Style" w:hAnsi="Bookman Old Style"/>
          <w:b/>
          <w:sz w:val="20"/>
          <w:szCs w:val="20"/>
        </w:rPr>
        <w:t>ANA CLARA MARCHETTI CAMPESTRINI</w:t>
      </w:r>
    </w:p>
    <w:p w:rsidR="00AA728E" w:rsidRPr="00B658CF" w:rsidRDefault="00AA728E" w:rsidP="00415B63">
      <w:pPr>
        <w:ind w:left="360"/>
        <w:jc w:val="center"/>
        <w:rPr>
          <w:rFonts w:ascii="Bookman Old Style" w:hAnsi="Bookman Old Style"/>
          <w:sz w:val="20"/>
          <w:szCs w:val="20"/>
        </w:rPr>
      </w:pPr>
      <w:r w:rsidRPr="00B658CF">
        <w:rPr>
          <w:rFonts w:ascii="Bookman Old Style" w:hAnsi="Bookman Old Style"/>
          <w:sz w:val="20"/>
          <w:szCs w:val="20"/>
        </w:rPr>
        <w:t>Assistente de Contabilidade</w:t>
      </w:r>
    </w:p>
    <w:p w:rsidR="00AA728E" w:rsidRPr="00B658CF" w:rsidRDefault="00AA728E" w:rsidP="00415B63">
      <w:pPr>
        <w:ind w:left="360" w:firstLine="720"/>
        <w:jc w:val="both"/>
        <w:rPr>
          <w:rFonts w:ascii="Bookman Old Style" w:hAnsi="Bookman Old Style"/>
          <w:b/>
          <w:sz w:val="20"/>
          <w:szCs w:val="20"/>
        </w:rPr>
      </w:pPr>
    </w:p>
    <w:p w:rsidR="00AA728E" w:rsidRDefault="00AA728E" w:rsidP="00415B63">
      <w:pPr>
        <w:ind w:left="360" w:firstLine="720"/>
        <w:jc w:val="center"/>
        <w:rPr>
          <w:rFonts w:ascii="Bookman Old Style" w:hAnsi="Bookman Old Style"/>
          <w:b/>
          <w:sz w:val="20"/>
          <w:szCs w:val="20"/>
          <w:u w:val="single"/>
        </w:rPr>
      </w:pPr>
      <w:r w:rsidRPr="00814409">
        <w:rPr>
          <w:rFonts w:ascii="Bookman Old Style" w:hAnsi="Bookman Old Style"/>
          <w:b/>
          <w:sz w:val="20"/>
          <w:szCs w:val="20"/>
          <w:u w:val="single"/>
        </w:rPr>
        <w:t>ANEXO  I</w:t>
      </w:r>
    </w:p>
    <w:p w:rsidR="00AA728E" w:rsidRPr="00814409" w:rsidRDefault="00AA728E" w:rsidP="00415B63">
      <w:pPr>
        <w:ind w:left="360" w:firstLine="720"/>
        <w:jc w:val="center"/>
        <w:rPr>
          <w:rFonts w:ascii="Bookman Old Style" w:hAnsi="Bookman Old Style"/>
          <w:b/>
          <w:sz w:val="20"/>
          <w:szCs w:val="20"/>
          <w:u w:val="single"/>
        </w:rPr>
      </w:pPr>
    </w:p>
    <w:p w:rsidR="00AA728E" w:rsidRPr="00814409" w:rsidRDefault="00AA728E" w:rsidP="00415B63">
      <w:pPr>
        <w:jc w:val="center"/>
        <w:rPr>
          <w:rFonts w:ascii="Bookman Old Style" w:hAnsi="Bookman Old Style"/>
          <w:b/>
          <w:sz w:val="20"/>
          <w:szCs w:val="20"/>
          <w:u w:val="single"/>
        </w:rPr>
      </w:pPr>
      <w:r w:rsidRPr="00814409">
        <w:rPr>
          <w:rFonts w:ascii="Bookman Old Style" w:hAnsi="Bookman Old Style"/>
          <w:b/>
          <w:sz w:val="20"/>
          <w:szCs w:val="20"/>
          <w:u w:val="single"/>
        </w:rPr>
        <w:t>MINUTA  DE TERMO DE  COMPROMISSO E  RESPONSABILIDADE</w:t>
      </w:r>
    </w:p>
    <w:p w:rsidR="00AA728E" w:rsidRDefault="00AA728E" w:rsidP="00415B63">
      <w:pPr>
        <w:jc w:val="center"/>
        <w:rPr>
          <w:rFonts w:ascii="Bookman Old Style" w:hAnsi="Bookman Old Style"/>
          <w:sz w:val="20"/>
          <w:szCs w:val="20"/>
        </w:rPr>
      </w:pPr>
    </w:p>
    <w:p w:rsidR="00AA728E" w:rsidRPr="00B658CF" w:rsidRDefault="00AA728E" w:rsidP="00415B63">
      <w:pPr>
        <w:jc w:val="center"/>
        <w:rPr>
          <w:rFonts w:ascii="Bookman Old Style" w:hAnsi="Bookman Old Style"/>
          <w:sz w:val="20"/>
          <w:szCs w:val="20"/>
        </w:rPr>
      </w:pPr>
    </w:p>
    <w:p w:rsidR="00AA728E" w:rsidRDefault="00AA728E" w:rsidP="00415B63">
      <w:pPr>
        <w:jc w:val="both"/>
        <w:rPr>
          <w:rFonts w:ascii="Bookman Old Style" w:hAnsi="Bookman Old Style"/>
          <w:sz w:val="20"/>
          <w:szCs w:val="20"/>
        </w:rPr>
      </w:pPr>
      <w:r w:rsidRPr="00B658CF">
        <w:rPr>
          <w:rFonts w:ascii="Bookman Old Style" w:hAnsi="Bookman Old Style"/>
          <w:sz w:val="20"/>
          <w:szCs w:val="20"/>
        </w:rPr>
        <w:t xml:space="preserve">_______________________, pessoa  jurídica  de  direito privado, inscrita  no  CNPJ sob nº__________,  estabelecida  na  Rua/Avenida__________________, nº____________, Bairro _____________________, na  cidade  de  ______________________, Estado de  ____________________________,  por seu representante  legal,  subscreve  o  presente  </w:t>
      </w:r>
      <w:r w:rsidRPr="00B658CF">
        <w:rPr>
          <w:rFonts w:ascii="Bookman Old Style" w:hAnsi="Bookman Old Style"/>
          <w:b/>
          <w:sz w:val="20"/>
          <w:szCs w:val="20"/>
        </w:rPr>
        <w:t>TERMO DE  COMPROMISSO  E  RESPONSABILIDADE</w:t>
      </w:r>
      <w:r w:rsidRPr="00B658CF">
        <w:rPr>
          <w:rFonts w:ascii="Bookman Old Style" w:hAnsi="Bookman Old Style"/>
          <w:sz w:val="20"/>
          <w:szCs w:val="20"/>
        </w:rPr>
        <w:t xml:space="preserve">  ao  MUNICÍPIO DE   RIO DOS CEDROS,  pessoa  jurídica  de  direito público interno,  estabelecida  na Rua  Nereu Ramos,  nº205, Centro,   em Rio dos  Cedros, Estado de  Santa   Catarina,   inscrito no CNPJ sob nº83.102.806/0001-18,  vinculado  ao  pedido de  autorização de  uso de  espaço público protocolado  sob nº____/_____,  assumindo  o compromisso  e  a  responsabilidade de  acordo com o abaixo  descrito.</w:t>
      </w:r>
    </w:p>
    <w:p w:rsidR="00AA728E" w:rsidRPr="00B658CF" w:rsidRDefault="00AA728E" w:rsidP="00415B63">
      <w:pPr>
        <w:jc w:val="both"/>
        <w:rPr>
          <w:rFonts w:ascii="Bookman Old Style" w:hAnsi="Bookman Old Style"/>
          <w:sz w:val="20"/>
          <w:szCs w:val="20"/>
        </w:rPr>
      </w:pPr>
    </w:p>
    <w:p w:rsidR="00AA728E" w:rsidRDefault="00AA728E" w:rsidP="00814409">
      <w:pPr>
        <w:numPr>
          <w:ilvl w:val="0"/>
          <w:numId w:val="24"/>
        </w:numPr>
        <w:jc w:val="both"/>
        <w:rPr>
          <w:rFonts w:ascii="Bookman Old Style" w:hAnsi="Bookman Old Style"/>
          <w:sz w:val="20"/>
          <w:szCs w:val="20"/>
        </w:rPr>
      </w:pPr>
      <w:r w:rsidRPr="00B658CF">
        <w:rPr>
          <w:rFonts w:ascii="Bookman Old Style" w:hAnsi="Bookman Old Style"/>
          <w:sz w:val="20"/>
          <w:szCs w:val="20"/>
        </w:rPr>
        <w:t>O DECLARANTE tem  pleno  conhecimento  da legislação  municipal, estadual  e   federal,  em especial  do   que dispõe a Lei Complementar Municipal  nº106, de  26 de  agosto de  2006 e suas  alterações e o Decreto Municipal 2.642/14, assumindo, desde  já,  o  compromisso  e  o  dever  de  cumprir  com  todas  as  determinações  ali  constantes, além  da  retiradas de  licenças,  pagamento de  taxas, emolumentos, e quaisquer outros tributos, preços ou encargos   eventualmente incidentes sobre a atividade a ser desenvolvida no espaço cedido,  bem como  pela  manutenção da  segurança,  paz  pública, costumes, ordem,  higiene  e  limpeza  do  local assumindo a  obrigação  de  arcar  com os custos   para  tal  finalidade,  bem como de  arcar  com todos  os  encargos, trabalhistas, previdenciários,  infortunísticos,  securitários,  entre  outros,  sem qualquer responsabilidade , solidária  ou  subsidiária,  do MUNICÍPIO DE   RIO DOS  CEDROS.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a inteira responsabilidade pela guarda e  manutenção  do imóvel  não podendo  efetuar  quaisquer benfeitorias no mesmo, sem  autorização  do MUNICÍPIO DE   RIO DOS  CEDROS.</w:t>
      </w:r>
    </w:p>
    <w:p w:rsidR="00AA728E" w:rsidRDefault="00AA728E" w:rsidP="00820569">
      <w:pPr>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o compromisso e a responsabilidade de não  sublocar ou ceder de  qualquer forma,  ou qualquer título  que seja,  a  autorização de  bem  público, a  qual, caso  seja   eventualmente  deferida o será  em caráter  personalíssimo, vedada  qualquer espécie  de  transferência.</w:t>
      </w:r>
    </w:p>
    <w:p w:rsidR="00AA728E" w:rsidRDefault="00AA728E" w:rsidP="00820569">
      <w:pPr>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descumprimento de quaisquer regras contidas na legislação e nos  regulamentos municipais, a ainda, neste termo de compromisso e  responsabilidade,  acarretará  a   extinção da  autorização de  uso  de pleno  direito,  não havendo direito de  indenização  do  beneficiário,  a qualquer título que  seja, podendo ser  efetuada  a  imissão de  posse  sem necessidade  de  qualquer  notificação   ou aviso,  sendo  devidos,   neste  caso,  todos os valores  eventualmente  exigidos  pela  municipalidade,  por   todo o  período,  bem  como   outras verbas  decorrentes  de  perdas  e  danos  acarretados  ao  Poder  Público.</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o  compromisso de responder por todos os danos que  cause no imóvel  bem  como  a  terceiros em decorrência   de  sua  conduta ou negligência,  dolosa ou culposa, respondendo também pela conduta  de  seus  prepostos e empregados.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exime o  MUNICÍPIO  DE   RIO DOS  CEDROS  de  qualquer responsabilidade, sendo que este não responderá, solidária nem subsidiariamente, por  quaisquer atos  praticados  pelo  DECLARANTE, seus  empregados,  funcionários e  prepostos, nem  pelas  dívidas   decorrentes  das   relações  jurídico-materiais   havidas  entre o DECLARANTE, estes  e  terceiros.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E</w:t>
      </w:r>
      <w:r w:rsidRPr="00B658CF">
        <w:rPr>
          <w:rFonts w:ascii="Bookman Old Style" w:hAnsi="Bookman Old Style"/>
          <w:sz w:val="20"/>
          <w:szCs w:val="20"/>
        </w:rPr>
        <w:t>m caso de condenação do  MUNICÍPIO DE  RIO DOS CEDROS  ao pagamento de quaisquer  verbas,  decorrentes  dos  atos  e  das  relações  mencionadas  neste termo de  compromisso e  responsabilidade, terá  o  município   direito de  regresso  contra  o DECLARANTE.</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MUNICÍPIO DE RIO DOS CEDROS não responde na esfera trabalhista, civil, previdenciária, infortunística, penal, ambiental e quaisquer outras, pelos  atos  praticados  pelo DECLARANTE, seus  funcionários,  prepostos e  empregados. </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C</w:t>
      </w:r>
      <w:r w:rsidRPr="00B658CF">
        <w:rPr>
          <w:rFonts w:ascii="Bookman Old Style" w:hAnsi="Bookman Old Style"/>
          <w:sz w:val="20"/>
          <w:szCs w:val="20"/>
        </w:rPr>
        <w:t>orrerão por conta do DECLARANTE  todas as despesas com a manutenção  do imóvel que  está usando, bem como quanto ao  banheiro.</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É</w:t>
      </w:r>
      <w:r w:rsidRPr="00B658CF">
        <w:rPr>
          <w:rFonts w:ascii="Bookman Old Style" w:hAnsi="Bookman Old Style"/>
          <w:sz w:val="20"/>
          <w:szCs w:val="20"/>
        </w:rPr>
        <w:t xml:space="preserve"> vedado ao DECLARANTE efetuar pintura, perfurações, ou qualquer alteração  física  ou estética no imóvel cujo uso  se  pleiteia a autorização,  sendo também  proibido fazer quaisquer tipos de alterações na  estrutura interna  e  externa,  afixar-lhe  cartazes, outdoors, banners, etc, em  desconformidade com  as  instruções do  MUNICIPIO DE  RIO DOS  CEDROS.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deverá entregar o bem  cedido  da mesma forma que  recebeu,   ou seja, em perfeitas  condições  de  habitação e  uso, sendo  sua  obrigação  efetuar inclusive, antes  da  entrega,  todos  os  reparos  necessários no imóvel, conforme orientações  do  Executivo, sendo que  tais  despesas  correrão  por  sua conta. Nesta situação o DECLARANTE assumirá, também, a  responsabilidade  pelo pagamento do  valor  exigido pela MUNICIPALIDADE  pelo período  extraordinário  em que  permanecer no imóvel para  efetuar os  devidos  reparos.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T</w:t>
      </w:r>
      <w:r w:rsidRPr="00B658CF">
        <w:rPr>
          <w:rFonts w:ascii="Bookman Old Style" w:hAnsi="Bookman Old Style"/>
          <w:sz w:val="20"/>
          <w:szCs w:val="20"/>
        </w:rPr>
        <w:t>odos os gastos com reparação e outras despesas referentes a atos do  DECLARANTE,  seus  prepostos,   funcionários  ou terceiros,  no imóvel, ou  a quaisquer danos  causados  durante  o  período  da  concessão,  poderão ser  cobrados  do DECLARANTE,  independentemente  de  prévio  aviso, notificação  ou  processo administrativo, do qual  inclusive  abre  mão, sendo que este  assume, de forma  irrevogável, irretratável e  irrenunciável, a  responsabilidade   por  tais  despesas.</w:t>
      </w:r>
    </w:p>
    <w:p w:rsidR="00AA728E" w:rsidRDefault="00AA728E" w:rsidP="00820569">
      <w:pPr>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S</w:t>
      </w:r>
      <w:r w:rsidRPr="00B658CF">
        <w:rPr>
          <w:rFonts w:ascii="Bookman Old Style" w:hAnsi="Bookman Old Style"/>
          <w:sz w:val="20"/>
          <w:szCs w:val="20"/>
        </w:rPr>
        <w:t>endo pagos, eventualmente, pelo MUNICÍPIO DE RIO DOS CEDROS, quaisquer despesas relativas ao imóvel ou decorrente do uso porventura  autorizado,  este cobrará  os  valores,  judicial  ou extrajudicial,  sendo que o  DECLARANTE,  concorda,  desde já,  em  caráter irrevogável, irrenunciável e  irretratável, com os valores  a  serem   eventualmente  apurados e despendidos  pela  municipalidade, abrindo mão de  qualquer direito material ou de  ação,  recurso ou irresignação, quanto aos mesmos, os quais assume o  compromisso  de posteriormente  ressarcir aos  cofres  públicos  municipais.</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o compromisso de não afixar no imóvel eventualmente cedido de quaisquer gráficos, figuras, desenhos, entre outros, que  induzam  a  manifestação político-partidária.</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o compromisso e a responsabilidade de apresentar o imóvel e seus anexos sempre limpo, conservado e desinfetado, de acordo com as normas exigidas pela vigilância sanitária e pelas regras traçadas pela legislação consumerista.</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ficará obrigado, por si, seus prepostos, empregados e funcionários, a, durante o período da autorização de uso, zelar pela manutenção da ordem pública, bem como de portar-se com bons modos,  apresentar-se  trajados  de  acordo  com as normas de moral e postura e  tratarem a todos com urbanidade e respeito, sendo responsável pela   contratação de  pessoal, caso necessário, para  garantir  a segurança,  limpeza, e  socorros adequados  as  atividades  que  exercerá  no local.</w:t>
      </w:r>
    </w:p>
    <w:p w:rsidR="00AA728E" w:rsidRDefault="00AA728E" w:rsidP="00820569">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 ainda,  o  compromisso e  responsabilidade  de que: </w:t>
      </w:r>
    </w:p>
    <w:p w:rsidR="00AA728E" w:rsidRDefault="00AA728E" w:rsidP="00415B63">
      <w:pPr>
        <w:jc w:val="both"/>
        <w:rPr>
          <w:rFonts w:ascii="Bookman Old Style" w:hAnsi="Bookman Old Style"/>
          <w:sz w:val="20"/>
          <w:szCs w:val="20"/>
        </w:rPr>
      </w:pPr>
    </w:p>
    <w:p w:rsidR="00AA728E" w:rsidRPr="00B658CF" w:rsidRDefault="00AA728E" w:rsidP="00854804">
      <w:pPr>
        <w:ind w:left="720"/>
        <w:jc w:val="both"/>
        <w:rPr>
          <w:rFonts w:ascii="Bookman Old Style" w:hAnsi="Bookman Old Style"/>
          <w:sz w:val="20"/>
          <w:szCs w:val="20"/>
        </w:rPr>
      </w:pPr>
      <w:r w:rsidRPr="00854804">
        <w:rPr>
          <w:rFonts w:ascii="Bookman Old Style" w:hAnsi="Bookman Old Style"/>
          <w:b/>
          <w:sz w:val="20"/>
          <w:szCs w:val="20"/>
        </w:rPr>
        <w:t>17.1 -</w:t>
      </w:r>
      <w:r w:rsidRPr="00B658CF">
        <w:rPr>
          <w:rFonts w:ascii="Bookman Old Style" w:hAnsi="Bookman Old Style"/>
          <w:sz w:val="20"/>
          <w:szCs w:val="20"/>
        </w:rPr>
        <w:t xml:space="preserve"> As mesas deverão possuir toalhas na cor branca, podendo ser usado também sobre toalha, que deverão estar sempre limpas, mesas e cadeiras também deverão estar sempre limpas e em perfeitas condições de uso. O ambiente onde será atendido o público deverá estar limpo, desinfetado e conservado. Tanto pratos, talheres, recipientes para servir refeições e copos deverão estar sempre limpos e não poderão apresentar partes quebradas ou danificadas. Deverá possuir alas distintas para fumantes e não fumantes.</w:t>
      </w:r>
    </w:p>
    <w:p w:rsidR="00AA728E" w:rsidRPr="00B658CF" w:rsidRDefault="00AA728E" w:rsidP="00854804">
      <w:pPr>
        <w:ind w:left="720"/>
        <w:jc w:val="both"/>
        <w:rPr>
          <w:rFonts w:ascii="Bookman Old Style" w:hAnsi="Bookman Old Style"/>
          <w:sz w:val="20"/>
          <w:szCs w:val="20"/>
        </w:rPr>
      </w:pPr>
      <w:r w:rsidRPr="00854804">
        <w:rPr>
          <w:rFonts w:ascii="Bookman Old Style" w:hAnsi="Bookman Old Style"/>
          <w:b/>
          <w:sz w:val="20"/>
          <w:szCs w:val="20"/>
        </w:rPr>
        <w:t>17.2 -</w:t>
      </w:r>
      <w:r w:rsidRPr="00B658CF">
        <w:rPr>
          <w:rFonts w:ascii="Bookman Old Style" w:hAnsi="Bookman Old Style"/>
          <w:sz w:val="20"/>
          <w:szCs w:val="20"/>
        </w:rPr>
        <w:t xml:space="preserve"> Fornecer, instalar e manter às suas expensas, todos os equipamentos, móveis, utensílios e implementos necessários ao funcionamento do estabelecimento, os quais deverão estar em perfeito estado de conservação e higiene;</w:t>
      </w:r>
    </w:p>
    <w:p w:rsidR="00AA728E" w:rsidRPr="00B658CF" w:rsidRDefault="00AA728E" w:rsidP="00854804">
      <w:pPr>
        <w:ind w:left="720"/>
        <w:jc w:val="both"/>
        <w:rPr>
          <w:rFonts w:ascii="Bookman Old Style" w:hAnsi="Bookman Old Style"/>
          <w:sz w:val="20"/>
          <w:szCs w:val="20"/>
        </w:rPr>
      </w:pPr>
      <w:r w:rsidRPr="00854804">
        <w:rPr>
          <w:rFonts w:ascii="Bookman Old Style" w:hAnsi="Bookman Old Style"/>
          <w:b/>
          <w:sz w:val="20"/>
          <w:szCs w:val="20"/>
        </w:rPr>
        <w:t>17.3 -</w:t>
      </w:r>
      <w:r w:rsidRPr="00B658CF">
        <w:rPr>
          <w:rFonts w:ascii="Bookman Old Style" w:hAnsi="Bookman Old Style"/>
          <w:sz w:val="20"/>
          <w:szCs w:val="20"/>
        </w:rPr>
        <w:t xml:space="preserve"> Dar manutenção nas instalações hidráulicas e elétricas já existentes, bem como de consertá-las caso seja necessário;</w:t>
      </w:r>
    </w:p>
    <w:p w:rsidR="00AA728E" w:rsidRPr="00B658CF" w:rsidRDefault="00AA728E" w:rsidP="00854804">
      <w:pPr>
        <w:ind w:left="720"/>
        <w:jc w:val="both"/>
        <w:rPr>
          <w:rFonts w:ascii="Bookman Old Style" w:hAnsi="Bookman Old Style"/>
          <w:sz w:val="20"/>
          <w:szCs w:val="20"/>
        </w:rPr>
      </w:pPr>
      <w:r w:rsidRPr="00854804">
        <w:rPr>
          <w:rFonts w:ascii="Bookman Old Style" w:hAnsi="Bookman Old Style"/>
          <w:b/>
          <w:sz w:val="20"/>
          <w:szCs w:val="20"/>
        </w:rPr>
        <w:t>17.4 -</w:t>
      </w:r>
      <w:r w:rsidRPr="00B658CF">
        <w:rPr>
          <w:rFonts w:ascii="Bookman Old Style" w:hAnsi="Bookman Old Style"/>
          <w:sz w:val="20"/>
          <w:szCs w:val="20"/>
        </w:rPr>
        <w:t xml:space="preserve"> Cozinha: todo o material bem como o ambiente deverá ser mantido limpo e desinfetado, de acordo com as normas da vigilância sanitária.</w:t>
      </w:r>
    </w:p>
    <w:p w:rsidR="00AA728E" w:rsidRDefault="00AA728E" w:rsidP="00415B63">
      <w:pPr>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Q</w:t>
      </w:r>
      <w:r w:rsidRPr="00B658CF">
        <w:rPr>
          <w:rFonts w:ascii="Bookman Old Style" w:hAnsi="Bookman Old Style"/>
          <w:sz w:val="20"/>
          <w:szCs w:val="20"/>
        </w:rPr>
        <w:t>ualquer reparo que se fizer necessário, interna ou externamente, durante o prazo da autorização, deverá ser executado pelo DECLARANTE, somente após prévia autorização da municipalidade que poderá, inclusive, solicitar tais  reformas, estabelecendo prazos e  horários para que seja executado, com o  que  concorda  de forma  irrevogável e  irretratável o  DECLARANTE.</w:t>
      </w:r>
    </w:p>
    <w:p w:rsidR="00AA728E" w:rsidRDefault="00AA728E" w:rsidP="00C17DAB">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assume o compromisso e responsabilidade de atender a legislação atinente a Vigilância Sanitária do Município.</w:t>
      </w:r>
    </w:p>
    <w:p w:rsidR="00AA728E" w:rsidRDefault="00AA728E" w:rsidP="00C17DAB">
      <w:pPr>
        <w:ind w:left="360"/>
        <w:jc w:val="both"/>
        <w:rPr>
          <w:rFonts w:ascii="Bookman Old Style" w:hAnsi="Bookman Old Style"/>
          <w:sz w:val="20"/>
          <w:szCs w:val="20"/>
        </w:rPr>
      </w:pPr>
    </w:p>
    <w:p w:rsidR="00AA728E"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afirma que todas as eventuais benfeitorias executadas durante o prazo de autorização,  eventualmente  autorizadas pelo  MUNICÍPIO DE RIO DOS CEDROS,  passarão a integrar o Patrimônio Público, não gerando direito a qualquer tipo de indenização.</w:t>
      </w:r>
    </w:p>
    <w:p w:rsidR="00AA728E" w:rsidRDefault="00AA728E" w:rsidP="00C17DAB">
      <w:pPr>
        <w:ind w:left="360"/>
        <w:jc w:val="both"/>
        <w:rPr>
          <w:rFonts w:ascii="Bookman Old Style" w:hAnsi="Bookman Old Style"/>
          <w:sz w:val="20"/>
          <w:szCs w:val="20"/>
        </w:rPr>
      </w:pPr>
    </w:p>
    <w:p w:rsidR="00AA728E" w:rsidRPr="00B658CF" w:rsidRDefault="00AA728E" w:rsidP="00415B63">
      <w:pPr>
        <w:numPr>
          <w:ilvl w:val="0"/>
          <w:numId w:val="24"/>
        </w:numPr>
        <w:jc w:val="both"/>
        <w:rPr>
          <w:rFonts w:ascii="Bookman Old Style" w:hAnsi="Bookman Old Style"/>
          <w:sz w:val="20"/>
          <w:szCs w:val="20"/>
        </w:rPr>
      </w:pPr>
      <w:r>
        <w:rPr>
          <w:rFonts w:ascii="Bookman Old Style" w:hAnsi="Bookman Old Style"/>
          <w:sz w:val="20"/>
          <w:szCs w:val="20"/>
        </w:rPr>
        <w:t>O</w:t>
      </w:r>
      <w:r w:rsidRPr="00B658CF">
        <w:rPr>
          <w:rFonts w:ascii="Bookman Old Style" w:hAnsi="Bookman Old Style"/>
          <w:sz w:val="20"/>
          <w:szCs w:val="20"/>
        </w:rPr>
        <w:t xml:space="preserve"> DECLARANTE e em caráter irrenunciável, irrevogável e irretratável,  renuncia a  todo direito  material  ou de  ação que porventura possua em face  do MUNICÍPIO DE RIO DOS CEDROS, concordando com  todos  os termos  legais e valores  eventualmente  exigidos  pela  Administração  local  em razão da cessão de uso de espaço público e outras despesas que, porventura,   vierem a  ser apuradas.</w:t>
      </w:r>
    </w:p>
    <w:p w:rsidR="00AA728E" w:rsidRPr="00B658CF"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Rio dos Cedros, ____ de  _____________de  20___.</w:t>
      </w: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 xml:space="preserve">Representante  legal de </w:t>
      </w: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______________________</w:t>
      </w: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pStyle w:val="ListParagraph"/>
        <w:numPr>
          <w:ilvl w:val="0"/>
          <w:numId w:val="23"/>
        </w:numPr>
        <w:spacing w:after="200" w:line="276" w:lineRule="auto"/>
        <w:jc w:val="both"/>
        <w:rPr>
          <w:rFonts w:ascii="Bookman Old Style" w:hAnsi="Bookman Old Style"/>
          <w:sz w:val="20"/>
          <w:szCs w:val="20"/>
        </w:rPr>
      </w:pPr>
      <w:r w:rsidRPr="00B658CF">
        <w:rPr>
          <w:rFonts w:ascii="Bookman Old Style" w:hAnsi="Bookman Old Style"/>
          <w:sz w:val="20"/>
          <w:szCs w:val="20"/>
        </w:rPr>
        <w:t>Documentos  a  serem anexados:</w:t>
      </w:r>
    </w:p>
    <w:p w:rsidR="00AA728E" w:rsidRPr="00B658CF" w:rsidRDefault="00AA728E" w:rsidP="00415B63">
      <w:pPr>
        <w:pStyle w:val="ListParagraph"/>
        <w:numPr>
          <w:ilvl w:val="0"/>
          <w:numId w:val="23"/>
        </w:numPr>
        <w:spacing w:after="200" w:line="276" w:lineRule="auto"/>
        <w:jc w:val="both"/>
        <w:rPr>
          <w:rFonts w:ascii="Bookman Old Style" w:hAnsi="Bookman Old Style"/>
          <w:sz w:val="20"/>
          <w:szCs w:val="20"/>
        </w:rPr>
      </w:pPr>
      <w:r w:rsidRPr="00B658CF">
        <w:rPr>
          <w:rFonts w:ascii="Bookman Old Style" w:hAnsi="Bookman Old Style"/>
          <w:sz w:val="20"/>
          <w:szCs w:val="20"/>
        </w:rPr>
        <w:t>Cópia  do  Contrato  ou Estatuto  Social</w:t>
      </w:r>
    </w:p>
    <w:p w:rsidR="00AA728E" w:rsidRPr="00B658CF" w:rsidRDefault="00AA728E" w:rsidP="00415B63">
      <w:pPr>
        <w:pStyle w:val="ListParagraph"/>
        <w:numPr>
          <w:ilvl w:val="0"/>
          <w:numId w:val="23"/>
        </w:numPr>
        <w:spacing w:after="200" w:line="276" w:lineRule="auto"/>
        <w:jc w:val="both"/>
        <w:rPr>
          <w:rFonts w:ascii="Bookman Old Style" w:hAnsi="Bookman Old Style"/>
          <w:sz w:val="20"/>
          <w:szCs w:val="20"/>
        </w:rPr>
      </w:pPr>
      <w:r w:rsidRPr="00B658CF">
        <w:rPr>
          <w:rFonts w:ascii="Bookman Old Style" w:hAnsi="Bookman Old Style"/>
          <w:sz w:val="20"/>
          <w:szCs w:val="20"/>
        </w:rPr>
        <w:t xml:space="preserve">Cópia da  Eleição e  Posse da Diretoria </w:t>
      </w:r>
    </w:p>
    <w:p w:rsidR="00AA728E" w:rsidRPr="00B658CF" w:rsidRDefault="00AA728E" w:rsidP="00415B63">
      <w:pPr>
        <w:pStyle w:val="ListParagraph"/>
        <w:numPr>
          <w:ilvl w:val="0"/>
          <w:numId w:val="23"/>
        </w:numPr>
        <w:spacing w:after="200" w:line="276" w:lineRule="auto"/>
        <w:jc w:val="both"/>
        <w:rPr>
          <w:rFonts w:ascii="Bookman Old Style" w:hAnsi="Bookman Old Style"/>
          <w:sz w:val="20"/>
          <w:szCs w:val="20"/>
        </w:rPr>
      </w:pPr>
      <w:r w:rsidRPr="00B658CF">
        <w:rPr>
          <w:rFonts w:ascii="Bookman Old Style" w:hAnsi="Bookman Old Style"/>
          <w:sz w:val="20"/>
          <w:szCs w:val="20"/>
        </w:rPr>
        <w:t xml:space="preserve">Cópia da  Procuração </w:t>
      </w: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Default="00AA728E" w:rsidP="00415B63">
      <w:pPr>
        <w:jc w:val="center"/>
        <w:rPr>
          <w:rFonts w:ascii="Bookman Old Style" w:hAnsi="Bookman Old Style"/>
          <w:b/>
          <w:sz w:val="20"/>
          <w:szCs w:val="20"/>
          <w:u w:val="single"/>
        </w:rPr>
      </w:pPr>
      <w:r w:rsidRPr="00C17DAB">
        <w:rPr>
          <w:rFonts w:ascii="Bookman Old Style" w:hAnsi="Bookman Old Style"/>
          <w:b/>
          <w:sz w:val="20"/>
          <w:szCs w:val="20"/>
          <w:u w:val="single"/>
        </w:rPr>
        <w:t>ANEXO II</w:t>
      </w:r>
    </w:p>
    <w:p w:rsidR="00AA728E" w:rsidRDefault="00AA728E" w:rsidP="00415B63">
      <w:pPr>
        <w:jc w:val="center"/>
        <w:rPr>
          <w:rFonts w:ascii="Bookman Old Style" w:hAnsi="Bookman Old Style"/>
          <w:b/>
          <w:sz w:val="20"/>
          <w:szCs w:val="20"/>
          <w:u w:val="single"/>
        </w:rPr>
      </w:pPr>
    </w:p>
    <w:p w:rsidR="00AA728E" w:rsidRPr="00C17DAB" w:rsidRDefault="00AA728E" w:rsidP="00415B63">
      <w:pPr>
        <w:jc w:val="center"/>
        <w:rPr>
          <w:rFonts w:ascii="Bookman Old Style" w:hAnsi="Bookman Old Style"/>
          <w:b/>
          <w:sz w:val="20"/>
          <w:szCs w:val="20"/>
          <w:u w:val="single"/>
        </w:rPr>
      </w:pPr>
    </w:p>
    <w:p w:rsidR="00AA728E" w:rsidRPr="00C17DAB" w:rsidRDefault="00AA728E" w:rsidP="00415B63">
      <w:pPr>
        <w:jc w:val="center"/>
        <w:rPr>
          <w:rFonts w:ascii="Bookman Old Style" w:hAnsi="Bookman Old Style"/>
          <w:b/>
          <w:sz w:val="20"/>
          <w:szCs w:val="20"/>
          <w:u w:val="single"/>
        </w:rPr>
      </w:pPr>
      <w:r w:rsidRPr="00C17DAB">
        <w:rPr>
          <w:rFonts w:ascii="Bookman Old Style" w:hAnsi="Bookman Old Style"/>
          <w:b/>
          <w:sz w:val="20"/>
          <w:szCs w:val="20"/>
          <w:u w:val="single"/>
        </w:rPr>
        <w:t>MINUTA DE TERMO DE VISTORIA</w:t>
      </w:r>
    </w:p>
    <w:p w:rsidR="00AA728E" w:rsidRDefault="00AA728E" w:rsidP="00415B63">
      <w:pPr>
        <w:jc w:val="center"/>
        <w:rPr>
          <w:rFonts w:ascii="Bookman Old Style" w:hAnsi="Bookman Old Style"/>
          <w:b/>
          <w:sz w:val="20"/>
          <w:szCs w:val="20"/>
        </w:rPr>
      </w:pPr>
    </w:p>
    <w:p w:rsidR="00AA728E" w:rsidRDefault="00AA728E" w:rsidP="00415B63">
      <w:pPr>
        <w:jc w:val="center"/>
        <w:rPr>
          <w:rFonts w:ascii="Bookman Old Style" w:hAnsi="Bookman Old Style"/>
          <w:b/>
          <w:sz w:val="20"/>
          <w:szCs w:val="20"/>
        </w:rPr>
      </w:pPr>
    </w:p>
    <w:p w:rsidR="00AA728E" w:rsidRPr="00B658CF" w:rsidRDefault="00AA728E" w:rsidP="00415B63">
      <w:pPr>
        <w:jc w:val="center"/>
        <w:rPr>
          <w:rFonts w:ascii="Bookman Old Style" w:hAnsi="Bookman Old Style"/>
          <w:b/>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Pelo presente, de um lado o MUNICÍPIO DE RIO DOS CEDROS, pessoa jurídica de direito público interno, estabelecida na Rua Nereu Ramos, nº</w:t>
      </w:r>
      <w:r>
        <w:rPr>
          <w:rFonts w:ascii="Bookman Old Style" w:hAnsi="Bookman Old Style"/>
          <w:sz w:val="20"/>
          <w:szCs w:val="20"/>
        </w:rPr>
        <w:t xml:space="preserve"> </w:t>
      </w:r>
      <w:r w:rsidRPr="00B658CF">
        <w:rPr>
          <w:rFonts w:ascii="Bookman Old Style" w:hAnsi="Bookman Old Style"/>
          <w:sz w:val="20"/>
          <w:szCs w:val="20"/>
        </w:rPr>
        <w:t>205, Centro, em Rio dos Cedros, Estado de Santa Catarina, inscrito no CNPJ sob nº</w:t>
      </w:r>
      <w:r>
        <w:rPr>
          <w:rFonts w:ascii="Bookman Old Style" w:hAnsi="Bookman Old Style"/>
          <w:sz w:val="20"/>
          <w:szCs w:val="20"/>
        </w:rPr>
        <w:t xml:space="preserve"> </w:t>
      </w:r>
      <w:r w:rsidRPr="00B658CF">
        <w:rPr>
          <w:rFonts w:ascii="Bookman Old Style" w:hAnsi="Bookman Old Style"/>
          <w:sz w:val="20"/>
          <w:szCs w:val="20"/>
        </w:rPr>
        <w:t xml:space="preserve">83.102.806/0001-18, neste ato representado pelo Sr.___________, Dretor(a) de _________, e de outro  _______________________, pessoa  jurídica  de  direito privado, inscrita  no  CNPJ sob nº__________,  estabelecida  na  Rua/Avenida__________________, nº____________, Bairro _____________________, na cidade de ______________________, Estado de  ____________________________,  por seu representante  legal,  subscreve  o  presente  </w:t>
      </w:r>
      <w:r w:rsidRPr="00B658CF">
        <w:rPr>
          <w:rFonts w:ascii="Bookman Old Style" w:hAnsi="Bookman Old Style"/>
          <w:b/>
          <w:sz w:val="20"/>
          <w:szCs w:val="20"/>
        </w:rPr>
        <w:t xml:space="preserve">TERMO DE  VISTORIA </w:t>
      </w:r>
      <w:r w:rsidRPr="00B658CF">
        <w:rPr>
          <w:rFonts w:ascii="Bookman Old Style" w:hAnsi="Bookman Old Style"/>
          <w:sz w:val="20"/>
          <w:szCs w:val="20"/>
        </w:rPr>
        <w:t xml:space="preserve"> ao  vinculado  ao  pedido de  autorização de  uso de  espaço público protocolado  sob nº____/_____.</w:t>
      </w: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As partes na data da assinatura do presente instrumento, vistoriaram o imóvel objeto do  pedido  de autorização  de  uso, e  seus  respectivos  anexos  e  constataram  que o mesmos encontra-se em perfeitas condições de uso e funcionamento, estando em perfeitas condições suas portas, janelas, cozinha, banheiros, rede elétrica, pintura, paredes, iluminação, interruptores, tomadas, disjuntores, apresentando-se todas as  instalações  limpas e  higienizadas.</w:t>
      </w: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E para clareza do presente ato, subscrevem este termo de vistoria na presença de duas testemunhas.</w:t>
      </w: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Rio dos Cedros, ______,  de _______________ de  20____.</w:t>
      </w:r>
    </w:p>
    <w:p w:rsidR="00AA728E"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________</w:t>
      </w:r>
      <w:r>
        <w:rPr>
          <w:rFonts w:ascii="Bookman Old Style" w:hAnsi="Bookman Old Style"/>
          <w:sz w:val="20"/>
          <w:szCs w:val="20"/>
        </w:rPr>
        <w:t>_________</w:t>
      </w:r>
      <w:r w:rsidRPr="00B658CF">
        <w:rPr>
          <w:rFonts w:ascii="Bookman Old Style" w:hAnsi="Bookman Old Style"/>
          <w:sz w:val="20"/>
          <w:szCs w:val="20"/>
        </w:rPr>
        <w:t>___________</w:t>
      </w:r>
      <w:r w:rsidRPr="00B658CF">
        <w:rPr>
          <w:rFonts w:ascii="Bookman Old Style" w:hAnsi="Bookman Old Style"/>
          <w:sz w:val="20"/>
          <w:szCs w:val="20"/>
        </w:rPr>
        <w:tab/>
      </w:r>
      <w:r w:rsidRPr="00B658CF">
        <w:rPr>
          <w:rFonts w:ascii="Bookman Old Style" w:hAnsi="Bookman Old Style"/>
          <w:sz w:val="20"/>
          <w:szCs w:val="20"/>
        </w:rPr>
        <w:tab/>
      </w:r>
      <w:r w:rsidRPr="00B658CF">
        <w:rPr>
          <w:rFonts w:ascii="Bookman Old Style" w:hAnsi="Bookman Old Style"/>
          <w:sz w:val="20"/>
          <w:szCs w:val="20"/>
        </w:rPr>
        <w:tab/>
      </w:r>
      <w:r>
        <w:rPr>
          <w:rFonts w:ascii="Bookman Old Style" w:hAnsi="Bookman Old Style"/>
          <w:sz w:val="20"/>
          <w:szCs w:val="20"/>
        </w:rPr>
        <w:t xml:space="preserve">           </w:t>
      </w:r>
      <w:r w:rsidRPr="00B658CF">
        <w:rPr>
          <w:rFonts w:ascii="Bookman Old Style" w:hAnsi="Bookman Old Style"/>
          <w:sz w:val="20"/>
          <w:szCs w:val="20"/>
        </w:rPr>
        <w:t>__________________________</w:t>
      </w: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Município de Rio dos Cedros</w:t>
      </w:r>
      <w:r w:rsidRPr="00B658CF">
        <w:rPr>
          <w:rFonts w:ascii="Bookman Old Style" w:hAnsi="Bookman Old Style"/>
          <w:sz w:val="20"/>
          <w:szCs w:val="20"/>
        </w:rPr>
        <w:tab/>
      </w:r>
      <w:r w:rsidRPr="00B658CF">
        <w:rPr>
          <w:rFonts w:ascii="Bookman Old Style" w:hAnsi="Bookman Old Style"/>
          <w:sz w:val="20"/>
          <w:szCs w:val="20"/>
        </w:rPr>
        <w:tab/>
      </w:r>
      <w:r w:rsidRPr="00B658CF">
        <w:rPr>
          <w:rFonts w:ascii="Bookman Old Style" w:hAnsi="Bookman Old Style"/>
          <w:sz w:val="20"/>
          <w:szCs w:val="20"/>
        </w:rPr>
        <w:tab/>
      </w:r>
      <w:r>
        <w:rPr>
          <w:rFonts w:ascii="Bookman Old Style" w:hAnsi="Bookman Old Style"/>
          <w:sz w:val="20"/>
          <w:szCs w:val="20"/>
        </w:rPr>
        <w:tab/>
      </w:r>
      <w:r w:rsidRPr="00B658CF">
        <w:rPr>
          <w:rFonts w:ascii="Bookman Old Style" w:hAnsi="Bookman Old Style"/>
          <w:sz w:val="20"/>
          <w:szCs w:val="20"/>
        </w:rPr>
        <w:t>Empresa autorizada</w:t>
      </w:r>
    </w:p>
    <w:p w:rsidR="00AA728E"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Default="00AA728E" w:rsidP="00415B63">
      <w:pPr>
        <w:jc w:val="both"/>
        <w:rPr>
          <w:rFonts w:ascii="Bookman Old Style" w:hAnsi="Bookman Old Style"/>
          <w:sz w:val="20"/>
          <w:szCs w:val="20"/>
        </w:rPr>
      </w:pPr>
      <w:r w:rsidRPr="00B658CF">
        <w:rPr>
          <w:rFonts w:ascii="Bookman Old Style" w:hAnsi="Bookman Old Style"/>
          <w:sz w:val="20"/>
          <w:szCs w:val="20"/>
        </w:rPr>
        <w:t>Testemunhas:</w:t>
      </w:r>
    </w:p>
    <w:p w:rsidR="00AA728E"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____________________</w:t>
      </w:r>
      <w:r w:rsidRPr="00B658CF">
        <w:rPr>
          <w:rFonts w:ascii="Bookman Old Style" w:hAnsi="Bookman Old Style"/>
          <w:sz w:val="20"/>
          <w:szCs w:val="20"/>
        </w:rPr>
        <w:tab/>
      </w:r>
      <w:r w:rsidRPr="00B658CF">
        <w:rPr>
          <w:rFonts w:ascii="Bookman Old Style" w:hAnsi="Bookman Old Style"/>
          <w:sz w:val="20"/>
          <w:szCs w:val="20"/>
        </w:rPr>
        <w:tab/>
      </w:r>
      <w:r w:rsidRPr="00B658CF">
        <w:rPr>
          <w:rFonts w:ascii="Bookman Old Style" w:hAnsi="Bookman Old Style"/>
          <w:sz w:val="20"/>
          <w:szCs w:val="20"/>
        </w:rPr>
        <w:tab/>
        <w:t>__________________________</w:t>
      </w: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 xml:space="preserve"> </w:t>
      </w:r>
    </w:p>
    <w:p w:rsidR="00AA728E" w:rsidRPr="00B658CF" w:rsidRDefault="00AA728E" w:rsidP="00415B63">
      <w:pPr>
        <w:jc w:val="both"/>
        <w:rPr>
          <w:rFonts w:ascii="Bookman Old Style" w:hAnsi="Bookman Old Style"/>
          <w:sz w:val="20"/>
          <w:szCs w:val="20"/>
        </w:rPr>
      </w:pPr>
    </w:p>
    <w:p w:rsidR="00AA728E" w:rsidRPr="00B658CF" w:rsidRDefault="00AA728E" w:rsidP="00415B63">
      <w:pPr>
        <w:jc w:val="both"/>
        <w:rPr>
          <w:rFonts w:ascii="Bookman Old Style" w:hAnsi="Bookman Old Style"/>
          <w:sz w:val="20"/>
          <w:szCs w:val="20"/>
        </w:rPr>
      </w:pPr>
      <w:r w:rsidRPr="00B658CF">
        <w:rPr>
          <w:rFonts w:ascii="Bookman Old Style" w:hAnsi="Bookman Old Style"/>
          <w:sz w:val="20"/>
          <w:szCs w:val="20"/>
        </w:rPr>
        <w:t xml:space="preserve"> </w:t>
      </w:r>
    </w:p>
    <w:p w:rsidR="00AA728E" w:rsidRPr="001A4CFC" w:rsidRDefault="00AA728E" w:rsidP="00415B63">
      <w:pPr>
        <w:jc w:val="both"/>
      </w:pPr>
    </w:p>
    <w:p w:rsidR="00AA728E" w:rsidRPr="001A4CFC" w:rsidRDefault="00AA728E" w:rsidP="00415B63">
      <w:pPr>
        <w:ind w:left="360" w:firstLine="720"/>
        <w:jc w:val="center"/>
        <w:rPr>
          <w:b/>
        </w:rPr>
      </w:pPr>
    </w:p>
    <w:p w:rsidR="00AA728E" w:rsidRDefault="00AA728E" w:rsidP="00E37785">
      <w:pPr>
        <w:ind w:left="360"/>
        <w:jc w:val="both"/>
        <w:rPr>
          <w:rFonts w:ascii="Bookman Old Style" w:hAnsi="Bookman Old Style"/>
          <w:sz w:val="20"/>
          <w:szCs w:val="20"/>
        </w:rPr>
      </w:pPr>
    </w:p>
    <w:p w:rsidR="00AA728E" w:rsidRPr="00545EDE" w:rsidRDefault="00AA728E" w:rsidP="0036418A">
      <w:pPr>
        <w:pStyle w:val="NormalWeb"/>
        <w:spacing w:before="0" w:beforeAutospacing="0" w:after="0" w:afterAutospacing="0"/>
        <w:ind w:left="1200"/>
        <w:jc w:val="both"/>
        <w:rPr>
          <w:rFonts w:ascii="Bookman Old Style" w:hAnsi="Bookman Old Style"/>
          <w:sz w:val="22"/>
          <w:szCs w:val="22"/>
          <w:u w:val="single"/>
        </w:rPr>
      </w:pPr>
      <w:r w:rsidRPr="00545EDE">
        <w:rPr>
          <w:rFonts w:ascii="Bookman Old Style" w:hAnsi="Bookman Old Style"/>
          <w:b/>
          <w:bCs/>
          <w:sz w:val="22"/>
          <w:szCs w:val="22"/>
          <w:u w:val="single"/>
        </w:rPr>
        <w:t>DECRETO Nº 2.6</w:t>
      </w:r>
      <w:r>
        <w:rPr>
          <w:rFonts w:ascii="Bookman Old Style" w:hAnsi="Bookman Old Style"/>
          <w:b/>
          <w:bCs/>
          <w:sz w:val="22"/>
          <w:szCs w:val="22"/>
          <w:u w:val="single"/>
        </w:rPr>
        <w:t>44</w:t>
      </w:r>
      <w:r w:rsidRPr="00545EDE">
        <w:rPr>
          <w:rFonts w:ascii="Bookman Old Style" w:hAnsi="Bookman Old Style"/>
          <w:b/>
          <w:bCs/>
          <w:sz w:val="22"/>
          <w:szCs w:val="22"/>
          <w:u w:val="single"/>
        </w:rPr>
        <w:t xml:space="preserve">, DE </w:t>
      </w:r>
      <w:r>
        <w:rPr>
          <w:rFonts w:ascii="Bookman Old Style" w:hAnsi="Bookman Old Style"/>
          <w:b/>
          <w:bCs/>
          <w:sz w:val="22"/>
          <w:szCs w:val="22"/>
          <w:u w:val="single"/>
        </w:rPr>
        <w:t>02</w:t>
      </w:r>
      <w:r w:rsidRPr="00545EDE">
        <w:rPr>
          <w:rFonts w:ascii="Bookman Old Style" w:hAnsi="Bookman Old Style"/>
          <w:b/>
          <w:bCs/>
          <w:sz w:val="22"/>
          <w:szCs w:val="22"/>
          <w:u w:val="single"/>
        </w:rPr>
        <w:t xml:space="preserve"> DE </w:t>
      </w:r>
      <w:r>
        <w:rPr>
          <w:rFonts w:ascii="Bookman Old Style" w:hAnsi="Bookman Old Style"/>
          <w:b/>
          <w:bCs/>
          <w:sz w:val="22"/>
          <w:szCs w:val="22"/>
          <w:u w:val="single"/>
        </w:rPr>
        <w:t>ABRIL</w:t>
      </w:r>
      <w:r w:rsidRPr="00545EDE">
        <w:rPr>
          <w:rFonts w:ascii="Bookman Old Style" w:hAnsi="Bookman Old Style"/>
          <w:b/>
          <w:bCs/>
          <w:sz w:val="22"/>
          <w:szCs w:val="22"/>
          <w:u w:val="single"/>
        </w:rPr>
        <w:t xml:space="preserve"> DE 201</w:t>
      </w:r>
      <w:r>
        <w:rPr>
          <w:rFonts w:ascii="Bookman Old Style" w:hAnsi="Bookman Old Style"/>
          <w:b/>
          <w:bCs/>
          <w:sz w:val="22"/>
          <w:szCs w:val="22"/>
          <w:u w:val="single"/>
        </w:rPr>
        <w:t>4</w:t>
      </w:r>
      <w:r w:rsidRPr="00545EDE">
        <w:rPr>
          <w:rFonts w:ascii="Bookman Old Style" w:hAnsi="Bookman Old Style"/>
          <w:sz w:val="22"/>
          <w:szCs w:val="22"/>
          <w:u w:val="single"/>
        </w:rPr>
        <w:t>.</w:t>
      </w:r>
    </w:p>
    <w:p w:rsidR="00AA728E" w:rsidRPr="00545EDE" w:rsidRDefault="00AA728E" w:rsidP="0036418A">
      <w:pPr>
        <w:jc w:val="center"/>
        <w:rPr>
          <w:rFonts w:ascii="Bookman Old Style" w:hAnsi="Bookman Old Style"/>
          <w:b/>
          <w:sz w:val="22"/>
          <w:szCs w:val="22"/>
        </w:rPr>
      </w:pPr>
    </w:p>
    <w:p w:rsidR="00AA728E" w:rsidRPr="00545EDE" w:rsidRDefault="00AA728E" w:rsidP="0036418A">
      <w:pPr>
        <w:ind w:left="1200"/>
        <w:jc w:val="both"/>
        <w:rPr>
          <w:rFonts w:ascii="Bookman Old Style" w:hAnsi="Bookman Old Style"/>
          <w:b/>
          <w:sz w:val="22"/>
          <w:szCs w:val="22"/>
        </w:rPr>
      </w:pPr>
      <w:r w:rsidRPr="00545EDE">
        <w:rPr>
          <w:rFonts w:ascii="Bookman Old Style" w:hAnsi="Bookman Old Style"/>
          <w:b/>
          <w:sz w:val="22"/>
          <w:szCs w:val="22"/>
        </w:rPr>
        <w:t>DISPÕE SOBRE O REEMBOLSO DE DESPESAS COM ALIMENTAÇÃO E ESTADIA PARA OS JOGOS ABERTOS DA TERCEIRA IDADE DE SANTA CATARINA (JASTI) E DÁ OUTRAS PROVIDÊNCIAS.</w:t>
      </w:r>
    </w:p>
    <w:p w:rsidR="00AA728E" w:rsidRPr="00545EDE" w:rsidRDefault="00AA728E" w:rsidP="0036418A">
      <w:pPr>
        <w:ind w:left="2700"/>
        <w:jc w:val="both"/>
        <w:rPr>
          <w:rFonts w:ascii="Bookman Old Style" w:hAnsi="Bookman Old Style"/>
          <w:sz w:val="22"/>
          <w:szCs w:val="22"/>
        </w:rPr>
      </w:pPr>
    </w:p>
    <w:p w:rsidR="00AA728E" w:rsidRPr="00545EDE" w:rsidRDefault="00AA728E" w:rsidP="0036418A">
      <w:pPr>
        <w:ind w:left="360" w:firstLine="840"/>
        <w:jc w:val="both"/>
        <w:rPr>
          <w:rFonts w:ascii="Bookman Old Style" w:hAnsi="Bookman Old Style"/>
          <w:sz w:val="22"/>
          <w:szCs w:val="22"/>
        </w:rPr>
      </w:pPr>
      <w:r w:rsidRPr="00545EDE">
        <w:rPr>
          <w:rFonts w:ascii="Bookman Old Style" w:hAnsi="Bookman Old Style"/>
          <w:b/>
          <w:sz w:val="22"/>
          <w:szCs w:val="22"/>
        </w:rPr>
        <w:t>FERNANDO TOMASELLI</w:t>
      </w:r>
      <w:r w:rsidRPr="00545EDE">
        <w:rPr>
          <w:rFonts w:ascii="Bookman Old Style" w:hAnsi="Bookman Old Style"/>
          <w:sz w:val="22"/>
          <w:szCs w:val="22"/>
        </w:rPr>
        <w:t>, Prefeito do Município de Rio dos Cedros, no uso de suas atribuições que lhe são conferidas por lei,</w:t>
      </w:r>
    </w:p>
    <w:p w:rsidR="00AA728E" w:rsidRPr="00545EDE" w:rsidRDefault="00AA728E" w:rsidP="0036418A">
      <w:pPr>
        <w:jc w:val="center"/>
        <w:rPr>
          <w:rFonts w:ascii="Bookman Old Style" w:hAnsi="Bookman Old Style"/>
          <w:b/>
          <w:sz w:val="22"/>
          <w:szCs w:val="22"/>
        </w:rPr>
      </w:pPr>
    </w:p>
    <w:p w:rsidR="00AA728E" w:rsidRPr="00545EDE" w:rsidRDefault="00AA728E" w:rsidP="0036418A">
      <w:pPr>
        <w:jc w:val="center"/>
        <w:rPr>
          <w:rFonts w:ascii="Bookman Old Style" w:hAnsi="Bookman Old Style"/>
          <w:b/>
          <w:sz w:val="22"/>
          <w:szCs w:val="22"/>
        </w:rPr>
      </w:pPr>
      <w:r w:rsidRPr="00545EDE">
        <w:rPr>
          <w:rFonts w:ascii="Bookman Old Style" w:hAnsi="Bookman Old Style"/>
          <w:b/>
          <w:sz w:val="22"/>
          <w:szCs w:val="22"/>
        </w:rPr>
        <w:t>DECRETA:</w:t>
      </w:r>
    </w:p>
    <w:p w:rsidR="00AA728E" w:rsidRPr="00545EDE" w:rsidRDefault="00AA728E" w:rsidP="0036418A">
      <w:pPr>
        <w:jc w:val="both"/>
        <w:rPr>
          <w:rFonts w:ascii="Bookman Old Style" w:hAnsi="Bookman Old Style"/>
          <w:b/>
          <w:bCs/>
          <w:sz w:val="22"/>
          <w:szCs w:val="22"/>
        </w:rPr>
      </w:pPr>
    </w:p>
    <w:p w:rsidR="00AA728E" w:rsidRPr="00545EDE" w:rsidRDefault="00AA728E" w:rsidP="0036418A">
      <w:pPr>
        <w:ind w:left="1080" w:hanging="720"/>
        <w:jc w:val="both"/>
        <w:rPr>
          <w:rFonts w:ascii="Bookman Old Style" w:hAnsi="Bookman Old Style"/>
          <w:sz w:val="22"/>
          <w:szCs w:val="22"/>
        </w:rPr>
      </w:pPr>
      <w:r w:rsidRPr="00545EDE">
        <w:rPr>
          <w:rFonts w:ascii="Bookman Old Style" w:hAnsi="Bookman Old Style"/>
          <w:b/>
          <w:bCs/>
          <w:sz w:val="22"/>
          <w:szCs w:val="22"/>
        </w:rPr>
        <w:t xml:space="preserve">Art.1º. </w:t>
      </w:r>
      <w:r w:rsidRPr="00545EDE">
        <w:rPr>
          <w:rFonts w:ascii="Bookman Old Style" w:hAnsi="Bookman Old Style"/>
          <w:sz w:val="22"/>
          <w:szCs w:val="22"/>
        </w:rPr>
        <w:t>Tendo em vista a política nacional de proteção ao idoso implantada por intermédio da Lei nº</w:t>
      </w:r>
      <w:r>
        <w:rPr>
          <w:rFonts w:ascii="Bookman Old Style" w:hAnsi="Bookman Old Style"/>
          <w:sz w:val="22"/>
          <w:szCs w:val="22"/>
        </w:rPr>
        <w:t xml:space="preserve"> </w:t>
      </w:r>
      <w:r w:rsidRPr="00545EDE">
        <w:rPr>
          <w:rFonts w:ascii="Bookman Old Style" w:hAnsi="Bookman Old Style"/>
          <w:sz w:val="22"/>
          <w:szCs w:val="22"/>
        </w:rPr>
        <w:t>10.741, de 1º de outubro de 2003, que instituiu o Estatuto do Idoso e, considerando que, compete ao Poder Público assegurar ao idoso, com absoluta prioridade, a efetivação do direito à vida, à saúde, à cultura, ao esporte, ao lazer, à cidadania, à liberdade, à dignidade, ao respeito e à convivência familiar e comunitária, tudo isso atrelado ao fato de que encontram-se  abertos os Jogos Abertos da Terceira Idade de Santa Catarina (JASTI), evento do qual  participam cidadãos riocedrenses os quais,   logrando êxito em algumas modalidades desportivas almejaram  seguir na competição avançando etapas, em conformidade com o  que dispõe o artigo 11 da Lei Ordinária Municipal nº1.753, de 20 de novembro de 2012 combinado com o inciso XXII do  artigo 50 da  Lei Orgânica Municipal, fica autorizado o reembolso de despesas  relativas à alimentação</w:t>
      </w:r>
      <w:r>
        <w:rPr>
          <w:rFonts w:ascii="Bookman Old Style" w:hAnsi="Bookman Old Style"/>
          <w:sz w:val="22"/>
          <w:szCs w:val="22"/>
        </w:rPr>
        <w:t>, deslocamento</w:t>
      </w:r>
      <w:r w:rsidRPr="00545EDE">
        <w:rPr>
          <w:rFonts w:ascii="Bookman Old Style" w:hAnsi="Bookman Old Style"/>
          <w:sz w:val="22"/>
          <w:szCs w:val="22"/>
        </w:rPr>
        <w:t xml:space="preserve"> e estadia dos munícipes Riocedrenses, que, sob  esta premissa, representarem Rio dos Cedros nos Jogos Abertos da Terceira Idade de Santa Catarina (JASTI), bem como dos agentes  públicos que estiverem a serviço junto ao evento.</w:t>
      </w:r>
    </w:p>
    <w:p w:rsidR="00AA728E" w:rsidRPr="00545EDE" w:rsidRDefault="00AA728E" w:rsidP="0036418A">
      <w:pPr>
        <w:ind w:left="360"/>
        <w:jc w:val="both"/>
        <w:rPr>
          <w:rFonts w:ascii="Bookman Old Style" w:hAnsi="Bookman Old Style"/>
          <w:b/>
          <w:sz w:val="22"/>
          <w:szCs w:val="22"/>
        </w:rPr>
      </w:pPr>
    </w:p>
    <w:p w:rsidR="00AA728E" w:rsidRPr="00545EDE" w:rsidRDefault="00AA728E" w:rsidP="0036418A">
      <w:pPr>
        <w:ind w:left="1080" w:hanging="720"/>
        <w:jc w:val="both"/>
        <w:rPr>
          <w:rFonts w:ascii="Bookman Old Style" w:hAnsi="Bookman Old Style"/>
          <w:sz w:val="22"/>
          <w:szCs w:val="22"/>
        </w:rPr>
      </w:pPr>
      <w:r w:rsidRPr="00545EDE">
        <w:rPr>
          <w:rFonts w:ascii="Bookman Old Style" w:hAnsi="Bookman Old Style"/>
          <w:b/>
          <w:sz w:val="22"/>
          <w:szCs w:val="22"/>
        </w:rPr>
        <w:t xml:space="preserve">Art.2º. </w:t>
      </w:r>
      <w:r w:rsidRPr="00545EDE">
        <w:rPr>
          <w:rFonts w:ascii="Bookman Old Style" w:hAnsi="Bookman Old Style"/>
          <w:sz w:val="22"/>
          <w:szCs w:val="22"/>
        </w:rPr>
        <w:t>O reembolso das despesas será requerido pelos beneficiários a que alude o artigo anterior junto ao Setor de Contabilidade e virá instruído dos seguintes documentos:</w:t>
      </w:r>
    </w:p>
    <w:p w:rsidR="00AA728E" w:rsidRPr="00545EDE" w:rsidRDefault="00AA728E" w:rsidP="0036418A">
      <w:pPr>
        <w:ind w:left="1080" w:hanging="720"/>
        <w:jc w:val="both"/>
        <w:rPr>
          <w:rFonts w:ascii="Bookman Old Style" w:hAnsi="Bookman Old Style"/>
          <w:sz w:val="22"/>
          <w:szCs w:val="22"/>
        </w:rPr>
      </w:pPr>
    </w:p>
    <w:p w:rsidR="00AA728E" w:rsidRPr="00545EDE" w:rsidRDefault="00AA728E" w:rsidP="0036418A">
      <w:pPr>
        <w:ind w:left="1080"/>
        <w:jc w:val="both"/>
        <w:rPr>
          <w:rFonts w:ascii="Bookman Old Style" w:hAnsi="Bookman Old Style"/>
          <w:sz w:val="22"/>
          <w:szCs w:val="22"/>
        </w:rPr>
      </w:pPr>
      <w:r w:rsidRPr="00545EDE">
        <w:rPr>
          <w:rFonts w:ascii="Bookman Old Style" w:hAnsi="Bookman Old Style"/>
          <w:b/>
          <w:sz w:val="22"/>
          <w:szCs w:val="22"/>
        </w:rPr>
        <w:t>I</w:t>
      </w:r>
      <w:r w:rsidRPr="00545EDE">
        <w:rPr>
          <w:rFonts w:ascii="Bookman Old Style" w:hAnsi="Bookman Old Style"/>
          <w:sz w:val="22"/>
          <w:szCs w:val="22"/>
        </w:rPr>
        <w:t xml:space="preserve"> – Nota Fiscal ou cupom fiscal, emitido em nome do MUNICÍPIO DE RIO DOS CEDROS, contendo:</w:t>
      </w:r>
    </w:p>
    <w:p w:rsidR="00AA728E" w:rsidRPr="00545EDE" w:rsidRDefault="00AA728E" w:rsidP="0036418A">
      <w:pPr>
        <w:ind w:left="1080"/>
        <w:jc w:val="both"/>
        <w:rPr>
          <w:rFonts w:ascii="Bookman Old Style" w:hAnsi="Bookman Old Style"/>
          <w:sz w:val="22"/>
          <w:szCs w:val="22"/>
        </w:rPr>
      </w:pPr>
    </w:p>
    <w:p w:rsidR="00AA728E" w:rsidRPr="00545EDE" w:rsidRDefault="00AA728E" w:rsidP="0036418A">
      <w:pPr>
        <w:numPr>
          <w:ilvl w:val="0"/>
          <w:numId w:val="16"/>
        </w:numPr>
        <w:ind w:left="1440" w:hanging="357"/>
        <w:jc w:val="both"/>
        <w:rPr>
          <w:rFonts w:ascii="Bookman Old Style" w:hAnsi="Bookman Old Style"/>
          <w:sz w:val="22"/>
          <w:szCs w:val="22"/>
        </w:rPr>
      </w:pPr>
      <w:r w:rsidRPr="00545EDE">
        <w:rPr>
          <w:rFonts w:ascii="Bookman Old Style" w:hAnsi="Bookman Old Style"/>
          <w:sz w:val="22"/>
          <w:szCs w:val="22"/>
        </w:rPr>
        <w:t>CNPJ 83.102.806/0001-18;</w:t>
      </w:r>
    </w:p>
    <w:p w:rsidR="00AA728E" w:rsidRPr="00545EDE" w:rsidRDefault="00AA728E" w:rsidP="0036418A">
      <w:pPr>
        <w:numPr>
          <w:ilvl w:val="0"/>
          <w:numId w:val="16"/>
        </w:numPr>
        <w:ind w:left="1440" w:hanging="357"/>
        <w:jc w:val="both"/>
        <w:rPr>
          <w:rFonts w:ascii="Bookman Old Style" w:hAnsi="Bookman Old Style"/>
          <w:sz w:val="22"/>
          <w:szCs w:val="22"/>
        </w:rPr>
      </w:pPr>
      <w:r w:rsidRPr="00545EDE">
        <w:rPr>
          <w:rFonts w:ascii="Bookman Old Style" w:hAnsi="Bookman Old Style"/>
          <w:sz w:val="22"/>
          <w:szCs w:val="22"/>
        </w:rPr>
        <w:t>Data;</w:t>
      </w:r>
    </w:p>
    <w:p w:rsidR="00AA728E" w:rsidRPr="00545EDE" w:rsidRDefault="00AA728E" w:rsidP="0036418A">
      <w:pPr>
        <w:numPr>
          <w:ilvl w:val="0"/>
          <w:numId w:val="16"/>
        </w:numPr>
        <w:ind w:left="1440" w:hanging="357"/>
        <w:jc w:val="both"/>
        <w:rPr>
          <w:rFonts w:ascii="Bookman Old Style" w:hAnsi="Bookman Old Style"/>
          <w:sz w:val="22"/>
          <w:szCs w:val="22"/>
        </w:rPr>
      </w:pPr>
      <w:r w:rsidRPr="00545EDE">
        <w:rPr>
          <w:rFonts w:ascii="Bookman Old Style" w:hAnsi="Bookman Old Style"/>
          <w:sz w:val="22"/>
          <w:szCs w:val="22"/>
        </w:rPr>
        <w:t>Descrição do produto/bem/serviço prestado/adquirido e sua quantificação;</w:t>
      </w:r>
    </w:p>
    <w:p w:rsidR="00AA728E" w:rsidRPr="00545EDE" w:rsidRDefault="00AA728E" w:rsidP="0036418A">
      <w:pPr>
        <w:numPr>
          <w:ilvl w:val="0"/>
          <w:numId w:val="16"/>
        </w:numPr>
        <w:ind w:left="1440" w:hanging="357"/>
        <w:jc w:val="both"/>
        <w:rPr>
          <w:rFonts w:ascii="Bookman Old Style" w:hAnsi="Bookman Old Style"/>
          <w:sz w:val="22"/>
          <w:szCs w:val="22"/>
        </w:rPr>
      </w:pPr>
      <w:r w:rsidRPr="00545EDE">
        <w:rPr>
          <w:rFonts w:ascii="Bookman Old Style" w:hAnsi="Bookman Old Style"/>
          <w:sz w:val="22"/>
          <w:szCs w:val="22"/>
        </w:rPr>
        <w:t>Valor.</w:t>
      </w:r>
    </w:p>
    <w:p w:rsidR="00AA728E" w:rsidRPr="00545EDE" w:rsidRDefault="00AA728E" w:rsidP="0036418A">
      <w:pPr>
        <w:ind w:left="1083"/>
        <w:jc w:val="both"/>
        <w:rPr>
          <w:rFonts w:ascii="Bookman Old Style" w:hAnsi="Bookman Old Style"/>
          <w:sz w:val="22"/>
          <w:szCs w:val="22"/>
        </w:rPr>
      </w:pPr>
    </w:p>
    <w:p w:rsidR="00AA728E" w:rsidRPr="00545EDE" w:rsidRDefault="00AA728E" w:rsidP="0036418A">
      <w:pPr>
        <w:ind w:left="1080"/>
        <w:jc w:val="both"/>
        <w:rPr>
          <w:rFonts w:ascii="Bookman Old Style" w:hAnsi="Bookman Old Style"/>
          <w:sz w:val="22"/>
          <w:szCs w:val="22"/>
        </w:rPr>
      </w:pPr>
      <w:r w:rsidRPr="00545EDE">
        <w:rPr>
          <w:rFonts w:ascii="Bookman Old Style" w:hAnsi="Bookman Old Style"/>
          <w:b/>
          <w:sz w:val="22"/>
          <w:szCs w:val="22"/>
        </w:rPr>
        <w:t xml:space="preserve">§1º. </w:t>
      </w:r>
      <w:r w:rsidRPr="00545EDE">
        <w:rPr>
          <w:rFonts w:ascii="Bookman Old Style" w:hAnsi="Bookman Old Style"/>
          <w:sz w:val="22"/>
          <w:szCs w:val="22"/>
        </w:rPr>
        <w:t>A Nota fiscal ou cupom fiscal não poderá conter rasuras.</w:t>
      </w:r>
    </w:p>
    <w:p w:rsidR="00AA728E" w:rsidRPr="00545EDE" w:rsidRDefault="00AA728E" w:rsidP="0036418A">
      <w:pPr>
        <w:ind w:left="1080"/>
        <w:rPr>
          <w:rFonts w:ascii="Bookman Old Style" w:hAnsi="Bookman Old Style"/>
          <w:sz w:val="22"/>
          <w:szCs w:val="22"/>
        </w:rPr>
      </w:pPr>
      <w:r w:rsidRPr="00545EDE">
        <w:rPr>
          <w:rFonts w:ascii="Bookman Old Style" w:hAnsi="Bookman Old Style"/>
          <w:b/>
          <w:sz w:val="22"/>
          <w:szCs w:val="22"/>
        </w:rPr>
        <w:t xml:space="preserve">§2º. </w:t>
      </w:r>
      <w:r w:rsidRPr="00545EDE">
        <w:rPr>
          <w:rFonts w:ascii="Bookman Old Style" w:hAnsi="Bookman Old Style"/>
          <w:sz w:val="22"/>
          <w:szCs w:val="22"/>
        </w:rPr>
        <w:t>A Nota fiscal ou cupom fiscal deverá ser assinada, no verso, pelo respectivo beneficiário.</w:t>
      </w:r>
    </w:p>
    <w:p w:rsidR="00AA728E" w:rsidRPr="00545EDE" w:rsidRDefault="00AA728E" w:rsidP="0036418A">
      <w:pPr>
        <w:ind w:left="1080"/>
        <w:rPr>
          <w:rFonts w:ascii="Bookman Old Style" w:hAnsi="Bookman Old Style"/>
          <w:sz w:val="22"/>
          <w:szCs w:val="22"/>
        </w:rPr>
      </w:pPr>
      <w:r w:rsidRPr="00545EDE">
        <w:rPr>
          <w:rFonts w:ascii="Bookman Old Style" w:hAnsi="Bookman Old Style"/>
          <w:b/>
          <w:sz w:val="22"/>
          <w:szCs w:val="22"/>
        </w:rPr>
        <w:t xml:space="preserve">§3º. </w:t>
      </w:r>
      <w:r w:rsidRPr="00545EDE">
        <w:rPr>
          <w:rFonts w:ascii="Bookman Old Style" w:hAnsi="Bookman Old Style"/>
          <w:sz w:val="22"/>
          <w:szCs w:val="22"/>
        </w:rPr>
        <w:t>Não será aceita Nota ou Cupom Fiscal com descrição genérica (despesas) e sem quaisquer dos elementos indicados acima.</w:t>
      </w:r>
    </w:p>
    <w:p w:rsidR="00AA728E" w:rsidRDefault="00AA728E" w:rsidP="0036418A">
      <w:pPr>
        <w:ind w:left="1080"/>
        <w:jc w:val="both"/>
        <w:rPr>
          <w:rFonts w:ascii="Bookman Old Style" w:hAnsi="Bookman Old Style"/>
          <w:sz w:val="22"/>
          <w:szCs w:val="22"/>
        </w:rPr>
      </w:pPr>
      <w:r w:rsidRPr="00545EDE">
        <w:rPr>
          <w:rFonts w:ascii="Bookman Old Style" w:hAnsi="Bookman Old Style"/>
          <w:b/>
          <w:sz w:val="22"/>
          <w:szCs w:val="22"/>
        </w:rPr>
        <w:t xml:space="preserve">§4º. </w:t>
      </w:r>
      <w:r w:rsidRPr="00545EDE">
        <w:rPr>
          <w:rFonts w:ascii="Bookman Old Style" w:hAnsi="Bookman Old Style"/>
          <w:sz w:val="22"/>
          <w:szCs w:val="22"/>
        </w:rPr>
        <w:t>Nenhum gasto, individual, com alimentação, poderá ser superior a:</w:t>
      </w:r>
    </w:p>
    <w:p w:rsidR="00AA728E" w:rsidRPr="00545EDE" w:rsidRDefault="00AA728E" w:rsidP="0036418A">
      <w:pPr>
        <w:ind w:left="1080"/>
        <w:jc w:val="both"/>
        <w:rPr>
          <w:rFonts w:ascii="Bookman Old Style" w:hAnsi="Bookman Old Style"/>
          <w:sz w:val="22"/>
          <w:szCs w:val="22"/>
        </w:rPr>
      </w:pPr>
    </w:p>
    <w:p w:rsidR="00AA728E" w:rsidRPr="00545EDE" w:rsidRDefault="00AA728E" w:rsidP="0036418A">
      <w:pPr>
        <w:numPr>
          <w:ilvl w:val="0"/>
          <w:numId w:val="17"/>
        </w:numPr>
        <w:spacing w:after="200" w:line="276" w:lineRule="auto"/>
        <w:ind w:left="1440"/>
        <w:jc w:val="both"/>
        <w:rPr>
          <w:rFonts w:ascii="Bookman Old Style" w:hAnsi="Bookman Old Style"/>
          <w:sz w:val="22"/>
          <w:szCs w:val="22"/>
        </w:rPr>
      </w:pPr>
      <w:r w:rsidRPr="00545EDE">
        <w:rPr>
          <w:rFonts w:ascii="Bookman Old Style" w:hAnsi="Bookman Old Style"/>
          <w:sz w:val="22"/>
          <w:szCs w:val="22"/>
        </w:rPr>
        <w:t>R$</w:t>
      </w:r>
      <w:r>
        <w:rPr>
          <w:rFonts w:ascii="Bookman Old Style" w:hAnsi="Bookman Old Style"/>
          <w:sz w:val="22"/>
          <w:szCs w:val="22"/>
        </w:rPr>
        <w:t>20</w:t>
      </w:r>
      <w:r w:rsidRPr="00545EDE">
        <w:rPr>
          <w:rFonts w:ascii="Bookman Old Style" w:hAnsi="Bookman Old Style"/>
          <w:sz w:val="22"/>
          <w:szCs w:val="22"/>
        </w:rPr>
        <w:t>,00 (</w:t>
      </w:r>
      <w:r>
        <w:rPr>
          <w:rFonts w:ascii="Bookman Old Style" w:hAnsi="Bookman Old Style"/>
          <w:sz w:val="22"/>
          <w:szCs w:val="22"/>
        </w:rPr>
        <w:t xml:space="preserve">vinte </w:t>
      </w:r>
      <w:r w:rsidRPr="00545EDE">
        <w:rPr>
          <w:rFonts w:ascii="Bookman Old Style" w:hAnsi="Bookman Old Style"/>
          <w:sz w:val="22"/>
          <w:szCs w:val="22"/>
        </w:rPr>
        <w:t>reais) para almoço;</w:t>
      </w:r>
    </w:p>
    <w:p w:rsidR="00AA728E" w:rsidRPr="00545EDE" w:rsidRDefault="00AA728E" w:rsidP="0036418A">
      <w:pPr>
        <w:numPr>
          <w:ilvl w:val="0"/>
          <w:numId w:val="17"/>
        </w:numPr>
        <w:spacing w:after="200" w:line="276" w:lineRule="auto"/>
        <w:ind w:left="1440"/>
        <w:jc w:val="both"/>
        <w:rPr>
          <w:rFonts w:ascii="Bookman Old Style" w:hAnsi="Bookman Old Style"/>
          <w:sz w:val="22"/>
          <w:szCs w:val="22"/>
        </w:rPr>
      </w:pPr>
      <w:r w:rsidRPr="00545EDE">
        <w:rPr>
          <w:rFonts w:ascii="Bookman Old Style" w:hAnsi="Bookman Old Style"/>
          <w:sz w:val="22"/>
          <w:szCs w:val="22"/>
        </w:rPr>
        <w:t>R$12,00</w:t>
      </w:r>
      <w:r>
        <w:rPr>
          <w:rFonts w:ascii="Bookman Old Style" w:hAnsi="Bookman Old Style"/>
          <w:sz w:val="22"/>
          <w:szCs w:val="22"/>
        </w:rPr>
        <w:t xml:space="preserve"> </w:t>
      </w:r>
      <w:r w:rsidRPr="00545EDE">
        <w:rPr>
          <w:rFonts w:ascii="Bookman Old Style" w:hAnsi="Bookman Old Style"/>
          <w:sz w:val="22"/>
          <w:szCs w:val="22"/>
        </w:rPr>
        <w:t>(doze reais) janta;</w:t>
      </w:r>
    </w:p>
    <w:p w:rsidR="00AA728E" w:rsidRPr="00545EDE" w:rsidRDefault="00AA728E" w:rsidP="0036418A">
      <w:pPr>
        <w:numPr>
          <w:ilvl w:val="0"/>
          <w:numId w:val="17"/>
        </w:numPr>
        <w:spacing w:after="200" w:line="276" w:lineRule="auto"/>
        <w:ind w:left="1440"/>
        <w:jc w:val="both"/>
        <w:rPr>
          <w:rFonts w:ascii="Bookman Old Style" w:hAnsi="Bookman Old Style"/>
          <w:sz w:val="22"/>
          <w:szCs w:val="22"/>
        </w:rPr>
      </w:pPr>
      <w:r w:rsidRPr="00545EDE">
        <w:rPr>
          <w:rFonts w:ascii="Bookman Old Style" w:hAnsi="Bookman Old Style"/>
          <w:sz w:val="22"/>
          <w:szCs w:val="22"/>
        </w:rPr>
        <w:t>R$</w:t>
      </w:r>
      <w:r>
        <w:rPr>
          <w:rFonts w:ascii="Bookman Old Style" w:hAnsi="Bookman Old Style"/>
          <w:sz w:val="22"/>
          <w:szCs w:val="22"/>
        </w:rPr>
        <w:t>10</w:t>
      </w:r>
      <w:r w:rsidRPr="00545EDE">
        <w:rPr>
          <w:rFonts w:ascii="Bookman Old Style" w:hAnsi="Bookman Old Style"/>
          <w:sz w:val="22"/>
          <w:szCs w:val="22"/>
        </w:rPr>
        <w:t>,00</w:t>
      </w:r>
      <w:r>
        <w:rPr>
          <w:rFonts w:ascii="Bookman Old Style" w:hAnsi="Bookman Old Style"/>
          <w:sz w:val="22"/>
          <w:szCs w:val="22"/>
        </w:rPr>
        <w:t xml:space="preserve"> </w:t>
      </w:r>
      <w:r w:rsidRPr="00545EDE">
        <w:rPr>
          <w:rFonts w:ascii="Bookman Old Style" w:hAnsi="Bookman Old Style"/>
          <w:sz w:val="22"/>
          <w:szCs w:val="22"/>
        </w:rPr>
        <w:t>(</w:t>
      </w:r>
      <w:r>
        <w:rPr>
          <w:rFonts w:ascii="Bookman Old Style" w:hAnsi="Bookman Old Style"/>
          <w:sz w:val="22"/>
          <w:szCs w:val="22"/>
        </w:rPr>
        <w:t>dez</w:t>
      </w:r>
      <w:r w:rsidRPr="00545EDE">
        <w:rPr>
          <w:rFonts w:ascii="Bookman Old Style" w:hAnsi="Bookman Old Style"/>
          <w:sz w:val="22"/>
          <w:szCs w:val="22"/>
        </w:rPr>
        <w:t xml:space="preserve"> reais) café da manhã.</w:t>
      </w:r>
    </w:p>
    <w:p w:rsidR="00AA728E" w:rsidRPr="00545EDE" w:rsidRDefault="00AA728E" w:rsidP="0036418A">
      <w:pPr>
        <w:ind w:left="1200" w:hanging="840"/>
        <w:jc w:val="both"/>
        <w:rPr>
          <w:rFonts w:ascii="Bookman Old Style" w:hAnsi="Bookman Old Style"/>
          <w:sz w:val="22"/>
          <w:szCs w:val="22"/>
        </w:rPr>
      </w:pPr>
      <w:r w:rsidRPr="00545EDE">
        <w:rPr>
          <w:rFonts w:ascii="Bookman Old Style" w:hAnsi="Bookman Old Style"/>
          <w:b/>
          <w:sz w:val="22"/>
          <w:szCs w:val="22"/>
        </w:rPr>
        <w:t xml:space="preserve">Art.3º. </w:t>
      </w:r>
      <w:r w:rsidRPr="00545EDE">
        <w:rPr>
          <w:rFonts w:ascii="Bookman Old Style" w:hAnsi="Bookman Old Style"/>
          <w:sz w:val="22"/>
          <w:szCs w:val="22"/>
        </w:rPr>
        <w:t>Eventuais despesas com medicação e tratamento médico-hospitalar que se fizerem necessárias igualmente serão custeadas pelo Município de Rio dos Cedros.</w:t>
      </w:r>
    </w:p>
    <w:p w:rsidR="00AA728E" w:rsidRPr="00545EDE" w:rsidRDefault="00AA728E" w:rsidP="0036418A">
      <w:pPr>
        <w:ind w:left="1200" w:hanging="840"/>
        <w:jc w:val="both"/>
        <w:rPr>
          <w:rFonts w:ascii="Bookman Old Style" w:hAnsi="Bookman Old Style"/>
          <w:b/>
          <w:sz w:val="22"/>
          <w:szCs w:val="22"/>
        </w:rPr>
      </w:pPr>
    </w:p>
    <w:p w:rsidR="00AA728E" w:rsidRPr="00545EDE" w:rsidRDefault="00AA728E" w:rsidP="0036418A">
      <w:pPr>
        <w:ind w:left="1200" w:hanging="840"/>
        <w:jc w:val="both"/>
        <w:rPr>
          <w:rFonts w:ascii="Bookman Old Style" w:hAnsi="Bookman Old Style"/>
          <w:sz w:val="22"/>
          <w:szCs w:val="22"/>
        </w:rPr>
      </w:pPr>
      <w:r w:rsidRPr="00545EDE">
        <w:rPr>
          <w:rFonts w:ascii="Bookman Old Style" w:hAnsi="Bookman Old Style"/>
          <w:b/>
          <w:sz w:val="22"/>
          <w:szCs w:val="22"/>
        </w:rPr>
        <w:t xml:space="preserve">Art.4º. </w:t>
      </w:r>
      <w:r w:rsidRPr="00545EDE">
        <w:rPr>
          <w:rFonts w:ascii="Bookman Old Style" w:hAnsi="Bookman Old Style"/>
          <w:sz w:val="22"/>
          <w:szCs w:val="22"/>
        </w:rPr>
        <w:t xml:space="preserve">As despesas oriundas do presente Decreto serão custeadas por conta de adiantamento. </w:t>
      </w:r>
    </w:p>
    <w:p w:rsidR="00AA728E" w:rsidRPr="00545EDE" w:rsidRDefault="00AA728E" w:rsidP="0036418A">
      <w:pPr>
        <w:pStyle w:val="NormalWeb"/>
        <w:ind w:left="1200" w:right="44" w:hanging="840"/>
        <w:jc w:val="both"/>
        <w:rPr>
          <w:rFonts w:ascii="Bookman Old Style" w:hAnsi="Bookman Old Style"/>
          <w:sz w:val="22"/>
          <w:szCs w:val="22"/>
        </w:rPr>
      </w:pPr>
      <w:r w:rsidRPr="00545EDE">
        <w:rPr>
          <w:rFonts w:ascii="Bookman Old Style" w:hAnsi="Bookman Old Style"/>
          <w:b/>
          <w:bCs/>
          <w:sz w:val="22"/>
          <w:szCs w:val="22"/>
        </w:rPr>
        <w:t xml:space="preserve">Art.5º. </w:t>
      </w:r>
      <w:r w:rsidRPr="00545EDE">
        <w:rPr>
          <w:rFonts w:ascii="Bookman Old Style" w:hAnsi="Bookman Old Style"/>
          <w:sz w:val="22"/>
          <w:szCs w:val="22"/>
        </w:rPr>
        <w:t>Este decreto entra em vigor na data de sua publicação.</w:t>
      </w:r>
    </w:p>
    <w:p w:rsidR="00AA728E" w:rsidRPr="002B3E62" w:rsidRDefault="00AA728E" w:rsidP="0036418A">
      <w:pPr>
        <w:ind w:left="360"/>
        <w:jc w:val="center"/>
        <w:rPr>
          <w:rFonts w:ascii="Bookman Old Style" w:hAnsi="Bookman Old Style"/>
          <w:sz w:val="22"/>
          <w:szCs w:val="22"/>
        </w:rPr>
      </w:pPr>
      <w:r w:rsidRPr="002B3E62">
        <w:rPr>
          <w:rFonts w:ascii="Bookman Old Style" w:hAnsi="Bookman Old Style"/>
          <w:sz w:val="22"/>
          <w:szCs w:val="22"/>
        </w:rPr>
        <w:t xml:space="preserve">Município de Rio dos Cedros, </w:t>
      </w:r>
      <w:r>
        <w:rPr>
          <w:rFonts w:ascii="Bookman Old Style" w:hAnsi="Bookman Old Style"/>
          <w:sz w:val="22"/>
          <w:szCs w:val="22"/>
        </w:rPr>
        <w:t>02</w:t>
      </w:r>
      <w:r w:rsidRPr="002B3E62">
        <w:rPr>
          <w:rFonts w:ascii="Bookman Old Style" w:hAnsi="Bookman Old Style"/>
          <w:sz w:val="22"/>
          <w:szCs w:val="22"/>
        </w:rPr>
        <w:t xml:space="preserve"> de </w:t>
      </w:r>
      <w:r>
        <w:rPr>
          <w:rFonts w:ascii="Bookman Old Style" w:hAnsi="Bookman Old Style"/>
          <w:sz w:val="22"/>
          <w:szCs w:val="22"/>
        </w:rPr>
        <w:t xml:space="preserve">Abril </w:t>
      </w:r>
      <w:r w:rsidRPr="002B3E62">
        <w:rPr>
          <w:rFonts w:ascii="Bookman Old Style" w:hAnsi="Bookman Old Style"/>
          <w:sz w:val="22"/>
          <w:szCs w:val="22"/>
        </w:rPr>
        <w:t>de 201</w:t>
      </w:r>
      <w:r>
        <w:rPr>
          <w:rFonts w:ascii="Bookman Old Style" w:hAnsi="Bookman Old Style"/>
          <w:sz w:val="22"/>
          <w:szCs w:val="22"/>
        </w:rPr>
        <w:t>4</w:t>
      </w:r>
      <w:r w:rsidRPr="002B3E62">
        <w:rPr>
          <w:rFonts w:ascii="Bookman Old Style" w:hAnsi="Bookman Old Style"/>
          <w:sz w:val="22"/>
          <w:szCs w:val="22"/>
        </w:rPr>
        <w:t>.</w:t>
      </w:r>
    </w:p>
    <w:p w:rsidR="00AA728E" w:rsidRPr="002B3E62" w:rsidRDefault="00AA728E" w:rsidP="0036418A">
      <w:pPr>
        <w:ind w:left="360"/>
        <w:jc w:val="both"/>
        <w:rPr>
          <w:rFonts w:ascii="Bookman Old Style" w:hAnsi="Bookman Old Style"/>
          <w:sz w:val="22"/>
          <w:szCs w:val="22"/>
        </w:rPr>
      </w:pPr>
    </w:p>
    <w:p w:rsidR="00AA728E" w:rsidRPr="002B3E62" w:rsidRDefault="00AA728E" w:rsidP="0036418A">
      <w:pPr>
        <w:ind w:left="360"/>
        <w:jc w:val="both"/>
        <w:rPr>
          <w:rFonts w:ascii="Bookman Old Style" w:hAnsi="Bookman Old Style"/>
          <w:sz w:val="22"/>
          <w:szCs w:val="22"/>
        </w:rPr>
      </w:pPr>
    </w:p>
    <w:p w:rsidR="00AA728E" w:rsidRPr="002B3E62" w:rsidRDefault="00AA728E" w:rsidP="0036418A">
      <w:pPr>
        <w:ind w:left="360"/>
        <w:jc w:val="both"/>
        <w:rPr>
          <w:rFonts w:ascii="Bookman Old Style" w:hAnsi="Bookman Old Style"/>
          <w:sz w:val="22"/>
          <w:szCs w:val="22"/>
        </w:rPr>
      </w:pPr>
    </w:p>
    <w:p w:rsidR="00AA728E" w:rsidRPr="002B3E62" w:rsidRDefault="00AA728E" w:rsidP="0036418A">
      <w:pPr>
        <w:ind w:left="360"/>
        <w:jc w:val="both"/>
        <w:rPr>
          <w:rFonts w:ascii="Bookman Old Style" w:hAnsi="Bookman Old Style"/>
          <w:sz w:val="22"/>
          <w:szCs w:val="22"/>
        </w:rPr>
      </w:pPr>
    </w:p>
    <w:p w:rsidR="00AA728E" w:rsidRPr="002B3E62" w:rsidRDefault="00AA728E" w:rsidP="0036418A">
      <w:pPr>
        <w:ind w:left="360"/>
        <w:jc w:val="center"/>
        <w:rPr>
          <w:rFonts w:ascii="Bookman Old Style" w:hAnsi="Bookman Old Style"/>
          <w:b/>
          <w:sz w:val="22"/>
          <w:szCs w:val="22"/>
        </w:rPr>
      </w:pPr>
      <w:r w:rsidRPr="002B3E62">
        <w:rPr>
          <w:rFonts w:ascii="Bookman Old Style" w:hAnsi="Bookman Old Style"/>
          <w:b/>
          <w:sz w:val="22"/>
          <w:szCs w:val="22"/>
        </w:rPr>
        <w:t>FERNANDO TOMASELLI</w:t>
      </w:r>
    </w:p>
    <w:p w:rsidR="00AA728E" w:rsidRPr="002B3E62" w:rsidRDefault="00AA728E" w:rsidP="0036418A">
      <w:pPr>
        <w:ind w:left="360"/>
        <w:jc w:val="center"/>
        <w:rPr>
          <w:rFonts w:ascii="Bookman Old Style" w:hAnsi="Bookman Old Style"/>
          <w:sz w:val="22"/>
          <w:szCs w:val="22"/>
        </w:rPr>
      </w:pPr>
      <w:r w:rsidRPr="002B3E62">
        <w:rPr>
          <w:rFonts w:ascii="Bookman Old Style" w:hAnsi="Bookman Old Style"/>
          <w:sz w:val="22"/>
          <w:szCs w:val="22"/>
        </w:rPr>
        <w:t>Prefeito Municipal</w:t>
      </w:r>
    </w:p>
    <w:p w:rsidR="00AA728E" w:rsidRPr="002B3E62" w:rsidRDefault="00AA728E" w:rsidP="0036418A">
      <w:pPr>
        <w:ind w:left="360"/>
        <w:jc w:val="center"/>
        <w:rPr>
          <w:rFonts w:ascii="Bookman Old Style" w:hAnsi="Bookman Old Style"/>
          <w:sz w:val="22"/>
          <w:szCs w:val="22"/>
        </w:rPr>
      </w:pPr>
    </w:p>
    <w:p w:rsidR="00AA728E" w:rsidRPr="002B3E62" w:rsidRDefault="00AA728E" w:rsidP="0036418A">
      <w:pPr>
        <w:ind w:left="360"/>
        <w:jc w:val="center"/>
        <w:rPr>
          <w:rFonts w:ascii="Bookman Old Style" w:hAnsi="Bookman Old Style"/>
          <w:sz w:val="22"/>
          <w:szCs w:val="22"/>
        </w:rPr>
      </w:pPr>
    </w:p>
    <w:p w:rsidR="00AA728E" w:rsidRPr="002B3E62" w:rsidRDefault="00AA728E" w:rsidP="0036418A">
      <w:pPr>
        <w:ind w:left="360"/>
        <w:jc w:val="center"/>
        <w:rPr>
          <w:rFonts w:ascii="Bookman Old Style" w:hAnsi="Bookman Old Style"/>
          <w:sz w:val="22"/>
          <w:szCs w:val="22"/>
        </w:rPr>
      </w:pPr>
      <w:r w:rsidRPr="002B3E62">
        <w:rPr>
          <w:rFonts w:ascii="Bookman Old Style" w:hAnsi="Bookman Old Style"/>
          <w:sz w:val="22"/>
          <w:szCs w:val="22"/>
        </w:rPr>
        <w:t xml:space="preserve">Este Decreto foi devidamente registrado e publicado na forma regulamentar, aos </w:t>
      </w:r>
      <w:r>
        <w:rPr>
          <w:rFonts w:ascii="Bookman Old Style" w:hAnsi="Bookman Old Style"/>
          <w:sz w:val="22"/>
          <w:szCs w:val="22"/>
        </w:rPr>
        <w:t>02</w:t>
      </w:r>
      <w:r w:rsidRPr="002B3E62">
        <w:rPr>
          <w:rFonts w:ascii="Bookman Old Style" w:hAnsi="Bookman Old Style"/>
          <w:sz w:val="22"/>
          <w:szCs w:val="22"/>
        </w:rPr>
        <w:t xml:space="preserve"> de </w:t>
      </w:r>
      <w:r>
        <w:rPr>
          <w:rFonts w:ascii="Bookman Old Style" w:hAnsi="Bookman Old Style"/>
          <w:sz w:val="22"/>
          <w:szCs w:val="22"/>
        </w:rPr>
        <w:t xml:space="preserve">Abril </w:t>
      </w:r>
      <w:r w:rsidRPr="002B3E62">
        <w:rPr>
          <w:rFonts w:ascii="Bookman Old Style" w:hAnsi="Bookman Old Style"/>
          <w:sz w:val="22"/>
          <w:szCs w:val="22"/>
        </w:rPr>
        <w:t>de 201</w:t>
      </w:r>
      <w:r>
        <w:rPr>
          <w:rFonts w:ascii="Bookman Old Style" w:hAnsi="Bookman Old Style"/>
          <w:sz w:val="22"/>
          <w:szCs w:val="22"/>
        </w:rPr>
        <w:t>4</w:t>
      </w:r>
      <w:r w:rsidRPr="002B3E62">
        <w:rPr>
          <w:rFonts w:ascii="Bookman Old Style" w:hAnsi="Bookman Old Style"/>
          <w:sz w:val="22"/>
          <w:szCs w:val="22"/>
        </w:rPr>
        <w:t>.</w:t>
      </w:r>
    </w:p>
    <w:p w:rsidR="00AA728E" w:rsidRPr="002B3E62" w:rsidRDefault="00AA728E" w:rsidP="0036418A">
      <w:pPr>
        <w:ind w:left="360"/>
        <w:jc w:val="center"/>
        <w:rPr>
          <w:rFonts w:ascii="Bookman Old Style" w:hAnsi="Bookman Old Style"/>
          <w:sz w:val="22"/>
          <w:szCs w:val="22"/>
        </w:rPr>
      </w:pPr>
    </w:p>
    <w:p w:rsidR="00AA728E" w:rsidRPr="002B3E62" w:rsidRDefault="00AA728E" w:rsidP="0036418A">
      <w:pPr>
        <w:ind w:left="360"/>
        <w:jc w:val="center"/>
        <w:rPr>
          <w:rFonts w:ascii="Bookman Old Style" w:hAnsi="Bookman Old Style"/>
          <w:sz w:val="22"/>
          <w:szCs w:val="22"/>
        </w:rPr>
      </w:pPr>
    </w:p>
    <w:p w:rsidR="00AA728E" w:rsidRPr="002B3E62" w:rsidRDefault="00AA728E" w:rsidP="0036418A">
      <w:pPr>
        <w:ind w:left="360"/>
        <w:jc w:val="center"/>
        <w:rPr>
          <w:rFonts w:ascii="Bookman Old Style" w:hAnsi="Bookman Old Style"/>
          <w:sz w:val="22"/>
          <w:szCs w:val="22"/>
        </w:rPr>
      </w:pPr>
    </w:p>
    <w:p w:rsidR="00AA728E" w:rsidRPr="002B3E62" w:rsidRDefault="00AA728E" w:rsidP="0036418A">
      <w:pPr>
        <w:ind w:left="360"/>
        <w:jc w:val="center"/>
        <w:rPr>
          <w:rFonts w:ascii="Bookman Old Style" w:hAnsi="Bookman Old Style"/>
          <w:b/>
          <w:sz w:val="22"/>
          <w:szCs w:val="22"/>
        </w:rPr>
      </w:pPr>
      <w:r w:rsidRPr="002B3E62">
        <w:rPr>
          <w:rFonts w:ascii="Bookman Old Style" w:hAnsi="Bookman Old Style"/>
          <w:b/>
          <w:sz w:val="22"/>
          <w:szCs w:val="22"/>
        </w:rPr>
        <w:t>ANA CLARA MARCHETTI CAMPESTRINI</w:t>
      </w:r>
    </w:p>
    <w:p w:rsidR="00AA728E" w:rsidRPr="002B3E62" w:rsidRDefault="00AA728E" w:rsidP="0036418A">
      <w:pPr>
        <w:ind w:left="360"/>
        <w:jc w:val="center"/>
        <w:rPr>
          <w:rFonts w:ascii="Bookman Old Style" w:hAnsi="Bookman Old Style"/>
          <w:sz w:val="22"/>
          <w:szCs w:val="22"/>
        </w:rPr>
      </w:pPr>
      <w:r w:rsidRPr="002B3E62">
        <w:rPr>
          <w:rFonts w:ascii="Bookman Old Style" w:hAnsi="Bookman Old Style"/>
          <w:sz w:val="22"/>
          <w:szCs w:val="22"/>
        </w:rPr>
        <w:t>Assistente de Contabilidade</w:t>
      </w:r>
    </w:p>
    <w:p w:rsidR="00AA728E" w:rsidRDefault="00AA728E" w:rsidP="0036418A">
      <w:pPr>
        <w:ind w:left="372" w:firstLine="708"/>
        <w:jc w:val="both"/>
        <w:rPr>
          <w:rFonts w:ascii="Bookman Old Style" w:hAnsi="Bookman Old Style"/>
          <w:b/>
          <w:color w:val="FF0000"/>
          <w:sz w:val="18"/>
          <w:szCs w:val="18"/>
          <w:highlight w:val="yellow"/>
        </w:rPr>
      </w:pPr>
    </w:p>
    <w:p w:rsidR="00AA728E" w:rsidRDefault="00AA728E" w:rsidP="0036418A">
      <w:pPr>
        <w:ind w:left="372" w:firstLine="708"/>
        <w:jc w:val="both"/>
        <w:rPr>
          <w:rFonts w:ascii="Bookman Old Style" w:hAnsi="Bookman Old Style"/>
          <w:b/>
          <w:color w:val="FF0000"/>
          <w:sz w:val="18"/>
          <w:szCs w:val="18"/>
          <w:highlight w:val="yellow"/>
        </w:rPr>
      </w:pPr>
    </w:p>
    <w:p w:rsidR="00AA728E" w:rsidRDefault="00AA728E" w:rsidP="0036418A">
      <w:pPr>
        <w:ind w:left="372" w:firstLine="708"/>
        <w:jc w:val="both"/>
        <w:rPr>
          <w:rFonts w:ascii="Bookman Old Style" w:hAnsi="Bookman Old Style"/>
          <w:b/>
          <w:color w:val="FF0000"/>
          <w:sz w:val="18"/>
          <w:szCs w:val="18"/>
          <w:highlight w:val="yellow"/>
        </w:rPr>
      </w:pPr>
    </w:p>
    <w:p w:rsidR="00AA728E" w:rsidRDefault="00AA728E" w:rsidP="00E37785">
      <w:pPr>
        <w:ind w:left="360"/>
        <w:jc w:val="both"/>
        <w:rPr>
          <w:rFonts w:ascii="Bookman Old Style" w:hAnsi="Bookman Old Style"/>
          <w:sz w:val="20"/>
          <w:szCs w:val="20"/>
        </w:rPr>
      </w:pPr>
    </w:p>
    <w:p w:rsidR="00AA728E" w:rsidRDefault="00AA728E" w:rsidP="003A1933">
      <w:pPr>
        <w:pStyle w:val="NormalWeb"/>
        <w:spacing w:before="0" w:beforeAutospacing="0" w:after="0" w:afterAutospacing="0"/>
        <w:ind w:left="1200"/>
        <w:jc w:val="both"/>
        <w:rPr>
          <w:rFonts w:ascii="Bookman Old Style" w:hAnsi="Bookman Old Style"/>
          <w:b/>
          <w:bCs/>
          <w:sz w:val="20"/>
          <w:szCs w:val="20"/>
          <w:u w:val="single"/>
        </w:rPr>
      </w:pPr>
    </w:p>
    <w:p w:rsidR="00AA728E" w:rsidRPr="003A1933" w:rsidRDefault="00AA728E" w:rsidP="003A1933">
      <w:pPr>
        <w:pStyle w:val="NormalWeb"/>
        <w:spacing w:before="0" w:beforeAutospacing="0" w:after="0" w:afterAutospacing="0"/>
        <w:ind w:left="1200"/>
        <w:jc w:val="both"/>
        <w:rPr>
          <w:rFonts w:ascii="Bookman Old Style" w:hAnsi="Bookman Old Style"/>
          <w:sz w:val="20"/>
          <w:szCs w:val="20"/>
          <w:u w:val="single"/>
        </w:rPr>
      </w:pPr>
      <w:r w:rsidRPr="003A1933">
        <w:rPr>
          <w:rFonts w:ascii="Bookman Old Style" w:hAnsi="Bookman Old Style"/>
          <w:b/>
          <w:bCs/>
          <w:sz w:val="20"/>
          <w:szCs w:val="20"/>
          <w:u w:val="single"/>
        </w:rPr>
        <w:t>DECRETO Nº 2.645, DE 03 DE ABRIL DE 2014</w:t>
      </w:r>
      <w:r w:rsidRPr="003A1933">
        <w:rPr>
          <w:rFonts w:ascii="Bookman Old Style" w:hAnsi="Bookman Old Style"/>
          <w:sz w:val="20"/>
          <w:szCs w:val="20"/>
          <w:u w:val="single"/>
        </w:rPr>
        <w:t>.</w:t>
      </w:r>
    </w:p>
    <w:p w:rsidR="00AA728E" w:rsidRPr="003A1933" w:rsidRDefault="00AA728E" w:rsidP="003A1933">
      <w:pPr>
        <w:ind w:left="1200"/>
        <w:rPr>
          <w:rFonts w:ascii="Bookman Old Style" w:hAnsi="Bookman Old Style"/>
          <w:b/>
          <w:sz w:val="20"/>
          <w:szCs w:val="20"/>
        </w:rPr>
      </w:pPr>
    </w:p>
    <w:p w:rsidR="00AA728E" w:rsidRPr="003A1933" w:rsidRDefault="00AA728E" w:rsidP="003A1933">
      <w:pPr>
        <w:ind w:left="1200"/>
        <w:jc w:val="both"/>
        <w:rPr>
          <w:rFonts w:ascii="Bookman Old Style" w:hAnsi="Bookman Old Style"/>
          <w:b/>
          <w:sz w:val="20"/>
          <w:szCs w:val="20"/>
        </w:rPr>
      </w:pPr>
      <w:r w:rsidRPr="003A1933">
        <w:rPr>
          <w:rFonts w:ascii="Bookman Old Style" w:hAnsi="Bookman Old Style"/>
          <w:b/>
          <w:sz w:val="20"/>
          <w:szCs w:val="20"/>
        </w:rPr>
        <w:t>APROVA DESMEMBRAMENTO DE ÁREAS NO IMOVEL URBANO DE PROPRIEDADE DE OSVALDO MARQUARDT e EDITH MARQUARDT, SITUADO DO LADO IMPAR DA RODOVIA ESTADUAL SC-417, ESQUINA FORMADA COM O LADO ÍMPAR DA RUA GUILHERME MARQUARDT, NESTE CIDADE.</w:t>
      </w:r>
    </w:p>
    <w:p w:rsidR="00AA728E" w:rsidRPr="003A1933" w:rsidRDefault="00AA728E" w:rsidP="003A1933">
      <w:pPr>
        <w:ind w:left="360"/>
        <w:rPr>
          <w:rFonts w:ascii="Bookman Old Style" w:hAnsi="Bookman Old Style"/>
          <w:sz w:val="20"/>
          <w:szCs w:val="20"/>
        </w:rPr>
      </w:pPr>
      <w:r w:rsidRPr="003A1933">
        <w:rPr>
          <w:rFonts w:ascii="Bookman Old Style" w:hAnsi="Bookman Old Style"/>
          <w:sz w:val="20"/>
          <w:szCs w:val="20"/>
        </w:rPr>
        <w:t> </w:t>
      </w:r>
    </w:p>
    <w:p w:rsidR="00AA728E" w:rsidRPr="003A1933" w:rsidRDefault="00AA728E" w:rsidP="00577F9F">
      <w:pPr>
        <w:pStyle w:val="NormalWeb"/>
        <w:spacing w:before="0" w:beforeAutospacing="0" w:after="0" w:afterAutospacing="0"/>
        <w:ind w:left="360" w:firstLine="840"/>
        <w:jc w:val="both"/>
        <w:rPr>
          <w:rFonts w:ascii="Bookman Old Style" w:hAnsi="Bookman Old Style"/>
          <w:sz w:val="20"/>
          <w:szCs w:val="20"/>
        </w:rPr>
      </w:pPr>
      <w:r w:rsidRPr="003A1933">
        <w:rPr>
          <w:rFonts w:ascii="Bookman Old Style" w:hAnsi="Bookman Old Style"/>
          <w:b/>
          <w:sz w:val="20"/>
          <w:szCs w:val="20"/>
        </w:rPr>
        <w:t>FERNANDO TOMASELLI,</w:t>
      </w:r>
      <w:r w:rsidRPr="003A1933">
        <w:rPr>
          <w:rFonts w:ascii="Bookman Old Style" w:hAnsi="Bookman Old Style"/>
          <w:sz w:val="20"/>
          <w:szCs w:val="20"/>
        </w:rPr>
        <w:t xml:space="preserve"> Prefeito de Rio dos Cedros, Estado de Santa Catarina, no uso das atribuições que lhe são conferidas pelo artigo 50, inciso V, da Lei  Orgânica do Município, Lei Municipal nº 233/1980, respeitada a Lei Federal nº 6.766, de 19 de dezembro de 1979:</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3A1933">
      <w:pPr>
        <w:pStyle w:val="NormalWeb"/>
        <w:spacing w:before="0" w:beforeAutospacing="0" w:after="0" w:afterAutospacing="0"/>
        <w:ind w:left="360"/>
        <w:jc w:val="center"/>
        <w:rPr>
          <w:rFonts w:ascii="Bookman Old Style" w:hAnsi="Bookman Old Style"/>
          <w:sz w:val="20"/>
          <w:szCs w:val="20"/>
        </w:rPr>
      </w:pPr>
      <w:r w:rsidRPr="003A1933">
        <w:rPr>
          <w:rFonts w:ascii="Bookman Old Style" w:hAnsi="Bookman Old Style"/>
          <w:b/>
          <w:sz w:val="20"/>
          <w:szCs w:val="20"/>
        </w:rPr>
        <w:t>DECRETA</w:t>
      </w:r>
    </w:p>
    <w:p w:rsidR="00AA728E" w:rsidRPr="003A1933" w:rsidRDefault="00AA728E" w:rsidP="003A1933">
      <w:pPr>
        <w:pStyle w:val="NormalWeb"/>
        <w:spacing w:before="0" w:beforeAutospacing="0" w:after="0" w:afterAutospacing="0"/>
        <w:ind w:left="36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hanging="840"/>
        <w:jc w:val="both"/>
        <w:rPr>
          <w:rFonts w:ascii="Bookman Old Style" w:hAnsi="Bookman Old Style"/>
          <w:sz w:val="20"/>
          <w:szCs w:val="20"/>
        </w:rPr>
      </w:pPr>
      <w:r w:rsidRPr="003A1933">
        <w:rPr>
          <w:rFonts w:ascii="Bookman Old Style" w:hAnsi="Bookman Old Style"/>
          <w:b/>
          <w:sz w:val="20"/>
          <w:szCs w:val="20"/>
        </w:rPr>
        <w:t>Art.1º.</w:t>
      </w:r>
      <w:r w:rsidRPr="003A1933">
        <w:rPr>
          <w:rFonts w:ascii="Bookman Old Style" w:hAnsi="Bookman Old Style"/>
          <w:sz w:val="20"/>
          <w:szCs w:val="20"/>
        </w:rPr>
        <w:t xml:space="preserve"> Fica aprovado o desmembramento de áreas no imóvel urbano de propriedade de</w:t>
      </w:r>
      <w:r>
        <w:rPr>
          <w:rFonts w:ascii="Bookman Old Style" w:hAnsi="Bookman Old Style"/>
          <w:sz w:val="20"/>
          <w:szCs w:val="20"/>
        </w:rPr>
        <w:t xml:space="preserve"> </w:t>
      </w:r>
      <w:r w:rsidRPr="003A1933">
        <w:rPr>
          <w:rFonts w:ascii="Bookman Old Style" w:hAnsi="Bookman Old Style"/>
          <w:b/>
          <w:sz w:val="20"/>
          <w:szCs w:val="20"/>
        </w:rPr>
        <w:t>OSVALDO MARQUARDT</w:t>
      </w:r>
      <w:r w:rsidRPr="003A1933">
        <w:rPr>
          <w:rFonts w:ascii="Bookman Old Style" w:hAnsi="Bookman Old Style"/>
          <w:sz w:val="20"/>
          <w:szCs w:val="20"/>
        </w:rPr>
        <w:t xml:space="preserve">, brasileiro, inscrito no CPF sob nº146.771.309-06, portador da cédula de identidade nº3/R 150.148, expedida pela SSP/SC e </w:t>
      </w:r>
      <w:r w:rsidRPr="003A1933">
        <w:rPr>
          <w:rFonts w:ascii="Bookman Old Style" w:hAnsi="Bookman Old Style"/>
          <w:b/>
          <w:sz w:val="20"/>
          <w:szCs w:val="20"/>
        </w:rPr>
        <w:t>EDITH MARQUARDT</w:t>
      </w:r>
      <w:r w:rsidRPr="003A1933">
        <w:rPr>
          <w:rFonts w:ascii="Bookman Old Style" w:hAnsi="Bookman Old Style"/>
          <w:sz w:val="20"/>
          <w:szCs w:val="20"/>
        </w:rPr>
        <w:t>, sua esposa, brasileira,   inscrita no CPF sob nº868.332.609-82, portadora da cédula de  identidade  nº694.017-0, expedida  pela  SSP/SC, situado dolado ímpar da Rodovia  Estadual SC-417, esquina formada  com o lado ímpar  da  rua  Guiherme Marquardt, nesta cidade, tendo como área total alienável 2.198,89m² e 16.734,83m² de área remanescente, conforme planta e documentos apresentados pelos proprietários acompanhado do requerimento nº L/D-162/2013 de 14 de novembro de 2013. </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hanging="840"/>
        <w:jc w:val="both"/>
        <w:rPr>
          <w:rFonts w:ascii="Bookman Old Style" w:hAnsi="Bookman Old Style"/>
          <w:sz w:val="20"/>
          <w:szCs w:val="20"/>
        </w:rPr>
      </w:pPr>
      <w:r w:rsidRPr="003A1933">
        <w:rPr>
          <w:rFonts w:ascii="Bookman Old Style" w:hAnsi="Bookman Old Style"/>
          <w:b/>
          <w:sz w:val="20"/>
          <w:szCs w:val="20"/>
        </w:rPr>
        <w:t>Art.2º.</w:t>
      </w:r>
      <w:r w:rsidRPr="003A1933">
        <w:rPr>
          <w:rFonts w:ascii="Bookman Old Style" w:hAnsi="Bookman Old Style"/>
          <w:sz w:val="20"/>
          <w:szCs w:val="20"/>
        </w:rPr>
        <w:t xml:space="preserve"> O desmembramento aprovado por este Decreto, provem de imóvel registrado junto ao lº Oficio do Registro de Imóveis da Comarca de Timbó sob matricula nº 21.968, livro 2, e esta assim constituído: </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§1º</w:t>
      </w:r>
      <w:r w:rsidRPr="003A1933">
        <w:rPr>
          <w:rFonts w:ascii="Bookman Old Style" w:hAnsi="Bookman Old Style"/>
          <w:sz w:val="20"/>
          <w:szCs w:val="20"/>
        </w:rPr>
        <w:t xml:space="preserve">. </w:t>
      </w:r>
      <w:r w:rsidRPr="003A1933">
        <w:rPr>
          <w:rFonts w:ascii="Bookman Old Style" w:hAnsi="Bookman Old Style"/>
          <w:b/>
          <w:sz w:val="20"/>
          <w:szCs w:val="20"/>
        </w:rPr>
        <w:t>2.198,89</w:t>
      </w:r>
      <w:r w:rsidRPr="003A1933">
        <w:rPr>
          <w:rFonts w:ascii="Bookman Old Style" w:hAnsi="Bookman Old Style"/>
          <w:sz w:val="20"/>
          <w:szCs w:val="20"/>
        </w:rPr>
        <w:t>m² (dois mil, cento e noventa e oito metros e oitenta e nove decímetros quadrados) de área alienável, está distribuída em 04 (quatro) áreas, assim numeradas  e constituídas:</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0E76C7">
        <w:rPr>
          <w:rFonts w:ascii="Bookman Old Style" w:hAnsi="Bookman Old Style"/>
          <w:b/>
          <w:sz w:val="20"/>
          <w:szCs w:val="20"/>
          <w:u w:val="single"/>
        </w:rPr>
        <w:t>ÁREA Nº 18</w:t>
      </w:r>
      <w:r w:rsidRPr="003A1933">
        <w:rPr>
          <w:rFonts w:ascii="Bookman Old Style" w:hAnsi="Bookman Old Style"/>
          <w:sz w:val="20"/>
          <w:szCs w:val="20"/>
        </w:rPr>
        <w:t xml:space="preserve"> - Terreno urbano, contendo área de </w:t>
      </w:r>
      <w:r w:rsidRPr="003A1933">
        <w:rPr>
          <w:rFonts w:ascii="Bookman Old Style" w:hAnsi="Bookman Old Style"/>
          <w:b/>
          <w:sz w:val="20"/>
          <w:szCs w:val="20"/>
        </w:rPr>
        <w:t>848,89</w:t>
      </w:r>
      <w:r w:rsidRPr="003A1933">
        <w:rPr>
          <w:rFonts w:ascii="Bookman Old Style" w:hAnsi="Bookman Old Style"/>
          <w:sz w:val="20"/>
          <w:szCs w:val="20"/>
        </w:rPr>
        <w:t xml:space="preserve"> m2 (oitocentos e quarenta e oito metros e oitenta e nove decímetros quadrados).  </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LOCALIZAÇÃO</w:t>
      </w:r>
      <w:r w:rsidRPr="003A1933">
        <w:rPr>
          <w:rFonts w:ascii="Bookman Old Style" w:hAnsi="Bookman Old Style"/>
          <w:sz w:val="20"/>
          <w:szCs w:val="20"/>
        </w:rPr>
        <w:t>:</w:t>
      </w:r>
      <w:r w:rsidRPr="003A1933">
        <w:rPr>
          <w:rFonts w:ascii="Bookman Old Style" w:hAnsi="Bookman Old Style"/>
          <w:sz w:val="20"/>
          <w:szCs w:val="20"/>
        </w:rPr>
        <w:tab/>
        <w:t>O terreno situa-se no lado impar da faixa de domínio da Rodovia Estadual AE-477A, esquina formada com o lado impar da Rua Guilherme Marquardt – KM 8,15.</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 xml:space="preserve">DESCRIÇÃO: </w:t>
      </w:r>
      <w:r w:rsidRPr="003A1933">
        <w:rPr>
          <w:rFonts w:ascii="Bookman Old Style" w:hAnsi="Bookman Old Style"/>
          <w:sz w:val="20"/>
          <w:szCs w:val="20"/>
        </w:rPr>
        <w:t xml:space="preserve">Inicia-se a descrição deste imóvel no ponto 1 situado na interseção da frente com o lado esquerdo do imóvel, fazendo frente em linha reta confrontando com o lado impar da faixa de domínio da Rodovia Estadual AE-477A em 23,45 m até o ponto 2; deste segue em 95º43’31” à direita pelo lado direito em linha reta confrontando com a área remanescente do proprietário em 26,84 m até o ponto 3; deste segue em 90º00’00” à direita pelos fundos em linha reta confrontando com a área a desmembrar nº 19 do proprietário em 30,00 m até o ponto 4; deste segue em 90º00’00” à direita pelo lado esquerdo em linha reta confrontando com o lado impar da Rua Guilherme Marquardt em 21,87 m até o ponto 5 e, segue à direita em linha curva formando a curva de transição entre o lado impar da Rua Guilherme Marquardt e o lado impar da faixa de domínio da Rodovia Estadual AE-477A, com ângulo central de 96o50’15” e raio de 6,00 m, em 10,14 m até o ponto 1; deste segue à direita com o início da descrição do perímetro de 112,39 m. </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sz w:val="20"/>
          <w:szCs w:val="20"/>
        </w:rPr>
        <w:t>Neste imóvel fica reservada a área Non Aedificandi de 15,00 metros de largura, com uma área total de 443,08 m², situada no lado impar da faixa de domínio da Rodovia Estadual AE-477A, extremando pela frente em linha curva em 10,14 m e em linha reta em 23,45 m com o lado impar da faixa de domínio da Rodovia Estadual AE-477A; fundos em linha reta em 30,21 m com terras do proprietário; lado direito em linha reta em 15,11 m com a área remanescente do proprietário, e; lado esquerdo em linha reta em 8,35 m com o lado impar da Rua Guilherme Marquardt.</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CADASTRO MUNICIPAL</w:t>
      </w:r>
      <w:r w:rsidRPr="003A1933">
        <w:rPr>
          <w:rFonts w:ascii="Bookman Old Style" w:hAnsi="Bookman Old Style"/>
          <w:sz w:val="20"/>
          <w:szCs w:val="20"/>
        </w:rPr>
        <w:t xml:space="preserve">: Nº3619.6 </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0E76C7">
        <w:rPr>
          <w:rFonts w:ascii="Bookman Old Style" w:hAnsi="Bookman Old Style"/>
          <w:b/>
          <w:sz w:val="20"/>
          <w:szCs w:val="20"/>
          <w:u w:val="single"/>
        </w:rPr>
        <w:t>ÁREA Nº 19</w:t>
      </w:r>
      <w:r w:rsidRPr="000E76C7">
        <w:rPr>
          <w:rFonts w:ascii="Bookman Old Style" w:hAnsi="Bookman Old Style"/>
          <w:sz w:val="20"/>
          <w:szCs w:val="20"/>
          <w:u w:val="single"/>
        </w:rPr>
        <w:t>:</w:t>
      </w:r>
      <w:r w:rsidRPr="003A1933">
        <w:rPr>
          <w:rFonts w:ascii="Bookman Old Style" w:hAnsi="Bookman Old Style"/>
          <w:sz w:val="20"/>
          <w:szCs w:val="20"/>
        </w:rPr>
        <w:tab/>
        <w:t>Terreno urbano, contendo área de 450,00 m2 (quatrocentos e cinquenta metros quadrados).</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LOCALIZAÇÃO</w:t>
      </w:r>
      <w:r w:rsidRPr="003A1933">
        <w:rPr>
          <w:rFonts w:ascii="Bookman Old Style" w:hAnsi="Bookman Old Style"/>
          <w:sz w:val="20"/>
          <w:szCs w:val="20"/>
        </w:rPr>
        <w:t>:</w:t>
      </w:r>
      <w:r w:rsidRPr="003A1933">
        <w:rPr>
          <w:rFonts w:ascii="Bookman Old Style" w:hAnsi="Bookman Old Style"/>
          <w:sz w:val="20"/>
          <w:szCs w:val="20"/>
        </w:rPr>
        <w:tab/>
        <w:t>O terreno situa-se no lado impar da Rua Guilherme Marquardt, distando pelo lado direito em 28,63 m da esquina formada com o lado impar da faixa de domínio da Rodovia Estadual AE-477A,– KM 8,15.</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 xml:space="preserve">DESCRIÇÃO: </w:t>
      </w:r>
      <w:r w:rsidRPr="003A1933">
        <w:rPr>
          <w:rFonts w:ascii="Bookman Old Style" w:hAnsi="Bookman Old Style"/>
          <w:sz w:val="20"/>
          <w:szCs w:val="20"/>
        </w:rPr>
        <w:t xml:space="preserve">Inicia-se a descrição deste imóvel no ponto 1 situado na interseção da frente com o lado direito do imóvel, fazendo frente em linha reta confrontando com o lado impar da Rua Guilherme Marquardt em 15,00 m até o ponto 2; deste segue em 90º00’00” à esquerda pelo lado esquerdo em linha reta confrontando com a área a desmembrar nº 20 do proprietário em 30,00 m até o ponto 3; deste segue em 90º00’00” à esquerda pelos fundos em linha reta confrontando com a área remanescente do proprietário em 15,00 m até o ponto 4; deste segue em 90º00’00” à esquerda pelo lado direito em linha reta confrontando com a desmembrar nº 18 do proprietário em 30,00 m até o ponto 1; deste segue em 90º00’00” à esquerda com o início da descrição do perímetro de 90,00 m. </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CADASTRO MUNICIPAL</w:t>
      </w:r>
      <w:r w:rsidRPr="003A1933">
        <w:rPr>
          <w:rFonts w:ascii="Bookman Old Style" w:hAnsi="Bookman Old Style"/>
          <w:sz w:val="20"/>
          <w:szCs w:val="20"/>
        </w:rPr>
        <w:t>: Nº3620.0</w:t>
      </w:r>
    </w:p>
    <w:p w:rsidR="00AA728E" w:rsidRPr="003A1933"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0E76C7">
        <w:rPr>
          <w:rFonts w:ascii="Bookman Old Style" w:hAnsi="Bookman Old Style"/>
          <w:b/>
          <w:sz w:val="20"/>
          <w:szCs w:val="20"/>
          <w:u w:val="single"/>
        </w:rPr>
        <w:t>ÁREA Nº 20</w:t>
      </w:r>
      <w:r w:rsidRPr="000E76C7">
        <w:rPr>
          <w:rFonts w:ascii="Bookman Old Style" w:hAnsi="Bookman Old Style"/>
          <w:sz w:val="20"/>
          <w:szCs w:val="20"/>
          <w:u w:val="single"/>
        </w:rPr>
        <w:t>:</w:t>
      </w:r>
      <w:r w:rsidRPr="003A1933">
        <w:rPr>
          <w:rFonts w:ascii="Bookman Old Style" w:hAnsi="Bookman Old Style"/>
          <w:sz w:val="20"/>
          <w:szCs w:val="20"/>
        </w:rPr>
        <w:t xml:space="preserve"> </w:t>
      </w:r>
      <w:r>
        <w:rPr>
          <w:rFonts w:ascii="Bookman Old Style" w:hAnsi="Bookman Old Style"/>
          <w:sz w:val="20"/>
          <w:szCs w:val="20"/>
        </w:rPr>
        <w:t xml:space="preserve"> </w:t>
      </w:r>
      <w:r w:rsidRPr="003A1933">
        <w:rPr>
          <w:rFonts w:ascii="Bookman Old Style" w:hAnsi="Bookman Old Style"/>
          <w:sz w:val="20"/>
          <w:szCs w:val="20"/>
        </w:rPr>
        <w:t>Terreno urbano, contendo área de</w:t>
      </w:r>
      <w:r w:rsidRPr="003A1933">
        <w:rPr>
          <w:rFonts w:ascii="Bookman Old Style" w:hAnsi="Bookman Old Style"/>
          <w:sz w:val="20"/>
          <w:szCs w:val="20"/>
        </w:rPr>
        <w:tab/>
        <w:t>450,00 m2 (quatrocentos e cinquenta metros quadrados)</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LOCALIZAÇÃO:</w:t>
      </w:r>
      <w:r w:rsidRPr="003A1933">
        <w:rPr>
          <w:rFonts w:ascii="Bookman Old Style" w:hAnsi="Bookman Old Style"/>
          <w:b/>
          <w:sz w:val="20"/>
          <w:szCs w:val="20"/>
        </w:rPr>
        <w:tab/>
      </w:r>
      <w:r w:rsidRPr="003A1933">
        <w:rPr>
          <w:rFonts w:ascii="Bookman Old Style" w:hAnsi="Bookman Old Style"/>
          <w:sz w:val="20"/>
          <w:szCs w:val="20"/>
        </w:rPr>
        <w:t>O terreno situa-se no lado impar da Rua Guilherme Marquardt, distando pelo lado direito em 43,63 m da esquina formada com o lado impar da faixa de domínio da Rodovia Estadual AE-477A,– KM 8,15.</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 xml:space="preserve">DESCRIÇÃO: </w:t>
      </w:r>
      <w:r w:rsidRPr="003A1933">
        <w:rPr>
          <w:rFonts w:ascii="Bookman Old Style" w:hAnsi="Bookman Old Style"/>
          <w:sz w:val="20"/>
          <w:szCs w:val="20"/>
        </w:rPr>
        <w:t>Inicia-se a descrição deste imóvel no ponto 1 situado na interseção da frente com o lado direito do imóvel, fazendo frente em linha reta confrontando com o lado impar da Rua Guilherme Marquardt em 15,00 m até o ponto 2; deste segue em 90º00’00” à esquerda pelo lado esquerdo em linha reta confrontando com a área a desmembrar nº 21 do proprietário em 30,00 m até o ponto 3; deste segue em 90º00’00” à esquerda pelos fundos em linha reta confrontando com a área remanescente do proprietário em 15,00 m até o ponto 4; deste segue em 90º00’00” à esquerda pelo lado direito em linha reta confrontando com a desmembrar nº 19 do proprietário em 30,00 m até o ponto 1; deste segue em 90º00’00” à esquerda com o início da descrição do perímetro de 90,00 m.</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CADASTRO MUNICIPAL</w:t>
      </w:r>
      <w:r w:rsidRPr="003A1933">
        <w:rPr>
          <w:rFonts w:ascii="Bookman Old Style" w:hAnsi="Bookman Old Style"/>
          <w:sz w:val="20"/>
          <w:szCs w:val="20"/>
        </w:rPr>
        <w:t>: Nº3621.8</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0E76C7">
        <w:rPr>
          <w:rFonts w:ascii="Bookman Old Style" w:hAnsi="Bookman Old Style"/>
          <w:b/>
          <w:sz w:val="20"/>
          <w:szCs w:val="20"/>
          <w:u w:val="single"/>
        </w:rPr>
        <w:t>ÁREA Nº 21</w:t>
      </w:r>
      <w:r w:rsidRPr="000E76C7">
        <w:rPr>
          <w:rFonts w:ascii="Bookman Old Style" w:hAnsi="Bookman Old Style"/>
          <w:sz w:val="20"/>
          <w:szCs w:val="20"/>
          <w:u w:val="single"/>
        </w:rPr>
        <w:t>:</w:t>
      </w:r>
      <w:r w:rsidRPr="003A1933">
        <w:rPr>
          <w:rFonts w:ascii="Bookman Old Style" w:hAnsi="Bookman Old Style"/>
          <w:sz w:val="20"/>
          <w:szCs w:val="20"/>
        </w:rPr>
        <w:t xml:space="preserve"> Terreno urbano, contendo área de</w:t>
      </w:r>
      <w:r w:rsidRPr="003A1933">
        <w:rPr>
          <w:rFonts w:ascii="Bookman Old Style" w:hAnsi="Bookman Old Style"/>
          <w:sz w:val="20"/>
          <w:szCs w:val="20"/>
        </w:rPr>
        <w:tab/>
        <w:t>450,00 m2 (quatrocentos e cinquenta metros quadrados)</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LOCALIZAÇÃO:</w:t>
      </w:r>
      <w:r w:rsidRPr="003A1933">
        <w:rPr>
          <w:rFonts w:ascii="Bookman Old Style" w:hAnsi="Bookman Old Style"/>
          <w:sz w:val="20"/>
          <w:szCs w:val="20"/>
        </w:rPr>
        <w:tab/>
        <w:t>O terreno situa-se no lado impar da Rua Guilherme Marquardt, distando pelo lado direito em 58,63 m da esquina formada com o lado impar da faixa de domínio da Rodovia Estadual AE-477A,– KM 8,15.</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 xml:space="preserve">DESCRIÇÃO: </w:t>
      </w:r>
      <w:r w:rsidRPr="003A1933">
        <w:rPr>
          <w:rFonts w:ascii="Bookman Old Style" w:hAnsi="Bookman Old Style"/>
          <w:sz w:val="20"/>
          <w:szCs w:val="20"/>
        </w:rPr>
        <w:t>Inicia-se a descrição deste imóvel no ponto 1 situado na interseção da frente com o lado direito do imóvel, fazendo frente em linha reta confrontando com o lado impar da Rua Guilherme Marquardt em 15,00 m até o ponto 2; deste segue em 90º00’00” à esquerda pelo lado esquerdo em linha reta confrontando com a área 01 de Osvaldo Marquardt – Matrícula n° 17.712, L° 2 em 30,00 m até o ponto 3; deste segue em 90º00’00” à esquerda pelos fundos em linha reta confrontando com a área remanescente do proprietário em 15,00 m até o ponto 4; deste segue em 90º00’00” à esquerda pelo lado direito em linha reta confrontando com a desmembrar nº 20 do proprietário em 30,00 m até o ponto 1; deste segue em 90º00’00” à esquerda com o início da descrição do perímetro de 90,00 m.</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CADASTRO MUNICIPAL</w:t>
      </w:r>
      <w:r w:rsidRPr="003A1933">
        <w:rPr>
          <w:rFonts w:ascii="Bookman Old Style" w:hAnsi="Bookman Old Style"/>
          <w:sz w:val="20"/>
          <w:szCs w:val="20"/>
        </w:rPr>
        <w:t>: Nº3622.6</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bCs/>
          <w:sz w:val="20"/>
          <w:szCs w:val="20"/>
        </w:rPr>
        <w:t xml:space="preserve">§ 2º. </w:t>
      </w:r>
      <w:r w:rsidRPr="003A1933">
        <w:rPr>
          <w:rFonts w:ascii="Bookman Old Style" w:hAnsi="Bookman Old Style"/>
          <w:sz w:val="20"/>
          <w:szCs w:val="20"/>
        </w:rPr>
        <w:t>A área remanescente, objeto do presente Decreto, passa a contar com a área de 16.734,83 m2 (dezesseis mil, setecentos e trinta e quatro metros e oitenta e três decímetros quadrados), com a seguinte  localização e  descrição:</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LOCALIZAÇÃO</w:t>
      </w:r>
      <w:r w:rsidRPr="003A1933">
        <w:rPr>
          <w:rFonts w:ascii="Bookman Old Style" w:hAnsi="Bookman Old Style"/>
          <w:sz w:val="20"/>
          <w:szCs w:val="20"/>
        </w:rPr>
        <w:t>:</w:t>
      </w:r>
      <w:r w:rsidRPr="003A1933">
        <w:rPr>
          <w:rFonts w:ascii="Bookman Old Style" w:hAnsi="Bookman Old Style"/>
          <w:sz w:val="20"/>
          <w:szCs w:val="20"/>
        </w:rPr>
        <w:tab/>
        <w:t>O terreno situa-se no lado impar da faixa de domínio da Rodovia Estadual AE-477A, distando pelo lado esquerdo em 30,21 m da esquina formada com o lado impar da Rua Guilherme Marquardt – KM 8,15.</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EDIFICAÇÕES</w:t>
      </w:r>
      <w:r w:rsidRPr="003A1933">
        <w:rPr>
          <w:rFonts w:ascii="Bookman Old Style" w:hAnsi="Bookman Old Style"/>
          <w:sz w:val="20"/>
          <w:szCs w:val="20"/>
        </w:rPr>
        <w:t>:</w:t>
      </w:r>
      <w:r w:rsidRPr="003A1933">
        <w:rPr>
          <w:rFonts w:ascii="Bookman Old Style" w:hAnsi="Bookman Old Style"/>
          <w:sz w:val="20"/>
          <w:szCs w:val="20"/>
        </w:rPr>
        <w:tab/>
        <w:t>Duas casas em alvenaria, com 72,00 m2 e 42,00 m2.</w:t>
      </w:r>
    </w:p>
    <w:p w:rsidR="00AA728E" w:rsidRDefault="00AA728E" w:rsidP="00577F9F">
      <w:pPr>
        <w:pStyle w:val="NormalWeb"/>
        <w:spacing w:before="0" w:beforeAutospacing="0" w:after="0" w:afterAutospacing="0"/>
        <w:ind w:left="1200"/>
        <w:jc w:val="both"/>
        <w:rPr>
          <w:rFonts w:ascii="Bookman Old Style" w:hAnsi="Bookman Old Style"/>
          <w:b/>
          <w:sz w:val="20"/>
          <w:szCs w:val="20"/>
        </w:rPr>
      </w:pP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 xml:space="preserve">DESCRIÇÃO: </w:t>
      </w:r>
      <w:r w:rsidRPr="003A1933">
        <w:rPr>
          <w:rFonts w:ascii="Bookman Old Style" w:hAnsi="Bookman Old Style"/>
          <w:sz w:val="20"/>
          <w:szCs w:val="20"/>
        </w:rPr>
        <w:t xml:space="preserve">Inicia-se a descrição deste imóvel no ponto PP situado na interseção da frente com o lado esquerdo do imóvel, fazendo frente em linha reta confrontando com o lado impar da faixa de domínio da Rodovia Estadual AE-477A em 88,29 m até o ponto 01; deste segue em 95º43’31” à direita pelo lado direito em linha reta confrontando com Joana Paula Marquardt de Souza – Matrícula n° 14.341, L° 2 em 182,43 m até o ponto 02; deste segue em 93º49’56” à direita pelos fundos em linha reta confrontando com a área nº 17 de Esquadribrás Indústria de Esquadrias Ltda. – Matrícula n° 17.728, L° 2 em 74,20 m até o ponto 27; deste segue em 176º34’00” à direita em linha reta confrontando com a área no 08 de Erci Mengarda - Matrícula n° 17.719, L° 2 (antes: Osvaldo Marquardt) em 40,00 m até o ponto 28; deste segue em 90º42’48” à direita pelo lado esquerdo em linha reta confrontando com o lado impar da Rua Guilherme Marquardt em 14,00 m até o ponto 29; deste segue em 90°00’00” à direita confrontando com a área 07 de Jadir Feltrin – Matrícula n° 17.718, L° 2 em 30,00 m até o ponto 30; deste segue em 270º00’00” à esquerda em linha reta em 181,34 m, sendo que confronta com a área 07 de Jadir Feltrin – Matrícula n° 17.718, L° 2 em 15,00 m, confronta com a área 06 de Valdir Klug – Matrícula n° 17.717, L° 2 (antes: Osvaldo Marquardt) em 15,00 m, confronta com a área 05 de Nelson Antonio Pereira – Matrícula n° 17.716, L° 2 (antes: Osvaldo Marquardt) em 15,00 m, confronta com a área 04 de Osvaldo Marquardt – Matrícula n° 17.715, L° 2 em 15,00 m, confronta com a área 03 de Cleodecir Jeferson Bileski – Matrícula n° 17.714, L° 2 (antes: Osvaldo Marquardt) em 15,00 m, confronta com a área 02 de Nelson Willrich – Matrícula n° 17.713, L° 2 (antes: Osvaldo Marquardt) em 19,50 m, confronta com a área 01 de Osvaldo Marquardt – Matrícula n° 17.712, L° 2 em 15,00 m, confronta com a área a desmembrar 21 do proprietário em 15,00 m, confronta com a área a desmembrar 20 do proprietário em 15,00 m, confronta com a área a desmembrar 19 do proprietário em 15,00 m e confronta com a área a desmembrar 18 do proprietário em 26,84 m até o ponto PP; deste segue à direita com o início da descrição do perímetro de 610,26 m. </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sz w:val="20"/>
          <w:szCs w:val="20"/>
        </w:rPr>
        <w:t>Neste imóvel fica reservada a área Non Aedificandi de 15,00 metros de largura, com uma área total de 1.322,06 m², situada no lado impar da faixa de domínio da Rodovia Estadual AE-477A, extremando pela frente em linha reta em 88,29 m com o lado impar da faixa de domínio da Rodovia Estadual AE-477A; fundos em linha reta em 88,00 m com a área remanescente do proprietário; lado direito em linha reta em 15,07 m com Joana Paula Marquardt de Souza – Matrícula n° 14.341, L° 2, e; lado esquerdo em linha reta em 15,11 m com a área a desmembrar 18 do proprietário.</w:t>
      </w:r>
    </w:p>
    <w:p w:rsidR="00AA728E" w:rsidRPr="003A1933" w:rsidRDefault="00AA728E" w:rsidP="00577F9F">
      <w:pPr>
        <w:pStyle w:val="NormalWeb"/>
        <w:spacing w:before="0" w:beforeAutospacing="0" w:after="0" w:afterAutospacing="0"/>
        <w:ind w:left="1200"/>
        <w:jc w:val="both"/>
        <w:rPr>
          <w:rFonts w:ascii="Bookman Old Style" w:hAnsi="Bookman Old Style"/>
          <w:sz w:val="20"/>
          <w:szCs w:val="20"/>
        </w:rPr>
      </w:pPr>
      <w:r w:rsidRPr="003A1933">
        <w:rPr>
          <w:rFonts w:ascii="Bookman Old Style" w:hAnsi="Bookman Old Style"/>
          <w:b/>
          <w:sz w:val="20"/>
          <w:szCs w:val="20"/>
        </w:rPr>
        <w:t>CADASTRO MUNICIPAL</w:t>
      </w:r>
      <w:r w:rsidRPr="003A1933">
        <w:rPr>
          <w:rFonts w:ascii="Bookman Old Style" w:hAnsi="Bookman Old Style"/>
          <w:sz w:val="20"/>
          <w:szCs w:val="20"/>
        </w:rPr>
        <w:t>: Nº1772.8</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hanging="840"/>
        <w:jc w:val="both"/>
        <w:rPr>
          <w:rFonts w:ascii="Bookman Old Style" w:hAnsi="Bookman Old Style"/>
          <w:sz w:val="20"/>
          <w:szCs w:val="20"/>
        </w:rPr>
      </w:pPr>
      <w:r w:rsidRPr="003A1933">
        <w:rPr>
          <w:rFonts w:ascii="Bookman Old Style" w:hAnsi="Bookman Old Style"/>
          <w:b/>
          <w:bCs/>
          <w:sz w:val="20"/>
          <w:szCs w:val="20"/>
        </w:rPr>
        <w:t xml:space="preserve">Art.3º. </w:t>
      </w:r>
      <w:r w:rsidRPr="003A1933">
        <w:rPr>
          <w:rFonts w:ascii="Bookman Old Style" w:hAnsi="Bookman Old Style"/>
          <w:sz w:val="20"/>
          <w:szCs w:val="20"/>
        </w:rPr>
        <w:t>Em virtude do presente desmembramento, fica o proprietário do mesmo, sujeito ao cumprimento de todas as exigências da Lei Federal nº 6.766, de 19 de dezembro de 1979, Lei nº12.651, de 25 de maio de 2012 e demais Leis Municipais, bem como suas regularizações.</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577F9F">
      <w:pPr>
        <w:pStyle w:val="NormalWeb"/>
        <w:spacing w:before="0" w:beforeAutospacing="0" w:after="0" w:afterAutospacing="0"/>
        <w:ind w:left="1200" w:hanging="840"/>
        <w:jc w:val="both"/>
        <w:rPr>
          <w:rFonts w:ascii="Bookman Old Style" w:hAnsi="Bookman Old Style"/>
          <w:sz w:val="20"/>
          <w:szCs w:val="20"/>
        </w:rPr>
      </w:pPr>
      <w:r w:rsidRPr="003A1933">
        <w:rPr>
          <w:rFonts w:ascii="Bookman Old Style" w:hAnsi="Bookman Old Style"/>
          <w:b/>
          <w:bCs/>
          <w:sz w:val="20"/>
          <w:szCs w:val="20"/>
        </w:rPr>
        <w:t xml:space="preserve">Art.4º. </w:t>
      </w:r>
      <w:r w:rsidRPr="003A1933">
        <w:rPr>
          <w:rFonts w:ascii="Bookman Old Style" w:hAnsi="Bookman Old Style"/>
          <w:sz w:val="20"/>
          <w:szCs w:val="20"/>
        </w:rPr>
        <w:t>O  presente Decreto entra em vigor na data de sua publicação, revogadas as disposições em contrário.</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r w:rsidRPr="003A1933">
        <w:rPr>
          <w:rFonts w:ascii="Bookman Old Style" w:hAnsi="Bookman Old Style"/>
          <w:sz w:val="20"/>
          <w:szCs w:val="20"/>
        </w:rPr>
        <w:t> </w:t>
      </w:r>
    </w:p>
    <w:p w:rsidR="00AA728E" w:rsidRPr="003A1933" w:rsidRDefault="00AA728E" w:rsidP="003A1933">
      <w:pPr>
        <w:pStyle w:val="NormalWeb"/>
        <w:spacing w:before="0" w:beforeAutospacing="0" w:after="0" w:afterAutospacing="0"/>
        <w:ind w:left="360"/>
        <w:jc w:val="both"/>
        <w:rPr>
          <w:rFonts w:ascii="Bookman Old Style" w:hAnsi="Bookman Old Style"/>
          <w:sz w:val="20"/>
          <w:szCs w:val="20"/>
        </w:rPr>
      </w:pPr>
    </w:p>
    <w:p w:rsidR="00AA728E" w:rsidRPr="003A1933" w:rsidRDefault="00AA728E" w:rsidP="003A1933">
      <w:pPr>
        <w:ind w:left="360"/>
        <w:jc w:val="center"/>
        <w:rPr>
          <w:rFonts w:ascii="Bookman Old Style" w:hAnsi="Bookman Old Style"/>
          <w:sz w:val="20"/>
          <w:szCs w:val="20"/>
        </w:rPr>
      </w:pPr>
      <w:r w:rsidRPr="003A1933">
        <w:rPr>
          <w:rFonts w:ascii="Bookman Old Style" w:hAnsi="Bookman Old Style"/>
          <w:sz w:val="20"/>
          <w:szCs w:val="20"/>
        </w:rPr>
        <w:t>Rio dos Cedros, 03 de Abril de 2014.</w:t>
      </w:r>
    </w:p>
    <w:p w:rsidR="00AA728E" w:rsidRPr="003A1933" w:rsidRDefault="00AA728E" w:rsidP="003A1933">
      <w:pPr>
        <w:pStyle w:val="NormalWeb"/>
        <w:spacing w:before="0" w:beforeAutospacing="0" w:after="0" w:afterAutospacing="0"/>
        <w:ind w:left="360"/>
        <w:jc w:val="both"/>
        <w:rPr>
          <w:rFonts w:ascii="Bookman Old Style" w:hAnsi="Bookman Old Style"/>
          <w:b/>
          <w:bCs/>
          <w:sz w:val="20"/>
          <w:szCs w:val="20"/>
        </w:rPr>
      </w:pPr>
      <w:r w:rsidRPr="003A1933">
        <w:rPr>
          <w:rFonts w:ascii="Bookman Old Style" w:hAnsi="Bookman Old Style"/>
          <w:b/>
          <w:bCs/>
          <w:sz w:val="20"/>
          <w:szCs w:val="20"/>
        </w:rPr>
        <w:t> </w:t>
      </w:r>
    </w:p>
    <w:p w:rsidR="00AA728E" w:rsidRDefault="00AA728E" w:rsidP="003A1933">
      <w:pPr>
        <w:pStyle w:val="NormalWeb"/>
        <w:spacing w:before="0" w:beforeAutospacing="0" w:after="0" w:afterAutospacing="0"/>
        <w:ind w:left="360"/>
        <w:jc w:val="both"/>
        <w:rPr>
          <w:rFonts w:ascii="Bookman Old Style" w:hAnsi="Bookman Old Style"/>
          <w:b/>
          <w:bCs/>
          <w:sz w:val="20"/>
          <w:szCs w:val="20"/>
        </w:rPr>
      </w:pPr>
    </w:p>
    <w:p w:rsidR="00AA728E" w:rsidRPr="003A1933" w:rsidRDefault="00AA728E" w:rsidP="003A1933">
      <w:pPr>
        <w:pStyle w:val="NormalWeb"/>
        <w:spacing w:before="0" w:beforeAutospacing="0" w:after="0" w:afterAutospacing="0"/>
        <w:ind w:left="360"/>
        <w:jc w:val="both"/>
        <w:rPr>
          <w:rFonts w:ascii="Bookman Old Style" w:hAnsi="Bookman Old Style"/>
          <w:b/>
          <w:bCs/>
          <w:sz w:val="20"/>
          <w:szCs w:val="20"/>
        </w:rPr>
      </w:pPr>
    </w:p>
    <w:p w:rsidR="00AA728E" w:rsidRPr="003A1933" w:rsidRDefault="00AA728E" w:rsidP="003A1933">
      <w:pPr>
        <w:pStyle w:val="NormalWeb"/>
        <w:spacing w:before="0" w:beforeAutospacing="0" w:after="0" w:afterAutospacing="0"/>
        <w:ind w:left="360"/>
        <w:jc w:val="both"/>
        <w:rPr>
          <w:rFonts w:ascii="Bookman Old Style" w:hAnsi="Bookman Old Style"/>
          <w:b/>
          <w:bCs/>
          <w:sz w:val="20"/>
          <w:szCs w:val="20"/>
        </w:rPr>
      </w:pPr>
    </w:p>
    <w:p w:rsidR="00AA728E" w:rsidRPr="003A1933" w:rsidRDefault="00AA728E" w:rsidP="003A1933">
      <w:pPr>
        <w:ind w:left="360"/>
        <w:jc w:val="center"/>
        <w:rPr>
          <w:rFonts w:ascii="Bookman Old Style" w:hAnsi="Bookman Old Style"/>
          <w:b/>
          <w:sz w:val="20"/>
          <w:szCs w:val="20"/>
        </w:rPr>
      </w:pPr>
      <w:r w:rsidRPr="003A1933">
        <w:rPr>
          <w:rFonts w:ascii="Bookman Old Style" w:hAnsi="Bookman Old Style"/>
          <w:b/>
          <w:sz w:val="20"/>
          <w:szCs w:val="20"/>
        </w:rPr>
        <w:t>FERNANDO TOMASELLI</w:t>
      </w:r>
    </w:p>
    <w:p w:rsidR="00AA728E" w:rsidRPr="003A1933" w:rsidRDefault="00AA728E" w:rsidP="003A1933">
      <w:pPr>
        <w:ind w:left="360"/>
        <w:jc w:val="center"/>
        <w:rPr>
          <w:rFonts w:ascii="Bookman Old Style" w:hAnsi="Bookman Old Style"/>
          <w:sz w:val="20"/>
          <w:szCs w:val="20"/>
        </w:rPr>
      </w:pPr>
      <w:r w:rsidRPr="003A1933">
        <w:rPr>
          <w:rFonts w:ascii="Bookman Old Style" w:hAnsi="Bookman Old Style"/>
          <w:sz w:val="20"/>
          <w:szCs w:val="20"/>
        </w:rPr>
        <w:t>Prefeito Municipal</w:t>
      </w:r>
    </w:p>
    <w:p w:rsidR="00AA728E" w:rsidRDefault="00AA728E" w:rsidP="003A1933">
      <w:pPr>
        <w:ind w:left="360"/>
        <w:jc w:val="both"/>
        <w:rPr>
          <w:rFonts w:ascii="Bookman Old Style" w:hAnsi="Bookman Old Style"/>
          <w:b/>
          <w:color w:val="FF0000"/>
          <w:sz w:val="20"/>
          <w:szCs w:val="20"/>
          <w:highlight w:val="yellow"/>
        </w:rPr>
      </w:pPr>
    </w:p>
    <w:p w:rsidR="00AA728E" w:rsidRDefault="00AA728E" w:rsidP="003A1933">
      <w:pPr>
        <w:ind w:left="360"/>
        <w:jc w:val="both"/>
        <w:rPr>
          <w:rFonts w:ascii="Bookman Old Style" w:hAnsi="Bookman Old Style"/>
          <w:b/>
          <w:color w:val="FF0000"/>
          <w:sz w:val="20"/>
          <w:szCs w:val="20"/>
          <w:highlight w:val="yellow"/>
        </w:rPr>
      </w:pPr>
    </w:p>
    <w:p w:rsidR="00AA728E" w:rsidRPr="003A1933" w:rsidRDefault="00AA728E" w:rsidP="003A1933">
      <w:pPr>
        <w:ind w:left="360"/>
        <w:jc w:val="both"/>
        <w:rPr>
          <w:rFonts w:ascii="Bookman Old Style" w:hAnsi="Bookman Old Style"/>
          <w:b/>
          <w:color w:val="FF0000"/>
          <w:sz w:val="20"/>
          <w:szCs w:val="20"/>
          <w:highlight w:val="yellow"/>
        </w:rPr>
      </w:pPr>
    </w:p>
    <w:p w:rsidR="00AA728E" w:rsidRPr="003A1933" w:rsidRDefault="00AA728E" w:rsidP="003A1933">
      <w:pPr>
        <w:pStyle w:val="BodyTextIndent2"/>
        <w:spacing w:after="0" w:line="240" w:lineRule="auto"/>
        <w:ind w:left="360"/>
        <w:jc w:val="center"/>
        <w:rPr>
          <w:rFonts w:ascii="Bookman Old Style" w:hAnsi="Bookman Old Style"/>
          <w:b/>
          <w:sz w:val="20"/>
        </w:rPr>
      </w:pPr>
      <w:r w:rsidRPr="003A1933">
        <w:rPr>
          <w:rFonts w:ascii="Bookman Old Style" w:hAnsi="Bookman Old Style"/>
          <w:sz w:val="20"/>
        </w:rPr>
        <w:t>O presente Decreto foi devidamente registrado e publicado na forma regulamentar em 03 de Abril de 2014.</w:t>
      </w:r>
    </w:p>
    <w:p w:rsidR="00AA728E" w:rsidRDefault="00AA728E" w:rsidP="003A1933">
      <w:pPr>
        <w:ind w:left="360"/>
        <w:jc w:val="center"/>
        <w:rPr>
          <w:rFonts w:ascii="Bookman Old Style" w:hAnsi="Bookman Old Style"/>
          <w:b/>
          <w:sz w:val="20"/>
          <w:szCs w:val="20"/>
        </w:rPr>
      </w:pPr>
    </w:p>
    <w:p w:rsidR="00AA728E" w:rsidRDefault="00AA728E" w:rsidP="003A1933">
      <w:pPr>
        <w:ind w:left="360"/>
        <w:jc w:val="center"/>
        <w:rPr>
          <w:rFonts w:ascii="Bookman Old Style" w:hAnsi="Bookman Old Style"/>
          <w:b/>
          <w:sz w:val="20"/>
          <w:szCs w:val="20"/>
        </w:rPr>
      </w:pPr>
    </w:p>
    <w:p w:rsidR="00AA728E" w:rsidRDefault="00AA728E" w:rsidP="003A1933">
      <w:pPr>
        <w:ind w:left="360"/>
        <w:jc w:val="center"/>
        <w:rPr>
          <w:rFonts w:ascii="Bookman Old Style" w:hAnsi="Bookman Old Style"/>
          <w:b/>
          <w:sz w:val="20"/>
          <w:szCs w:val="20"/>
        </w:rPr>
      </w:pPr>
    </w:p>
    <w:p w:rsidR="00AA728E" w:rsidRPr="003A1933" w:rsidRDefault="00AA728E" w:rsidP="003A1933">
      <w:pPr>
        <w:ind w:left="360"/>
        <w:jc w:val="center"/>
        <w:rPr>
          <w:rFonts w:ascii="Bookman Old Style" w:hAnsi="Bookman Old Style"/>
          <w:b/>
          <w:sz w:val="20"/>
          <w:szCs w:val="20"/>
        </w:rPr>
      </w:pPr>
    </w:p>
    <w:p w:rsidR="00AA728E" w:rsidRPr="003A1933" w:rsidRDefault="00AA728E" w:rsidP="003A1933">
      <w:pPr>
        <w:ind w:left="360"/>
        <w:jc w:val="center"/>
        <w:rPr>
          <w:rFonts w:ascii="Bookman Old Style" w:hAnsi="Bookman Old Style"/>
          <w:b/>
          <w:sz w:val="20"/>
          <w:szCs w:val="20"/>
        </w:rPr>
      </w:pPr>
      <w:r w:rsidRPr="003A1933">
        <w:rPr>
          <w:rFonts w:ascii="Bookman Old Style" w:hAnsi="Bookman Old Style"/>
          <w:b/>
          <w:sz w:val="20"/>
          <w:szCs w:val="20"/>
        </w:rPr>
        <w:t>ANA CLARA MARCHETTI CAMPESTRINI</w:t>
      </w:r>
    </w:p>
    <w:p w:rsidR="00AA728E" w:rsidRPr="003A1933" w:rsidRDefault="00AA728E" w:rsidP="003A1933">
      <w:pPr>
        <w:ind w:left="360"/>
        <w:jc w:val="center"/>
        <w:rPr>
          <w:rFonts w:ascii="Bookman Old Style" w:hAnsi="Bookman Old Style"/>
          <w:sz w:val="20"/>
          <w:szCs w:val="20"/>
        </w:rPr>
      </w:pPr>
      <w:r w:rsidRPr="003A1933">
        <w:rPr>
          <w:rFonts w:ascii="Bookman Old Style" w:hAnsi="Bookman Old Style"/>
          <w:sz w:val="20"/>
          <w:szCs w:val="20"/>
        </w:rPr>
        <w:t>Assistente de Contabilidade</w:t>
      </w:r>
    </w:p>
    <w:p w:rsidR="00AA728E" w:rsidRPr="003A1933" w:rsidRDefault="00AA728E" w:rsidP="003A1933">
      <w:pPr>
        <w:ind w:left="360"/>
        <w:rPr>
          <w:rFonts w:ascii="Bookman Old Style" w:hAnsi="Bookman Old Style"/>
          <w:sz w:val="20"/>
          <w:szCs w:val="20"/>
        </w:rPr>
      </w:pPr>
    </w:p>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CD4A3B">
      <w:pPr>
        <w:pStyle w:val="NormalWeb"/>
        <w:spacing w:before="0" w:beforeAutospacing="0" w:after="0" w:afterAutospacing="0"/>
        <w:ind w:left="1080"/>
        <w:jc w:val="both"/>
        <w:rPr>
          <w:rFonts w:ascii="Bookman Old Style" w:hAnsi="Bookman Old Style"/>
          <w:sz w:val="20"/>
          <w:szCs w:val="20"/>
          <w:u w:val="single"/>
        </w:rPr>
      </w:pPr>
      <w:r w:rsidRPr="004E031D">
        <w:rPr>
          <w:rFonts w:ascii="Bookman Old Style" w:hAnsi="Bookman Old Style"/>
          <w:b/>
          <w:bCs/>
          <w:sz w:val="20"/>
          <w:szCs w:val="20"/>
          <w:u w:val="single"/>
        </w:rPr>
        <w:t>DECRETO Nº 2.646, DE 07 DE ABRIL DE 2014</w:t>
      </w:r>
      <w:r w:rsidRPr="004E031D">
        <w:rPr>
          <w:rFonts w:ascii="Bookman Old Style" w:hAnsi="Bookman Old Style"/>
          <w:sz w:val="20"/>
          <w:szCs w:val="20"/>
          <w:u w:val="single"/>
        </w:rPr>
        <w:t>.</w:t>
      </w:r>
    </w:p>
    <w:p w:rsidR="00AA728E" w:rsidRDefault="00AA728E" w:rsidP="003F2B7C">
      <w:pPr>
        <w:pStyle w:val="NormalWeb"/>
        <w:spacing w:before="0" w:beforeAutospacing="0" w:after="0" w:afterAutospacing="0"/>
        <w:ind w:left="1200"/>
        <w:jc w:val="both"/>
        <w:rPr>
          <w:rFonts w:ascii="Bookman Old Style" w:hAnsi="Bookman Old Style"/>
          <w:sz w:val="20"/>
          <w:szCs w:val="20"/>
          <w:u w:val="single"/>
        </w:rPr>
      </w:pPr>
    </w:p>
    <w:p w:rsidR="00AA728E" w:rsidRPr="00BE029C" w:rsidRDefault="00AA728E" w:rsidP="00CD4A3B">
      <w:pPr>
        <w:ind w:firstLine="1080"/>
        <w:jc w:val="both"/>
        <w:rPr>
          <w:rFonts w:ascii="Bookman Old Style" w:hAnsi="Bookman Old Style"/>
          <w:b/>
          <w:sz w:val="20"/>
          <w:szCs w:val="20"/>
        </w:rPr>
      </w:pPr>
      <w:r w:rsidRPr="00BE029C">
        <w:rPr>
          <w:rFonts w:ascii="Bookman Old Style" w:hAnsi="Bookman Old Style"/>
          <w:b/>
          <w:sz w:val="20"/>
          <w:szCs w:val="20"/>
        </w:rPr>
        <w:t>DECLARA PONTO FACULTATIVO</w:t>
      </w:r>
      <w:r>
        <w:rPr>
          <w:rFonts w:ascii="Bookman Old Style" w:hAnsi="Bookman Old Style"/>
          <w:b/>
          <w:sz w:val="20"/>
          <w:szCs w:val="20"/>
        </w:rPr>
        <w:t xml:space="preserve"> E DÁ OUTRAS PROVIDÊNCIAS</w:t>
      </w:r>
      <w:r w:rsidRPr="00BE029C">
        <w:rPr>
          <w:rFonts w:ascii="Bookman Old Style" w:hAnsi="Bookman Old Style"/>
          <w:b/>
          <w:sz w:val="20"/>
          <w:szCs w:val="20"/>
        </w:rPr>
        <w:t>.</w:t>
      </w:r>
    </w:p>
    <w:p w:rsidR="00AA728E" w:rsidRPr="00815D0A" w:rsidRDefault="00AA728E" w:rsidP="00CD4A3B">
      <w:pPr>
        <w:ind w:firstLine="851"/>
        <w:jc w:val="both"/>
        <w:rPr>
          <w:rFonts w:ascii="Bookman Old Style" w:hAnsi="Bookman Old Style"/>
          <w:b/>
          <w:sz w:val="16"/>
          <w:szCs w:val="16"/>
        </w:rPr>
      </w:pPr>
    </w:p>
    <w:p w:rsidR="00AA728E" w:rsidRPr="009E7C62" w:rsidRDefault="00AA728E" w:rsidP="00CD4A3B">
      <w:pPr>
        <w:ind w:left="360" w:firstLine="720"/>
        <w:jc w:val="both"/>
        <w:rPr>
          <w:rFonts w:ascii="Bookman Old Style" w:hAnsi="Bookman Old Style"/>
          <w:sz w:val="20"/>
          <w:szCs w:val="20"/>
        </w:rPr>
      </w:pPr>
      <w:r w:rsidRPr="009E7C62">
        <w:rPr>
          <w:rFonts w:ascii="Bookman Old Style" w:hAnsi="Bookman Old Style"/>
          <w:b/>
          <w:sz w:val="20"/>
          <w:szCs w:val="20"/>
        </w:rPr>
        <w:t xml:space="preserve">FERNANDO TOMASELLI, </w:t>
      </w:r>
      <w:r w:rsidRPr="009E7C62">
        <w:rPr>
          <w:rFonts w:ascii="Bookman Old Style" w:hAnsi="Bookman Old Style"/>
          <w:sz w:val="20"/>
          <w:szCs w:val="20"/>
        </w:rPr>
        <w:t>Prefeito Municipal de Rio dos Cedros, Estado de Santa Catarina, no uso das atribuições legais que lhe são conferidas pelo artigo 50, inciso V, e, artigo 70, inciso I, letra “n” da Lei Orgânica do Município promulgada em 04 de abril de 1990;</w:t>
      </w:r>
    </w:p>
    <w:p w:rsidR="00AA728E" w:rsidRPr="00815D0A" w:rsidRDefault="00AA728E" w:rsidP="00CD4A3B">
      <w:pPr>
        <w:ind w:firstLine="851"/>
        <w:jc w:val="center"/>
        <w:rPr>
          <w:rFonts w:ascii="Bookman Old Style" w:hAnsi="Bookman Old Style"/>
          <w:b/>
          <w:sz w:val="16"/>
          <w:szCs w:val="16"/>
        </w:rPr>
      </w:pPr>
    </w:p>
    <w:p w:rsidR="00AA728E" w:rsidRPr="00BE029C" w:rsidRDefault="00AA728E" w:rsidP="00CD4A3B">
      <w:pPr>
        <w:ind w:firstLine="851"/>
        <w:jc w:val="center"/>
        <w:rPr>
          <w:rFonts w:ascii="Bookman Old Style" w:hAnsi="Bookman Old Style"/>
          <w:b/>
          <w:sz w:val="20"/>
          <w:szCs w:val="20"/>
        </w:rPr>
      </w:pPr>
      <w:r w:rsidRPr="00BE029C">
        <w:rPr>
          <w:rFonts w:ascii="Bookman Old Style" w:hAnsi="Bookman Old Style"/>
          <w:b/>
          <w:sz w:val="20"/>
          <w:szCs w:val="20"/>
        </w:rPr>
        <w:t>DECRETA:</w:t>
      </w:r>
    </w:p>
    <w:p w:rsidR="00AA728E" w:rsidRPr="00815D0A" w:rsidRDefault="00AA728E" w:rsidP="00CD4A3B">
      <w:pPr>
        <w:ind w:firstLine="851"/>
        <w:jc w:val="both"/>
        <w:rPr>
          <w:rFonts w:ascii="Bookman Old Style" w:hAnsi="Bookman Old Style"/>
          <w:b/>
          <w:sz w:val="16"/>
          <w:szCs w:val="16"/>
        </w:rPr>
      </w:pPr>
    </w:p>
    <w:p w:rsidR="00AA728E" w:rsidRPr="00BF29B0" w:rsidRDefault="00AA728E" w:rsidP="00CD4A3B">
      <w:pPr>
        <w:ind w:left="1080" w:hanging="720"/>
        <w:jc w:val="both"/>
        <w:rPr>
          <w:rFonts w:ascii="Bookman Old Style" w:hAnsi="Bookman Old Style"/>
          <w:b/>
          <w:sz w:val="20"/>
          <w:szCs w:val="20"/>
        </w:rPr>
      </w:pPr>
      <w:r w:rsidRPr="00BE029C">
        <w:rPr>
          <w:rFonts w:ascii="Bookman Old Style" w:hAnsi="Bookman Old Style"/>
          <w:b/>
          <w:sz w:val="20"/>
          <w:szCs w:val="20"/>
        </w:rPr>
        <w:t>Art.1º.</w:t>
      </w:r>
      <w:r w:rsidRPr="00BE029C">
        <w:rPr>
          <w:rFonts w:ascii="Bookman Old Style" w:hAnsi="Bookman Old Style"/>
          <w:sz w:val="20"/>
          <w:szCs w:val="20"/>
        </w:rPr>
        <w:t xml:space="preserve"> </w:t>
      </w:r>
      <w:r>
        <w:rPr>
          <w:rFonts w:ascii="Bookman Old Style" w:hAnsi="Bookman Old Style"/>
          <w:sz w:val="20"/>
          <w:szCs w:val="20"/>
        </w:rPr>
        <w:t xml:space="preserve">Decreta </w:t>
      </w:r>
      <w:r w:rsidRPr="00775510">
        <w:rPr>
          <w:rFonts w:ascii="Bookman Old Style" w:hAnsi="Bookman Old Style"/>
          <w:b/>
          <w:sz w:val="20"/>
          <w:szCs w:val="20"/>
        </w:rPr>
        <w:t>PONTO FACULTATIVO</w:t>
      </w:r>
      <w:r w:rsidRPr="00BE029C">
        <w:rPr>
          <w:rFonts w:ascii="Bookman Old Style" w:hAnsi="Bookman Old Style"/>
          <w:sz w:val="20"/>
          <w:szCs w:val="20"/>
        </w:rPr>
        <w:t xml:space="preserve"> em todas as Repartições Públicas Municipais no dia </w:t>
      </w:r>
      <w:r>
        <w:rPr>
          <w:rFonts w:ascii="Bookman Old Style" w:hAnsi="Bookman Old Style"/>
          <w:b/>
          <w:sz w:val="20"/>
          <w:szCs w:val="20"/>
          <w:u w:val="single"/>
        </w:rPr>
        <w:t>02 DE MAIO DE 2014.</w:t>
      </w:r>
    </w:p>
    <w:p w:rsidR="00AA728E" w:rsidRPr="00815D0A" w:rsidRDefault="00AA728E" w:rsidP="00CD4A3B">
      <w:pPr>
        <w:ind w:left="1080" w:hanging="720"/>
        <w:jc w:val="both"/>
        <w:rPr>
          <w:rFonts w:ascii="Bookman Old Style" w:hAnsi="Bookman Old Style"/>
          <w:b/>
          <w:sz w:val="16"/>
          <w:szCs w:val="16"/>
        </w:rPr>
      </w:pPr>
    </w:p>
    <w:p w:rsidR="00AA728E" w:rsidRPr="009E7C62" w:rsidRDefault="00AA728E" w:rsidP="00CD4A3B">
      <w:pPr>
        <w:ind w:left="1080" w:hanging="720"/>
        <w:jc w:val="both"/>
        <w:rPr>
          <w:rFonts w:ascii="Bookman Old Style" w:hAnsi="Bookman Old Style"/>
          <w:sz w:val="20"/>
          <w:szCs w:val="20"/>
        </w:rPr>
      </w:pPr>
      <w:r w:rsidRPr="009E7C62">
        <w:rPr>
          <w:rFonts w:ascii="Bookman Old Style" w:hAnsi="Bookman Old Style"/>
          <w:b/>
          <w:sz w:val="20"/>
          <w:szCs w:val="20"/>
        </w:rPr>
        <w:t xml:space="preserve">Art.2º. </w:t>
      </w:r>
      <w:r w:rsidRPr="009E7C62">
        <w:rPr>
          <w:rFonts w:ascii="Bookman Old Style" w:hAnsi="Bookman Old Style"/>
          <w:sz w:val="20"/>
          <w:szCs w:val="20"/>
        </w:rPr>
        <w:t>Durante o ponto facultativo os serviços essenciais serão prestados normalmente:</w:t>
      </w:r>
    </w:p>
    <w:p w:rsidR="00AA728E" w:rsidRPr="009E7C62" w:rsidRDefault="00AA728E" w:rsidP="00CD4A3B">
      <w:pPr>
        <w:ind w:left="1080"/>
        <w:jc w:val="both"/>
        <w:rPr>
          <w:rFonts w:ascii="Bookman Old Style" w:hAnsi="Bookman Old Style"/>
          <w:sz w:val="20"/>
          <w:szCs w:val="20"/>
        </w:rPr>
      </w:pPr>
      <w:r w:rsidRPr="009E7C62">
        <w:rPr>
          <w:rFonts w:ascii="Bookman Old Style" w:hAnsi="Bookman Old Style"/>
          <w:b/>
          <w:sz w:val="20"/>
          <w:szCs w:val="20"/>
        </w:rPr>
        <w:t xml:space="preserve">§1º. </w:t>
      </w:r>
      <w:r w:rsidRPr="009E7C62">
        <w:rPr>
          <w:rFonts w:ascii="Bookman Old Style" w:hAnsi="Bookman Old Style"/>
          <w:sz w:val="20"/>
          <w:szCs w:val="20"/>
        </w:rPr>
        <w:t xml:space="preserve">Os agentes públicos cujas atividades envolvam a prestação de serviços essenciais deverão trabalhar em horário normal de atendimento, ou de acordo com escala padronizada, conforme instruções da Chefia Imediata, sem qualquer direito à indenização ou qualquer outra forma de remuneração extraordinária em virtude do labor no período mencionado no </w:t>
      </w:r>
      <w:r w:rsidRPr="009E7C62">
        <w:rPr>
          <w:rFonts w:ascii="Bookman Old Style" w:hAnsi="Bookman Old Style"/>
          <w:i/>
          <w:sz w:val="20"/>
          <w:szCs w:val="20"/>
        </w:rPr>
        <w:t xml:space="preserve">caput </w:t>
      </w:r>
      <w:r w:rsidRPr="009E7C62">
        <w:rPr>
          <w:rFonts w:ascii="Bookman Old Style" w:hAnsi="Bookman Old Style"/>
          <w:sz w:val="20"/>
          <w:szCs w:val="20"/>
        </w:rPr>
        <w:t>do artigo primeiro.</w:t>
      </w:r>
    </w:p>
    <w:p w:rsidR="00AA728E" w:rsidRPr="009E7C62" w:rsidRDefault="00AA728E" w:rsidP="00CD4A3B">
      <w:pPr>
        <w:ind w:left="1080"/>
        <w:jc w:val="both"/>
        <w:rPr>
          <w:rFonts w:ascii="Bookman Old Style" w:hAnsi="Bookman Old Style"/>
          <w:sz w:val="20"/>
          <w:szCs w:val="20"/>
        </w:rPr>
      </w:pPr>
      <w:r w:rsidRPr="009E7C62">
        <w:rPr>
          <w:rFonts w:ascii="Bookman Old Style" w:hAnsi="Bookman Old Style"/>
          <w:b/>
          <w:sz w:val="20"/>
          <w:szCs w:val="20"/>
        </w:rPr>
        <w:t xml:space="preserve">§2º. </w:t>
      </w:r>
      <w:r w:rsidRPr="009E7C62">
        <w:rPr>
          <w:rFonts w:ascii="Bookman Old Style" w:hAnsi="Bookman Old Style"/>
          <w:sz w:val="20"/>
          <w:szCs w:val="20"/>
        </w:rPr>
        <w:t>Especificamente quanto aos serviços de saúde, observadas as disposições do parágrafo anterior, a Secretaria de Saúde estabelecerá escala para plantão médico.</w:t>
      </w:r>
    </w:p>
    <w:p w:rsidR="00AA728E" w:rsidRPr="009E7C62" w:rsidRDefault="00AA728E" w:rsidP="00CD4A3B">
      <w:pPr>
        <w:ind w:left="1080"/>
        <w:jc w:val="both"/>
        <w:rPr>
          <w:rFonts w:ascii="Bookman Old Style" w:hAnsi="Bookman Old Style"/>
          <w:sz w:val="20"/>
          <w:szCs w:val="20"/>
        </w:rPr>
      </w:pPr>
      <w:r w:rsidRPr="009E7C62">
        <w:rPr>
          <w:rFonts w:ascii="Bookman Old Style" w:hAnsi="Bookman Old Style"/>
          <w:b/>
          <w:sz w:val="20"/>
          <w:szCs w:val="20"/>
        </w:rPr>
        <w:t>§3º.</w:t>
      </w:r>
      <w:r w:rsidRPr="009E7C62">
        <w:rPr>
          <w:rFonts w:ascii="Bookman Old Style" w:hAnsi="Bookman Old Style"/>
          <w:sz w:val="20"/>
          <w:szCs w:val="20"/>
        </w:rPr>
        <w:t xml:space="preserve"> A Comissão de Licitações, durante o período de que trata o </w:t>
      </w:r>
      <w:r w:rsidRPr="009E7C62">
        <w:rPr>
          <w:rFonts w:ascii="Bookman Old Style" w:hAnsi="Bookman Old Style"/>
          <w:i/>
          <w:sz w:val="20"/>
          <w:szCs w:val="20"/>
        </w:rPr>
        <w:t>caput</w:t>
      </w:r>
      <w:r w:rsidRPr="009E7C62">
        <w:rPr>
          <w:rFonts w:ascii="Bookman Old Style" w:hAnsi="Bookman Old Style"/>
          <w:sz w:val="20"/>
          <w:szCs w:val="20"/>
        </w:rPr>
        <w:t xml:space="preserve"> do artigo primeiro, deverá manter expediente normal no dia em que houver procedimento ou fase de licitação bem como nos imediatamente que antecederem as mesmas.</w:t>
      </w:r>
    </w:p>
    <w:p w:rsidR="00AA728E" w:rsidRPr="009E7C62" w:rsidRDefault="00AA728E" w:rsidP="00CD4A3B">
      <w:pPr>
        <w:ind w:left="1080"/>
        <w:jc w:val="both"/>
        <w:rPr>
          <w:rFonts w:ascii="Bookman Old Style" w:hAnsi="Bookman Old Style"/>
          <w:sz w:val="20"/>
          <w:szCs w:val="20"/>
        </w:rPr>
      </w:pPr>
      <w:r w:rsidRPr="009E7C62">
        <w:rPr>
          <w:rFonts w:ascii="Bookman Old Style" w:hAnsi="Bookman Old Style"/>
          <w:b/>
          <w:sz w:val="20"/>
          <w:szCs w:val="20"/>
        </w:rPr>
        <w:t>§4º.</w:t>
      </w:r>
      <w:r w:rsidRPr="009E7C62">
        <w:rPr>
          <w:rFonts w:ascii="Bookman Old Style" w:hAnsi="Bookman Old Style"/>
          <w:sz w:val="20"/>
          <w:szCs w:val="20"/>
        </w:rPr>
        <w:t xml:space="preserve"> O ponto facultativo poderá ser interrompido ou suspenso em caso de convocação de servidor para exercício das atribuições de seu cargo aplicando-se o que dispõe o §1º deste artigo.</w:t>
      </w:r>
    </w:p>
    <w:p w:rsidR="00AA728E" w:rsidRPr="00815D0A" w:rsidRDefault="00AA728E" w:rsidP="00CD4A3B">
      <w:pPr>
        <w:ind w:left="1080" w:hanging="720"/>
        <w:jc w:val="both"/>
        <w:rPr>
          <w:rFonts w:ascii="Bookman Old Style" w:hAnsi="Bookman Old Style"/>
          <w:b/>
          <w:bCs/>
          <w:sz w:val="16"/>
          <w:szCs w:val="16"/>
        </w:rPr>
      </w:pPr>
    </w:p>
    <w:p w:rsidR="00AA728E" w:rsidRPr="009E7C62" w:rsidRDefault="00AA728E" w:rsidP="00CD4A3B">
      <w:pPr>
        <w:ind w:left="1080" w:hanging="720"/>
        <w:jc w:val="both"/>
        <w:rPr>
          <w:rFonts w:ascii="Bookman Old Style" w:hAnsi="Bookman Old Style"/>
          <w:sz w:val="20"/>
          <w:szCs w:val="20"/>
        </w:rPr>
      </w:pPr>
      <w:r w:rsidRPr="009E7C62">
        <w:rPr>
          <w:rFonts w:ascii="Bookman Old Style" w:hAnsi="Bookman Old Style"/>
          <w:b/>
          <w:bCs/>
          <w:sz w:val="20"/>
          <w:szCs w:val="20"/>
        </w:rPr>
        <w:t xml:space="preserve">Art.3º. </w:t>
      </w:r>
      <w:r w:rsidRPr="009E7C62">
        <w:rPr>
          <w:rFonts w:ascii="Bookman Old Style" w:hAnsi="Bookman Old Style"/>
          <w:sz w:val="20"/>
          <w:szCs w:val="20"/>
        </w:rPr>
        <w:t>Este Decreto entra em vigor na data de sua publicação, revogadas as disposições em contrário.</w:t>
      </w:r>
    </w:p>
    <w:p w:rsidR="00AA728E" w:rsidRPr="00815D0A" w:rsidRDefault="00AA728E" w:rsidP="00CD4A3B">
      <w:pPr>
        <w:ind w:firstLine="3060"/>
        <w:jc w:val="both"/>
        <w:rPr>
          <w:rFonts w:ascii="Bookman Old Style" w:hAnsi="Bookman Old Style"/>
          <w:sz w:val="18"/>
          <w:szCs w:val="18"/>
        </w:rPr>
      </w:pPr>
      <w:r w:rsidRPr="009E7C62">
        <w:rPr>
          <w:rStyle w:val="Strong"/>
          <w:rFonts w:ascii="Bookman Old Style" w:hAnsi="Bookman Old Style"/>
          <w:color w:val="000000"/>
          <w:sz w:val="20"/>
          <w:szCs w:val="20"/>
        </w:rPr>
        <w:t>    </w:t>
      </w:r>
      <w:r w:rsidRPr="009E7C62">
        <w:rPr>
          <w:rStyle w:val="Strong"/>
          <w:rFonts w:ascii="Bookman Old Style" w:hAnsi="Bookman Old Style"/>
          <w:color w:val="0000FF"/>
          <w:sz w:val="20"/>
          <w:szCs w:val="20"/>
        </w:rPr>
        <w:t xml:space="preserve"> </w:t>
      </w:r>
    </w:p>
    <w:p w:rsidR="00AA728E" w:rsidRPr="009E7C62" w:rsidRDefault="00AA728E" w:rsidP="00CD4A3B">
      <w:pPr>
        <w:ind w:left="1080" w:hanging="720"/>
        <w:jc w:val="center"/>
        <w:rPr>
          <w:rFonts w:ascii="Bookman Old Style" w:hAnsi="Bookman Old Style"/>
          <w:sz w:val="20"/>
          <w:szCs w:val="20"/>
        </w:rPr>
      </w:pPr>
      <w:r w:rsidRPr="009E7C62">
        <w:rPr>
          <w:rFonts w:ascii="Bookman Old Style" w:hAnsi="Bookman Old Style"/>
          <w:sz w:val="20"/>
          <w:szCs w:val="20"/>
        </w:rPr>
        <w:t xml:space="preserve">Município de Rio dos Cedros, </w:t>
      </w:r>
      <w:r>
        <w:rPr>
          <w:rFonts w:ascii="Bookman Old Style" w:hAnsi="Bookman Old Style"/>
          <w:sz w:val="20"/>
          <w:szCs w:val="20"/>
        </w:rPr>
        <w:t>07</w:t>
      </w:r>
      <w:r w:rsidRPr="009E7C62">
        <w:rPr>
          <w:rFonts w:ascii="Bookman Old Style" w:hAnsi="Bookman Old Style"/>
          <w:sz w:val="20"/>
          <w:szCs w:val="20"/>
        </w:rPr>
        <w:t xml:space="preserve"> de </w:t>
      </w:r>
      <w:r>
        <w:rPr>
          <w:rFonts w:ascii="Bookman Old Style" w:hAnsi="Bookman Old Style"/>
          <w:sz w:val="20"/>
          <w:szCs w:val="20"/>
        </w:rPr>
        <w:t>Abril</w:t>
      </w:r>
      <w:r w:rsidRPr="009E7C62">
        <w:rPr>
          <w:rFonts w:ascii="Bookman Old Style" w:hAnsi="Bookman Old Style"/>
          <w:sz w:val="20"/>
          <w:szCs w:val="20"/>
        </w:rPr>
        <w:t xml:space="preserve"> de 201</w:t>
      </w:r>
      <w:r>
        <w:rPr>
          <w:rFonts w:ascii="Bookman Old Style" w:hAnsi="Bookman Old Style"/>
          <w:sz w:val="20"/>
          <w:szCs w:val="20"/>
        </w:rPr>
        <w:t>3</w:t>
      </w:r>
      <w:r w:rsidRPr="009E7C62">
        <w:rPr>
          <w:rFonts w:ascii="Bookman Old Style" w:hAnsi="Bookman Old Style"/>
          <w:sz w:val="20"/>
          <w:szCs w:val="20"/>
        </w:rPr>
        <w:t>.</w:t>
      </w:r>
    </w:p>
    <w:p w:rsidR="00AA728E" w:rsidRPr="00815D0A" w:rsidRDefault="00AA728E" w:rsidP="00CD4A3B">
      <w:pPr>
        <w:jc w:val="center"/>
        <w:rPr>
          <w:rFonts w:ascii="Bookman Old Style" w:hAnsi="Bookman Old Style"/>
          <w:b/>
          <w:sz w:val="16"/>
          <w:szCs w:val="16"/>
        </w:rPr>
      </w:pPr>
    </w:p>
    <w:p w:rsidR="00AA728E" w:rsidRPr="00815D0A" w:rsidRDefault="00AA728E" w:rsidP="00CD4A3B">
      <w:pPr>
        <w:jc w:val="center"/>
        <w:rPr>
          <w:rFonts w:ascii="Bookman Old Style" w:hAnsi="Bookman Old Style"/>
          <w:b/>
          <w:sz w:val="16"/>
          <w:szCs w:val="16"/>
        </w:rPr>
      </w:pPr>
    </w:p>
    <w:p w:rsidR="00AA728E" w:rsidRPr="00815D0A" w:rsidRDefault="00AA728E" w:rsidP="00CD4A3B">
      <w:pPr>
        <w:jc w:val="center"/>
        <w:rPr>
          <w:rFonts w:ascii="Bookman Old Style" w:hAnsi="Bookman Old Style"/>
          <w:b/>
          <w:sz w:val="16"/>
          <w:szCs w:val="16"/>
        </w:rPr>
      </w:pPr>
    </w:p>
    <w:p w:rsidR="00AA728E" w:rsidRPr="009E7C62" w:rsidRDefault="00AA728E" w:rsidP="00CD4A3B">
      <w:pPr>
        <w:jc w:val="center"/>
        <w:rPr>
          <w:rFonts w:ascii="Bookman Old Style" w:hAnsi="Bookman Old Style"/>
          <w:sz w:val="20"/>
          <w:szCs w:val="20"/>
        </w:rPr>
      </w:pPr>
      <w:r w:rsidRPr="009E7C62">
        <w:rPr>
          <w:rFonts w:ascii="Bookman Old Style" w:hAnsi="Bookman Old Style"/>
          <w:b/>
          <w:sz w:val="20"/>
          <w:szCs w:val="20"/>
        </w:rPr>
        <w:t>FERNANDO TOMASELLI</w:t>
      </w:r>
    </w:p>
    <w:p w:rsidR="00AA728E" w:rsidRPr="009E7C62" w:rsidRDefault="00AA728E" w:rsidP="00CD4A3B">
      <w:pPr>
        <w:jc w:val="center"/>
        <w:rPr>
          <w:rFonts w:ascii="Bookman Old Style" w:hAnsi="Bookman Old Style"/>
          <w:sz w:val="20"/>
          <w:szCs w:val="20"/>
        </w:rPr>
      </w:pPr>
      <w:r w:rsidRPr="009E7C62">
        <w:rPr>
          <w:rFonts w:ascii="Bookman Old Style" w:hAnsi="Bookman Old Style"/>
          <w:sz w:val="20"/>
          <w:szCs w:val="20"/>
        </w:rPr>
        <w:t>Prefeito Municipal</w:t>
      </w:r>
    </w:p>
    <w:p w:rsidR="00AA728E" w:rsidRPr="00815D0A" w:rsidRDefault="00AA728E" w:rsidP="00CD4A3B">
      <w:pPr>
        <w:jc w:val="both"/>
        <w:rPr>
          <w:rFonts w:ascii="Bookman Old Style" w:hAnsi="Bookman Old Style"/>
          <w:sz w:val="16"/>
          <w:szCs w:val="16"/>
        </w:rPr>
      </w:pPr>
    </w:p>
    <w:p w:rsidR="00AA728E" w:rsidRPr="009E7C62" w:rsidRDefault="00AA728E" w:rsidP="00CD4A3B">
      <w:pPr>
        <w:ind w:left="360"/>
        <w:jc w:val="center"/>
        <w:rPr>
          <w:rFonts w:ascii="Bookman Old Style" w:hAnsi="Bookman Old Style"/>
          <w:sz w:val="20"/>
          <w:szCs w:val="20"/>
        </w:rPr>
      </w:pPr>
      <w:r w:rsidRPr="009E7C62">
        <w:rPr>
          <w:rFonts w:ascii="Bookman Old Style" w:hAnsi="Bookman Old Style"/>
          <w:sz w:val="20"/>
          <w:szCs w:val="20"/>
        </w:rPr>
        <w:t xml:space="preserve">Este Decreto foi devidamente registrado e publicado na forma regulamentar, </w:t>
      </w:r>
    </w:p>
    <w:p w:rsidR="00AA728E" w:rsidRPr="009E7C62" w:rsidRDefault="00AA728E" w:rsidP="00CD4A3B">
      <w:pPr>
        <w:ind w:left="360"/>
        <w:jc w:val="center"/>
        <w:rPr>
          <w:rFonts w:ascii="Bookman Old Style" w:hAnsi="Bookman Old Style"/>
          <w:sz w:val="20"/>
          <w:szCs w:val="20"/>
        </w:rPr>
      </w:pPr>
      <w:r w:rsidRPr="009E7C62">
        <w:rPr>
          <w:rFonts w:ascii="Bookman Old Style" w:hAnsi="Bookman Old Style"/>
          <w:sz w:val="20"/>
          <w:szCs w:val="20"/>
        </w:rPr>
        <w:t xml:space="preserve">aos </w:t>
      </w:r>
      <w:r>
        <w:rPr>
          <w:rFonts w:ascii="Bookman Old Style" w:hAnsi="Bookman Old Style"/>
          <w:sz w:val="20"/>
          <w:szCs w:val="20"/>
        </w:rPr>
        <w:t>07</w:t>
      </w:r>
      <w:r w:rsidRPr="009E7C62">
        <w:rPr>
          <w:rFonts w:ascii="Bookman Old Style" w:hAnsi="Bookman Old Style"/>
          <w:sz w:val="20"/>
          <w:szCs w:val="20"/>
        </w:rPr>
        <w:t xml:space="preserve"> de </w:t>
      </w:r>
      <w:r>
        <w:rPr>
          <w:rFonts w:ascii="Bookman Old Style" w:hAnsi="Bookman Old Style"/>
          <w:sz w:val="20"/>
          <w:szCs w:val="20"/>
        </w:rPr>
        <w:t>Abril</w:t>
      </w:r>
      <w:r w:rsidRPr="009E7C62">
        <w:rPr>
          <w:rFonts w:ascii="Bookman Old Style" w:hAnsi="Bookman Old Style"/>
          <w:sz w:val="20"/>
          <w:szCs w:val="20"/>
        </w:rPr>
        <w:t xml:space="preserve"> de 201</w:t>
      </w:r>
      <w:r>
        <w:rPr>
          <w:rFonts w:ascii="Bookman Old Style" w:hAnsi="Bookman Old Style"/>
          <w:sz w:val="20"/>
          <w:szCs w:val="20"/>
        </w:rPr>
        <w:t>3.</w:t>
      </w:r>
    </w:p>
    <w:p w:rsidR="00AA728E" w:rsidRPr="00815D0A" w:rsidRDefault="00AA728E" w:rsidP="00CD4A3B">
      <w:pPr>
        <w:ind w:left="360"/>
        <w:jc w:val="center"/>
        <w:rPr>
          <w:rFonts w:ascii="Bookman Old Style" w:hAnsi="Bookman Old Style"/>
          <w:sz w:val="16"/>
          <w:szCs w:val="16"/>
        </w:rPr>
      </w:pPr>
    </w:p>
    <w:p w:rsidR="00AA728E" w:rsidRPr="009027F2" w:rsidRDefault="00AA728E" w:rsidP="00CD4A3B">
      <w:pPr>
        <w:ind w:left="360"/>
        <w:jc w:val="center"/>
        <w:rPr>
          <w:rFonts w:ascii="Bookman Old Style" w:hAnsi="Bookman Old Style"/>
          <w:sz w:val="20"/>
          <w:szCs w:val="20"/>
        </w:rPr>
      </w:pPr>
    </w:p>
    <w:p w:rsidR="00AA728E" w:rsidRPr="009027F2" w:rsidRDefault="00AA728E" w:rsidP="00CD4A3B">
      <w:pPr>
        <w:ind w:left="360"/>
        <w:jc w:val="center"/>
        <w:rPr>
          <w:rFonts w:ascii="Bookman Old Style" w:hAnsi="Bookman Old Style"/>
          <w:b/>
          <w:sz w:val="20"/>
          <w:szCs w:val="20"/>
        </w:rPr>
      </w:pPr>
      <w:r w:rsidRPr="009027F2">
        <w:rPr>
          <w:rFonts w:ascii="Bookman Old Style" w:hAnsi="Bookman Old Style"/>
          <w:b/>
          <w:sz w:val="20"/>
          <w:szCs w:val="20"/>
        </w:rPr>
        <w:t>ANA CLARA MARCHETTI CAMPESTRINI</w:t>
      </w:r>
    </w:p>
    <w:p w:rsidR="00AA728E" w:rsidRDefault="00AA728E" w:rsidP="00CD4A3B">
      <w:pPr>
        <w:ind w:left="360"/>
        <w:jc w:val="center"/>
        <w:rPr>
          <w:rFonts w:ascii="Bookman Old Style" w:hAnsi="Bookman Old Style"/>
          <w:sz w:val="20"/>
          <w:szCs w:val="20"/>
        </w:rPr>
      </w:pPr>
      <w:r w:rsidRPr="009027F2">
        <w:rPr>
          <w:rFonts w:ascii="Bookman Old Style" w:hAnsi="Bookman Old Style"/>
          <w:sz w:val="20"/>
          <w:szCs w:val="20"/>
        </w:rPr>
        <w:t>Assistente de Contabilidade</w:t>
      </w:r>
    </w:p>
    <w:p w:rsidR="00AA728E" w:rsidRPr="003A1933" w:rsidRDefault="00AA728E" w:rsidP="003F2B7C">
      <w:pPr>
        <w:pStyle w:val="NormalWeb"/>
        <w:spacing w:before="0" w:beforeAutospacing="0" w:after="0" w:afterAutospacing="0"/>
        <w:ind w:left="1200"/>
        <w:jc w:val="both"/>
        <w:rPr>
          <w:rFonts w:ascii="Bookman Old Style" w:hAnsi="Bookman Old Style"/>
          <w:sz w:val="20"/>
          <w:szCs w:val="20"/>
          <w:u w:val="single"/>
        </w:rPr>
      </w:pPr>
    </w:p>
    <w:p w:rsidR="00AA728E" w:rsidRDefault="00AA728E" w:rsidP="002B52BC">
      <w:pPr>
        <w:pStyle w:val="NormalWeb"/>
        <w:spacing w:before="0" w:beforeAutospacing="0" w:after="0" w:afterAutospacing="0"/>
        <w:ind w:left="1080"/>
        <w:jc w:val="both"/>
        <w:rPr>
          <w:rFonts w:ascii="Bookman Old Style" w:hAnsi="Bookman Old Style"/>
          <w:sz w:val="20"/>
          <w:szCs w:val="20"/>
          <w:u w:val="single"/>
        </w:rPr>
      </w:pPr>
      <w:r w:rsidRPr="004E031D">
        <w:rPr>
          <w:rFonts w:ascii="Bookman Old Style" w:hAnsi="Bookman Old Style"/>
          <w:b/>
          <w:bCs/>
          <w:sz w:val="20"/>
          <w:szCs w:val="20"/>
          <w:u w:val="single"/>
        </w:rPr>
        <w:t>DECRETO Nº 2.64</w:t>
      </w:r>
      <w:r>
        <w:rPr>
          <w:rFonts w:ascii="Bookman Old Style" w:hAnsi="Bookman Old Style"/>
          <w:b/>
          <w:bCs/>
          <w:sz w:val="20"/>
          <w:szCs w:val="20"/>
          <w:u w:val="single"/>
        </w:rPr>
        <w:t>7</w:t>
      </w:r>
      <w:r w:rsidRPr="004E031D">
        <w:rPr>
          <w:rFonts w:ascii="Bookman Old Style" w:hAnsi="Bookman Old Style"/>
          <w:b/>
          <w:bCs/>
          <w:sz w:val="20"/>
          <w:szCs w:val="20"/>
          <w:u w:val="single"/>
        </w:rPr>
        <w:t>, DE 07 DE ABRIL DE 2014</w:t>
      </w:r>
      <w:r w:rsidRPr="004E031D">
        <w:rPr>
          <w:rFonts w:ascii="Bookman Old Style" w:hAnsi="Bookman Old Style"/>
          <w:sz w:val="20"/>
          <w:szCs w:val="20"/>
          <w:u w:val="single"/>
        </w:rPr>
        <w:t>.</w:t>
      </w:r>
    </w:p>
    <w:p w:rsidR="00AA728E" w:rsidRDefault="00AA728E" w:rsidP="002B52BC">
      <w:pPr>
        <w:pStyle w:val="NormalWeb"/>
        <w:spacing w:before="0" w:beforeAutospacing="0" w:after="0" w:afterAutospacing="0"/>
        <w:ind w:left="1200"/>
        <w:jc w:val="both"/>
        <w:rPr>
          <w:rFonts w:ascii="Bookman Old Style" w:hAnsi="Bookman Old Style"/>
          <w:sz w:val="20"/>
          <w:szCs w:val="20"/>
          <w:u w:val="single"/>
        </w:rPr>
      </w:pPr>
    </w:p>
    <w:p w:rsidR="00AA728E" w:rsidRPr="00BE029C" w:rsidRDefault="00AA728E" w:rsidP="00E97122">
      <w:pPr>
        <w:ind w:left="1080"/>
        <w:jc w:val="both"/>
        <w:rPr>
          <w:rFonts w:ascii="Bookman Old Style" w:hAnsi="Bookman Old Style"/>
          <w:b/>
          <w:sz w:val="20"/>
          <w:szCs w:val="20"/>
        </w:rPr>
      </w:pPr>
      <w:r>
        <w:rPr>
          <w:rFonts w:ascii="Bookman Old Style" w:hAnsi="Bookman Old Style"/>
          <w:b/>
          <w:sz w:val="20"/>
          <w:szCs w:val="20"/>
        </w:rPr>
        <w:t>DÁ AFETAÇÃO À IMÓVEL PÚBLICO MUNICIPAL E DÁ OUTRAS PROVIDÊNCIAS</w:t>
      </w:r>
      <w:r w:rsidRPr="00BE029C">
        <w:rPr>
          <w:rFonts w:ascii="Bookman Old Style" w:hAnsi="Bookman Old Style"/>
          <w:b/>
          <w:sz w:val="20"/>
          <w:szCs w:val="20"/>
        </w:rPr>
        <w:t>.</w:t>
      </w:r>
    </w:p>
    <w:p w:rsidR="00AA728E" w:rsidRPr="00815D0A" w:rsidRDefault="00AA728E" w:rsidP="002B52BC">
      <w:pPr>
        <w:ind w:firstLine="851"/>
        <w:jc w:val="both"/>
        <w:rPr>
          <w:rFonts w:ascii="Bookman Old Style" w:hAnsi="Bookman Old Style"/>
          <w:b/>
          <w:sz w:val="16"/>
          <w:szCs w:val="16"/>
        </w:rPr>
      </w:pPr>
    </w:p>
    <w:p w:rsidR="00AA728E" w:rsidRPr="009E7C62" w:rsidRDefault="00AA728E" w:rsidP="002B52BC">
      <w:pPr>
        <w:ind w:left="360" w:firstLine="720"/>
        <w:jc w:val="both"/>
        <w:rPr>
          <w:rFonts w:ascii="Bookman Old Style" w:hAnsi="Bookman Old Style"/>
          <w:sz w:val="20"/>
          <w:szCs w:val="20"/>
        </w:rPr>
      </w:pPr>
      <w:r w:rsidRPr="009E7C62">
        <w:rPr>
          <w:rFonts w:ascii="Bookman Old Style" w:hAnsi="Bookman Old Style"/>
          <w:b/>
          <w:sz w:val="20"/>
          <w:szCs w:val="20"/>
        </w:rPr>
        <w:t xml:space="preserve">FERNANDO TOMASELLI, </w:t>
      </w:r>
      <w:r w:rsidRPr="009E7C62">
        <w:rPr>
          <w:rFonts w:ascii="Bookman Old Style" w:hAnsi="Bookman Old Style"/>
          <w:sz w:val="20"/>
          <w:szCs w:val="20"/>
        </w:rPr>
        <w:t xml:space="preserve">Prefeito Municipal de Rio dos Cedros, Estado de Santa Catarina, no uso das atribuições legais que lhe são conferidas </w:t>
      </w:r>
      <w:r>
        <w:rPr>
          <w:rFonts w:ascii="Bookman Old Style" w:hAnsi="Bookman Old Style"/>
          <w:sz w:val="20"/>
          <w:szCs w:val="20"/>
        </w:rPr>
        <w:t>pela</w:t>
      </w:r>
      <w:r w:rsidRPr="009E7C62">
        <w:rPr>
          <w:rFonts w:ascii="Bookman Old Style" w:hAnsi="Bookman Old Style"/>
          <w:sz w:val="20"/>
          <w:szCs w:val="20"/>
        </w:rPr>
        <w:t xml:space="preserve"> Lei Orgânica do Município</w:t>
      </w:r>
      <w:r>
        <w:rPr>
          <w:rFonts w:ascii="Bookman Old Style" w:hAnsi="Bookman Old Style"/>
          <w:sz w:val="20"/>
          <w:szCs w:val="20"/>
        </w:rPr>
        <w:t>,</w:t>
      </w:r>
      <w:r w:rsidRPr="009E7C62">
        <w:rPr>
          <w:rFonts w:ascii="Bookman Old Style" w:hAnsi="Bookman Old Style"/>
          <w:sz w:val="20"/>
          <w:szCs w:val="20"/>
        </w:rPr>
        <w:t xml:space="preserve"> promulgada em 04 de abril de 1990;</w:t>
      </w:r>
    </w:p>
    <w:p w:rsidR="00AA728E" w:rsidRPr="00815D0A" w:rsidRDefault="00AA728E" w:rsidP="002B52BC">
      <w:pPr>
        <w:ind w:firstLine="851"/>
        <w:jc w:val="center"/>
        <w:rPr>
          <w:rFonts w:ascii="Bookman Old Style" w:hAnsi="Bookman Old Style"/>
          <w:b/>
          <w:sz w:val="16"/>
          <w:szCs w:val="16"/>
        </w:rPr>
      </w:pPr>
    </w:p>
    <w:p w:rsidR="00AA728E" w:rsidRPr="00BE029C" w:rsidRDefault="00AA728E" w:rsidP="002B52BC">
      <w:pPr>
        <w:ind w:firstLine="851"/>
        <w:jc w:val="center"/>
        <w:rPr>
          <w:rFonts w:ascii="Bookman Old Style" w:hAnsi="Bookman Old Style"/>
          <w:b/>
          <w:sz w:val="20"/>
          <w:szCs w:val="20"/>
        </w:rPr>
      </w:pPr>
      <w:r w:rsidRPr="00BE029C">
        <w:rPr>
          <w:rFonts w:ascii="Bookman Old Style" w:hAnsi="Bookman Old Style"/>
          <w:b/>
          <w:sz w:val="20"/>
          <w:szCs w:val="20"/>
        </w:rPr>
        <w:t>DECRETA:</w:t>
      </w:r>
    </w:p>
    <w:p w:rsidR="00AA728E" w:rsidRPr="00815D0A" w:rsidRDefault="00AA728E" w:rsidP="002B52BC">
      <w:pPr>
        <w:ind w:firstLine="851"/>
        <w:jc w:val="both"/>
        <w:rPr>
          <w:rFonts w:ascii="Bookman Old Style" w:hAnsi="Bookman Old Style"/>
          <w:b/>
          <w:sz w:val="16"/>
          <w:szCs w:val="16"/>
        </w:rPr>
      </w:pPr>
    </w:p>
    <w:p w:rsidR="00AA728E" w:rsidRDefault="00AA728E" w:rsidP="002B52BC">
      <w:pPr>
        <w:ind w:left="1134" w:hanging="708"/>
        <w:jc w:val="both"/>
        <w:rPr>
          <w:rFonts w:ascii="Bookman Old Style" w:hAnsi="Bookman Old Style"/>
          <w:sz w:val="20"/>
          <w:szCs w:val="20"/>
        </w:rPr>
      </w:pPr>
      <w:r w:rsidRPr="00BE029C">
        <w:rPr>
          <w:rFonts w:ascii="Bookman Old Style" w:hAnsi="Bookman Old Style"/>
          <w:b/>
          <w:sz w:val="20"/>
          <w:szCs w:val="20"/>
        </w:rPr>
        <w:t>Art.1º.</w:t>
      </w:r>
      <w:r w:rsidRPr="00BE029C">
        <w:rPr>
          <w:rFonts w:ascii="Bookman Old Style" w:hAnsi="Bookman Old Style"/>
          <w:sz w:val="20"/>
          <w:szCs w:val="20"/>
        </w:rPr>
        <w:t xml:space="preserve"> </w:t>
      </w:r>
      <w:r>
        <w:rPr>
          <w:rFonts w:ascii="Bookman Old Style" w:hAnsi="Bookman Old Style"/>
          <w:sz w:val="20"/>
          <w:szCs w:val="20"/>
        </w:rPr>
        <w:t xml:space="preserve">Em razão da desativação do educandário municipal </w:t>
      </w:r>
      <w:r w:rsidRPr="002B52BC">
        <w:rPr>
          <w:rFonts w:ascii="Bookman Old Style" w:hAnsi="Bookman Old Style"/>
          <w:b/>
          <w:sz w:val="20"/>
          <w:szCs w:val="20"/>
        </w:rPr>
        <w:t>ESCOLA MUNICIPAL PREFEITO ALFREDO BERRI</w:t>
      </w:r>
      <w:r>
        <w:rPr>
          <w:rFonts w:ascii="Bookman Old Style" w:hAnsi="Bookman Old Style"/>
          <w:sz w:val="20"/>
          <w:szCs w:val="20"/>
        </w:rPr>
        <w:t xml:space="preserve">, promovida pelo </w:t>
      </w:r>
      <w:r w:rsidRPr="002B52BC">
        <w:rPr>
          <w:rFonts w:ascii="Bookman Old Style" w:hAnsi="Bookman Old Style"/>
          <w:sz w:val="20"/>
          <w:szCs w:val="20"/>
        </w:rPr>
        <w:t xml:space="preserve">DECRETO </w:t>
      </w:r>
      <w:r>
        <w:rPr>
          <w:rFonts w:ascii="Bookman Old Style" w:hAnsi="Bookman Old Style"/>
          <w:sz w:val="20"/>
          <w:szCs w:val="20"/>
        </w:rPr>
        <w:t>n</w:t>
      </w:r>
      <w:r w:rsidRPr="002B52BC">
        <w:rPr>
          <w:rFonts w:ascii="Bookman Old Style" w:hAnsi="Bookman Old Style"/>
          <w:sz w:val="20"/>
          <w:szCs w:val="20"/>
        </w:rPr>
        <w:t>º 2.587, de 01 de janeiro de 2013</w:t>
      </w:r>
      <w:r>
        <w:rPr>
          <w:rFonts w:ascii="Bookman Old Style" w:hAnsi="Bookman Old Style"/>
          <w:sz w:val="20"/>
          <w:szCs w:val="20"/>
        </w:rPr>
        <w:t xml:space="preserve">, e, considerando que a escola mantinha acoplada em sua estrutura um Jardim de Infância, igualmente desativado com a extinção anteriormente mencionada, fica, a parcela do imóvel utilizada anteriormente para as instalações do Jardim de Infância </w:t>
      </w:r>
      <w:r w:rsidRPr="002B52BC">
        <w:rPr>
          <w:rFonts w:ascii="Bookman Old Style" w:hAnsi="Bookman Old Style"/>
          <w:b/>
          <w:sz w:val="20"/>
          <w:szCs w:val="20"/>
        </w:rPr>
        <w:t>AFETADA</w:t>
      </w:r>
      <w:r>
        <w:rPr>
          <w:rFonts w:ascii="Bookman Old Style" w:hAnsi="Bookman Old Style"/>
          <w:sz w:val="20"/>
          <w:szCs w:val="20"/>
        </w:rPr>
        <w:t xml:space="preserve"> à </w:t>
      </w:r>
      <w:r w:rsidRPr="002B52BC">
        <w:rPr>
          <w:rFonts w:ascii="Bookman Old Style" w:hAnsi="Bookman Old Style"/>
          <w:b/>
          <w:sz w:val="20"/>
          <w:szCs w:val="20"/>
        </w:rPr>
        <w:t>SECRETARIA MUNICIPAL DE  SAÚDE E BEM ESTAR SOCIAL</w:t>
      </w:r>
      <w:r>
        <w:rPr>
          <w:rFonts w:ascii="Bookman Old Style" w:hAnsi="Bookman Old Style"/>
          <w:sz w:val="20"/>
          <w:szCs w:val="20"/>
        </w:rPr>
        <w:t>, a qual competirá  a  utilização,  fruição  e  destinação  do  bem  público de acordo com as  necessidades  do  órgão</w:t>
      </w:r>
      <w:r w:rsidRPr="002B52BC">
        <w:rPr>
          <w:rFonts w:ascii="Bookman Old Style" w:hAnsi="Bookman Old Style"/>
          <w:sz w:val="20"/>
          <w:szCs w:val="20"/>
        </w:rPr>
        <w:t>.</w:t>
      </w:r>
    </w:p>
    <w:p w:rsidR="00AA728E" w:rsidRDefault="00AA728E" w:rsidP="002B52BC">
      <w:pPr>
        <w:ind w:left="426"/>
        <w:jc w:val="both"/>
      </w:pPr>
    </w:p>
    <w:p w:rsidR="00AA728E" w:rsidRDefault="00AA728E" w:rsidP="00E97122">
      <w:pPr>
        <w:tabs>
          <w:tab w:val="left" w:pos="8520"/>
        </w:tabs>
        <w:ind w:left="1134" w:hanging="708"/>
      </w:pPr>
      <w:r>
        <w:rPr>
          <w:rFonts w:ascii="Bookman Old Style" w:hAnsi="Bookman Old Style"/>
          <w:b/>
          <w:bCs/>
          <w:sz w:val="20"/>
          <w:szCs w:val="20"/>
        </w:rPr>
        <w:t>Art.2</w:t>
      </w:r>
      <w:r w:rsidRPr="009E7C62">
        <w:rPr>
          <w:rFonts w:ascii="Bookman Old Style" w:hAnsi="Bookman Old Style"/>
          <w:b/>
          <w:bCs/>
          <w:sz w:val="20"/>
          <w:szCs w:val="20"/>
        </w:rPr>
        <w:t xml:space="preserve">º. </w:t>
      </w:r>
      <w:r>
        <w:rPr>
          <w:rFonts w:ascii="Bookman Old Style" w:hAnsi="Bookman Old Style"/>
          <w:sz w:val="20"/>
          <w:szCs w:val="20"/>
        </w:rPr>
        <w:t>As despesas decorrente do presente Decreto correrão por conta das dotações consignadas no  orçamento  em vigor.</w:t>
      </w:r>
    </w:p>
    <w:p w:rsidR="00AA728E" w:rsidRDefault="00AA728E" w:rsidP="002B52BC">
      <w:pPr>
        <w:ind w:left="1080" w:hanging="720"/>
        <w:jc w:val="both"/>
        <w:rPr>
          <w:rFonts w:ascii="Bookman Old Style" w:hAnsi="Bookman Old Style"/>
          <w:b/>
          <w:bCs/>
          <w:sz w:val="20"/>
          <w:szCs w:val="20"/>
        </w:rPr>
      </w:pPr>
    </w:p>
    <w:p w:rsidR="00AA728E" w:rsidRPr="009E7C62" w:rsidRDefault="00AA728E" w:rsidP="002B52BC">
      <w:pPr>
        <w:ind w:left="1080" w:hanging="720"/>
        <w:jc w:val="both"/>
        <w:rPr>
          <w:rFonts w:ascii="Bookman Old Style" w:hAnsi="Bookman Old Style"/>
          <w:sz w:val="20"/>
          <w:szCs w:val="20"/>
        </w:rPr>
      </w:pPr>
      <w:r w:rsidRPr="009E7C62">
        <w:rPr>
          <w:rFonts w:ascii="Bookman Old Style" w:hAnsi="Bookman Old Style"/>
          <w:b/>
          <w:bCs/>
          <w:sz w:val="20"/>
          <w:szCs w:val="20"/>
        </w:rPr>
        <w:t xml:space="preserve">Art.3º. </w:t>
      </w:r>
      <w:r w:rsidRPr="009E7C62">
        <w:rPr>
          <w:rFonts w:ascii="Bookman Old Style" w:hAnsi="Bookman Old Style"/>
          <w:sz w:val="20"/>
          <w:szCs w:val="20"/>
        </w:rPr>
        <w:t>Este Decreto entra em vigor na data de sua publicação, revogadas as disposições em contrário.</w:t>
      </w:r>
    </w:p>
    <w:p w:rsidR="00AA728E" w:rsidRPr="00815D0A" w:rsidRDefault="00AA728E" w:rsidP="002B52BC">
      <w:pPr>
        <w:ind w:firstLine="3060"/>
        <w:jc w:val="both"/>
        <w:rPr>
          <w:rFonts w:ascii="Bookman Old Style" w:hAnsi="Bookman Old Style"/>
          <w:sz w:val="18"/>
          <w:szCs w:val="18"/>
        </w:rPr>
      </w:pPr>
      <w:r w:rsidRPr="009E7C62">
        <w:rPr>
          <w:rStyle w:val="Strong"/>
          <w:rFonts w:ascii="Bookman Old Style" w:hAnsi="Bookman Old Style"/>
          <w:color w:val="000000"/>
          <w:sz w:val="20"/>
          <w:szCs w:val="20"/>
        </w:rPr>
        <w:t>    </w:t>
      </w:r>
      <w:r w:rsidRPr="009E7C62">
        <w:rPr>
          <w:rStyle w:val="Strong"/>
          <w:rFonts w:ascii="Bookman Old Style" w:hAnsi="Bookman Old Style"/>
          <w:color w:val="0000FF"/>
          <w:sz w:val="20"/>
          <w:szCs w:val="20"/>
        </w:rPr>
        <w:t xml:space="preserve"> </w:t>
      </w:r>
    </w:p>
    <w:p w:rsidR="00AA728E" w:rsidRPr="009E7C62" w:rsidRDefault="00AA728E" w:rsidP="002B52BC">
      <w:pPr>
        <w:ind w:left="1080" w:hanging="720"/>
        <w:jc w:val="center"/>
        <w:rPr>
          <w:rFonts w:ascii="Bookman Old Style" w:hAnsi="Bookman Old Style"/>
          <w:sz w:val="20"/>
          <w:szCs w:val="20"/>
        </w:rPr>
      </w:pPr>
      <w:r w:rsidRPr="009E7C62">
        <w:rPr>
          <w:rFonts w:ascii="Bookman Old Style" w:hAnsi="Bookman Old Style"/>
          <w:sz w:val="20"/>
          <w:szCs w:val="20"/>
        </w:rPr>
        <w:t xml:space="preserve">Município de Rio dos Cedros, </w:t>
      </w:r>
      <w:r>
        <w:rPr>
          <w:rFonts w:ascii="Bookman Old Style" w:hAnsi="Bookman Old Style"/>
          <w:sz w:val="20"/>
          <w:szCs w:val="20"/>
        </w:rPr>
        <w:t>07</w:t>
      </w:r>
      <w:r w:rsidRPr="009E7C62">
        <w:rPr>
          <w:rFonts w:ascii="Bookman Old Style" w:hAnsi="Bookman Old Style"/>
          <w:sz w:val="20"/>
          <w:szCs w:val="20"/>
        </w:rPr>
        <w:t xml:space="preserve"> de </w:t>
      </w:r>
      <w:r>
        <w:rPr>
          <w:rFonts w:ascii="Bookman Old Style" w:hAnsi="Bookman Old Style"/>
          <w:sz w:val="20"/>
          <w:szCs w:val="20"/>
        </w:rPr>
        <w:t>Abril</w:t>
      </w:r>
      <w:r w:rsidRPr="009E7C62">
        <w:rPr>
          <w:rFonts w:ascii="Bookman Old Style" w:hAnsi="Bookman Old Style"/>
          <w:sz w:val="20"/>
          <w:szCs w:val="20"/>
        </w:rPr>
        <w:t xml:space="preserve"> de 201</w:t>
      </w:r>
      <w:r>
        <w:rPr>
          <w:rFonts w:ascii="Bookman Old Style" w:hAnsi="Bookman Old Style"/>
          <w:sz w:val="20"/>
          <w:szCs w:val="20"/>
        </w:rPr>
        <w:t>4</w:t>
      </w:r>
      <w:r w:rsidRPr="009E7C62">
        <w:rPr>
          <w:rFonts w:ascii="Bookman Old Style" w:hAnsi="Bookman Old Style"/>
          <w:sz w:val="20"/>
          <w:szCs w:val="20"/>
        </w:rPr>
        <w:t>.</w:t>
      </w:r>
    </w:p>
    <w:p w:rsidR="00AA728E" w:rsidRDefault="00AA728E" w:rsidP="002B52BC">
      <w:pPr>
        <w:jc w:val="center"/>
        <w:rPr>
          <w:rFonts w:ascii="Bookman Old Style" w:hAnsi="Bookman Old Style"/>
          <w:b/>
          <w:sz w:val="16"/>
          <w:szCs w:val="16"/>
        </w:rPr>
      </w:pPr>
    </w:p>
    <w:p w:rsidR="00AA728E" w:rsidRPr="00815D0A" w:rsidRDefault="00AA728E" w:rsidP="002B52BC">
      <w:pPr>
        <w:jc w:val="center"/>
        <w:rPr>
          <w:rFonts w:ascii="Bookman Old Style" w:hAnsi="Bookman Old Style"/>
          <w:b/>
          <w:sz w:val="16"/>
          <w:szCs w:val="16"/>
        </w:rPr>
      </w:pPr>
    </w:p>
    <w:p w:rsidR="00AA728E" w:rsidRPr="00815D0A" w:rsidRDefault="00AA728E" w:rsidP="002B52BC">
      <w:pPr>
        <w:jc w:val="center"/>
        <w:rPr>
          <w:rFonts w:ascii="Bookman Old Style" w:hAnsi="Bookman Old Style"/>
          <w:b/>
          <w:sz w:val="16"/>
          <w:szCs w:val="16"/>
        </w:rPr>
      </w:pPr>
    </w:p>
    <w:p w:rsidR="00AA728E" w:rsidRPr="00815D0A" w:rsidRDefault="00AA728E" w:rsidP="002B52BC">
      <w:pPr>
        <w:jc w:val="center"/>
        <w:rPr>
          <w:rFonts w:ascii="Bookman Old Style" w:hAnsi="Bookman Old Style"/>
          <w:b/>
          <w:sz w:val="16"/>
          <w:szCs w:val="16"/>
        </w:rPr>
      </w:pPr>
    </w:p>
    <w:p w:rsidR="00AA728E" w:rsidRPr="009E7C62" w:rsidRDefault="00AA728E" w:rsidP="002B52BC">
      <w:pPr>
        <w:jc w:val="center"/>
        <w:rPr>
          <w:rFonts w:ascii="Bookman Old Style" w:hAnsi="Bookman Old Style"/>
          <w:sz w:val="20"/>
          <w:szCs w:val="20"/>
        </w:rPr>
      </w:pPr>
      <w:r w:rsidRPr="009E7C62">
        <w:rPr>
          <w:rFonts w:ascii="Bookman Old Style" w:hAnsi="Bookman Old Style"/>
          <w:b/>
          <w:sz w:val="20"/>
          <w:szCs w:val="20"/>
        </w:rPr>
        <w:t>FERNANDO TOMASELLI</w:t>
      </w:r>
    </w:p>
    <w:p w:rsidR="00AA728E" w:rsidRPr="009E7C62" w:rsidRDefault="00AA728E" w:rsidP="002B52BC">
      <w:pPr>
        <w:jc w:val="center"/>
        <w:rPr>
          <w:rFonts w:ascii="Bookman Old Style" w:hAnsi="Bookman Old Style"/>
          <w:sz w:val="20"/>
          <w:szCs w:val="20"/>
        </w:rPr>
      </w:pPr>
      <w:r w:rsidRPr="009E7C62">
        <w:rPr>
          <w:rFonts w:ascii="Bookman Old Style" w:hAnsi="Bookman Old Style"/>
          <w:sz w:val="20"/>
          <w:szCs w:val="20"/>
        </w:rPr>
        <w:t>Prefeito Municipal</w:t>
      </w:r>
    </w:p>
    <w:p w:rsidR="00AA728E" w:rsidRDefault="00AA728E" w:rsidP="002B52BC">
      <w:pPr>
        <w:jc w:val="both"/>
        <w:rPr>
          <w:rFonts w:ascii="Bookman Old Style" w:hAnsi="Bookman Old Style"/>
          <w:sz w:val="16"/>
          <w:szCs w:val="16"/>
        </w:rPr>
      </w:pPr>
    </w:p>
    <w:p w:rsidR="00AA728E" w:rsidRPr="00815D0A" w:rsidRDefault="00AA728E" w:rsidP="002B52BC">
      <w:pPr>
        <w:jc w:val="both"/>
        <w:rPr>
          <w:rFonts w:ascii="Bookman Old Style" w:hAnsi="Bookman Old Style"/>
          <w:sz w:val="16"/>
          <w:szCs w:val="16"/>
        </w:rPr>
      </w:pPr>
    </w:p>
    <w:p w:rsidR="00AA728E" w:rsidRPr="009E7C62" w:rsidRDefault="00AA728E" w:rsidP="002B52BC">
      <w:pPr>
        <w:ind w:left="360"/>
        <w:jc w:val="center"/>
        <w:rPr>
          <w:rFonts w:ascii="Bookman Old Style" w:hAnsi="Bookman Old Style"/>
          <w:sz w:val="20"/>
          <w:szCs w:val="20"/>
        </w:rPr>
      </w:pPr>
      <w:r w:rsidRPr="009E7C62">
        <w:rPr>
          <w:rFonts w:ascii="Bookman Old Style" w:hAnsi="Bookman Old Style"/>
          <w:sz w:val="20"/>
          <w:szCs w:val="20"/>
        </w:rPr>
        <w:t xml:space="preserve">Este Decreto foi devidamente registrado e publicado na forma regulamentar, </w:t>
      </w:r>
    </w:p>
    <w:p w:rsidR="00AA728E" w:rsidRPr="009E7C62" w:rsidRDefault="00AA728E" w:rsidP="002B52BC">
      <w:pPr>
        <w:ind w:left="360"/>
        <w:jc w:val="center"/>
        <w:rPr>
          <w:rFonts w:ascii="Bookman Old Style" w:hAnsi="Bookman Old Style"/>
          <w:sz w:val="20"/>
          <w:szCs w:val="20"/>
        </w:rPr>
      </w:pPr>
      <w:r w:rsidRPr="009E7C62">
        <w:rPr>
          <w:rFonts w:ascii="Bookman Old Style" w:hAnsi="Bookman Old Style"/>
          <w:sz w:val="20"/>
          <w:szCs w:val="20"/>
        </w:rPr>
        <w:t xml:space="preserve">aos </w:t>
      </w:r>
      <w:r>
        <w:rPr>
          <w:rFonts w:ascii="Bookman Old Style" w:hAnsi="Bookman Old Style"/>
          <w:sz w:val="20"/>
          <w:szCs w:val="20"/>
        </w:rPr>
        <w:t>07</w:t>
      </w:r>
      <w:r w:rsidRPr="009E7C62">
        <w:rPr>
          <w:rFonts w:ascii="Bookman Old Style" w:hAnsi="Bookman Old Style"/>
          <w:sz w:val="20"/>
          <w:szCs w:val="20"/>
        </w:rPr>
        <w:t xml:space="preserve"> de </w:t>
      </w:r>
      <w:r>
        <w:rPr>
          <w:rFonts w:ascii="Bookman Old Style" w:hAnsi="Bookman Old Style"/>
          <w:sz w:val="20"/>
          <w:szCs w:val="20"/>
        </w:rPr>
        <w:t>Abril</w:t>
      </w:r>
      <w:r w:rsidRPr="009E7C62">
        <w:rPr>
          <w:rFonts w:ascii="Bookman Old Style" w:hAnsi="Bookman Old Style"/>
          <w:sz w:val="20"/>
          <w:szCs w:val="20"/>
        </w:rPr>
        <w:t xml:space="preserve"> de 201</w:t>
      </w:r>
      <w:r>
        <w:rPr>
          <w:rFonts w:ascii="Bookman Old Style" w:hAnsi="Bookman Old Style"/>
          <w:sz w:val="20"/>
          <w:szCs w:val="20"/>
        </w:rPr>
        <w:t>4.</w:t>
      </w:r>
    </w:p>
    <w:p w:rsidR="00AA728E" w:rsidRPr="00815D0A" w:rsidRDefault="00AA728E" w:rsidP="002B52BC">
      <w:pPr>
        <w:ind w:left="360"/>
        <w:jc w:val="center"/>
        <w:rPr>
          <w:rFonts w:ascii="Bookman Old Style" w:hAnsi="Bookman Old Style"/>
          <w:sz w:val="16"/>
          <w:szCs w:val="16"/>
        </w:rPr>
      </w:pPr>
    </w:p>
    <w:p w:rsidR="00AA728E" w:rsidRDefault="00AA728E" w:rsidP="002B52BC">
      <w:pPr>
        <w:ind w:left="360"/>
        <w:jc w:val="center"/>
        <w:rPr>
          <w:rFonts w:ascii="Bookman Old Style" w:hAnsi="Bookman Old Style"/>
          <w:sz w:val="20"/>
          <w:szCs w:val="20"/>
        </w:rPr>
      </w:pPr>
    </w:p>
    <w:p w:rsidR="00AA728E" w:rsidRPr="009027F2" w:rsidRDefault="00AA728E" w:rsidP="002B52BC">
      <w:pPr>
        <w:ind w:left="360"/>
        <w:jc w:val="center"/>
        <w:rPr>
          <w:rFonts w:ascii="Bookman Old Style" w:hAnsi="Bookman Old Style"/>
          <w:sz w:val="20"/>
          <w:szCs w:val="20"/>
        </w:rPr>
      </w:pPr>
    </w:p>
    <w:p w:rsidR="00AA728E" w:rsidRPr="009027F2" w:rsidRDefault="00AA728E" w:rsidP="002B52BC">
      <w:pPr>
        <w:ind w:left="360"/>
        <w:jc w:val="center"/>
        <w:rPr>
          <w:rFonts w:ascii="Bookman Old Style" w:hAnsi="Bookman Old Style"/>
          <w:b/>
          <w:sz w:val="20"/>
          <w:szCs w:val="20"/>
        </w:rPr>
      </w:pPr>
      <w:r w:rsidRPr="009027F2">
        <w:rPr>
          <w:rFonts w:ascii="Bookman Old Style" w:hAnsi="Bookman Old Style"/>
          <w:b/>
          <w:sz w:val="20"/>
          <w:szCs w:val="20"/>
        </w:rPr>
        <w:t>ANA CLARA MARCHETTI CAMPESTRINI</w:t>
      </w:r>
    </w:p>
    <w:p w:rsidR="00AA728E" w:rsidRDefault="00AA728E" w:rsidP="002B52BC">
      <w:pPr>
        <w:ind w:left="360"/>
        <w:jc w:val="center"/>
        <w:rPr>
          <w:rFonts w:ascii="Bookman Old Style" w:hAnsi="Bookman Old Style"/>
          <w:sz w:val="20"/>
          <w:szCs w:val="20"/>
        </w:rPr>
      </w:pPr>
      <w:r w:rsidRPr="009027F2">
        <w:rPr>
          <w:rFonts w:ascii="Bookman Old Style" w:hAnsi="Bookman Old Style"/>
          <w:sz w:val="20"/>
          <w:szCs w:val="20"/>
        </w:rPr>
        <w:t>Assistente de Contabilidade</w:t>
      </w:r>
    </w:p>
    <w:p w:rsidR="00AA728E" w:rsidRPr="003A1933" w:rsidRDefault="00AA728E" w:rsidP="002B52BC">
      <w:pPr>
        <w:pStyle w:val="NormalWeb"/>
        <w:spacing w:before="0" w:beforeAutospacing="0" w:after="0" w:afterAutospacing="0"/>
        <w:ind w:left="1200"/>
        <w:jc w:val="both"/>
        <w:rPr>
          <w:rFonts w:ascii="Bookman Old Style" w:hAnsi="Bookman Old Style"/>
          <w:sz w:val="20"/>
          <w:szCs w:val="20"/>
          <w:u w:val="single"/>
        </w:rPr>
      </w:pPr>
    </w:p>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Pr="00E00B8C" w:rsidRDefault="00AA728E" w:rsidP="009A1A29">
      <w:pPr>
        <w:pStyle w:val="NormalWeb"/>
        <w:spacing w:before="0" w:beforeAutospacing="0" w:after="0" w:afterAutospacing="0"/>
        <w:ind w:left="1200"/>
        <w:jc w:val="both"/>
        <w:rPr>
          <w:rFonts w:ascii="Bookman Old Style" w:hAnsi="Bookman Old Style"/>
          <w:sz w:val="20"/>
          <w:szCs w:val="20"/>
          <w:u w:val="single"/>
        </w:rPr>
      </w:pPr>
      <w:r w:rsidRPr="00E00B8C">
        <w:rPr>
          <w:rFonts w:ascii="Bookman Old Style" w:hAnsi="Bookman Old Style"/>
          <w:b/>
          <w:bCs/>
          <w:sz w:val="20"/>
          <w:szCs w:val="20"/>
          <w:u w:val="single"/>
        </w:rPr>
        <w:t>DECRETO Nº 2.648, DE 07 DE ABRIL DE 2014</w:t>
      </w:r>
      <w:r w:rsidRPr="00E00B8C">
        <w:rPr>
          <w:rFonts w:ascii="Bookman Old Style" w:hAnsi="Bookman Old Style"/>
          <w:sz w:val="20"/>
          <w:szCs w:val="20"/>
          <w:u w:val="single"/>
        </w:rPr>
        <w:t>.</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1200"/>
        <w:jc w:val="both"/>
        <w:rPr>
          <w:rFonts w:ascii="Bookman Old Style" w:hAnsi="Bookman Old Style"/>
          <w:sz w:val="20"/>
          <w:szCs w:val="20"/>
        </w:rPr>
      </w:pPr>
      <w:r w:rsidRPr="006F172B">
        <w:rPr>
          <w:rFonts w:ascii="Bookman Old Style" w:hAnsi="Bookman Old Style"/>
          <w:b/>
          <w:bCs/>
          <w:sz w:val="20"/>
          <w:szCs w:val="20"/>
        </w:rPr>
        <w:t xml:space="preserve">APROVA DESMEMBRAMENTO DE ÁREAS NO IMOVEL URBANO DE PROPRIEDADE DE RIBEIRÃO DO </w:t>
      </w:r>
      <w:r>
        <w:rPr>
          <w:rFonts w:ascii="Bookman Old Style" w:hAnsi="Bookman Old Style"/>
          <w:b/>
          <w:bCs/>
          <w:sz w:val="20"/>
          <w:szCs w:val="20"/>
        </w:rPr>
        <w:t>COBRE</w:t>
      </w:r>
      <w:r w:rsidRPr="006F172B">
        <w:rPr>
          <w:rFonts w:ascii="Bookman Old Style" w:hAnsi="Bookman Old Style"/>
          <w:b/>
          <w:bCs/>
          <w:sz w:val="20"/>
          <w:szCs w:val="20"/>
        </w:rPr>
        <w:t>-EXTRAÇÃO, COMERCIO, TRANSPORTES E REPRESENTAÇÃO DE MINERIOS LTDA, SITUADO DO LADO PAR DA AVENIDA TIRADENTES, NESTE CIDADE.</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b/>
          <w:bCs/>
          <w:sz w:val="20"/>
          <w:szCs w:val="20"/>
        </w:rPr>
        <w:t> </w:t>
      </w:r>
    </w:p>
    <w:p w:rsidR="00AA728E" w:rsidRPr="006F172B" w:rsidRDefault="00AA728E" w:rsidP="004D38AB">
      <w:pPr>
        <w:pStyle w:val="NormalWeb"/>
        <w:spacing w:before="0" w:beforeAutospacing="0" w:after="0" w:afterAutospacing="0"/>
        <w:ind w:left="360" w:firstLine="840"/>
        <w:jc w:val="both"/>
        <w:rPr>
          <w:rFonts w:ascii="Bookman Old Style" w:hAnsi="Bookman Old Style"/>
          <w:sz w:val="20"/>
          <w:szCs w:val="20"/>
        </w:rPr>
      </w:pPr>
      <w:r w:rsidRPr="006F172B">
        <w:rPr>
          <w:rFonts w:ascii="Bookman Old Style" w:hAnsi="Bookman Old Style"/>
          <w:b/>
          <w:bCs/>
          <w:sz w:val="20"/>
          <w:szCs w:val="20"/>
        </w:rPr>
        <w:t>FERNANDO TOMASELLI</w:t>
      </w:r>
      <w:r w:rsidRPr="006F172B">
        <w:rPr>
          <w:rFonts w:ascii="Bookman Old Style" w:hAnsi="Bookman Old Style"/>
          <w:sz w:val="20"/>
          <w:szCs w:val="20"/>
        </w:rPr>
        <w:t>, Prefeito de Rio dos Cedros, Estado de Santa Catarina, no uso das atribuições que lhe são conferidas pelo artigo 50,</w:t>
      </w:r>
      <w:r>
        <w:rPr>
          <w:rFonts w:ascii="Bookman Old Style" w:hAnsi="Bookman Old Style"/>
          <w:sz w:val="20"/>
          <w:szCs w:val="20"/>
        </w:rPr>
        <w:t xml:space="preserve"> i</w:t>
      </w:r>
      <w:r w:rsidRPr="006F172B">
        <w:rPr>
          <w:rFonts w:ascii="Bookman Old Style" w:hAnsi="Bookman Old Style"/>
          <w:sz w:val="20"/>
          <w:szCs w:val="20"/>
        </w:rPr>
        <w:t>nciso V, da Lei  Orgânica do Munic</w:t>
      </w:r>
      <w:r>
        <w:rPr>
          <w:rFonts w:ascii="Bookman Old Style" w:hAnsi="Bookman Old Style"/>
          <w:sz w:val="20"/>
          <w:szCs w:val="20"/>
        </w:rPr>
        <w:t>í</w:t>
      </w:r>
      <w:r w:rsidRPr="006F172B">
        <w:rPr>
          <w:rFonts w:ascii="Bookman Old Style" w:hAnsi="Bookman Old Style"/>
          <w:sz w:val="20"/>
          <w:szCs w:val="20"/>
        </w:rPr>
        <w:t>pio, Lei Municipal nº 233/1980, respeitada a Lei Federal nº 6.766, de 19 de dezembro de 1979:</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xml:space="preserve">                                                         </w:t>
      </w:r>
      <w:r w:rsidRPr="006F172B">
        <w:rPr>
          <w:rFonts w:ascii="Bookman Old Style" w:hAnsi="Bookman Old Style"/>
          <w:b/>
          <w:bCs/>
          <w:sz w:val="20"/>
          <w:szCs w:val="20"/>
        </w:rPr>
        <w:t>DECRETA</w:t>
      </w:r>
      <w:r w:rsidRPr="006F172B">
        <w:rPr>
          <w:rFonts w:ascii="Bookman Old Style" w:hAnsi="Bookman Old Style"/>
          <w:sz w:val="20"/>
          <w:szCs w:val="20"/>
        </w:rPr>
        <w:t xml:space="preserve">; </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1200" w:hanging="840"/>
        <w:jc w:val="both"/>
        <w:rPr>
          <w:rFonts w:ascii="Bookman Old Style" w:hAnsi="Bookman Old Style"/>
          <w:sz w:val="20"/>
          <w:szCs w:val="20"/>
        </w:rPr>
      </w:pPr>
      <w:r w:rsidRPr="006F172B">
        <w:rPr>
          <w:rFonts w:ascii="Bookman Old Style" w:hAnsi="Bookman Old Style"/>
          <w:b/>
          <w:bCs/>
          <w:sz w:val="20"/>
          <w:szCs w:val="20"/>
        </w:rPr>
        <w:t>Art.1º</w:t>
      </w:r>
      <w:r>
        <w:rPr>
          <w:rFonts w:ascii="Bookman Old Style" w:hAnsi="Bookman Old Style"/>
          <w:b/>
          <w:bCs/>
          <w:sz w:val="20"/>
          <w:szCs w:val="20"/>
        </w:rPr>
        <w:t xml:space="preserve">. </w:t>
      </w:r>
      <w:r w:rsidRPr="006F172B">
        <w:rPr>
          <w:rFonts w:ascii="Bookman Old Style" w:hAnsi="Bookman Old Style"/>
          <w:sz w:val="20"/>
          <w:szCs w:val="20"/>
        </w:rPr>
        <w:t xml:space="preserve">Fica aprovado o desmembramento de áreas no imóvel urbano de propriedade de </w:t>
      </w:r>
      <w:r w:rsidRPr="006F172B">
        <w:rPr>
          <w:rFonts w:ascii="Bookman Old Style" w:hAnsi="Bookman Old Style"/>
          <w:b/>
          <w:bCs/>
          <w:sz w:val="20"/>
          <w:szCs w:val="20"/>
        </w:rPr>
        <w:t>RIBEIRÃO DO COBRE-EXTRAÇÃO, COMERCIO, TRAN</w:t>
      </w:r>
      <w:r>
        <w:rPr>
          <w:rFonts w:ascii="Bookman Old Style" w:hAnsi="Bookman Old Style"/>
          <w:b/>
          <w:bCs/>
          <w:sz w:val="20"/>
          <w:szCs w:val="20"/>
        </w:rPr>
        <w:t>S</w:t>
      </w:r>
      <w:r w:rsidRPr="006F172B">
        <w:rPr>
          <w:rFonts w:ascii="Bookman Old Style" w:hAnsi="Bookman Old Style"/>
          <w:b/>
          <w:bCs/>
          <w:sz w:val="20"/>
          <w:szCs w:val="20"/>
        </w:rPr>
        <w:t>PORTES E</w:t>
      </w:r>
      <w:r w:rsidRPr="006F172B">
        <w:rPr>
          <w:rFonts w:ascii="Bookman Old Style" w:hAnsi="Bookman Old Style"/>
          <w:sz w:val="20"/>
          <w:szCs w:val="20"/>
        </w:rPr>
        <w:t xml:space="preserve"> </w:t>
      </w:r>
      <w:r w:rsidRPr="006F172B">
        <w:rPr>
          <w:rFonts w:ascii="Bookman Old Style" w:hAnsi="Bookman Old Style"/>
          <w:b/>
          <w:bCs/>
          <w:sz w:val="20"/>
          <w:szCs w:val="20"/>
        </w:rPr>
        <w:t>REPRESENTAÇÃO DE MINERIOS LTDA</w:t>
      </w:r>
      <w:r w:rsidRPr="006F172B">
        <w:rPr>
          <w:rFonts w:ascii="Bookman Old Style" w:hAnsi="Bookman Old Style"/>
          <w:sz w:val="20"/>
          <w:szCs w:val="20"/>
        </w:rPr>
        <w:t>.</w:t>
      </w:r>
      <w:r w:rsidRPr="006F172B">
        <w:rPr>
          <w:rFonts w:ascii="Bookman Old Style" w:hAnsi="Bookman Old Style"/>
          <w:b/>
          <w:bCs/>
          <w:sz w:val="20"/>
          <w:szCs w:val="20"/>
        </w:rPr>
        <w:t xml:space="preserve">, </w:t>
      </w:r>
      <w:r w:rsidRPr="006F172B">
        <w:rPr>
          <w:rFonts w:ascii="Bookman Old Style" w:hAnsi="Bookman Old Style"/>
          <w:sz w:val="20"/>
          <w:szCs w:val="20"/>
        </w:rPr>
        <w:t>situado do lado par da Avenida Tiradentes, nesta cidade, distando pelo lado esquerdo (marco PP) 135,00 metros da esquina formada pelo lado par da Avenida Tiradentes com o lado impar da rua Pernambuco, tendo como área total alienável 2.250,10 m</w:t>
      </w:r>
      <w:r>
        <w:rPr>
          <w:rFonts w:ascii="Bookman Old Style" w:hAnsi="Bookman Old Style"/>
          <w:sz w:val="20"/>
          <w:szCs w:val="20"/>
        </w:rPr>
        <w:t>²</w:t>
      </w:r>
      <w:r w:rsidRPr="006F172B">
        <w:rPr>
          <w:rFonts w:ascii="Bookman Old Style" w:hAnsi="Bookman Old Style"/>
          <w:sz w:val="20"/>
          <w:szCs w:val="20"/>
        </w:rPr>
        <w:t xml:space="preserve"> e 7.749,90 m</w:t>
      </w:r>
      <w:r>
        <w:rPr>
          <w:rFonts w:ascii="Bookman Old Style" w:hAnsi="Bookman Old Style"/>
          <w:sz w:val="20"/>
          <w:szCs w:val="20"/>
        </w:rPr>
        <w:t>²</w:t>
      </w:r>
      <w:r w:rsidRPr="006F172B">
        <w:rPr>
          <w:rFonts w:ascii="Bookman Old Style" w:hAnsi="Bookman Old Style"/>
          <w:sz w:val="20"/>
          <w:szCs w:val="20"/>
        </w:rPr>
        <w:t xml:space="preserve"> de área remanescente, conforme planta e documentos apresentados pela proprietária acompanhado do requerimento nº L/D-003/2013 de 08 de fevereiro de 2013.</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1200" w:hanging="840"/>
        <w:jc w:val="both"/>
        <w:rPr>
          <w:rFonts w:ascii="Bookman Old Style" w:hAnsi="Bookman Old Style"/>
          <w:sz w:val="20"/>
          <w:szCs w:val="20"/>
        </w:rPr>
      </w:pPr>
      <w:r w:rsidRPr="006F172B">
        <w:rPr>
          <w:rFonts w:ascii="Bookman Old Style" w:hAnsi="Bookman Old Style"/>
          <w:b/>
          <w:bCs/>
          <w:sz w:val="20"/>
          <w:szCs w:val="20"/>
        </w:rPr>
        <w:t>Art.2º</w:t>
      </w:r>
      <w:r>
        <w:rPr>
          <w:rFonts w:ascii="Bookman Old Style" w:hAnsi="Bookman Old Style"/>
          <w:b/>
          <w:bCs/>
          <w:sz w:val="20"/>
          <w:szCs w:val="20"/>
        </w:rPr>
        <w:t xml:space="preserve">. </w:t>
      </w:r>
      <w:r w:rsidRPr="006F172B">
        <w:rPr>
          <w:rFonts w:ascii="Bookman Old Style" w:hAnsi="Bookman Old Style"/>
          <w:sz w:val="20"/>
          <w:szCs w:val="20"/>
        </w:rPr>
        <w:t>O desmembramento aprovado por este Decreto, provem de imóvel registrado junto ao lº Oficio do Registro de Imóveis da Comarca de Timbó sob matricula nº 4671, livro 2, e esta assim constituído;</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1200"/>
        <w:jc w:val="both"/>
        <w:rPr>
          <w:rFonts w:ascii="Bookman Old Style" w:hAnsi="Bookman Old Style"/>
          <w:sz w:val="20"/>
          <w:szCs w:val="20"/>
        </w:rPr>
      </w:pPr>
      <w:r w:rsidRPr="006F172B">
        <w:rPr>
          <w:rFonts w:ascii="Bookman Old Style" w:hAnsi="Bookman Old Style"/>
          <w:b/>
          <w:bCs/>
          <w:sz w:val="20"/>
          <w:szCs w:val="20"/>
        </w:rPr>
        <w:t>§1º</w:t>
      </w:r>
      <w:r w:rsidRPr="006F172B">
        <w:rPr>
          <w:rFonts w:ascii="Bookman Old Style" w:hAnsi="Bookman Old Style"/>
          <w:sz w:val="20"/>
          <w:szCs w:val="20"/>
        </w:rPr>
        <w:t>. 2.250,10 m</w:t>
      </w:r>
      <w:r>
        <w:rPr>
          <w:rFonts w:ascii="Bookman Old Style" w:hAnsi="Bookman Old Style"/>
          <w:sz w:val="20"/>
          <w:szCs w:val="20"/>
        </w:rPr>
        <w:t>²</w:t>
      </w:r>
      <w:r w:rsidRPr="006F172B">
        <w:rPr>
          <w:rFonts w:ascii="Bookman Old Style" w:hAnsi="Bookman Old Style"/>
          <w:sz w:val="20"/>
          <w:szCs w:val="20"/>
        </w:rPr>
        <w:t xml:space="preserve"> de área alienável, esta distribuída em 05 (cinco) áreas, assim constituídas;</w:t>
      </w:r>
    </w:p>
    <w:p w:rsidR="00AA728E"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F33B53" w:rsidRDefault="00AA728E" w:rsidP="004D38AB">
      <w:pPr>
        <w:pStyle w:val="NormalWeb"/>
        <w:spacing w:before="0" w:beforeAutospacing="0" w:after="0" w:afterAutospacing="0"/>
        <w:ind w:left="852" w:firstLine="348"/>
        <w:jc w:val="both"/>
        <w:rPr>
          <w:rFonts w:ascii="Bookman Old Style" w:hAnsi="Bookman Old Style"/>
          <w:b/>
          <w:bCs/>
          <w:sz w:val="20"/>
          <w:szCs w:val="20"/>
        </w:rPr>
      </w:pPr>
      <w:r w:rsidRPr="00F33B53">
        <w:rPr>
          <w:rFonts w:ascii="Bookman Old Style" w:hAnsi="Bookman Old Style"/>
          <w:b/>
          <w:bCs/>
          <w:sz w:val="20"/>
          <w:szCs w:val="20"/>
        </w:rPr>
        <w:t>ÁREA Nº 01</w:t>
      </w:r>
      <w:r>
        <w:rPr>
          <w:rFonts w:ascii="Bookman Old Style" w:hAnsi="Bookman Old Style"/>
          <w:b/>
          <w:bCs/>
          <w:sz w:val="20"/>
          <w:szCs w:val="20"/>
        </w:rPr>
        <w:t>:</w:t>
      </w:r>
      <w:r w:rsidRPr="00F33B53">
        <w:rPr>
          <w:rFonts w:ascii="Bookman Old Style" w:hAnsi="Bookman Old Style"/>
          <w:b/>
          <w:bCs/>
          <w:sz w:val="20"/>
          <w:szCs w:val="20"/>
        </w:rPr>
        <w:t xml:space="preserve"> </w:t>
      </w:r>
    </w:p>
    <w:p w:rsidR="00AA728E" w:rsidRPr="00F33B53" w:rsidRDefault="00AA728E" w:rsidP="004D38AB">
      <w:pPr>
        <w:pStyle w:val="NormalWeb"/>
        <w:ind w:left="1200"/>
        <w:jc w:val="both"/>
        <w:rPr>
          <w:rFonts w:ascii="Bookman Old Style" w:hAnsi="Bookman Old Style"/>
          <w:bCs/>
          <w:sz w:val="20"/>
          <w:szCs w:val="20"/>
        </w:rPr>
      </w:pPr>
      <w:r w:rsidRPr="00F33B53">
        <w:rPr>
          <w:rFonts w:ascii="Bookman Old Style" w:hAnsi="Bookman Old Style"/>
          <w:bCs/>
          <w:sz w:val="20"/>
          <w:szCs w:val="20"/>
        </w:rPr>
        <w:t>Um terreno URBANO, com área total de 450,02m² (quatrocentos e cinquenta metros e dois decímetros quadrados), sem benfeitorias, localizado no lado par da Avenida Tiradentes, distante pelo seu lado esquerdo a partir do ponto PP, e seguindo pelo lado par da mesma 135,00m, da esquina desta, formada com o lado impar da Rua Pernambuco, Bairro Centro, município de Rio dos Cedros/SC; Inicia-se a descrição deste imóvel no ponto PP, vértice do lado esquerdo, em direção ao lado direito do imóvel, em uma linha sinuosa de 15,01m, com no lado par da Avenida Tiradentes, até o ponto P4, sendo esta a Frente; deste segue defletindo à direita em direção aos fundos, em linha reta de 30,00m, com o lote nº 02, a Desmembrar, (Matricula nº 4.671, livro 2), até o ponto P13, sendo este o Lado Direito; deste segue defletindo à direita em direção ao lado esquerdo, em linha reta de 15,01m, com área Remanescente, (Matricula nº 4.671, livro 2), até o ponto P14, sendo esta os Fundos; deste segue defletindo à direita em direção a frente, em linha reta de 30,00m, com terras de Leodite Bertoldi, (Matricula nº 14.086 livro 2), até o ponto PP, inicio desta descriç</w:t>
      </w:r>
      <w:r>
        <w:rPr>
          <w:rFonts w:ascii="Bookman Old Style" w:hAnsi="Bookman Old Style"/>
          <w:bCs/>
          <w:sz w:val="20"/>
          <w:szCs w:val="20"/>
        </w:rPr>
        <w:t>ão, sendo este o Lado Esquerdo;</w:t>
      </w:r>
      <w:r w:rsidRPr="00424BB4">
        <w:rPr>
          <w:rFonts w:ascii="Bookman Old Style" w:hAnsi="Bookman Old Style"/>
          <w:b/>
          <w:sz w:val="20"/>
          <w:szCs w:val="20"/>
        </w:rPr>
        <w:t xml:space="preserve"> CADASTRO IMOBILIÁRIO Nº</w:t>
      </w:r>
      <w:r>
        <w:rPr>
          <w:rFonts w:ascii="Bookman Old Style" w:hAnsi="Bookman Old Style"/>
          <w:b/>
          <w:sz w:val="20"/>
          <w:szCs w:val="20"/>
        </w:rPr>
        <w:t>3270.0</w:t>
      </w:r>
    </w:p>
    <w:p w:rsidR="00AA728E" w:rsidRPr="00F33B53" w:rsidRDefault="00AA728E" w:rsidP="004D38AB">
      <w:pPr>
        <w:pStyle w:val="NormalWeb"/>
        <w:ind w:left="1200"/>
        <w:jc w:val="both"/>
        <w:rPr>
          <w:rFonts w:ascii="Bookman Old Style" w:hAnsi="Bookman Old Style"/>
          <w:b/>
          <w:bCs/>
          <w:sz w:val="20"/>
          <w:szCs w:val="20"/>
        </w:rPr>
      </w:pPr>
      <w:r w:rsidRPr="00F33B53">
        <w:rPr>
          <w:rFonts w:ascii="Bookman Old Style" w:hAnsi="Bookman Old Style"/>
          <w:b/>
          <w:bCs/>
          <w:sz w:val="20"/>
          <w:szCs w:val="20"/>
        </w:rPr>
        <w:t>ÁREA N</w:t>
      </w:r>
      <w:r>
        <w:rPr>
          <w:rFonts w:ascii="Bookman Old Style" w:hAnsi="Bookman Old Style"/>
          <w:b/>
          <w:bCs/>
          <w:sz w:val="20"/>
          <w:szCs w:val="20"/>
        </w:rPr>
        <w:t>º 02:</w:t>
      </w:r>
    </w:p>
    <w:p w:rsidR="00AA728E" w:rsidRPr="00F33B53" w:rsidRDefault="00AA728E" w:rsidP="004D38AB">
      <w:pPr>
        <w:pStyle w:val="NormalWeb"/>
        <w:ind w:left="1200"/>
        <w:jc w:val="both"/>
        <w:rPr>
          <w:rFonts w:ascii="Bookman Old Style" w:hAnsi="Bookman Old Style"/>
          <w:bCs/>
          <w:sz w:val="20"/>
          <w:szCs w:val="20"/>
        </w:rPr>
      </w:pPr>
      <w:r w:rsidRPr="00F33B53">
        <w:rPr>
          <w:rFonts w:ascii="Bookman Old Style" w:hAnsi="Bookman Old Style"/>
          <w:bCs/>
          <w:sz w:val="20"/>
          <w:szCs w:val="20"/>
        </w:rPr>
        <w:t>Um terreno URBANO, com área total de 450,02m² (quatrocentos e cinquenta metros e dois decímetros quadrados), sem benfeitorias, localizado no lado par da Avenida Tiradentes, distante pelo seu lado esquerdo a partir do ponto P4, e seguindo pelo lado par da mesma 150,01m, da esquina desta, formada com o lado impar da Rua Pernambuco, Bairro Centro, município de Rio dos Cedros/SC; Inicia-se a descrição deste imóvel no ponto P4, vértice do lado esquerdo, em direção ao lado direito do imóvel, em uma linha sinuosa de 15,01m, com no lado par da Avenida Tiradentes, até o ponto P5, sendo esta a Frente; deste segue defletindo à direita em direção aos fundos, em linha reta de 30,00m, com o lote nº 03, a Desmembrar, (Matricula nº 4.671, livro 2), até o ponto P12, sendo este o Lado Direito; deste segue defletindo à direita em direção ao lado esquerdo, em linha reta de 15,01m, com área Remanescente, (Matricula nº 4.671, livro 2), até o ponto P13, sendo esta os Fundos; deste segue defletindo à direita em direção a frente, em linha reta de 30,00m, com o lote nº 01, a Desmembrar, (Matricula nº 4.671, livro 2), até o ponto P4, inicio desta descriç</w:t>
      </w:r>
      <w:r>
        <w:rPr>
          <w:rFonts w:ascii="Bookman Old Style" w:hAnsi="Bookman Old Style"/>
          <w:bCs/>
          <w:sz w:val="20"/>
          <w:szCs w:val="20"/>
        </w:rPr>
        <w:t>ão, sendo este o Lado Esquerdo;</w:t>
      </w:r>
      <w:r w:rsidRPr="00424BB4">
        <w:rPr>
          <w:rFonts w:ascii="Bookman Old Style" w:hAnsi="Bookman Old Style"/>
          <w:b/>
          <w:sz w:val="20"/>
          <w:szCs w:val="20"/>
        </w:rPr>
        <w:t xml:space="preserve"> CADASTRO IMOBILIÁRIO Nº</w:t>
      </w:r>
      <w:r>
        <w:rPr>
          <w:rFonts w:ascii="Bookman Old Style" w:hAnsi="Bookman Old Style"/>
          <w:b/>
          <w:sz w:val="20"/>
          <w:szCs w:val="20"/>
        </w:rPr>
        <w:t>3271.9</w:t>
      </w:r>
    </w:p>
    <w:p w:rsidR="00AA728E" w:rsidRPr="00F33B53" w:rsidRDefault="00AA728E" w:rsidP="004D38AB">
      <w:pPr>
        <w:pStyle w:val="NormalWeb"/>
        <w:ind w:left="1200"/>
        <w:jc w:val="both"/>
        <w:rPr>
          <w:rFonts w:ascii="Bookman Old Style" w:hAnsi="Bookman Old Style"/>
          <w:b/>
          <w:bCs/>
          <w:sz w:val="20"/>
          <w:szCs w:val="20"/>
        </w:rPr>
      </w:pPr>
      <w:r w:rsidRPr="00F33B53">
        <w:rPr>
          <w:rFonts w:ascii="Bookman Old Style" w:hAnsi="Bookman Old Style"/>
          <w:b/>
          <w:bCs/>
          <w:sz w:val="20"/>
          <w:szCs w:val="20"/>
        </w:rPr>
        <w:t>Área nº 03:</w:t>
      </w:r>
    </w:p>
    <w:p w:rsidR="00AA728E" w:rsidRPr="00F33B53" w:rsidRDefault="00AA728E" w:rsidP="004D38AB">
      <w:pPr>
        <w:pStyle w:val="NormalWeb"/>
        <w:spacing w:before="0" w:beforeAutospacing="0" w:after="0" w:afterAutospacing="0"/>
        <w:ind w:left="1202"/>
        <w:jc w:val="both"/>
        <w:rPr>
          <w:rFonts w:ascii="Bookman Old Style" w:hAnsi="Bookman Old Style"/>
          <w:bCs/>
          <w:sz w:val="20"/>
          <w:szCs w:val="20"/>
        </w:rPr>
      </w:pPr>
      <w:r w:rsidRPr="00F33B53">
        <w:rPr>
          <w:rFonts w:ascii="Bookman Old Style" w:hAnsi="Bookman Old Style"/>
          <w:bCs/>
          <w:sz w:val="20"/>
          <w:szCs w:val="20"/>
        </w:rPr>
        <w:t>Um terreno URBANO, com área total de 450,02m² (quatrocentos e cinquenta metros e dois decímetros quadrados), sem benfeitorias, localizado no lado par da Avenida Tiradentes, distante pelo seu lado esquerdo a partir do ponto P5, e seguindo pelo lado par da mesma 165,02m, da esquina desta, formada com o lado impar da Rua Pernambuco, Bairro Centro, município de Rio dos Cedros/SC; Inicia-se a descrição deste imóvel no ponto P5, vértice do lado esquerdo, em direção ao lado direito do imóvel, em uma linha sinuosa de 15,01m, com no lado par da Avenida Tiradentes, até o ponto P6, sendo esta a Frente; deste segue defletindo à direita em direção aos fundos, em linha reta de 30,00m, com o lote nº 04, a Desmembrar, (Matricula nº 4.671, livro 2), até o ponto P11, sendo este o Lado Direito; deste segue defletindo à direita em direção ao lado esquerdo, em linha reta de 15,01m, com área Remanescente, (Matricula nº 4.671, livro 2), até o ponto P12, sendo esta os Fundos; deste segue defletindo à direita em direção a frente, em linha reta de 30,00m, com o lote nº 02, a Desmembrar, (Matricula nº 4.671, livro 2), até o ponto P5, inicio desta descriç</w:t>
      </w:r>
      <w:r>
        <w:rPr>
          <w:rFonts w:ascii="Bookman Old Style" w:hAnsi="Bookman Old Style"/>
          <w:bCs/>
          <w:sz w:val="20"/>
          <w:szCs w:val="20"/>
        </w:rPr>
        <w:t xml:space="preserve">ão, sendo este o Lado Esquerdo; </w:t>
      </w:r>
      <w:r w:rsidRPr="00424BB4">
        <w:rPr>
          <w:rFonts w:ascii="Bookman Old Style" w:hAnsi="Bookman Old Style"/>
          <w:b/>
          <w:sz w:val="20"/>
          <w:szCs w:val="20"/>
        </w:rPr>
        <w:t>CADASTRO IMOBILIÁRIO Nº</w:t>
      </w:r>
      <w:r>
        <w:rPr>
          <w:rFonts w:ascii="Bookman Old Style" w:hAnsi="Bookman Old Style"/>
          <w:b/>
          <w:sz w:val="20"/>
          <w:szCs w:val="20"/>
        </w:rPr>
        <w:t>3272.7</w:t>
      </w:r>
    </w:p>
    <w:p w:rsidR="00AA728E" w:rsidRPr="00F33B53" w:rsidRDefault="00AA728E" w:rsidP="004D38AB">
      <w:pPr>
        <w:pStyle w:val="NormalWeb"/>
        <w:ind w:left="1200"/>
        <w:jc w:val="both"/>
        <w:rPr>
          <w:rFonts w:ascii="Bookman Old Style" w:hAnsi="Bookman Old Style"/>
          <w:bCs/>
          <w:sz w:val="20"/>
          <w:szCs w:val="20"/>
        </w:rPr>
      </w:pPr>
    </w:p>
    <w:p w:rsidR="00AA728E" w:rsidRPr="00F33B53" w:rsidRDefault="00AA728E" w:rsidP="004D38AB">
      <w:pPr>
        <w:pStyle w:val="NormalWeb"/>
        <w:ind w:left="1200"/>
        <w:jc w:val="both"/>
        <w:rPr>
          <w:rFonts w:ascii="Bookman Old Style" w:hAnsi="Bookman Old Style"/>
          <w:b/>
          <w:bCs/>
          <w:sz w:val="20"/>
          <w:szCs w:val="20"/>
        </w:rPr>
      </w:pPr>
      <w:r w:rsidRPr="00F33B53">
        <w:rPr>
          <w:rFonts w:ascii="Bookman Old Style" w:hAnsi="Bookman Old Style"/>
          <w:b/>
          <w:bCs/>
          <w:sz w:val="20"/>
          <w:szCs w:val="20"/>
        </w:rPr>
        <w:t>ÁREA Nº 04</w:t>
      </w:r>
      <w:r>
        <w:rPr>
          <w:rFonts w:ascii="Bookman Old Style" w:hAnsi="Bookman Old Style"/>
          <w:b/>
          <w:bCs/>
          <w:sz w:val="20"/>
          <w:szCs w:val="20"/>
        </w:rPr>
        <w:t>:</w:t>
      </w:r>
    </w:p>
    <w:p w:rsidR="00AA728E" w:rsidRDefault="00AA728E" w:rsidP="004D38AB">
      <w:pPr>
        <w:pStyle w:val="NormalWeb"/>
        <w:spacing w:before="0" w:beforeAutospacing="0" w:after="0" w:afterAutospacing="0"/>
        <w:ind w:left="1202"/>
        <w:jc w:val="both"/>
        <w:rPr>
          <w:rFonts w:ascii="Bookman Old Style" w:hAnsi="Bookman Old Style"/>
          <w:b/>
          <w:sz w:val="20"/>
          <w:szCs w:val="20"/>
        </w:rPr>
      </w:pPr>
      <w:r w:rsidRPr="00F33B53">
        <w:rPr>
          <w:rFonts w:ascii="Bookman Old Style" w:hAnsi="Bookman Old Style"/>
          <w:bCs/>
          <w:sz w:val="20"/>
          <w:szCs w:val="20"/>
        </w:rPr>
        <w:t>Um terreno URBANO, com área total de 450,02m² (quatrocentos e cinquenta metros e dois decímetros quadrados), sem benfeitorias, localizado no lado par da Avenida Tiradentes, distante pelo seu lado esquerdo a partir do ponto P6, e seguindo pelo lado par da mesma 180,03m, da esquina desta, formada com o lado impar da Rua Pernambuco, Bairro Centro, município de Rio dos Cedros/SC; Inicia-se a descrição deste imóvel no ponto P6, vértice do lado esquerdo, em direção ao lado direito do imóvel, em uma linha sinuosa de 15,01m, com no lado par da Avenida Tiradentes, até o ponto P7, sendo esta a Frente; deste segue defletindo à direita em direção aos fundos, em linha reta de 30,00m, com o lote nº 05, a Desmembrar, (Matricula nº 4.671, livro 2), até o ponto P10, sendo este o Lado Direito; deste segue defletindo à direita em direção ao lado esquerdo, em linha reta de 15,01m, com área Remanescente, (Matricula nº 4.671, livro 2), até o ponto P11, sendo esta os Fundos; deste segue defletindo à direita em direção a frente, em linha reta de 30,00m, com o lote nº 03, a Desmembrar, (Matricula nº 4.671, livro 2), até o ponto P6, inicio desta descriçã</w:t>
      </w:r>
      <w:r>
        <w:rPr>
          <w:rFonts w:ascii="Bookman Old Style" w:hAnsi="Bookman Old Style"/>
          <w:bCs/>
          <w:sz w:val="20"/>
          <w:szCs w:val="20"/>
        </w:rPr>
        <w:t xml:space="preserve">o, sendo este o Lado Esquerdo; </w:t>
      </w:r>
      <w:r w:rsidRPr="00424BB4">
        <w:rPr>
          <w:rFonts w:ascii="Bookman Old Style" w:hAnsi="Bookman Old Style"/>
          <w:b/>
          <w:sz w:val="20"/>
          <w:szCs w:val="20"/>
        </w:rPr>
        <w:t>CADASTRO IMOBILIÁRIO Nº</w:t>
      </w:r>
      <w:r>
        <w:rPr>
          <w:rFonts w:ascii="Bookman Old Style" w:hAnsi="Bookman Old Style"/>
          <w:b/>
          <w:sz w:val="20"/>
          <w:szCs w:val="20"/>
        </w:rPr>
        <w:t>3273.5</w:t>
      </w:r>
    </w:p>
    <w:p w:rsidR="00AA728E" w:rsidRPr="00F33B53" w:rsidRDefault="00AA728E" w:rsidP="004D38AB">
      <w:pPr>
        <w:pStyle w:val="NormalWeb"/>
        <w:ind w:left="1200"/>
        <w:jc w:val="both"/>
        <w:rPr>
          <w:rFonts w:ascii="Bookman Old Style" w:hAnsi="Bookman Old Style"/>
          <w:bCs/>
          <w:sz w:val="20"/>
          <w:szCs w:val="20"/>
        </w:rPr>
      </w:pPr>
      <w:r w:rsidRPr="00F33B53">
        <w:rPr>
          <w:rFonts w:ascii="Bookman Old Style" w:hAnsi="Bookman Old Style"/>
          <w:b/>
          <w:bCs/>
          <w:sz w:val="20"/>
          <w:szCs w:val="20"/>
        </w:rPr>
        <w:t xml:space="preserve">ÁREA </w:t>
      </w:r>
      <w:r w:rsidRPr="00424BB4">
        <w:rPr>
          <w:rFonts w:ascii="Bookman Old Style" w:hAnsi="Bookman Old Style"/>
          <w:b/>
          <w:bCs/>
          <w:sz w:val="20"/>
          <w:szCs w:val="20"/>
        </w:rPr>
        <w:t>Nº</w:t>
      </w:r>
      <w:r>
        <w:rPr>
          <w:rFonts w:ascii="Bookman Old Style" w:hAnsi="Bookman Old Style"/>
          <w:b/>
          <w:bCs/>
          <w:sz w:val="20"/>
          <w:szCs w:val="20"/>
        </w:rPr>
        <w:t xml:space="preserve"> </w:t>
      </w:r>
      <w:r w:rsidRPr="00424BB4">
        <w:rPr>
          <w:rFonts w:ascii="Bookman Old Style" w:hAnsi="Bookman Old Style"/>
          <w:b/>
          <w:bCs/>
          <w:sz w:val="20"/>
          <w:szCs w:val="20"/>
        </w:rPr>
        <w:t>05:</w:t>
      </w:r>
    </w:p>
    <w:p w:rsidR="00AA728E" w:rsidRDefault="00AA728E" w:rsidP="004D38AB">
      <w:pPr>
        <w:pStyle w:val="NormalWeb"/>
        <w:spacing w:before="0" w:beforeAutospacing="0" w:after="0" w:afterAutospacing="0"/>
        <w:ind w:left="1200"/>
        <w:jc w:val="both"/>
        <w:rPr>
          <w:rFonts w:ascii="Bookman Old Style" w:hAnsi="Bookman Old Style"/>
          <w:sz w:val="20"/>
          <w:szCs w:val="20"/>
        </w:rPr>
      </w:pPr>
      <w:r w:rsidRPr="00F33B53">
        <w:rPr>
          <w:rFonts w:ascii="Bookman Old Style" w:hAnsi="Bookman Old Style"/>
          <w:bCs/>
          <w:sz w:val="20"/>
          <w:szCs w:val="20"/>
        </w:rPr>
        <w:t>Um terreno URBANO, com área total de 450,02m² (quatrocentos e cinquenta metros e dois decímetros quadrados), sem benfeitorias, localizado no lado par da Avenida Tiradentes, distante pelo seu lado esquerdo a partir do ponto P7, e seguindo pelo lado par da mesma 195,04m, da esquina desta, formada com o lado impar da Rua Pernambuco, Bairro Centro, município de Rio dos Cedros/SC; Inicia-se a descrição deste imóvel no ponto P7, vértice do lado esquerdo, em direção ao lado direito do imóvel, em uma linha sinuosa de 15,01m, com no lado par da Avenida Tiradentes, até o ponto P8, sendo esta a Frente; deste segue defletindo à direita em direção aos fundos, em linha reta de 30,00m, com área Remanescente, (Matricula nº 4.671, livro 2), até o ponto P9, sendo este o Lado Direito; deste segue defletindo à direita em direção ao lado esquerdo, em linha reta de 15,01m, com área Remanescente, (Matricula nº 4.671, livro 2), até o ponto P10, sendo esta os Fundos; deste segue defletindo à direita em direção a frente, em linha reta de 30,00m, com o lote nº 4, a Desmembrar, (Matricula nº 4.671, livro 2), até o ponto P7, inicio desta descrição, sendo este o Lado Esquerdo.</w:t>
      </w:r>
      <w:r w:rsidRPr="00F33B53">
        <w:rPr>
          <w:rFonts w:ascii="Bookman Old Style" w:hAnsi="Bookman Old Style"/>
          <w:sz w:val="20"/>
          <w:szCs w:val="20"/>
        </w:rPr>
        <w:t> </w:t>
      </w:r>
      <w:r w:rsidRPr="00424BB4">
        <w:rPr>
          <w:rFonts w:ascii="Bookman Old Style" w:hAnsi="Bookman Old Style"/>
          <w:b/>
          <w:sz w:val="20"/>
          <w:szCs w:val="20"/>
        </w:rPr>
        <w:t>CADASTRO IMOBILIÁRIO Nº</w:t>
      </w:r>
      <w:r>
        <w:rPr>
          <w:rFonts w:ascii="Bookman Old Style" w:hAnsi="Bookman Old Style"/>
          <w:b/>
          <w:sz w:val="20"/>
          <w:szCs w:val="20"/>
        </w:rPr>
        <w:t>3274.3</w:t>
      </w:r>
    </w:p>
    <w:p w:rsidR="00AA728E" w:rsidRDefault="00AA728E" w:rsidP="004D38AB">
      <w:pPr>
        <w:pStyle w:val="NormalWeb"/>
        <w:spacing w:before="0" w:beforeAutospacing="0" w:after="0" w:afterAutospacing="0"/>
        <w:ind w:left="1200"/>
        <w:jc w:val="both"/>
        <w:rPr>
          <w:rFonts w:ascii="Bookman Old Style" w:hAnsi="Bookman Old Style"/>
          <w:sz w:val="20"/>
          <w:szCs w:val="20"/>
        </w:rPr>
      </w:pPr>
    </w:p>
    <w:p w:rsidR="00AA728E" w:rsidRDefault="00AA728E" w:rsidP="004D38AB">
      <w:pPr>
        <w:pStyle w:val="NormalWeb"/>
        <w:spacing w:before="0" w:beforeAutospacing="0" w:after="0" w:afterAutospacing="0"/>
        <w:ind w:left="1200"/>
        <w:jc w:val="both"/>
        <w:rPr>
          <w:rFonts w:ascii="Bookman Old Style" w:hAnsi="Bookman Old Style"/>
          <w:sz w:val="20"/>
          <w:szCs w:val="20"/>
        </w:rPr>
      </w:pPr>
      <w:r>
        <w:rPr>
          <w:rFonts w:ascii="Bookman Old Style" w:hAnsi="Bookman Old Style"/>
          <w:b/>
          <w:bCs/>
          <w:sz w:val="20"/>
          <w:szCs w:val="20"/>
        </w:rPr>
        <w:t>§</w:t>
      </w:r>
      <w:r w:rsidRPr="006F172B">
        <w:rPr>
          <w:rFonts w:ascii="Bookman Old Style" w:hAnsi="Bookman Old Style"/>
          <w:b/>
          <w:bCs/>
          <w:sz w:val="20"/>
          <w:szCs w:val="20"/>
        </w:rPr>
        <w:t>2º</w:t>
      </w:r>
      <w:r>
        <w:rPr>
          <w:rFonts w:ascii="Bookman Old Style" w:hAnsi="Bookman Old Style"/>
          <w:b/>
          <w:bCs/>
          <w:sz w:val="20"/>
          <w:szCs w:val="20"/>
        </w:rPr>
        <w:t xml:space="preserve">. </w:t>
      </w:r>
      <w:r w:rsidRPr="006F172B">
        <w:rPr>
          <w:rFonts w:ascii="Bookman Old Style" w:hAnsi="Bookman Old Style"/>
          <w:sz w:val="20"/>
          <w:szCs w:val="20"/>
        </w:rPr>
        <w:t>A área remanescente, objeto do presente Decreto, passa a contar com a área de 7.749,90 m</w:t>
      </w:r>
      <w:r>
        <w:rPr>
          <w:rFonts w:ascii="Bookman Old Style" w:hAnsi="Bookman Old Style"/>
          <w:sz w:val="20"/>
          <w:szCs w:val="20"/>
        </w:rPr>
        <w:t>²</w:t>
      </w:r>
      <w:r w:rsidRPr="006F172B">
        <w:rPr>
          <w:rFonts w:ascii="Bookman Old Style" w:hAnsi="Bookman Old Style"/>
          <w:sz w:val="20"/>
          <w:szCs w:val="20"/>
        </w:rPr>
        <w:t xml:space="preserve">, </w:t>
      </w:r>
      <w:r>
        <w:rPr>
          <w:rFonts w:ascii="Bookman Old Style" w:hAnsi="Bookman Old Style"/>
          <w:sz w:val="20"/>
          <w:szCs w:val="20"/>
        </w:rPr>
        <w:t xml:space="preserve"> com as  seguintes  descrições , confrontações e  medidas:</w:t>
      </w:r>
    </w:p>
    <w:p w:rsidR="00AA728E" w:rsidRDefault="00AA728E" w:rsidP="004D38AB">
      <w:pPr>
        <w:pStyle w:val="NormalWeb"/>
        <w:spacing w:before="0" w:beforeAutospacing="0" w:after="0" w:afterAutospacing="0"/>
        <w:ind w:left="1200"/>
        <w:jc w:val="both"/>
        <w:rPr>
          <w:rFonts w:ascii="Bookman Old Style" w:hAnsi="Bookman Old Style"/>
          <w:sz w:val="20"/>
          <w:szCs w:val="20"/>
        </w:rPr>
      </w:pPr>
    </w:p>
    <w:p w:rsidR="00AA728E" w:rsidRPr="00424BB4" w:rsidRDefault="00AA728E" w:rsidP="004D38AB">
      <w:pPr>
        <w:pStyle w:val="NormalWeb"/>
        <w:ind w:left="1200"/>
        <w:jc w:val="both"/>
        <w:rPr>
          <w:rFonts w:ascii="Bookman Old Style" w:hAnsi="Bookman Old Style"/>
          <w:sz w:val="20"/>
          <w:szCs w:val="20"/>
        </w:rPr>
      </w:pPr>
      <w:r w:rsidRPr="00424BB4">
        <w:rPr>
          <w:rFonts w:ascii="Bookman Old Style" w:hAnsi="Bookman Old Style"/>
          <w:sz w:val="20"/>
          <w:szCs w:val="20"/>
        </w:rPr>
        <w:t>Um terreno URBANO, com área total de 7.749,90m² (sete mil e setecentos e quarenta e nove metros e noventa decímetros quadrados), sem benfeitorias, localizado no lado par da Avenida Tiradentes, distante pelo seu lado esquerdo a partir do ponto P8, e seguindo pelo lado par da mesma 210,05m, da esquina desta, formada com o lado impar da Rua Pernambuco, Bairro Centro, município de Rio dos Cedros/SC; Inicia-se a descrição deste imóvel no ponto P8, vértice do lado esquerdo, em direção ao lado direito do imóvel, em uma linha sinuosa de 56,45m, com no lado par da Avenida Tiradentes, até o ponto P1, sendo esta a Frente; deste segue defletindo à direita em direção aos fundos, em linha reta de 75,00m, com terras de Capricórnio Consultoria Empresarial Ltda. (Matricula nº 2.647 L. 02), até o ponto P2, sendo este o Lado Direito; deste segue defletindo à direita em direção ao lado esquerdo, em linha reta de 151,50m, com terras de (Remanescente de) Sérgio Campestrini, (Matrícula n° 5.281 livro 2), até o ponto P3, sendo esta os Fundos; deste segue defletindo à direita em direção a frente, em três segmentos sendo: em linha reta de 45,00m, sendo: em 15,00m com terras de (Remanescente de) Sérgio Campestrini, (Matrícula n° 5.281 livro 2), e mais 30,00m com terras de Umberto Savio Mengarda, (Matricula nº 14.071 livro 2), até o ponto P14, e deste segue defletindo à direita em linha reta de 75,05m, sendo: em 15,01m com o lote nº 01, até o ponto P13, e em 15,01m com o lote nº 02, até o ponto P12, e em 15,01m com o lote nº 03, até o ponto P11, e em 15,01m com o lote nº 04, até o ponto P10, e mais em 15,01m com o lote nº 05, ambos a Desmembrar, (Matricula nº 4.671, livro 2), até o ponto P9, e deste segue defletindo à esquerda em linha reta de 30,00m, com o lote nº 05, a Desmembrar, (Matricula nº 4.671, livro 2), até o ponto P8, inicio desta descrição, sendo este o Lado Esquerdo;</w:t>
      </w:r>
    </w:p>
    <w:p w:rsidR="00AA728E" w:rsidRPr="00424BB4" w:rsidRDefault="00AA728E" w:rsidP="004D38AB">
      <w:pPr>
        <w:pStyle w:val="NormalWeb"/>
        <w:spacing w:before="0" w:beforeAutospacing="0" w:after="0" w:afterAutospacing="0"/>
        <w:ind w:left="1200"/>
        <w:jc w:val="both"/>
        <w:rPr>
          <w:rFonts w:ascii="Bookman Old Style" w:hAnsi="Bookman Old Style"/>
          <w:b/>
          <w:sz w:val="20"/>
          <w:szCs w:val="20"/>
        </w:rPr>
      </w:pPr>
      <w:r w:rsidRPr="00424BB4">
        <w:rPr>
          <w:rFonts w:ascii="Bookman Old Style" w:hAnsi="Bookman Old Style"/>
          <w:sz w:val="20"/>
          <w:szCs w:val="20"/>
        </w:rPr>
        <w:t>Dito imóvel é gravado com um Rio - Rio dos Cedros, que faca nos fundos do imóvel, ficando gravado uma faixa de APP – ÁREA DE PRESERVAÇÃO PERMANENTE de 50,00m de largura ao longo da margem direita do Rio - Rio dos Cedros, situado a partir do Ponto P1, 35,56m, pela divisa, com terras de Capricórnio Consultoria Empresarial Ltda. (Matricula nº 2.647 L. 02), e com área Remanescente (Matricula nº 4.671, livro 2), com as seguintes confrontações, em forma triangular, Frente em 73,23m, com área Remanescente (Matricula nº 4.671, livro 2), Lado Direito em 39,44m, com terras de Capricórnio Consultoria Empresarial Ltda. (Matricula nº 2.647 L. 02), Lado Esquerda em 72,68m, com terras de (Remanescente de) Sérgio Campestrini, (Matrícula n° 5.281 livro 2),  com área total de 1.384,94m²</w:t>
      </w:r>
      <w:r>
        <w:rPr>
          <w:rFonts w:ascii="Bookman Old Style" w:hAnsi="Bookman Old Style"/>
          <w:sz w:val="20"/>
          <w:szCs w:val="20"/>
        </w:rPr>
        <w:t xml:space="preserve">. </w:t>
      </w:r>
      <w:r w:rsidRPr="00424BB4">
        <w:rPr>
          <w:rFonts w:ascii="Bookman Old Style" w:hAnsi="Bookman Old Style"/>
          <w:b/>
          <w:sz w:val="20"/>
          <w:szCs w:val="20"/>
        </w:rPr>
        <w:t>CADASTRO IMOBILIÁRIO Nº 779.0.</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b/>
          <w:bCs/>
          <w:sz w:val="20"/>
          <w:szCs w:val="20"/>
        </w:rPr>
        <w:t>            </w:t>
      </w:r>
    </w:p>
    <w:p w:rsidR="00AA728E" w:rsidRPr="006F172B" w:rsidRDefault="00AA728E" w:rsidP="004D38AB">
      <w:pPr>
        <w:pStyle w:val="NormalWeb"/>
        <w:spacing w:before="0" w:beforeAutospacing="0" w:after="0" w:afterAutospacing="0"/>
        <w:ind w:left="1200" w:hanging="840"/>
        <w:jc w:val="both"/>
        <w:rPr>
          <w:rFonts w:ascii="Bookman Old Style" w:hAnsi="Bookman Old Style"/>
          <w:sz w:val="20"/>
          <w:szCs w:val="20"/>
        </w:rPr>
      </w:pPr>
      <w:r w:rsidRPr="006F172B">
        <w:rPr>
          <w:rFonts w:ascii="Bookman Old Style" w:hAnsi="Bookman Old Style"/>
          <w:b/>
          <w:bCs/>
          <w:sz w:val="20"/>
          <w:szCs w:val="20"/>
        </w:rPr>
        <w:t>Art.3º</w:t>
      </w:r>
      <w:r>
        <w:rPr>
          <w:rFonts w:ascii="Bookman Old Style" w:hAnsi="Bookman Old Style"/>
          <w:b/>
          <w:bCs/>
          <w:sz w:val="20"/>
          <w:szCs w:val="20"/>
        </w:rPr>
        <w:t xml:space="preserve">. </w:t>
      </w:r>
      <w:r w:rsidRPr="006F172B">
        <w:rPr>
          <w:rFonts w:ascii="Bookman Old Style" w:hAnsi="Bookman Old Style"/>
          <w:sz w:val="20"/>
          <w:szCs w:val="20"/>
        </w:rPr>
        <w:t>Em virtude do  presente desmembramento, fica o proprietário do mesmo, sujeita ao cumprimento de todas as exigências da Lei Federal nº 6.766, de 19 de dezembro de 1979 e demais Leis Municipais, bem como suas regularizações.</w:t>
      </w:r>
    </w:p>
    <w:p w:rsidR="00AA728E" w:rsidRPr="006F172B"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6F172B" w:rsidRDefault="00AA728E" w:rsidP="004D38AB">
      <w:pPr>
        <w:pStyle w:val="NormalWeb"/>
        <w:spacing w:before="0" w:beforeAutospacing="0" w:after="0" w:afterAutospacing="0"/>
        <w:ind w:left="1200" w:hanging="840"/>
        <w:jc w:val="both"/>
        <w:rPr>
          <w:rFonts w:ascii="Bookman Old Style" w:hAnsi="Bookman Old Style"/>
          <w:sz w:val="20"/>
          <w:szCs w:val="20"/>
        </w:rPr>
      </w:pPr>
      <w:r w:rsidRPr="006F172B">
        <w:rPr>
          <w:rFonts w:ascii="Bookman Old Style" w:hAnsi="Bookman Old Style"/>
          <w:b/>
          <w:bCs/>
          <w:sz w:val="20"/>
          <w:szCs w:val="20"/>
        </w:rPr>
        <w:t>Art.4º</w:t>
      </w:r>
      <w:r>
        <w:rPr>
          <w:rFonts w:ascii="Bookman Old Style" w:hAnsi="Bookman Old Style"/>
          <w:b/>
          <w:bCs/>
          <w:sz w:val="20"/>
          <w:szCs w:val="20"/>
        </w:rPr>
        <w:t xml:space="preserve">. </w:t>
      </w:r>
      <w:r w:rsidRPr="006F172B">
        <w:rPr>
          <w:rFonts w:ascii="Bookman Old Style" w:hAnsi="Bookman Old Style"/>
          <w:sz w:val="20"/>
          <w:szCs w:val="20"/>
        </w:rPr>
        <w:t>O presente Decreto entra em vigor na data de sua publicação, revogadas as disposições em contrário</w:t>
      </w:r>
      <w:r>
        <w:rPr>
          <w:rFonts w:ascii="Bookman Old Style" w:hAnsi="Bookman Old Style"/>
          <w:sz w:val="20"/>
          <w:szCs w:val="20"/>
        </w:rPr>
        <w:t>, em especial o Decreto nº 2.594, de 07 de Março de 2013</w:t>
      </w:r>
      <w:r w:rsidRPr="006F172B">
        <w:rPr>
          <w:rFonts w:ascii="Bookman Old Style" w:hAnsi="Bookman Old Style"/>
          <w:sz w:val="20"/>
          <w:szCs w:val="20"/>
        </w:rPr>
        <w:t>.</w:t>
      </w:r>
    </w:p>
    <w:p w:rsidR="00AA728E" w:rsidRDefault="00AA728E" w:rsidP="004D38AB">
      <w:pPr>
        <w:pStyle w:val="NormalWeb"/>
        <w:spacing w:before="0" w:beforeAutospacing="0" w:after="0" w:afterAutospacing="0"/>
        <w:ind w:left="360"/>
        <w:jc w:val="both"/>
        <w:rPr>
          <w:rFonts w:ascii="Bookman Old Style" w:hAnsi="Bookman Old Style"/>
          <w:sz w:val="20"/>
          <w:szCs w:val="20"/>
        </w:rPr>
      </w:pPr>
      <w:r w:rsidRPr="006F172B">
        <w:rPr>
          <w:rFonts w:ascii="Bookman Old Style" w:hAnsi="Bookman Old Style"/>
          <w:sz w:val="20"/>
          <w:szCs w:val="20"/>
        </w:rPr>
        <w:t> </w:t>
      </w:r>
    </w:p>
    <w:p w:rsidR="00AA728E" w:rsidRPr="003F6D90" w:rsidRDefault="00AA728E" w:rsidP="004D38AB">
      <w:pPr>
        <w:pStyle w:val="NormalWeb"/>
        <w:spacing w:before="0" w:beforeAutospacing="0" w:after="0" w:afterAutospacing="0"/>
        <w:ind w:left="360"/>
        <w:jc w:val="both"/>
        <w:rPr>
          <w:rFonts w:ascii="Bookman Old Style" w:hAnsi="Bookman Old Style"/>
          <w:sz w:val="20"/>
          <w:szCs w:val="20"/>
        </w:rPr>
      </w:pPr>
    </w:p>
    <w:p w:rsidR="00AA728E" w:rsidRPr="003F6D90" w:rsidRDefault="00AA728E" w:rsidP="004D38AB">
      <w:pPr>
        <w:ind w:left="360"/>
        <w:jc w:val="center"/>
        <w:rPr>
          <w:rFonts w:ascii="Bookman Old Style" w:hAnsi="Bookman Old Style"/>
          <w:sz w:val="20"/>
          <w:szCs w:val="20"/>
        </w:rPr>
      </w:pPr>
      <w:r w:rsidRPr="003F6D90">
        <w:rPr>
          <w:rFonts w:ascii="Bookman Old Style" w:hAnsi="Bookman Old Style"/>
          <w:sz w:val="20"/>
          <w:szCs w:val="20"/>
        </w:rPr>
        <w:t xml:space="preserve">Município de Rio dos Cedros, </w:t>
      </w:r>
      <w:r>
        <w:rPr>
          <w:rFonts w:ascii="Bookman Old Style" w:hAnsi="Bookman Old Style"/>
          <w:sz w:val="20"/>
          <w:szCs w:val="20"/>
        </w:rPr>
        <w:t>07</w:t>
      </w:r>
      <w:r w:rsidRPr="003F6D90">
        <w:rPr>
          <w:rFonts w:ascii="Bookman Old Style" w:hAnsi="Bookman Old Style"/>
          <w:sz w:val="20"/>
          <w:szCs w:val="20"/>
        </w:rPr>
        <w:t xml:space="preserve"> de </w:t>
      </w:r>
      <w:r>
        <w:rPr>
          <w:rFonts w:ascii="Bookman Old Style" w:hAnsi="Bookman Old Style"/>
          <w:sz w:val="20"/>
          <w:szCs w:val="20"/>
        </w:rPr>
        <w:t>Abril</w:t>
      </w:r>
      <w:r w:rsidRPr="003F6D90">
        <w:rPr>
          <w:rFonts w:ascii="Bookman Old Style" w:hAnsi="Bookman Old Style"/>
          <w:sz w:val="20"/>
          <w:szCs w:val="20"/>
        </w:rPr>
        <w:t xml:space="preserve"> de 201</w:t>
      </w:r>
      <w:r>
        <w:rPr>
          <w:rFonts w:ascii="Bookman Old Style" w:hAnsi="Bookman Old Style"/>
          <w:sz w:val="20"/>
          <w:szCs w:val="20"/>
        </w:rPr>
        <w:t>4</w:t>
      </w:r>
      <w:r w:rsidRPr="003F6D90">
        <w:rPr>
          <w:rFonts w:ascii="Bookman Old Style" w:hAnsi="Bookman Old Style"/>
          <w:sz w:val="20"/>
          <w:szCs w:val="20"/>
        </w:rPr>
        <w:t>.</w:t>
      </w:r>
    </w:p>
    <w:p w:rsidR="00AA728E" w:rsidRDefault="00AA728E" w:rsidP="004D38AB">
      <w:pPr>
        <w:ind w:left="360"/>
        <w:jc w:val="both"/>
        <w:rPr>
          <w:rFonts w:ascii="Bookman Old Style" w:hAnsi="Bookman Old Style"/>
          <w:b/>
          <w:sz w:val="20"/>
          <w:szCs w:val="20"/>
        </w:rPr>
      </w:pPr>
    </w:p>
    <w:p w:rsidR="00AA728E" w:rsidRDefault="00AA728E" w:rsidP="004D38AB">
      <w:pPr>
        <w:ind w:left="360"/>
        <w:jc w:val="both"/>
        <w:rPr>
          <w:rFonts w:ascii="Bookman Old Style" w:hAnsi="Bookman Old Style"/>
          <w:b/>
          <w:sz w:val="20"/>
          <w:szCs w:val="20"/>
        </w:rPr>
      </w:pPr>
    </w:p>
    <w:p w:rsidR="00AA728E" w:rsidRPr="003F6D90" w:rsidRDefault="00AA728E" w:rsidP="004D38AB">
      <w:pPr>
        <w:ind w:left="360"/>
        <w:jc w:val="both"/>
        <w:rPr>
          <w:rFonts w:ascii="Bookman Old Style" w:hAnsi="Bookman Old Style"/>
          <w:b/>
          <w:sz w:val="20"/>
          <w:szCs w:val="20"/>
        </w:rPr>
      </w:pPr>
    </w:p>
    <w:p w:rsidR="00AA728E" w:rsidRPr="003F6D90" w:rsidRDefault="00AA728E" w:rsidP="004D38AB">
      <w:pPr>
        <w:ind w:left="360"/>
        <w:jc w:val="center"/>
        <w:rPr>
          <w:rFonts w:ascii="Bookman Old Style" w:hAnsi="Bookman Old Style"/>
          <w:b/>
          <w:sz w:val="20"/>
          <w:szCs w:val="20"/>
        </w:rPr>
      </w:pPr>
    </w:p>
    <w:p w:rsidR="00AA728E" w:rsidRPr="003F6D90" w:rsidRDefault="00AA728E" w:rsidP="004D38AB">
      <w:pPr>
        <w:ind w:left="360"/>
        <w:jc w:val="center"/>
        <w:rPr>
          <w:rFonts w:ascii="Bookman Old Style" w:hAnsi="Bookman Old Style"/>
          <w:b/>
          <w:sz w:val="20"/>
          <w:szCs w:val="20"/>
        </w:rPr>
      </w:pPr>
    </w:p>
    <w:p w:rsidR="00AA728E" w:rsidRPr="003F6D90" w:rsidRDefault="00AA728E" w:rsidP="004D38AB">
      <w:pPr>
        <w:ind w:left="360"/>
        <w:jc w:val="center"/>
        <w:rPr>
          <w:rFonts w:ascii="Bookman Old Style" w:hAnsi="Bookman Old Style"/>
          <w:sz w:val="20"/>
          <w:szCs w:val="20"/>
        </w:rPr>
      </w:pPr>
      <w:r w:rsidRPr="003F6D90">
        <w:rPr>
          <w:rFonts w:ascii="Bookman Old Style" w:hAnsi="Bookman Old Style"/>
          <w:b/>
          <w:sz w:val="20"/>
          <w:szCs w:val="20"/>
        </w:rPr>
        <w:t>FERNANDO TOMASELLI</w:t>
      </w:r>
    </w:p>
    <w:p w:rsidR="00AA728E" w:rsidRPr="003F6D90" w:rsidRDefault="00AA728E" w:rsidP="004D38AB">
      <w:pPr>
        <w:ind w:left="360"/>
        <w:jc w:val="center"/>
        <w:rPr>
          <w:rFonts w:ascii="Bookman Old Style" w:hAnsi="Bookman Old Style"/>
          <w:sz w:val="20"/>
          <w:szCs w:val="20"/>
        </w:rPr>
      </w:pPr>
      <w:r w:rsidRPr="003F6D90">
        <w:rPr>
          <w:rFonts w:ascii="Bookman Old Style" w:hAnsi="Bookman Old Style"/>
          <w:sz w:val="20"/>
          <w:szCs w:val="20"/>
        </w:rPr>
        <w:t>Prefeito Municipal</w:t>
      </w:r>
    </w:p>
    <w:p w:rsidR="00AA728E" w:rsidRDefault="00AA728E" w:rsidP="004D38AB">
      <w:pPr>
        <w:ind w:left="360"/>
        <w:jc w:val="both"/>
        <w:rPr>
          <w:rFonts w:ascii="Bookman Old Style" w:hAnsi="Bookman Old Style"/>
          <w:sz w:val="20"/>
          <w:szCs w:val="20"/>
        </w:rPr>
      </w:pPr>
    </w:p>
    <w:p w:rsidR="00AA728E" w:rsidRDefault="00AA728E" w:rsidP="004D38AB">
      <w:pPr>
        <w:ind w:left="360"/>
        <w:jc w:val="both"/>
        <w:rPr>
          <w:rFonts w:ascii="Bookman Old Style" w:hAnsi="Bookman Old Style"/>
          <w:sz w:val="20"/>
          <w:szCs w:val="20"/>
        </w:rPr>
      </w:pPr>
    </w:p>
    <w:p w:rsidR="00AA728E" w:rsidRPr="003F6D90" w:rsidRDefault="00AA728E" w:rsidP="004D38AB">
      <w:pPr>
        <w:ind w:left="360"/>
        <w:jc w:val="both"/>
        <w:rPr>
          <w:rFonts w:ascii="Bookman Old Style" w:hAnsi="Bookman Old Style"/>
          <w:sz w:val="20"/>
          <w:szCs w:val="20"/>
        </w:rPr>
      </w:pPr>
    </w:p>
    <w:p w:rsidR="00AA728E" w:rsidRPr="003F6D90" w:rsidRDefault="00AA728E" w:rsidP="004D38AB">
      <w:pPr>
        <w:ind w:left="360"/>
        <w:jc w:val="center"/>
        <w:rPr>
          <w:rFonts w:ascii="Bookman Old Style" w:hAnsi="Bookman Old Style"/>
          <w:sz w:val="20"/>
          <w:szCs w:val="20"/>
        </w:rPr>
      </w:pPr>
      <w:r w:rsidRPr="003F6D90">
        <w:rPr>
          <w:rFonts w:ascii="Bookman Old Style" w:hAnsi="Bookman Old Style"/>
          <w:sz w:val="20"/>
          <w:szCs w:val="20"/>
        </w:rPr>
        <w:t xml:space="preserve">Este Decreto foi devidamente registrado e publicado na forma regulamentar, </w:t>
      </w:r>
    </w:p>
    <w:p w:rsidR="00AA728E" w:rsidRPr="003F6D90" w:rsidRDefault="00AA728E" w:rsidP="004D38AB">
      <w:pPr>
        <w:ind w:left="360"/>
        <w:jc w:val="center"/>
        <w:rPr>
          <w:rFonts w:ascii="Bookman Old Style" w:hAnsi="Bookman Old Style"/>
          <w:sz w:val="20"/>
          <w:szCs w:val="20"/>
        </w:rPr>
      </w:pPr>
      <w:r w:rsidRPr="003F6D90">
        <w:rPr>
          <w:rFonts w:ascii="Bookman Old Style" w:hAnsi="Bookman Old Style"/>
          <w:sz w:val="20"/>
          <w:szCs w:val="20"/>
        </w:rPr>
        <w:t xml:space="preserve">aos </w:t>
      </w:r>
      <w:r>
        <w:rPr>
          <w:rFonts w:ascii="Bookman Old Style" w:hAnsi="Bookman Old Style"/>
          <w:sz w:val="20"/>
          <w:szCs w:val="20"/>
        </w:rPr>
        <w:t>07</w:t>
      </w:r>
      <w:r w:rsidRPr="003F6D90">
        <w:rPr>
          <w:rFonts w:ascii="Bookman Old Style" w:hAnsi="Bookman Old Style"/>
          <w:sz w:val="20"/>
          <w:szCs w:val="20"/>
        </w:rPr>
        <w:t xml:space="preserve"> de </w:t>
      </w:r>
      <w:r>
        <w:rPr>
          <w:rFonts w:ascii="Bookman Old Style" w:hAnsi="Bookman Old Style"/>
          <w:sz w:val="20"/>
          <w:szCs w:val="20"/>
        </w:rPr>
        <w:t>Abril</w:t>
      </w:r>
      <w:r w:rsidRPr="003F6D90">
        <w:rPr>
          <w:rFonts w:ascii="Bookman Old Style" w:hAnsi="Bookman Old Style"/>
          <w:sz w:val="20"/>
          <w:szCs w:val="20"/>
        </w:rPr>
        <w:t xml:space="preserve"> de 201</w:t>
      </w:r>
      <w:r>
        <w:rPr>
          <w:rFonts w:ascii="Bookman Old Style" w:hAnsi="Bookman Old Style"/>
          <w:sz w:val="20"/>
          <w:szCs w:val="20"/>
        </w:rPr>
        <w:t>4</w:t>
      </w:r>
      <w:r w:rsidRPr="003F6D90">
        <w:rPr>
          <w:rFonts w:ascii="Bookman Old Style" w:hAnsi="Bookman Old Style"/>
          <w:sz w:val="20"/>
          <w:szCs w:val="20"/>
        </w:rPr>
        <w:t>.</w:t>
      </w:r>
    </w:p>
    <w:p w:rsidR="00AA728E" w:rsidRDefault="00AA728E" w:rsidP="004D38AB">
      <w:pPr>
        <w:ind w:left="360" w:firstLine="708"/>
        <w:jc w:val="both"/>
        <w:rPr>
          <w:rFonts w:ascii="Bookman Old Style" w:hAnsi="Bookman Old Style"/>
          <w:b/>
          <w:color w:val="FF0000"/>
          <w:sz w:val="20"/>
          <w:szCs w:val="20"/>
          <w:highlight w:val="yellow"/>
        </w:rPr>
      </w:pPr>
    </w:p>
    <w:p w:rsidR="00AA728E" w:rsidRDefault="00AA728E" w:rsidP="004D38AB">
      <w:pPr>
        <w:ind w:left="360" w:firstLine="708"/>
        <w:jc w:val="both"/>
        <w:rPr>
          <w:rFonts w:ascii="Bookman Old Style" w:hAnsi="Bookman Old Style"/>
          <w:b/>
          <w:color w:val="FF0000"/>
          <w:sz w:val="20"/>
          <w:szCs w:val="20"/>
          <w:highlight w:val="yellow"/>
        </w:rPr>
      </w:pPr>
    </w:p>
    <w:p w:rsidR="00AA728E" w:rsidRPr="003F6D90" w:rsidRDefault="00AA728E" w:rsidP="004D38AB">
      <w:pPr>
        <w:ind w:left="360" w:firstLine="708"/>
        <w:jc w:val="both"/>
        <w:rPr>
          <w:rFonts w:ascii="Bookman Old Style" w:hAnsi="Bookman Old Style"/>
          <w:b/>
          <w:color w:val="FF0000"/>
          <w:sz w:val="20"/>
          <w:szCs w:val="20"/>
          <w:highlight w:val="yellow"/>
        </w:rPr>
      </w:pPr>
    </w:p>
    <w:p w:rsidR="00AA728E" w:rsidRPr="003F6D90" w:rsidRDefault="00AA728E" w:rsidP="004D38AB">
      <w:pPr>
        <w:ind w:left="360" w:firstLine="708"/>
        <w:jc w:val="both"/>
        <w:rPr>
          <w:rFonts w:ascii="Bookman Old Style" w:hAnsi="Bookman Old Style"/>
          <w:b/>
          <w:color w:val="FF0000"/>
          <w:sz w:val="20"/>
          <w:szCs w:val="20"/>
          <w:highlight w:val="yellow"/>
        </w:rPr>
      </w:pPr>
    </w:p>
    <w:p w:rsidR="00AA728E" w:rsidRPr="003F6D90" w:rsidRDefault="00AA728E" w:rsidP="004D38AB">
      <w:pPr>
        <w:ind w:left="360"/>
        <w:jc w:val="center"/>
        <w:rPr>
          <w:rFonts w:ascii="Bookman Old Style" w:hAnsi="Bookman Old Style"/>
          <w:b/>
          <w:sz w:val="20"/>
          <w:szCs w:val="20"/>
        </w:rPr>
      </w:pPr>
      <w:r w:rsidRPr="003F6D90">
        <w:rPr>
          <w:rFonts w:ascii="Bookman Old Style" w:hAnsi="Bookman Old Style"/>
          <w:b/>
          <w:sz w:val="20"/>
          <w:szCs w:val="20"/>
        </w:rPr>
        <w:t>ANA CLARA MARCHETTI CAMPESTRINI</w:t>
      </w:r>
    </w:p>
    <w:p w:rsidR="00AA728E" w:rsidRDefault="00AA728E" w:rsidP="004D38AB">
      <w:pPr>
        <w:ind w:left="360"/>
        <w:jc w:val="center"/>
      </w:pPr>
      <w:r w:rsidRPr="003F6D90">
        <w:rPr>
          <w:rFonts w:ascii="Bookman Old Style" w:hAnsi="Bookman Old Style"/>
          <w:sz w:val="20"/>
          <w:szCs w:val="20"/>
        </w:rPr>
        <w:t>Assistente de Contabilidade</w:t>
      </w:r>
    </w:p>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E37785"/>
    <w:p w:rsidR="00AA728E" w:rsidRDefault="00AA728E" w:rsidP="00A10707">
      <w:pPr>
        <w:pStyle w:val="NormalWeb"/>
        <w:spacing w:before="0" w:beforeAutospacing="0" w:after="0" w:afterAutospacing="0"/>
        <w:ind w:left="1080"/>
        <w:jc w:val="both"/>
        <w:rPr>
          <w:rFonts w:ascii="Bookman Old Style" w:hAnsi="Bookman Old Style"/>
          <w:b/>
          <w:bCs/>
          <w:sz w:val="20"/>
          <w:szCs w:val="20"/>
          <w:u w:val="single"/>
        </w:rPr>
      </w:pPr>
    </w:p>
    <w:p w:rsidR="00AA728E" w:rsidRPr="00020B8E" w:rsidRDefault="00AA728E" w:rsidP="00A10707">
      <w:pPr>
        <w:pStyle w:val="NormalWeb"/>
        <w:spacing w:before="0" w:beforeAutospacing="0" w:after="0" w:afterAutospacing="0"/>
        <w:ind w:left="1080"/>
        <w:jc w:val="both"/>
        <w:rPr>
          <w:rFonts w:ascii="Bookman Old Style" w:hAnsi="Bookman Old Style"/>
          <w:sz w:val="20"/>
          <w:szCs w:val="20"/>
          <w:u w:val="single"/>
        </w:rPr>
      </w:pPr>
      <w:r w:rsidRPr="00F33007">
        <w:rPr>
          <w:rFonts w:ascii="Bookman Old Style" w:hAnsi="Bookman Old Style"/>
          <w:b/>
          <w:bCs/>
          <w:sz w:val="20"/>
          <w:szCs w:val="20"/>
          <w:u w:val="single"/>
        </w:rPr>
        <w:t>DECRETO Nº 2.649, DE 07 DE ABRIL DE 2014</w:t>
      </w:r>
      <w:r w:rsidRPr="00F33007">
        <w:rPr>
          <w:rFonts w:ascii="Bookman Old Style" w:hAnsi="Bookman Old Style"/>
          <w:sz w:val="20"/>
          <w:szCs w:val="20"/>
          <w:u w:val="single"/>
        </w:rPr>
        <w:t>.</w:t>
      </w:r>
    </w:p>
    <w:p w:rsidR="00AA728E" w:rsidRDefault="00AA728E" w:rsidP="00A10707">
      <w:pPr>
        <w:ind w:left="1080"/>
        <w:jc w:val="both"/>
        <w:rPr>
          <w:rFonts w:ascii="Bookman Old Style" w:hAnsi="Bookman Old Style"/>
          <w:b/>
          <w:sz w:val="20"/>
          <w:szCs w:val="20"/>
        </w:rPr>
      </w:pPr>
    </w:p>
    <w:p w:rsidR="00AA728E" w:rsidRPr="00020B8E" w:rsidRDefault="00AA728E" w:rsidP="00A10707">
      <w:pPr>
        <w:ind w:left="1080"/>
        <w:jc w:val="both"/>
        <w:rPr>
          <w:rFonts w:ascii="Bookman Old Style" w:hAnsi="Bookman Old Style"/>
          <w:b/>
          <w:sz w:val="20"/>
          <w:szCs w:val="20"/>
        </w:rPr>
      </w:pPr>
      <w:r w:rsidRPr="00020B8E">
        <w:rPr>
          <w:rFonts w:ascii="Bookman Old Style" w:hAnsi="Bookman Old Style"/>
          <w:b/>
          <w:sz w:val="20"/>
          <w:szCs w:val="20"/>
        </w:rPr>
        <w:t>DECLARA DE UTILIDADE PÚBLICA PARA FINS DE DESAPROPRIAÇÃO AMIGÁVEL OU JUDICIAL, PARTE DE IMÓVEL URBANO NA FORMA COMO MENCIONA E DÁ OUTRAS PROVIDÊNCIAS.</w:t>
      </w:r>
    </w:p>
    <w:p w:rsidR="00AA728E" w:rsidRPr="00501CE0" w:rsidRDefault="00AA728E" w:rsidP="00C86FD8">
      <w:pPr>
        <w:ind w:left="1080" w:hanging="720"/>
        <w:jc w:val="both"/>
        <w:rPr>
          <w:rFonts w:ascii="Bookman Old Style" w:hAnsi="Bookman Old Style"/>
          <w:b/>
          <w:sz w:val="20"/>
          <w:szCs w:val="20"/>
        </w:rPr>
      </w:pPr>
    </w:p>
    <w:p w:rsidR="00AA728E" w:rsidRPr="00501CE0" w:rsidRDefault="00AA728E" w:rsidP="00A10707">
      <w:pPr>
        <w:ind w:left="360" w:firstLine="720"/>
        <w:jc w:val="both"/>
        <w:rPr>
          <w:rFonts w:ascii="Bookman Old Style" w:hAnsi="Bookman Old Style"/>
          <w:sz w:val="20"/>
          <w:szCs w:val="20"/>
        </w:rPr>
      </w:pPr>
      <w:r w:rsidRPr="00501CE0">
        <w:rPr>
          <w:rFonts w:ascii="Bookman Old Style" w:hAnsi="Bookman Old Style"/>
          <w:b/>
          <w:sz w:val="20"/>
          <w:szCs w:val="20"/>
        </w:rPr>
        <w:t xml:space="preserve">FERNANDO TOMASELLI, </w:t>
      </w:r>
      <w:r w:rsidRPr="00501CE0">
        <w:rPr>
          <w:rFonts w:ascii="Bookman Old Style" w:hAnsi="Bookman Old Style"/>
          <w:sz w:val="20"/>
          <w:szCs w:val="20"/>
        </w:rPr>
        <w:t>Prefeito de Rio dos Cedros, Estado de Santa Catarina, no uso das atribuições que lhe são conferidas pela Lei Orgânica do Município e com fundamento no inciso XXIV da Constituição Federal e nos artigos 2º, 5º, alínea “g”, do Decreto Lei nº 3.365, de 21 de junho de 1941, e suas alterações posteriores; e</w:t>
      </w:r>
    </w:p>
    <w:p w:rsidR="00AA728E" w:rsidRDefault="00AA728E" w:rsidP="00020B8E">
      <w:pPr>
        <w:ind w:firstLine="1080"/>
        <w:jc w:val="both"/>
        <w:rPr>
          <w:rFonts w:ascii="Bookman Old Style" w:hAnsi="Bookman Old Style"/>
          <w:b/>
          <w:bCs/>
          <w:sz w:val="20"/>
          <w:szCs w:val="20"/>
        </w:rPr>
      </w:pPr>
    </w:p>
    <w:p w:rsidR="00AA728E" w:rsidRDefault="00AA728E" w:rsidP="001B714D">
      <w:pPr>
        <w:ind w:left="360" w:firstLine="720"/>
        <w:jc w:val="both"/>
        <w:rPr>
          <w:rFonts w:ascii="Bookman Old Style" w:hAnsi="Bookman Old Style"/>
          <w:sz w:val="20"/>
          <w:szCs w:val="20"/>
        </w:rPr>
      </w:pPr>
      <w:r w:rsidRPr="00501CE0">
        <w:rPr>
          <w:rFonts w:ascii="Bookman Old Style" w:hAnsi="Bookman Old Style"/>
          <w:b/>
          <w:bCs/>
          <w:sz w:val="20"/>
          <w:szCs w:val="20"/>
        </w:rPr>
        <w:t xml:space="preserve">Considerando </w:t>
      </w:r>
      <w:r w:rsidRPr="00501CE0">
        <w:rPr>
          <w:rFonts w:ascii="Bookman Old Style" w:hAnsi="Bookman Old Style"/>
          <w:sz w:val="20"/>
          <w:szCs w:val="20"/>
        </w:rPr>
        <w:t>a necessidade de construção d</w:t>
      </w:r>
      <w:r>
        <w:rPr>
          <w:rFonts w:ascii="Bookman Old Style" w:hAnsi="Bookman Old Style"/>
          <w:sz w:val="20"/>
          <w:szCs w:val="20"/>
        </w:rPr>
        <w:t>as cabeceiras da Ponte sobre o rio dos Cedros;</w:t>
      </w:r>
    </w:p>
    <w:p w:rsidR="00AA728E" w:rsidRDefault="00AA728E" w:rsidP="001B714D">
      <w:pPr>
        <w:ind w:left="360" w:firstLine="720"/>
        <w:jc w:val="both"/>
        <w:rPr>
          <w:rFonts w:ascii="Bookman Old Style" w:hAnsi="Bookman Old Style"/>
          <w:bCs/>
          <w:sz w:val="20"/>
          <w:szCs w:val="20"/>
        </w:rPr>
      </w:pPr>
      <w:r w:rsidRPr="00501CE0">
        <w:rPr>
          <w:rFonts w:ascii="Bookman Old Style" w:hAnsi="Bookman Old Style"/>
          <w:b/>
          <w:bCs/>
          <w:sz w:val="20"/>
          <w:szCs w:val="20"/>
        </w:rPr>
        <w:t xml:space="preserve"> Considerando</w:t>
      </w:r>
      <w:r w:rsidRPr="00501CE0">
        <w:rPr>
          <w:rFonts w:ascii="Bookman Old Style" w:hAnsi="Bookman Old Style"/>
          <w:bCs/>
          <w:sz w:val="20"/>
          <w:szCs w:val="20"/>
        </w:rPr>
        <w:t xml:space="preserve">, </w:t>
      </w:r>
      <w:r>
        <w:rPr>
          <w:rFonts w:ascii="Bookman Old Style" w:hAnsi="Bookman Old Style"/>
          <w:bCs/>
          <w:sz w:val="20"/>
          <w:szCs w:val="20"/>
        </w:rPr>
        <w:t xml:space="preserve">a necessidade de desapropriação  </w:t>
      </w:r>
      <w:r w:rsidRPr="00501CE0">
        <w:rPr>
          <w:rFonts w:ascii="Bookman Old Style" w:hAnsi="Bookman Old Style"/>
          <w:bCs/>
          <w:sz w:val="20"/>
          <w:szCs w:val="20"/>
        </w:rPr>
        <w:t>dos  terrenos onde  serão realizadas as obras (trecho entre a ponte e a Avenida Tiradentes, neste  município</w:t>
      </w:r>
      <w:r>
        <w:rPr>
          <w:rFonts w:ascii="Bookman Old Style" w:hAnsi="Bookman Old Style"/>
          <w:bCs/>
          <w:sz w:val="20"/>
          <w:szCs w:val="20"/>
        </w:rPr>
        <w:t>)  visando  a  abertura  de  logradouro  público  municipal;</w:t>
      </w:r>
    </w:p>
    <w:p w:rsidR="00AA728E" w:rsidRDefault="00AA728E" w:rsidP="001B714D">
      <w:pPr>
        <w:ind w:left="360" w:firstLine="720"/>
        <w:jc w:val="both"/>
        <w:rPr>
          <w:rFonts w:ascii="Bookman Old Style" w:hAnsi="Bookman Old Style"/>
          <w:bCs/>
          <w:sz w:val="20"/>
          <w:szCs w:val="20"/>
        </w:rPr>
      </w:pPr>
      <w:r>
        <w:rPr>
          <w:rFonts w:ascii="Bookman Old Style" w:hAnsi="Bookman Old Style"/>
          <w:bCs/>
          <w:sz w:val="20"/>
          <w:szCs w:val="20"/>
        </w:rPr>
        <w:t xml:space="preserve">Considerando, a necessidade de comprovação de propriedade para fins de instruir o </w:t>
      </w:r>
      <w:r w:rsidRPr="00501CE0">
        <w:rPr>
          <w:rFonts w:ascii="Bookman Old Style" w:hAnsi="Bookman Old Style"/>
          <w:bCs/>
          <w:sz w:val="20"/>
          <w:szCs w:val="20"/>
        </w:rPr>
        <w:t xml:space="preserve">Projeto Municipal de Terraplanagem e Obra de Contenção, Proposta Transferência nº6707, no âmbito do FUNDAM - Fundo Estadual de Apoio aos  Municípios, do Governo </w:t>
      </w:r>
      <w:r>
        <w:rPr>
          <w:rFonts w:ascii="Bookman Old Style" w:hAnsi="Bookman Old Style"/>
          <w:bCs/>
          <w:sz w:val="20"/>
          <w:szCs w:val="20"/>
        </w:rPr>
        <w:t xml:space="preserve">do Estado de Santa Catarina; </w:t>
      </w:r>
    </w:p>
    <w:p w:rsidR="00AA728E" w:rsidRDefault="00AA728E" w:rsidP="001B714D">
      <w:pPr>
        <w:jc w:val="center"/>
        <w:rPr>
          <w:rFonts w:ascii="Bookman Old Style" w:hAnsi="Bookman Old Style"/>
          <w:b/>
          <w:sz w:val="20"/>
          <w:szCs w:val="20"/>
        </w:rPr>
      </w:pPr>
    </w:p>
    <w:p w:rsidR="00AA728E" w:rsidRPr="00501CE0" w:rsidRDefault="00AA728E" w:rsidP="001B714D">
      <w:pPr>
        <w:jc w:val="center"/>
        <w:rPr>
          <w:rFonts w:ascii="Bookman Old Style" w:hAnsi="Bookman Old Style"/>
          <w:b/>
          <w:sz w:val="20"/>
          <w:szCs w:val="20"/>
        </w:rPr>
      </w:pPr>
      <w:r w:rsidRPr="00501CE0">
        <w:rPr>
          <w:rFonts w:ascii="Bookman Old Style" w:hAnsi="Bookman Old Style"/>
          <w:b/>
          <w:sz w:val="20"/>
          <w:szCs w:val="20"/>
        </w:rPr>
        <w:t>DECRETA:</w:t>
      </w:r>
    </w:p>
    <w:p w:rsidR="00AA728E" w:rsidRPr="00501CE0" w:rsidRDefault="00AA728E" w:rsidP="001B714D">
      <w:pPr>
        <w:ind w:left="1134"/>
        <w:jc w:val="both"/>
        <w:rPr>
          <w:rFonts w:ascii="Bookman Old Style" w:hAnsi="Bookman Old Style"/>
          <w:sz w:val="20"/>
          <w:szCs w:val="20"/>
        </w:rPr>
      </w:pPr>
    </w:p>
    <w:p w:rsidR="00AA728E" w:rsidRPr="00501CE0" w:rsidRDefault="00AA728E" w:rsidP="001B714D">
      <w:pPr>
        <w:ind w:left="1080" w:hanging="720"/>
        <w:jc w:val="both"/>
        <w:rPr>
          <w:rFonts w:ascii="Bookman Old Style" w:hAnsi="Bookman Old Style"/>
          <w:sz w:val="20"/>
          <w:szCs w:val="20"/>
        </w:rPr>
      </w:pPr>
      <w:r w:rsidRPr="00501CE0">
        <w:rPr>
          <w:rFonts w:ascii="Bookman Old Style" w:hAnsi="Bookman Old Style"/>
          <w:b/>
          <w:sz w:val="20"/>
          <w:szCs w:val="20"/>
        </w:rPr>
        <w:t>Art.1º.</w:t>
      </w:r>
      <w:r w:rsidRPr="00501CE0">
        <w:rPr>
          <w:rFonts w:ascii="Bookman Old Style" w:hAnsi="Bookman Old Style"/>
          <w:sz w:val="20"/>
          <w:szCs w:val="20"/>
        </w:rPr>
        <w:t xml:space="preserve"> Fica declarado de </w:t>
      </w:r>
      <w:r w:rsidRPr="00501CE0">
        <w:rPr>
          <w:rFonts w:ascii="Bookman Old Style" w:hAnsi="Bookman Old Style"/>
          <w:b/>
          <w:bCs/>
          <w:sz w:val="20"/>
          <w:szCs w:val="20"/>
        </w:rPr>
        <w:t>UTILIDADE PÚBLICA</w:t>
      </w:r>
      <w:r w:rsidRPr="00501CE0">
        <w:rPr>
          <w:rFonts w:ascii="Bookman Old Style" w:hAnsi="Bookman Old Style"/>
          <w:sz w:val="20"/>
          <w:szCs w:val="20"/>
        </w:rPr>
        <w:t>, para fins de desapropriação por via amigável ou judicial, nos termos do Decreto Lei nº 3.365, de 21/06/1941, e alterações posteriores:</w:t>
      </w:r>
    </w:p>
    <w:p w:rsidR="00AA728E" w:rsidRDefault="00AA728E" w:rsidP="001B714D">
      <w:pPr>
        <w:jc w:val="both"/>
        <w:rPr>
          <w:rFonts w:ascii="Bookman Old Style" w:hAnsi="Bookman Old Style"/>
          <w:b/>
          <w:sz w:val="20"/>
          <w:szCs w:val="20"/>
        </w:rPr>
      </w:pPr>
    </w:p>
    <w:p w:rsidR="00AA728E" w:rsidRDefault="00AA728E" w:rsidP="001B714D">
      <w:pPr>
        <w:ind w:left="1080"/>
        <w:jc w:val="both"/>
        <w:rPr>
          <w:rFonts w:ascii="Bookman Old Style" w:hAnsi="Bookman Old Style"/>
          <w:sz w:val="20"/>
          <w:szCs w:val="20"/>
        </w:rPr>
      </w:pPr>
      <w:r w:rsidRPr="00501CE0">
        <w:rPr>
          <w:rFonts w:ascii="Bookman Old Style" w:hAnsi="Bookman Old Style"/>
          <w:b/>
          <w:sz w:val="20"/>
          <w:szCs w:val="20"/>
        </w:rPr>
        <w:t>I</w:t>
      </w:r>
      <w:r w:rsidRPr="00501CE0">
        <w:rPr>
          <w:rFonts w:ascii="Bookman Old Style" w:hAnsi="Bookman Old Style"/>
          <w:sz w:val="20"/>
          <w:szCs w:val="20"/>
        </w:rPr>
        <w:t xml:space="preserve"> – Parte de um terreno </w:t>
      </w:r>
      <w:r>
        <w:rPr>
          <w:rFonts w:ascii="Bookman Old Style" w:hAnsi="Bookman Old Style"/>
          <w:sz w:val="20"/>
          <w:szCs w:val="20"/>
        </w:rPr>
        <w:t>urbano</w:t>
      </w:r>
      <w:r w:rsidRPr="00501CE0">
        <w:rPr>
          <w:rFonts w:ascii="Bookman Old Style" w:hAnsi="Bookman Old Style"/>
          <w:sz w:val="20"/>
          <w:szCs w:val="20"/>
        </w:rPr>
        <w:t>, matriculado no 1º Ofício de Registro de Imóveis da Comarca de Timbó sob n</w:t>
      </w:r>
      <w:r>
        <w:rPr>
          <w:rFonts w:ascii="Bookman Old Style" w:hAnsi="Bookman Old Style"/>
          <w:sz w:val="20"/>
          <w:szCs w:val="20"/>
        </w:rPr>
        <w:t xml:space="preserve">º18.456, de propriedade do Sr.  </w:t>
      </w:r>
      <w:r w:rsidRPr="009F028D">
        <w:rPr>
          <w:rFonts w:ascii="Bookman Old Style" w:hAnsi="Bookman Old Style"/>
          <w:b/>
          <w:sz w:val="20"/>
          <w:szCs w:val="20"/>
        </w:rPr>
        <w:t>ARTIBANO ZANELLA</w:t>
      </w:r>
      <w:r w:rsidRPr="009F028D">
        <w:rPr>
          <w:rFonts w:ascii="Bookman Old Style" w:hAnsi="Bookman Old Style"/>
          <w:sz w:val="20"/>
          <w:szCs w:val="20"/>
        </w:rPr>
        <w:t xml:space="preserve">,  brasileiro,  inscrito  no CPF  sob nº657.276.659-49, portador da cédula de identidade  nº2.025.351, expedida  pela  SSP/SC,  e  Sra. </w:t>
      </w:r>
      <w:r w:rsidRPr="009F028D">
        <w:rPr>
          <w:rFonts w:ascii="Bookman Old Style" w:hAnsi="Bookman Old Style"/>
          <w:b/>
          <w:sz w:val="20"/>
          <w:szCs w:val="20"/>
        </w:rPr>
        <w:t>ADRIANE  CLÁUDIA  BERTOLDI  ZANELLA</w:t>
      </w:r>
      <w:r w:rsidRPr="009F028D">
        <w:rPr>
          <w:rFonts w:ascii="Bookman Old Style" w:hAnsi="Bookman Old Style"/>
          <w:sz w:val="20"/>
          <w:szCs w:val="20"/>
        </w:rPr>
        <w:t>, brasileira,  inscrita no CPF sob nº907.712.579-53, portadora da cédula de identidade  nº3.301.120-6, ambos casados entre si, residentes e domiciliados na  Avenida  Tiradentes, nº1.575, Centro, em Rio dos Cedros, Estado de Santa Catarina</w:t>
      </w:r>
      <w:r>
        <w:rPr>
          <w:rFonts w:ascii="Bookman Old Style" w:hAnsi="Bookman Old Style"/>
          <w:sz w:val="20"/>
          <w:szCs w:val="20"/>
        </w:rPr>
        <w:t>, com as  seguintes descrições e  metragens:</w:t>
      </w:r>
    </w:p>
    <w:p w:rsidR="00AA728E" w:rsidRDefault="00AA728E" w:rsidP="001B714D">
      <w:pPr>
        <w:jc w:val="both"/>
        <w:rPr>
          <w:rFonts w:ascii="Bookman Old Style" w:hAnsi="Bookman Old Style"/>
          <w:sz w:val="20"/>
          <w:szCs w:val="20"/>
        </w:rPr>
      </w:pPr>
    </w:p>
    <w:p w:rsidR="00AA728E" w:rsidRDefault="00AA728E" w:rsidP="001B714D">
      <w:pPr>
        <w:ind w:left="1080"/>
        <w:jc w:val="both"/>
        <w:rPr>
          <w:rFonts w:ascii="Bookman Old Style" w:hAnsi="Bookman Old Style"/>
          <w:sz w:val="20"/>
          <w:szCs w:val="20"/>
        </w:rPr>
      </w:pPr>
      <w:r w:rsidRPr="00D423E8">
        <w:rPr>
          <w:rFonts w:ascii="Bookman Old Style" w:hAnsi="Bookman Old Style"/>
          <w:b/>
          <w:sz w:val="20"/>
          <w:szCs w:val="20"/>
        </w:rPr>
        <w:t>ÁREA DESAPROPIA</w:t>
      </w:r>
      <w:r>
        <w:rPr>
          <w:rFonts w:ascii="Bookman Old Style" w:hAnsi="Bookman Old Style"/>
          <w:b/>
          <w:sz w:val="20"/>
          <w:szCs w:val="20"/>
        </w:rPr>
        <w:t>DA</w:t>
      </w:r>
      <w:r>
        <w:rPr>
          <w:rFonts w:ascii="Bookman Old Style" w:hAnsi="Bookman Old Style"/>
          <w:sz w:val="20"/>
          <w:szCs w:val="20"/>
        </w:rPr>
        <w:t>: 4.249,38</w:t>
      </w:r>
      <w:r w:rsidRPr="00884839">
        <w:rPr>
          <w:rFonts w:ascii="Bookman Old Style" w:hAnsi="Bookman Old Style"/>
          <w:sz w:val="20"/>
          <w:szCs w:val="20"/>
        </w:rPr>
        <w:t>m² (quatro mil duzentos e quarenta e nove metros quadrados e trint</w:t>
      </w:r>
      <w:r>
        <w:rPr>
          <w:rFonts w:ascii="Bookman Old Style" w:hAnsi="Bookman Old Style"/>
          <w:sz w:val="20"/>
          <w:szCs w:val="20"/>
        </w:rPr>
        <w:t xml:space="preserve">a e oito decímetros quadrados), oriunda do imóvel </w:t>
      </w:r>
      <w:r w:rsidRPr="00760EE1">
        <w:rPr>
          <w:rFonts w:ascii="Bookman Old Style" w:hAnsi="Bookman Old Style"/>
          <w:sz w:val="20"/>
          <w:szCs w:val="20"/>
        </w:rPr>
        <w:t>registrado junto ao 1º. Ofício de Registro de Imóveis da Comarca de Timbó sob matrícula nº18.456, livro 2</w:t>
      </w:r>
      <w:r>
        <w:rPr>
          <w:rFonts w:ascii="Bookman Old Style" w:hAnsi="Bookman Old Style"/>
          <w:sz w:val="20"/>
          <w:szCs w:val="20"/>
        </w:rPr>
        <w:t xml:space="preserve">, </w:t>
      </w:r>
      <w:r w:rsidRPr="00884839">
        <w:rPr>
          <w:rFonts w:ascii="Bookman Old Style" w:hAnsi="Bookman Old Style"/>
          <w:sz w:val="20"/>
          <w:szCs w:val="20"/>
        </w:rPr>
        <w:t>situado no lado par da Avenida Tiradentes</w:t>
      </w:r>
      <w:r>
        <w:rPr>
          <w:rFonts w:ascii="Bookman Old Style" w:hAnsi="Bookman Old Style"/>
          <w:sz w:val="20"/>
          <w:szCs w:val="20"/>
        </w:rPr>
        <w:t xml:space="preserve">, distando </w:t>
      </w:r>
      <w:r w:rsidRPr="00884839">
        <w:rPr>
          <w:rFonts w:ascii="Bookman Old Style" w:hAnsi="Bookman Old Style"/>
          <w:sz w:val="20"/>
          <w:szCs w:val="20"/>
        </w:rPr>
        <w:t xml:space="preserve">o imóvel pelo lado direito em 130 metros do entroncamento da Rua Pernambuco Bairro Centro, município de Rio Dos Cedros, </w:t>
      </w:r>
      <w:r>
        <w:rPr>
          <w:rFonts w:ascii="Bookman Old Style" w:hAnsi="Bookman Old Style"/>
          <w:sz w:val="20"/>
          <w:szCs w:val="20"/>
        </w:rPr>
        <w:t>E</w:t>
      </w:r>
      <w:r w:rsidRPr="00884839">
        <w:rPr>
          <w:rFonts w:ascii="Bookman Old Style" w:hAnsi="Bookman Old Style"/>
          <w:sz w:val="20"/>
          <w:szCs w:val="20"/>
        </w:rPr>
        <w:t>st</w:t>
      </w:r>
      <w:r>
        <w:rPr>
          <w:rFonts w:ascii="Bookman Old Style" w:hAnsi="Bookman Old Style"/>
          <w:sz w:val="20"/>
          <w:szCs w:val="20"/>
        </w:rPr>
        <w:t>ado de Santa Catarina. Catarina.</w:t>
      </w:r>
    </w:p>
    <w:p w:rsidR="00AA728E" w:rsidRPr="00884839" w:rsidRDefault="00AA728E" w:rsidP="001B714D">
      <w:pPr>
        <w:ind w:left="1080"/>
        <w:jc w:val="both"/>
        <w:rPr>
          <w:rFonts w:ascii="Bookman Old Style" w:hAnsi="Bookman Old Style"/>
          <w:sz w:val="20"/>
          <w:szCs w:val="20"/>
        </w:rPr>
      </w:pPr>
      <w:r>
        <w:rPr>
          <w:rFonts w:ascii="Bookman Old Style" w:hAnsi="Bookman Old Style"/>
          <w:sz w:val="20"/>
          <w:szCs w:val="20"/>
        </w:rPr>
        <w:t>A área desapropriada possui as seguintes descrições e medidas:</w:t>
      </w:r>
      <w:r w:rsidRPr="00884839">
        <w:rPr>
          <w:rFonts w:ascii="Bookman Old Style" w:hAnsi="Bookman Old Style"/>
          <w:sz w:val="20"/>
          <w:szCs w:val="20"/>
        </w:rPr>
        <w:t xml:space="preserve"> </w:t>
      </w:r>
    </w:p>
    <w:p w:rsidR="00AA728E" w:rsidRPr="00884839" w:rsidRDefault="00AA728E" w:rsidP="001B714D">
      <w:pPr>
        <w:ind w:left="1080"/>
        <w:jc w:val="both"/>
        <w:rPr>
          <w:rFonts w:ascii="Bookman Old Style" w:hAnsi="Bookman Old Style"/>
          <w:sz w:val="20"/>
          <w:szCs w:val="20"/>
        </w:rPr>
      </w:pPr>
      <w:r w:rsidRPr="00760EE1">
        <w:rPr>
          <w:rFonts w:ascii="Bookman Old Style" w:hAnsi="Bookman Old Style"/>
          <w:b/>
          <w:sz w:val="20"/>
          <w:szCs w:val="20"/>
        </w:rPr>
        <w:t>Frente</w:t>
      </w:r>
      <w:r w:rsidRPr="00884839">
        <w:rPr>
          <w:rFonts w:ascii="Bookman Old Style" w:hAnsi="Bookman Old Style"/>
          <w:sz w:val="20"/>
          <w:szCs w:val="20"/>
        </w:rPr>
        <w:t>: em 92,00 metros, confrontando com lado par da Avenida Tiradentes;</w:t>
      </w:r>
    </w:p>
    <w:p w:rsidR="00AA728E" w:rsidRPr="00884839" w:rsidRDefault="00AA728E" w:rsidP="001B714D">
      <w:pPr>
        <w:ind w:left="1080"/>
        <w:jc w:val="both"/>
        <w:rPr>
          <w:rFonts w:ascii="Bookman Old Style" w:hAnsi="Bookman Old Style"/>
          <w:sz w:val="20"/>
          <w:szCs w:val="20"/>
        </w:rPr>
      </w:pPr>
      <w:r w:rsidRPr="00760EE1">
        <w:rPr>
          <w:rFonts w:ascii="Bookman Old Style" w:hAnsi="Bookman Old Style"/>
          <w:b/>
          <w:sz w:val="20"/>
          <w:szCs w:val="20"/>
        </w:rPr>
        <w:t>Fundos</w:t>
      </w:r>
      <w:r w:rsidRPr="00884839">
        <w:rPr>
          <w:rFonts w:ascii="Bookman Old Style" w:hAnsi="Bookman Old Style"/>
          <w:sz w:val="20"/>
          <w:szCs w:val="20"/>
        </w:rPr>
        <w:t>: em 18,30 metros em linha sinuosa com a margem direita do Rio Dos Cedros;</w:t>
      </w:r>
    </w:p>
    <w:p w:rsidR="00AA728E" w:rsidRPr="00884839" w:rsidRDefault="00AA728E" w:rsidP="001B714D">
      <w:pPr>
        <w:ind w:left="1080"/>
        <w:jc w:val="both"/>
        <w:rPr>
          <w:rFonts w:ascii="Bookman Old Style" w:hAnsi="Bookman Old Style"/>
          <w:sz w:val="20"/>
          <w:szCs w:val="20"/>
        </w:rPr>
      </w:pPr>
      <w:r w:rsidRPr="00760EE1">
        <w:rPr>
          <w:rFonts w:ascii="Bookman Old Style" w:hAnsi="Bookman Old Style"/>
          <w:b/>
          <w:sz w:val="20"/>
          <w:szCs w:val="20"/>
        </w:rPr>
        <w:t>Lado Direito</w:t>
      </w:r>
      <w:r w:rsidRPr="00884839">
        <w:rPr>
          <w:rFonts w:ascii="Bookman Old Style" w:hAnsi="Bookman Old Style"/>
          <w:sz w:val="20"/>
          <w:szCs w:val="20"/>
        </w:rPr>
        <w:t>: em 208,76 metros compostos por quatro linhas, partindo da frente para a fundos pelo lado direito, sendo a primeira linha curva com o desenvolvimento de 33,43 metros e raio de 30,00 metros a segunda em linha reta de 37,08 metros ambas confrontando com a parcela 01 do desmembramento desta matrícula a terceira em linha reta de 12,00 metros confrontando com a Rua Piauí, e a quarta em linha reta de 126,25 metros confrontando com a parcela 02 do</w:t>
      </w:r>
      <w:r>
        <w:rPr>
          <w:rFonts w:ascii="Bookman Old Style" w:hAnsi="Bookman Old Style"/>
          <w:sz w:val="20"/>
          <w:szCs w:val="20"/>
        </w:rPr>
        <w:t xml:space="preserve"> desmembramento desta matrícula(</w:t>
      </w:r>
      <w:r w:rsidRPr="00760EE1">
        <w:rPr>
          <w:rFonts w:ascii="Bookman Old Style" w:hAnsi="Bookman Old Style"/>
          <w:sz w:val="20"/>
          <w:szCs w:val="20"/>
        </w:rPr>
        <w:t>nº18.456</w:t>
      </w:r>
      <w:r>
        <w:rPr>
          <w:rFonts w:ascii="Bookman Old Style" w:hAnsi="Bookman Old Style"/>
          <w:sz w:val="20"/>
          <w:szCs w:val="20"/>
        </w:rPr>
        <w:t>), oriundo da  presente  desapropriação.</w:t>
      </w:r>
    </w:p>
    <w:p w:rsidR="00AA728E" w:rsidRPr="00884839" w:rsidRDefault="00AA728E" w:rsidP="001B714D">
      <w:pPr>
        <w:ind w:left="1080"/>
        <w:jc w:val="both"/>
        <w:rPr>
          <w:rFonts w:ascii="Bookman Old Style" w:hAnsi="Bookman Old Style"/>
          <w:sz w:val="20"/>
          <w:szCs w:val="20"/>
        </w:rPr>
      </w:pPr>
      <w:r w:rsidRPr="00760EE1">
        <w:rPr>
          <w:rFonts w:ascii="Bookman Old Style" w:hAnsi="Bookman Old Style"/>
          <w:b/>
          <w:sz w:val="20"/>
          <w:szCs w:val="20"/>
        </w:rPr>
        <w:t>Lado Esquerdo</w:t>
      </w:r>
      <w:r w:rsidRPr="00884839">
        <w:rPr>
          <w:rFonts w:ascii="Bookman Old Style" w:hAnsi="Bookman Old Style"/>
          <w:sz w:val="20"/>
          <w:szCs w:val="20"/>
        </w:rPr>
        <w:t>: em 198.62 metros composto por quatro linhas, partindo da frente para os fundos pelo lado esquerdo sendo a primeira linha curva com o desenvolvimento de 24,72 metros e raio de 21 metros , a segunda em linha curva com o desenvolvimento de 23,81 metros e raio de 27 metros, a terceira em linha curva com o desenvolvimento de 31,48 metros e raio de 23 metros e quarta em linha reta de 118,61metros,</w:t>
      </w:r>
      <w:r>
        <w:rPr>
          <w:rFonts w:ascii="Bookman Old Style" w:hAnsi="Bookman Old Style"/>
          <w:sz w:val="20"/>
          <w:szCs w:val="20"/>
        </w:rPr>
        <w:t xml:space="preserve"> </w:t>
      </w:r>
      <w:r w:rsidRPr="00884839">
        <w:rPr>
          <w:rFonts w:ascii="Bookman Old Style" w:hAnsi="Bookman Old Style"/>
          <w:sz w:val="20"/>
          <w:szCs w:val="20"/>
        </w:rPr>
        <w:t>todas confrontando co a área remanescente do desmembramento desta matrícula</w:t>
      </w:r>
      <w:r>
        <w:rPr>
          <w:rFonts w:ascii="Bookman Old Style" w:hAnsi="Bookman Old Style"/>
          <w:sz w:val="20"/>
          <w:szCs w:val="20"/>
        </w:rPr>
        <w:t>(</w:t>
      </w:r>
      <w:r w:rsidRPr="00760EE1">
        <w:rPr>
          <w:rFonts w:ascii="Bookman Old Style" w:hAnsi="Bookman Old Style"/>
          <w:sz w:val="20"/>
          <w:szCs w:val="20"/>
        </w:rPr>
        <w:t>nº18.456</w:t>
      </w:r>
      <w:r>
        <w:rPr>
          <w:rFonts w:ascii="Bookman Old Style" w:hAnsi="Bookman Old Style"/>
          <w:sz w:val="20"/>
          <w:szCs w:val="20"/>
        </w:rPr>
        <w:t>), oriundo da  presente  desapropriação.</w:t>
      </w:r>
    </w:p>
    <w:p w:rsidR="00AA728E" w:rsidRPr="00884839" w:rsidRDefault="00AA728E" w:rsidP="001B714D">
      <w:pPr>
        <w:ind w:left="1080"/>
        <w:jc w:val="both"/>
        <w:rPr>
          <w:rFonts w:ascii="Bookman Old Style" w:hAnsi="Bookman Old Style"/>
          <w:sz w:val="20"/>
          <w:szCs w:val="20"/>
        </w:rPr>
      </w:pPr>
      <w:r w:rsidRPr="00884839">
        <w:rPr>
          <w:rFonts w:ascii="Bookman Old Style" w:hAnsi="Bookman Old Style"/>
          <w:sz w:val="20"/>
          <w:szCs w:val="20"/>
        </w:rPr>
        <w:t>Todas as medidas e deflexões de quem olham de dentro para fora da área do imóvel.</w:t>
      </w:r>
    </w:p>
    <w:p w:rsidR="00AA728E" w:rsidRDefault="00AA728E" w:rsidP="001B714D">
      <w:pPr>
        <w:ind w:left="1080"/>
        <w:jc w:val="both"/>
        <w:rPr>
          <w:rFonts w:ascii="Bookman Old Style" w:hAnsi="Bookman Old Style"/>
          <w:sz w:val="20"/>
          <w:szCs w:val="20"/>
        </w:rPr>
      </w:pPr>
    </w:p>
    <w:p w:rsidR="00AA728E" w:rsidRPr="00501CE0" w:rsidRDefault="00AA728E" w:rsidP="001B714D">
      <w:pPr>
        <w:ind w:left="1080"/>
        <w:jc w:val="both"/>
        <w:rPr>
          <w:rFonts w:ascii="Bookman Old Style" w:hAnsi="Bookman Old Style"/>
          <w:sz w:val="20"/>
          <w:szCs w:val="20"/>
        </w:rPr>
      </w:pPr>
      <w:r>
        <w:rPr>
          <w:rFonts w:ascii="Bookman Old Style" w:hAnsi="Bookman Old Style"/>
          <w:b/>
          <w:sz w:val="20"/>
          <w:szCs w:val="20"/>
        </w:rPr>
        <w:t xml:space="preserve">II – </w:t>
      </w:r>
      <w:r>
        <w:rPr>
          <w:rFonts w:ascii="Bookman Old Style" w:hAnsi="Bookman Old Style"/>
          <w:sz w:val="20"/>
          <w:szCs w:val="20"/>
        </w:rPr>
        <w:t>Considerando que a área total do imóvel objeto da presente desapropriação era de 20.800,00m</w:t>
      </w:r>
      <w:r>
        <w:rPr>
          <w:rFonts w:ascii="Arial" w:hAnsi="Arial" w:cs="Arial"/>
          <w:sz w:val="20"/>
          <w:szCs w:val="20"/>
        </w:rPr>
        <w:t xml:space="preserve">² </w:t>
      </w:r>
      <w:r>
        <w:rPr>
          <w:rFonts w:ascii="Bookman Old Style" w:hAnsi="Bookman Old Style"/>
          <w:sz w:val="20"/>
          <w:szCs w:val="20"/>
        </w:rPr>
        <w:t>(vinte mil e oitocentos metros quadrados), em razão da desapropriação ora efetivada, o mesmo passa a contar com a área de 16.550,62m</w:t>
      </w:r>
      <w:r>
        <w:rPr>
          <w:rFonts w:ascii="Arial" w:hAnsi="Arial" w:cs="Arial"/>
          <w:sz w:val="20"/>
          <w:szCs w:val="20"/>
        </w:rPr>
        <w:t xml:space="preserve">² </w:t>
      </w:r>
      <w:r>
        <w:rPr>
          <w:rFonts w:ascii="Bookman Old Style" w:hAnsi="Bookman Old Style"/>
          <w:sz w:val="20"/>
          <w:szCs w:val="20"/>
        </w:rPr>
        <w:t>(dezesseis mil, quinhentos e  cinquenta metros e sessenta e dois decímetros quadrados).</w:t>
      </w:r>
    </w:p>
    <w:p w:rsidR="00AA728E" w:rsidRPr="00501CE0" w:rsidRDefault="00AA728E" w:rsidP="001B714D">
      <w:pPr>
        <w:ind w:firstLine="900"/>
        <w:jc w:val="both"/>
        <w:rPr>
          <w:rFonts w:ascii="Bookman Old Style" w:hAnsi="Bookman Old Style"/>
          <w:sz w:val="20"/>
          <w:szCs w:val="20"/>
        </w:rPr>
      </w:pPr>
    </w:p>
    <w:p w:rsidR="00AA728E" w:rsidRPr="00501CE0" w:rsidRDefault="00AA728E" w:rsidP="001B714D">
      <w:pPr>
        <w:ind w:left="1080" w:hanging="720"/>
        <w:jc w:val="both"/>
        <w:rPr>
          <w:rFonts w:ascii="Bookman Old Style" w:hAnsi="Bookman Old Style"/>
          <w:bCs/>
          <w:sz w:val="20"/>
          <w:szCs w:val="20"/>
        </w:rPr>
      </w:pPr>
      <w:r w:rsidRPr="00501CE0">
        <w:rPr>
          <w:rFonts w:ascii="Bookman Old Style" w:hAnsi="Bookman Old Style"/>
          <w:b/>
          <w:sz w:val="20"/>
          <w:szCs w:val="20"/>
        </w:rPr>
        <w:t xml:space="preserve">Art.2º. </w:t>
      </w:r>
      <w:r>
        <w:rPr>
          <w:rFonts w:ascii="Bookman Old Style" w:hAnsi="Bookman Old Style"/>
          <w:bCs/>
          <w:sz w:val="20"/>
          <w:szCs w:val="20"/>
        </w:rPr>
        <w:t>A</w:t>
      </w:r>
      <w:r w:rsidRPr="00501CE0">
        <w:rPr>
          <w:rFonts w:ascii="Bookman Old Style" w:hAnsi="Bookman Old Style"/>
          <w:bCs/>
          <w:sz w:val="20"/>
          <w:szCs w:val="20"/>
        </w:rPr>
        <w:t xml:space="preserve"> desapropriaç</w:t>
      </w:r>
      <w:r>
        <w:rPr>
          <w:rFonts w:ascii="Bookman Old Style" w:hAnsi="Bookman Old Style"/>
          <w:bCs/>
          <w:sz w:val="20"/>
          <w:szCs w:val="20"/>
        </w:rPr>
        <w:t>ão</w:t>
      </w:r>
      <w:r w:rsidRPr="00501CE0">
        <w:rPr>
          <w:rFonts w:ascii="Bookman Old Style" w:hAnsi="Bookman Old Style"/>
          <w:bCs/>
          <w:sz w:val="20"/>
          <w:szCs w:val="20"/>
        </w:rPr>
        <w:t xml:space="preserve"> da área declarada de util</w:t>
      </w:r>
      <w:r>
        <w:rPr>
          <w:rFonts w:ascii="Bookman Old Style" w:hAnsi="Bookman Old Style"/>
          <w:bCs/>
          <w:sz w:val="20"/>
          <w:szCs w:val="20"/>
        </w:rPr>
        <w:t>idade pública por este Decreto é</w:t>
      </w:r>
      <w:r w:rsidRPr="00501CE0">
        <w:rPr>
          <w:rFonts w:ascii="Bookman Old Style" w:hAnsi="Bookman Old Style"/>
          <w:bCs/>
          <w:sz w:val="20"/>
          <w:szCs w:val="20"/>
        </w:rPr>
        <w:t xml:space="preserve"> considerada de “urgência”, razão pela qual dever</w:t>
      </w:r>
      <w:r>
        <w:rPr>
          <w:rFonts w:ascii="Bookman Old Style" w:hAnsi="Bookman Old Style"/>
          <w:bCs/>
          <w:sz w:val="20"/>
          <w:szCs w:val="20"/>
        </w:rPr>
        <w:t>á</w:t>
      </w:r>
      <w:r w:rsidRPr="00501CE0">
        <w:rPr>
          <w:rFonts w:ascii="Bookman Old Style" w:hAnsi="Bookman Old Style"/>
          <w:bCs/>
          <w:sz w:val="20"/>
          <w:szCs w:val="20"/>
        </w:rPr>
        <w:t xml:space="preserve"> efetivar-se mediante acordo administrativo, previsto no artigo 10 do Decreto lei nº 3.365/1941, ou processar-se nos termos do artigo 10 c/c o artigo 15, e seus parágrafos, do Decreto Lei nº 3.365, de 21/06/1941 e Lei Federal nº 2.786, de 21/05/1956.</w:t>
      </w:r>
    </w:p>
    <w:p w:rsidR="00AA728E" w:rsidRDefault="00AA728E" w:rsidP="009762D6">
      <w:pPr>
        <w:ind w:left="1080"/>
        <w:jc w:val="both"/>
        <w:rPr>
          <w:rFonts w:ascii="Bookman Old Style" w:hAnsi="Bookman Old Style"/>
          <w:b/>
          <w:bCs/>
          <w:sz w:val="20"/>
          <w:szCs w:val="20"/>
        </w:rPr>
      </w:pPr>
    </w:p>
    <w:p w:rsidR="00AA728E" w:rsidRPr="00501CE0" w:rsidRDefault="00AA728E" w:rsidP="009762D6">
      <w:pPr>
        <w:ind w:left="1080"/>
        <w:jc w:val="both"/>
        <w:rPr>
          <w:rFonts w:ascii="Bookman Old Style" w:hAnsi="Bookman Old Style"/>
          <w:sz w:val="20"/>
          <w:szCs w:val="20"/>
        </w:rPr>
      </w:pPr>
      <w:r w:rsidRPr="00501CE0">
        <w:rPr>
          <w:rFonts w:ascii="Bookman Old Style" w:hAnsi="Bookman Old Style"/>
          <w:b/>
          <w:bCs/>
          <w:sz w:val="20"/>
          <w:szCs w:val="20"/>
        </w:rPr>
        <w:t>Parágrafo único</w:t>
      </w:r>
      <w:r w:rsidRPr="00501CE0">
        <w:rPr>
          <w:rFonts w:ascii="Bookman Old Style" w:hAnsi="Bookman Old Style"/>
          <w:bCs/>
          <w:sz w:val="20"/>
          <w:szCs w:val="20"/>
        </w:rPr>
        <w:t xml:space="preserve"> - </w:t>
      </w:r>
      <w:r>
        <w:rPr>
          <w:rFonts w:ascii="Bookman Old Style" w:hAnsi="Bookman Old Style"/>
          <w:sz w:val="20"/>
          <w:szCs w:val="20"/>
        </w:rPr>
        <w:t>A</w:t>
      </w:r>
      <w:r w:rsidRPr="00501CE0">
        <w:rPr>
          <w:rFonts w:ascii="Bookman Old Style" w:hAnsi="Bookman Old Style"/>
          <w:sz w:val="20"/>
          <w:szCs w:val="20"/>
        </w:rPr>
        <w:t xml:space="preserve"> desapropriaç</w:t>
      </w:r>
      <w:r>
        <w:rPr>
          <w:rFonts w:ascii="Bookman Old Style" w:hAnsi="Bookman Old Style"/>
          <w:sz w:val="20"/>
          <w:szCs w:val="20"/>
        </w:rPr>
        <w:t>ão</w:t>
      </w:r>
      <w:r w:rsidRPr="00501CE0">
        <w:rPr>
          <w:rFonts w:ascii="Bookman Old Style" w:hAnsi="Bookman Old Style"/>
          <w:sz w:val="20"/>
          <w:szCs w:val="20"/>
        </w:rPr>
        <w:t xml:space="preserve"> de que trata este Decreto se dar</w:t>
      </w:r>
      <w:r>
        <w:rPr>
          <w:rFonts w:ascii="Bookman Old Style" w:hAnsi="Bookman Old Style"/>
          <w:sz w:val="20"/>
          <w:szCs w:val="20"/>
        </w:rPr>
        <w:t>á</w:t>
      </w:r>
      <w:r w:rsidRPr="00501CE0">
        <w:rPr>
          <w:rFonts w:ascii="Bookman Old Style" w:hAnsi="Bookman Old Style"/>
          <w:sz w:val="20"/>
          <w:szCs w:val="20"/>
        </w:rPr>
        <w:t xml:space="preserve"> por utilidade pública, na forma do Decreto-Lei 3.365, de 21 de junho de 1941, especificamente em seu artigo 5º, alínea “</w:t>
      </w:r>
      <w:r>
        <w:rPr>
          <w:rFonts w:ascii="Bookman Old Style" w:hAnsi="Bookman Old Style"/>
          <w:sz w:val="20"/>
          <w:szCs w:val="20"/>
        </w:rPr>
        <w:t>i</w:t>
      </w:r>
      <w:r w:rsidRPr="00501CE0">
        <w:rPr>
          <w:rFonts w:ascii="Bookman Old Style" w:hAnsi="Bookman Old Style"/>
          <w:sz w:val="20"/>
          <w:szCs w:val="20"/>
        </w:rPr>
        <w:t xml:space="preserve">” sendo que as áreas mencionadas no artigo primeiro destinar-se-ão </w:t>
      </w:r>
      <w:r>
        <w:rPr>
          <w:rFonts w:ascii="Bookman Old Style" w:hAnsi="Bookman Old Style"/>
          <w:sz w:val="20"/>
          <w:szCs w:val="20"/>
        </w:rPr>
        <w:t>cabeceiras da ponte e a logradouro público ligando esta à Avenida Tiradentes, neste município</w:t>
      </w:r>
      <w:r w:rsidRPr="00501CE0">
        <w:rPr>
          <w:rFonts w:ascii="Bookman Old Style" w:hAnsi="Bookman Old Style"/>
          <w:sz w:val="20"/>
          <w:szCs w:val="20"/>
        </w:rPr>
        <w:t>.</w:t>
      </w:r>
    </w:p>
    <w:p w:rsidR="00AA728E" w:rsidRPr="00501CE0" w:rsidRDefault="00AA728E" w:rsidP="001B714D">
      <w:pPr>
        <w:ind w:left="1080" w:hanging="720"/>
        <w:jc w:val="both"/>
        <w:rPr>
          <w:rFonts w:ascii="Bookman Old Style" w:hAnsi="Bookman Old Style"/>
          <w:bCs/>
          <w:sz w:val="20"/>
          <w:szCs w:val="20"/>
        </w:rPr>
      </w:pPr>
    </w:p>
    <w:p w:rsidR="00AA728E" w:rsidRPr="00501CE0" w:rsidRDefault="00AA728E" w:rsidP="001B714D">
      <w:pPr>
        <w:ind w:left="1080" w:hanging="720"/>
        <w:jc w:val="both"/>
        <w:rPr>
          <w:rFonts w:ascii="Bookman Old Style" w:hAnsi="Bookman Old Style"/>
          <w:sz w:val="20"/>
          <w:szCs w:val="20"/>
        </w:rPr>
      </w:pPr>
      <w:r w:rsidRPr="00501CE0">
        <w:rPr>
          <w:rFonts w:ascii="Bookman Old Style" w:hAnsi="Bookman Old Style"/>
          <w:b/>
          <w:sz w:val="20"/>
          <w:szCs w:val="20"/>
        </w:rPr>
        <w:t xml:space="preserve">Art.3º. </w:t>
      </w:r>
      <w:r w:rsidRPr="00501CE0">
        <w:rPr>
          <w:rFonts w:ascii="Bookman Old Style" w:hAnsi="Bookman Old Style"/>
          <w:sz w:val="20"/>
          <w:szCs w:val="20"/>
        </w:rPr>
        <w:t>No caso de desapropriação amigável</w:t>
      </w:r>
      <w:r w:rsidRPr="00501CE0">
        <w:rPr>
          <w:rFonts w:ascii="Bookman Old Style" w:hAnsi="Bookman Old Style"/>
          <w:b/>
          <w:sz w:val="20"/>
          <w:szCs w:val="20"/>
        </w:rPr>
        <w:t xml:space="preserve">, </w:t>
      </w:r>
      <w:r w:rsidRPr="00501CE0">
        <w:rPr>
          <w:rFonts w:ascii="Bookman Old Style" w:hAnsi="Bookman Old Style"/>
          <w:sz w:val="20"/>
          <w:szCs w:val="20"/>
        </w:rPr>
        <w:t>a mesma ocorrerá nos seguintes termos:</w:t>
      </w:r>
    </w:p>
    <w:p w:rsidR="00AA728E" w:rsidRPr="00501CE0" w:rsidRDefault="00AA728E" w:rsidP="001B714D">
      <w:pPr>
        <w:ind w:firstLine="900"/>
        <w:jc w:val="both"/>
        <w:rPr>
          <w:rFonts w:ascii="Bookman Old Style" w:hAnsi="Bookman Old Style"/>
          <w:b/>
          <w:sz w:val="20"/>
          <w:szCs w:val="20"/>
        </w:rPr>
      </w:pPr>
    </w:p>
    <w:p w:rsidR="00AA728E" w:rsidRPr="00501CE0" w:rsidRDefault="00AA728E" w:rsidP="009762D6">
      <w:pPr>
        <w:ind w:left="1080"/>
        <w:jc w:val="both"/>
        <w:rPr>
          <w:rFonts w:ascii="Bookman Old Style" w:hAnsi="Bookman Old Style"/>
          <w:sz w:val="20"/>
          <w:szCs w:val="20"/>
        </w:rPr>
      </w:pPr>
      <w:r w:rsidRPr="00501CE0">
        <w:rPr>
          <w:rFonts w:ascii="Bookman Old Style" w:hAnsi="Bookman Old Style"/>
          <w:b/>
          <w:sz w:val="20"/>
          <w:szCs w:val="20"/>
        </w:rPr>
        <w:t xml:space="preserve">I – </w:t>
      </w:r>
      <w:r w:rsidRPr="00501CE0">
        <w:rPr>
          <w:rFonts w:ascii="Bookman Old Style" w:hAnsi="Bookman Old Style"/>
          <w:sz w:val="20"/>
          <w:szCs w:val="20"/>
        </w:rPr>
        <w:t>O Município de Rio dos Cedros, pagará aos proprietários a quantia equivalente ao valor de mercado do bem desapropriado obtido através da  média  de  três avaliações  de peritos e/ou corretores.</w:t>
      </w:r>
    </w:p>
    <w:p w:rsidR="00AA728E" w:rsidRPr="00501CE0" w:rsidRDefault="00AA728E" w:rsidP="009762D6">
      <w:pPr>
        <w:ind w:left="1080"/>
        <w:jc w:val="both"/>
        <w:rPr>
          <w:rFonts w:ascii="Bookman Old Style" w:hAnsi="Bookman Old Style"/>
          <w:sz w:val="20"/>
          <w:szCs w:val="20"/>
        </w:rPr>
      </w:pPr>
    </w:p>
    <w:p w:rsidR="00AA728E" w:rsidRPr="00501CE0" w:rsidRDefault="00AA728E" w:rsidP="009762D6">
      <w:pPr>
        <w:ind w:left="1080"/>
        <w:jc w:val="both"/>
        <w:rPr>
          <w:rFonts w:ascii="Bookman Old Style" w:hAnsi="Bookman Old Style"/>
          <w:sz w:val="20"/>
          <w:szCs w:val="20"/>
        </w:rPr>
      </w:pPr>
      <w:r w:rsidRPr="00501CE0">
        <w:rPr>
          <w:rFonts w:ascii="Bookman Old Style" w:hAnsi="Bookman Old Style"/>
          <w:b/>
          <w:sz w:val="20"/>
          <w:szCs w:val="20"/>
        </w:rPr>
        <w:t>II</w:t>
      </w:r>
      <w:r w:rsidRPr="00501CE0">
        <w:rPr>
          <w:rFonts w:ascii="Bookman Old Style" w:hAnsi="Bookman Old Style"/>
          <w:sz w:val="20"/>
          <w:szCs w:val="20"/>
        </w:rPr>
        <w:t xml:space="preserve"> - O pagamento da indenização decorrente da presente desapropriação poderá ocorrer de forma integral ou parcelada de acordo com os termos do acordo administrativo.</w:t>
      </w:r>
    </w:p>
    <w:p w:rsidR="00AA728E" w:rsidRPr="00501CE0" w:rsidRDefault="00AA728E" w:rsidP="009762D6">
      <w:pPr>
        <w:ind w:left="1080"/>
        <w:jc w:val="both"/>
        <w:rPr>
          <w:rFonts w:ascii="Bookman Old Style" w:hAnsi="Bookman Old Style"/>
          <w:sz w:val="20"/>
          <w:szCs w:val="20"/>
        </w:rPr>
      </w:pPr>
    </w:p>
    <w:p w:rsidR="00AA728E" w:rsidRPr="00501CE0" w:rsidRDefault="00AA728E" w:rsidP="009762D6">
      <w:pPr>
        <w:ind w:left="1080"/>
        <w:jc w:val="both"/>
        <w:rPr>
          <w:rFonts w:ascii="Bookman Old Style" w:hAnsi="Bookman Old Style"/>
          <w:sz w:val="20"/>
          <w:szCs w:val="20"/>
        </w:rPr>
      </w:pPr>
      <w:r w:rsidRPr="00501CE0">
        <w:rPr>
          <w:rFonts w:ascii="Bookman Old Style" w:hAnsi="Bookman Old Style"/>
          <w:b/>
          <w:sz w:val="20"/>
          <w:szCs w:val="20"/>
        </w:rPr>
        <w:t>III</w:t>
      </w:r>
      <w:r w:rsidRPr="00501CE0">
        <w:rPr>
          <w:rFonts w:ascii="Bookman Old Style" w:hAnsi="Bookman Old Style"/>
          <w:sz w:val="20"/>
          <w:szCs w:val="20"/>
        </w:rPr>
        <w:t xml:space="preserve"> – O Município de Rio dos Cedros arcará com todos os custos de desmembramento da área, bem como de aditamentos necessários a viabilização da escritura, emolumentos, taxas e outros custos  eventualmente existentes  para a concretização do negócio e transferência de  propriedade  da  área  desapropriada;</w:t>
      </w:r>
    </w:p>
    <w:p w:rsidR="00AA728E" w:rsidRPr="00501CE0" w:rsidRDefault="00AA728E" w:rsidP="009762D6">
      <w:pPr>
        <w:ind w:left="1080" w:firstLine="900"/>
        <w:jc w:val="both"/>
        <w:rPr>
          <w:rFonts w:ascii="Bookman Old Style" w:hAnsi="Bookman Old Style"/>
          <w:sz w:val="20"/>
          <w:szCs w:val="20"/>
        </w:rPr>
      </w:pPr>
    </w:p>
    <w:p w:rsidR="00AA728E" w:rsidRPr="00501CE0" w:rsidRDefault="00AA728E" w:rsidP="009762D6">
      <w:pPr>
        <w:ind w:left="1080"/>
        <w:jc w:val="both"/>
        <w:rPr>
          <w:rFonts w:ascii="Bookman Old Style" w:hAnsi="Bookman Old Style"/>
          <w:sz w:val="20"/>
          <w:szCs w:val="20"/>
        </w:rPr>
      </w:pPr>
      <w:r w:rsidRPr="00501CE0">
        <w:rPr>
          <w:rFonts w:ascii="Bookman Old Style" w:hAnsi="Bookman Old Style"/>
          <w:b/>
          <w:sz w:val="20"/>
          <w:szCs w:val="20"/>
        </w:rPr>
        <w:t>IV -</w:t>
      </w:r>
      <w:r w:rsidRPr="00501CE0">
        <w:rPr>
          <w:rFonts w:ascii="Bookman Old Style" w:hAnsi="Bookman Old Style"/>
          <w:sz w:val="20"/>
          <w:szCs w:val="20"/>
        </w:rPr>
        <w:t xml:space="preserve"> Os proprietários da área desapropriada se comprometerão a transferir a propriedade das respectivas terras ao Município de Rio dos Cedros.</w:t>
      </w:r>
    </w:p>
    <w:p w:rsidR="00AA728E" w:rsidRPr="00501CE0" w:rsidRDefault="00AA728E" w:rsidP="001B714D">
      <w:pPr>
        <w:ind w:firstLine="900"/>
        <w:jc w:val="both"/>
        <w:rPr>
          <w:rFonts w:ascii="Bookman Old Style" w:hAnsi="Bookman Old Style"/>
          <w:sz w:val="20"/>
          <w:szCs w:val="20"/>
        </w:rPr>
      </w:pPr>
    </w:p>
    <w:p w:rsidR="00AA728E" w:rsidRPr="00501CE0" w:rsidRDefault="00AA728E" w:rsidP="009762D6">
      <w:pPr>
        <w:ind w:left="1080" w:hanging="720"/>
        <w:jc w:val="both"/>
        <w:rPr>
          <w:rFonts w:ascii="Bookman Old Style" w:hAnsi="Bookman Old Style"/>
          <w:bCs/>
          <w:sz w:val="20"/>
          <w:szCs w:val="20"/>
        </w:rPr>
      </w:pPr>
      <w:r w:rsidRPr="00501CE0">
        <w:rPr>
          <w:rFonts w:ascii="Bookman Old Style" w:hAnsi="Bookman Old Style"/>
          <w:b/>
          <w:sz w:val="20"/>
          <w:szCs w:val="20"/>
        </w:rPr>
        <w:t xml:space="preserve">Art.4º. </w:t>
      </w:r>
      <w:r w:rsidRPr="00501CE0">
        <w:rPr>
          <w:rFonts w:ascii="Bookman Old Style" w:hAnsi="Bookman Old Style"/>
          <w:bCs/>
          <w:sz w:val="20"/>
          <w:szCs w:val="20"/>
        </w:rPr>
        <w:t>As despesas decorrentes da aplicação deste Decreto correrão por conta das seguintes dotações orçamentárias</w:t>
      </w:r>
      <w:r>
        <w:rPr>
          <w:rFonts w:ascii="Bookman Old Style" w:hAnsi="Bookman Old Style"/>
          <w:bCs/>
          <w:sz w:val="20"/>
          <w:szCs w:val="20"/>
        </w:rPr>
        <w:t xml:space="preserve"> consignadas no orçamento em vigor.</w:t>
      </w:r>
    </w:p>
    <w:p w:rsidR="00AA728E" w:rsidRPr="00501CE0" w:rsidRDefault="00AA728E" w:rsidP="009762D6">
      <w:pPr>
        <w:ind w:left="1080" w:hanging="720"/>
        <w:jc w:val="both"/>
        <w:rPr>
          <w:rFonts w:ascii="Bookman Old Style" w:hAnsi="Bookman Old Style"/>
          <w:bCs/>
          <w:sz w:val="20"/>
          <w:szCs w:val="20"/>
        </w:rPr>
      </w:pPr>
    </w:p>
    <w:p w:rsidR="00AA728E" w:rsidRPr="00501CE0" w:rsidRDefault="00AA728E" w:rsidP="009762D6">
      <w:pPr>
        <w:ind w:left="1080" w:hanging="720"/>
        <w:jc w:val="both"/>
        <w:rPr>
          <w:rFonts w:ascii="Bookman Old Style" w:hAnsi="Bookman Old Style"/>
          <w:sz w:val="20"/>
          <w:szCs w:val="20"/>
        </w:rPr>
      </w:pPr>
      <w:r w:rsidRPr="00501CE0">
        <w:rPr>
          <w:rFonts w:ascii="Bookman Old Style" w:hAnsi="Bookman Old Style"/>
          <w:b/>
          <w:bCs/>
          <w:sz w:val="20"/>
          <w:szCs w:val="20"/>
        </w:rPr>
        <w:t xml:space="preserve">Art.5º. </w:t>
      </w:r>
      <w:r w:rsidRPr="00501CE0">
        <w:rPr>
          <w:rFonts w:ascii="Bookman Old Style" w:hAnsi="Bookman Old Style"/>
          <w:sz w:val="20"/>
          <w:szCs w:val="20"/>
        </w:rPr>
        <w:t>O presente Decreto entra em vigor na data de sua publicação, revogadas as disposições em contrário.</w:t>
      </w:r>
    </w:p>
    <w:p w:rsidR="00AA728E" w:rsidRPr="00501CE0" w:rsidRDefault="00AA728E" w:rsidP="001B714D">
      <w:pPr>
        <w:ind w:firstLine="900"/>
        <w:jc w:val="both"/>
        <w:rPr>
          <w:rFonts w:ascii="Bookman Old Style" w:hAnsi="Bookman Old Style"/>
          <w:b/>
          <w:sz w:val="20"/>
          <w:szCs w:val="20"/>
        </w:rPr>
      </w:pPr>
    </w:p>
    <w:p w:rsidR="00AA728E" w:rsidRPr="00501CE0" w:rsidRDefault="00AA728E" w:rsidP="001B714D">
      <w:pPr>
        <w:ind w:left="360"/>
        <w:jc w:val="center"/>
        <w:rPr>
          <w:rFonts w:ascii="Bookman Old Style" w:hAnsi="Bookman Old Style"/>
          <w:sz w:val="20"/>
          <w:szCs w:val="20"/>
        </w:rPr>
      </w:pPr>
      <w:r w:rsidRPr="00501CE0">
        <w:rPr>
          <w:rFonts w:ascii="Bookman Old Style" w:hAnsi="Bookman Old Style"/>
          <w:sz w:val="20"/>
          <w:szCs w:val="20"/>
        </w:rPr>
        <w:t>Município de Rio dos Cedros, 07 de Abril de 2014.</w:t>
      </w:r>
    </w:p>
    <w:p w:rsidR="00AA728E" w:rsidRPr="00501CE0" w:rsidRDefault="00AA728E" w:rsidP="001B714D">
      <w:pPr>
        <w:ind w:left="360"/>
        <w:jc w:val="both"/>
        <w:rPr>
          <w:rFonts w:ascii="Bookman Old Style" w:hAnsi="Bookman Old Style"/>
          <w:b/>
          <w:sz w:val="20"/>
          <w:szCs w:val="20"/>
        </w:rPr>
      </w:pPr>
    </w:p>
    <w:p w:rsidR="00AA728E" w:rsidRPr="00501CE0" w:rsidRDefault="00AA728E" w:rsidP="001B714D">
      <w:pPr>
        <w:ind w:left="360"/>
        <w:jc w:val="center"/>
        <w:rPr>
          <w:rFonts w:ascii="Bookman Old Style" w:hAnsi="Bookman Old Style"/>
          <w:b/>
          <w:sz w:val="20"/>
          <w:szCs w:val="20"/>
        </w:rPr>
      </w:pPr>
    </w:p>
    <w:p w:rsidR="00AA728E" w:rsidRPr="00501CE0" w:rsidRDefault="00AA728E" w:rsidP="001B714D">
      <w:pPr>
        <w:ind w:left="360"/>
        <w:jc w:val="center"/>
        <w:rPr>
          <w:rFonts w:ascii="Bookman Old Style" w:hAnsi="Bookman Old Style"/>
          <w:b/>
          <w:sz w:val="20"/>
          <w:szCs w:val="20"/>
        </w:rPr>
      </w:pPr>
    </w:p>
    <w:p w:rsidR="00AA728E" w:rsidRPr="00501CE0" w:rsidRDefault="00AA728E" w:rsidP="001B714D">
      <w:pPr>
        <w:ind w:left="360"/>
        <w:jc w:val="center"/>
        <w:rPr>
          <w:rFonts w:ascii="Bookman Old Style" w:hAnsi="Bookman Old Style"/>
          <w:sz w:val="20"/>
          <w:szCs w:val="20"/>
        </w:rPr>
      </w:pPr>
      <w:r w:rsidRPr="00501CE0">
        <w:rPr>
          <w:rFonts w:ascii="Bookman Old Style" w:hAnsi="Bookman Old Style"/>
          <w:b/>
          <w:sz w:val="20"/>
          <w:szCs w:val="20"/>
        </w:rPr>
        <w:t>FERNANDO TOMASELLI</w:t>
      </w:r>
    </w:p>
    <w:p w:rsidR="00AA728E" w:rsidRPr="00501CE0" w:rsidRDefault="00AA728E" w:rsidP="001B714D">
      <w:pPr>
        <w:ind w:left="360"/>
        <w:jc w:val="center"/>
        <w:rPr>
          <w:rFonts w:ascii="Bookman Old Style" w:hAnsi="Bookman Old Style"/>
          <w:sz w:val="20"/>
          <w:szCs w:val="20"/>
        </w:rPr>
      </w:pPr>
      <w:r w:rsidRPr="00501CE0">
        <w:rPr>
          <w:rFonts w:ascii="Bookman Old Style" w:hAnsi="Bookman Old Style"/>
          <w:sz w:val="20"/>
          <w:szCs w:val="20"/>
        </w:rPr>
        <w:t>Prefeito Municipal</w:t>
      </w:r>
    </w:p>
    <w:p w:rsidR="00AA728E" w:rsidRPr="00501CE0" w:rsidRDefault="00AA728E" w:rsidP="001B714D">
      <w:pPr>
        <w:ind w:left="360"/>
        <w:jc w:val="both"/>
        <w:rPr>
          <w:rFonts w:ascii="Bookman Old Style" w:hAnsi="Bookman Old Style"/>
          <w:sz w:val="20"/>
          <w:szCs w:val="20"/>
        </w:rPr>
      </w:pPr>
    </w:p>
    <w:p w:rsidR="00AA728E" w:rsidRPr="00501CE0" w:rsidRDefault="00AA728E" w:rsidP="001B714D">
      <w:pPr>
        <w:ind w:left="360"/>
        <w:jc w:val="center"/>
        <w:rPr>
          <w:rFonts w:ascii="Bookman Old Style" w:hAnsi="Bookman Old Style"/>
          <w:sz w:val="20"/>
          <w:szCs w:val="20"/>
        </w:rPr>
      </w:pPr>
      <w:r w:rsidRPr="00501CE0">
        <w:rPr>
          <w:rFonts w:ascii="Bookman Old Style" w:hAnsi="Bookman Old Style"/>
          <w:sz w:val="20"/>
          <w:szCs w:val="20"/>
        </w:rPr>
        <w:t xml:space="preserve">Este Decreto foi devidamente registrado e publicado na forma regulamentar, </w:t>
      </w:r>
    </w:p>
    <w:p w:rsidR="00AA728E" w:rsidRPr="00501CE0" w:rsidRDefault="00AA728E" w:rsidP="001B714D">
      <w:pPr>
        <w:ind w:left="360"/>
        <w:jc w:val="center"/>
        <w:rPr>
          <w:rFonts w:ascii="Bookman Old Style" w:hAnsi="Bookman Old Style"/>
          <w:sz w:val="20"/>
          <w:szCs w:val="20"/>
        </w:rPr>
      </w:pPr>
      <w:r w:rsidRPr="00501CE0">
        <w:rPr>
          <w:rFonts w:ascii="Bookman Old Style" w:hAnsi="Bookman Old Style"/>
          <w:sz w:val="20"/>
          <w:szCs w:val="20"/>
        </w:rPr>
        <w:t>aos 07 de Abril de 2014.</w:t>
      </w:r>
    </w:p>
    <w:p w:rsidR="00AA728E" w:rsidRDefault="00AA728E" w:rsidP="001B714D">
      <w:pPr>
        <w:ind w:left="360" w:firstLine="708"/>
        <w:jc w:val="both"/>
        <w:rPr>
          <w:rFonts w:ascii="Bookman Old Style" w:hAnsi="Bookman Old Style"/>
          <w:b/>
          <w:color w:val="FF0000"/>
          <w:sz w:val="20"/>
          <w:szCs w:val="20"/>
          <w:highlight w:val="yellow"/>
        </w:rPr>
      </w:pPr>
    </w:p>
    <w:p w:rsidR="00AA728E" w:rsidRDefault="00AA728E" w:rsidP="001B714D">
      <w:pPr>
        <w:ind w:left="360" w:firstLine="708"/>
        <w:jc w:val="both"/>
        <w:rPr>
          <w:rFonts w:ascii="Bookman Old Style" w:hAnsi="Bookman Old Style"/>
          <w:b/>
          <w:color w:val="FF0000"/>
          <w:sz w:val="20"/>
          <w:szCs w:val="20"/>
          <w:highlight w:val="yellow"/>
        </w:rPr>
      </w:pPr>
    </w:p>
    <w:p w:rsidR="00AA728E" w:rsidRPr="00501CE0" w:rsidRDefault="00AA728E" w:rsidP="001B714D">
      <w:pPr>
        <w:ind w:left="360" w:firstLine="708"/>
        <w:jc w:val="both"/>
        <w:rPr>
          <w:rFonts w:ascii="Bookman Old Style" w:hAnsi="Bookman Old Style"/>
          <w:b/>
          <w:color w:val="FF0000"/>
          <w:sz w:val="20"/>
          <w:szCs w:val="20"/>
          <w:highlight w:val="yellow"/>
        </w:rPr>
      </w:pPr>
    </w:p>
    <w:p w:rsidR="00AA728E" w:rsidRPr="00501CE0" w:rsidRDefault="00AA728E" w:rsidP="001B714D">
      <w:pPr>
        <w:ind w:left="360" w:firstLine="708"/>
        <w:jc w:val="both"/>
        <w:rPr>
          <w:rFonts w:ascii="Bookman Old Style" w:hAnsi="Bookman Old Style"/>
          <w:b/>
          <w:color w:val="FF0000"/>
          <w:sz w:val="20"/>
          <w:szCs w:val="20"/>
          <w:highlight w:val="yellow"/>
        </w:rPr>
      </w:pPr>
    </w:p>
    <w:p w:rsidR="00AA728E" w:rsidRDefault="00AA728E" w:rsidP="001B714D">
      <w:pPr>
        <w:ind w:left="360"/>
        <w:jc w:val="center"/>
        <w:rPr>
          <w:rFonts w:ascii="Bookman Old Style" w:hAnsi="Bookman Old Style"/>
          <w:b/>
          <w:sz w:val="20"/>
          <w:szCs w:val="20"/>
        </w:rPr>
      </w:pPr>
      <w:r>
        <w:rPr>
          <w:rFonts w:ascii="Bookman Old Style" w:hAnsi="Bookman Old Style"/>
          <w:b/>
          <w:sz w:val="20"/>
          <w:szCs w:val="20"/>
        </w:rPr>
        <w:t>RICARDO AUGUSTO DE OLIVEIRA XAVIER ARAÚJO</w:t>
      </w:r>
    </w:p>
    <w:p w:rsidR="00AA728E" w:rsidRDefault="00AA728E" w:rsidP="001B714D">
      <w:pPr>
        <w:ind w:left="360"/>
        <w:jc w:val="center"/>
        <w:rPr>
          <w:rFonts w:ascii="Bookman Old Style" w:hAnsi="Bookman Old Style"/>
          <w:sz w:val="20"/>
          <w:szCs w:val="20"/>
        </w:rPr>
      </w:pPr>
      <w:r>
        <w:rPr>
          <w:rFonts w:ascii="Bookman Old Style" w:hAnsi="Bookman Old Style"/>
          <w:sz w:val="20"/>
          <w:szCs w:val="20"/>
        </w:rPr>
        <w:t>Advogado OAB/SC 17.721</w:t>
      </w:r>
    </w:p>
    <w:p w:rsidR="00AA728E" w:rsidRPr="00501CE0" w:rsidRDefault="00AA728E" w:rsidP="001B714D">
      <w:pPr>
        <w:ind w:left="360"/>
        <w:jc w:val="center"/>
        <w:rPr>
          <w:rFonts w:ascii="Bookman Old Style" w:hAnsi="Bookman Old Style"/>
          <w:sz w:val="20"/>
          <w:szCs w:val="20"/>
        </w:rPr>
      </w:pPr>
      <w:r>
        <w:rPr>
          <w:rFonts w:ascii="Bookman Old Style" w:hAnsi="Bookman Old Style"/>
          <w:sz w:val="20"/>
          <w:szCs w:val="20"/>
        </w:rPr>
        <w:t>Portaria 679/08 - Visto</w:t>
      </w:r>
    </w:p>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FF728B">
      <w:pPr>
        <w:pStyle w:val="NormalWeb"/>
        <w:spacing w:before="0" w:beforeAutospacing="0" w:after="0" w:afterAutospacing="0"/>
        <w:ind w:left="1080"/>
        <w:jc w:val="both"/>
        <w:rPr>
          <w:rFonts w:ascii="Bookman Old Style" w:hAnsi="Bookman Old Style"/>
          <w:b/>
          <w:bCs/>
          <w:sz w:val="20"/>
          <w:szCs w:val="20"/>
          <w:u w:val="single"/>
        </w:rPr>
      </w:pPr>
    </w:p>
    <w:p w:rsidR="00AA728E" w:rsidRDefault="00AA728E" w:rsidP="00FF728B">
      <w:pPr>
        <w:pStyle w:val="NormalWeb"/>
        <w:spacing w:before="0" w:beforeAutospacing="0" w:after="0" w:afterAutospacing="0"/>
        <w:ind w:left="1080"/>
        <w:jc w:val="both"/>
        <w:rPr>
          <w:rFonts w:ascii="Bookman Old Style" w:hAnsi="Bookman Old Style"/>
          <w:sz w:val="20"/>
          <w:szCs w:val="20"/>
          <w:u w:val="single"/>
        </w:rPr>
      </w:pPr>
      <w:r w:rsidRPr="00F33007">
        <w:rPr>
          <w:rFonts w:ascii="Bookman Old Style" w:hAnsi="Bookman Old Style"/>
          <w:b/>
          <w:bCs/>
          <w:sz w:val="20"/>
          <w:szCs w:val="20"/>
          <w:u w:val="single"/>
        </w:rPr>
        <w:t>DECRETO Nº 2.6</w:t>
      </w:r>
      <w:r>
        <w:rPr>
          <w:rFonts w:ascii="Bookman Old Style" w:hAnsi="Bookman Old Style"/>
          <w:b/>
          <w:bCs/>
          <w:sz w:val="20"/>
          <w:szCs w:val="20"/>
          <w:u w:val="single"/>
        </w:rPr>
        <w:t>50</w:t>
      </w:r>
      <w:r w:rsidRPr="00F33007">
        <w:rPr>
          <w:rFonts w:ascii="Bookman Old Style" w:hAnsi="Bookman Old Style"/>
          <w:b/>
          <w:bCs/>
          <w:sz w:val="20"/>
          <w:szCs w:val="20"/>
          <w:u w:val="single"/>
        </w:rPr>
        <w:t>, DE 07 DE ABRIL DE 2014</w:t>
      </w:r>
      <w:r w:rsidRPr="00F33007">
        <w:rPr>
          <w:rFonts w:ascii="Bookman Old Style" w:hAnsi="Bookman Old Style"/>
          <w:sz w:val="20"/>
          <w:szCs w:val="20"/>
          <w:u w:val="single"/>
        </w:rPr>
        <w:t>.</w:t>
      </w:r>
    </w:p>
    <w:p w:rsidR="00AA728E" w:rsidRDefault="00AA728E" w:rsidP="00FF728B">
      <w:pPr>
        <w:pStyle w:val="NormalWeb"/>
        <w:spacing w:before="0" w:beforeAutospacing="0" w:after="0" w:afterAutospacing="0"/>
        <w:ind w:left="1080"/>
        <w:jc w:val="both"/>
        <w:rPr>
          <w:rFonts w:ascii="Bookman Old Style" w:hAnsi="Bookman Old Style"/>
          <w:sz w:val="16"/>
          <w:szCs w:val="16"/>
          <w:u w:val="single"/>
        </w:rPr>
      </w:pPr>
    </w:p>
    <w:p w:rsidR="00AA728E" w:rsidRPr="00B321BD" w:rsidRDefault="00AA728E" w:rsidP="00FF728B">
      <w:pPr>
        <w:pStyle w:val="NormalWeb"/>
        <w:spacing w:before="0" w:beforeAutospacing="0" w:after="0" w:afterAutospacing="0"/>
        <w:ind w:left="1080"/>
        <w:jc w:val="both"/>
        <w:rPr>
          <w:rFonts w:ascii="Bookman Old Style" w:hAnsi="Bookman Old Style"/>
          <w:sz w:val="16"/>
          <w:szCs w:val="16"/>
          <w:u w:val="single"/>
        </w:rPr>
      </w:pPr>
    </w:p>
    <w:p w:rsidR="00AA728E" w:rsidRPr="00B048D2" w:rsidRDefault="00AA728E" w:rsidP="00FF728B">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APROVA DESMEMBRAMENTO DE ÁREAS NO IMOVEL</w:t>
      </w:r>
      <w:r>
        <w:rPr>
          <w:rFonts w:ascii="Bookman Old Style" w:hAnsi="Bookman Old Style"/>
          <w:b/>
          <w:bCs/>
          <w:sz w:val="20"/>
          <w:szCs w:val="20"/>
        </w:rPr>
        <w:t xml:space="preserve"> </w:t>
      </w:r>
      <w:r w:rsidRPr="00B048D2">
        <w:rPr>
          <w:rFonts w:ascii="Bookman Old Style" w:hAnsi="Bookman Old Style"/>
          <w:b/>
          <w:bCs/>
          <w:sz w:val="20"/>
          <w:szCs w:val="20"/>
        </w:rPr>
        <w:t>URBANO DE</w:t>
      </w:r>
      <w:r>
        <w:rPr>
          <w:rFonts w:ascii="Bookman Old Style" w:hAnsi="Bookman Old Style"/>
          <w:b/>
          <w:bCs/>
          <w:sz w:val="20"/>
          <w:szCs w:val="20"/>
        </w:rPr>
        <w:t xml:space="preserve"> </w:t>
      </w:r>
      <w:r w:rsidRPr="00B048D2">
        <w:rPr>
          <w:rFonts w:ascii="Bookman Old Style" w:hAnsi="Bookman Old Style"/>
          <w:b/>
          <w:bCs/>
          <w:sz w:val="20"/>
          <w:szCs w:val="20"/>
        </w:rPr>
        <w:t xml:space="preserve">PROPRIEDADE DE </w:t>
      </w:r>
      <w:r>
        <w:rPr>
          <w:rFonts w:ascii="Bookman Old Style" w:hAnsi="Bookman Old Style"/>
          <w:b/>
          <w:bCs/>
          <w:sz w:val="20"/>
          <w:szCs w:val="20"/>
        </w:rPr>
        <w:t>VILMA DEMARCHI</w:t>
      </w:r>
      <w:r w:rsidRPr="00B048D2">
        <w:rPr>
          <w:rFonts w:ascii="Bookman Old Style" w:hAnsi="Bookman Old Style"/>
          <w:b/>
          <w:bCs/>
          <w:sz w:val="20"/>
          <w:szCs w:val="20"/>
        </w:rPr>
        <w:t>, SITUADO DO LADO PAR</w:t>
      </w:r>
      <w:r>
        <w:rPr>
          <w:rFonts w:ascii="Bookman Old Style" w:hAnsi="Bookman Old Style"/>
          <w:b/>
          <w:bCs/>
          <w:sz w:val="20"/>
          <w:szCs w:val="20"/>
        </w:rPr>
        <w:t xml:space="preserve"> </w:t>
      </w:r>
      <w:r w:rsidRPr="00B048D2">
        <w:rPr>
          <w:rFonts w:ascii="Bookman Old Style" w:hAnsi="Bookman Old Style"/>
          <w:b/>
          <w:bCs/>
          <w:sz w:val="20"/>
          <w:szCs w:val="20"/>
        </w:rPr>
        <w:t xml:space="preserve">DA RUA </w:t>
      </w:r>
      <w:r>
        <w:rPr>
          <w:rFonts w:ascii="Bookman Old Style" w:hAnsi="Bookman Old Style"/>
          <w:b/>
          <w:bCs/>
          <w:sz w:val="20"/>
          <w:szCs w:val="20"/>
        </w:rPr>
        <w:t>JOÃO DA SILVA</w:t>
      </w:r>
      <w:r w:rsidRPr="00B048D2">
        <w:rPr>
          <w:rFonts w:ascii="Bookman Old Style" w:hAnsi="Bookman Old Style"/>
          <w:b/>
          <w:bCs/>
          <w:sz w:val="20"/>
          <w:szCs w:val="20"/>
        </w:rPr>
        <w:t>,</w:t>
      </w:r>
      <w:r>
        <w:rPr>
          <w:rFonts w:ascii="Bookman Old Style" w:hAnsi="Bookman Old Style"/>
          <w:b/>
          <w:bCs/>
          <w:sz w:val="20"/>
          <w:szCs w:val="20"/>
        </w:rPr>
        <w:t xml:space="preserve"> </w:t>
      </w:r>
      <w:r w:rsidRPr="00B048D2">
        <w:rPr>
          <w:rFonts w:ascii="Bookman Old Style" w:hAnsi="Bookman Old Style"/>
          <w:b/>
          <w:bCs/>
          <w:sz w:val="20"/>
          <w:szCs w:val="20"/>
        </w:rPr>
        <w:t>NESTA CIDADE.</w:t>
      </w:r>
    </w:p>
    <w:p w:rsidR="00AA728E" w:rsidRDefault="00AA728E" w:rsidP="00FF728B">
      <w:pPr>
        <w:pStyle w:val="NormalWeb"/>
        <w:spacing w:before="0" w:beforeAutospacing="0" w:after="0" w:afterAutospacing="0"/>
        <w:ind w:left="360"/>
        <w:jc w:val="both"/>
        <w:rPr>
          <w:rFonts w:ascii="Bookman Old Style" w:hAnsi="Bookman Old Style"/>
          <w:b/>
          <w:bCs/>
          <w:sz w:val="16"/>
          <w:szCs w:val="16"/>
        </w:rPr>
      </w:pPr>
      <w:r w:rsidRPr="00B321BD">
        <w:rPr>
          <w:rFonts w:ascii="Bookman Old Style" w:hAnsi="Bookman Old Style"/>
          <w:b/>
          <w:bCs/>
          <w:sz w:val="16"/>
          <w:szCs w:val="16"/>
        </w:rPr>
        <w:t>     </w:t>
      </w:r>
    </w:p>
    <w:p w:rsidR="00AA728E" w:rsidRPr="00B321BD" w:rsidRDefault="00AA728E" w:rsidP="00FF728B">
      <w:pPr>
        <w:pStyle w:val="NormalWeb"/>
        <w:spacing w:before="0" w:beforeAutospacing="0" w:after="0" w:afterAutospacing="0"/>
        <w:ind w:left="360"/>
        <w:jc w:val="both"/>
        <w:rPr>
          <w:rFonts w:ascii="Bookman Old Style" w:hAnsi="Bookman Old Style"/>
          <w:sz w:val="16"/>
          <w:szCs w:val="16"/>
        </w:rPr>
      </w:pPr>
      <w:r w:rsidRPr="00B321BD">
        <w:rPr>
          <w:rFonts w:ascii="Bookman Old Style" w:hAnsi="Bookman Old Style"/>
          <w:b/>
          <w:bCs/>
          <w:sz w:val="16"/>
          <w:szCs w:val="16"/>
        </w:rPr>
        <w:t xml:space="preserve">             </w:t>
      </w:r>
    </w:p>
    <w:p w:rsidR="00AA728E" w:rsidRPr="00B048D2" w:rsidRDefault="00AA728E" w:rsidP="00FF728B">
      <w:pPr>
        <w:pStyle w:val="NormalWeb"/>
        <w:spacing w:before="0" w:beforeAutospacing="0" w:after="0" w:afterAutospacing="0"/>
        <w:ind w:left="360" w:firstLine="720"/>
        <w:jc w:val="both"/>
        <w:rPr>
          <w:rFonts w:ascii="Bookman Old Style" w:hAnsi="Bookman Old Style"/>
          <w:sz w:val="20"/>
          <w:szCs w:val="20"/>
        </w:rPr>
      </w:pPr>
      <w:r w:rsidRPr="00B048D2">
        <w:rPr>
          <w:rFonts w:ascii="Bookman Old Style" w:hAnsi="Bookman Old Style"/>
          <w:b/>
          <w:bCs/>
          <w:sz w:val="20"/>
          <w:szCs w:val="20"/>
        </w:rPr>
        <w:t>FERNANDO TOMASELLI,</w:t>
      </w:r>
      <w:r w:rsidRPr="00B048D2">
        <w:rPr>
          <w:rFonts w:ascii="Bookman Old Style" w:hAnsi="Bookman Old Style"/>
          <w:sz w:val="20"/>
          <w:szCs w:val="20"/>
        </w:rPr>
        <w:t xml:space="preserve"> Prefeito de Rio dos Cedros, Estado de Santa Catarina, no uso das atribuições que lhe são conferidas pelo artigo 50, inciso V, da Lei Orgânica do Município, Lei Municipal nº 233/1980, respeitada a Lei Federal nº 6.766 de l9 de dezembro de 1979; </w:t>
      </w:r>
    </w:p>
    <w:p w:rsidR="00AA728E" w:rsidRPr="00B321BD" w:rsidRDefault="00AA728E" w:rsidP="00FF728B">
      <w:pPr>
        <w:pStyle w:val="NormalWeb"/>
        <w:spacing w:before="0" w:beforeAutospacing="0" w:after="0" w:afterAutospacing="0"/>
        <w:ind w:left="360"/>
        <w:jc w:val="both"/>
        <w:rPr>
          <w:rFonts w:ascii="Bookman Old Style" w:hAnsi="Bookman Old Style"/>
          <w:sz w:val="16"/>
          <w:szCs w:val="16"/>
        </w:rPr>
      </w:pPr>
      <w:r w:rsidRPr="00B321BD">
        <w:rPr>
          <w:rFonts w:ascii="Bookman Old Style" w:hAnsi="Bookman Old Style"/>
          <w:sz w:val="16"/>
          <w:szCs w:val="16"/>
        </w:rPr>
        <w:t> </w:t>
      </w:r>
      <w:r w:rsidRPr="00B321BD">
        <w:rPr>
          <w:rFonts w:ascii="Bookman Old Style" w:hAnsi="Bookman Old Style"/>
          <w:b/>
          <w:bCs/>
          <w:sz w:val="16"/>
          <w:szCs w:val="16"/>
        </w:rPr>
        <w:t> </w:t>
      </w:r>
    </w:p>
    <w:p w:rsidR="00AA728E" w:rsidRPr="00B048D2" w:rsidRDefault="00AA728E" w:rsidP="00FF728B">
      <w:pPr>
        <w:pStyle w:val="NormalWeb"/>
        <w:spacing w:before="0" w:beforeAutospacing="0" w:after="0" w:afterAutospacing="0"/>
        <w:ind w:left="360"/>
        <w:jc w:val="center"/>
        <w:rPr>
          <w:rFonts w:ascii="Bookman Old Style" w:hAnsi="Bookman Old Style"/>
          <w:sz w:val="20"/>
          <w:szCs w:val="20"/>
        </w:rPr>
      </w:pPr>
      <w:r w:rsidRPr="00B048D2">
        <w:rPr>
          <w:rFonts w:ascii="Bookman Old Style" w:hAnsi="Bookman Old Style"/>
          <w:b/>
          <w:bCs/>
          <w:sz w:val="20"/>
          <w:szCs w:val="20"/>
        </w:rPr>
        <w:t>DECRETA;</w:t>
      </w:r>
    </w:p>
    <w:p w:rsidR="00AA728E" w:rsidRPr="00B321BD" w:rsidRDefault="00AA728E" w:rsidP="00FF728B">
      <w:pPr>
        <w:pStyle w:val="NormalWeb"/>
        <w:spacing w:before="0" w:beforeAutospacing="0" w:after="0" w:afterAutospacing="0"/>
        <w:ind w:left="360"/>
        <w:jc w:val="both"/>
        <w:rPr>
          <w:rFonts w:ascii="Bookman Old Style" w:hAnsi="Bookman Old Style"/>
          <w:sz w:val="16"/>
          <w:szCs w:val="16"/>
        </w:rPr>
      </w:pPr>
      <w:r w:rsidRPr="00B321BD">
        <w:rPr>
          <w:rFonts w:ascii="Bookman Old Style" w:hAnsi="Bookman Old Style"/>
          <w:sz w:val="16"/>
          <w:szCs w:val="16"/>
        </w:rPr>
        <w:t> </w:t>
      </w:r>
    </w:p>
    <w:p w:rsidR="00AA728E" w:rsidRPr="00B048D2" w:rsidRDefault="00AA728E" w:rsidP="00FF728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Art.1º</w:t>
      </w:r>
      <w:r>
        <w:rPr>
          <w:rFonts w:ascii="Bookman Old Style" w:hAnsi="Bookman Old Style"/>
          <w:b/>
          <w:bCs/>
          <w:sz w:val="20"/>
          <w:szCs w:val="20"/>
        </w:rPr>
        <w:t xml:space="preserve">. </w:t>
      </w:r>
      <w:r>
        <w:rPr>
          <w:rFonts w:ascii="Bookman Old Style" w:hAnsi="Bookman Old Style"/>
          <w:sz w:val="20"/>
          <w:szCs w:val="20"/>
        </w:rPr>
        <w:t xml:space="preserve">Fica aprovado o desmembramento </w:t>
      </w:r>
      <w:r w:rsidRPr="00B048D2">
        <w:rPr>
          <w:rFonts w:ascii="Bookman Old Style" w:hAnsi="Bookman Old Style"/>
          <w:sz w:val="20"/>
          <w:szCs w:val="20"/>
        </w:rPr>
        <w:t>de áreas no imóvel urbano de propriedade de</w:t>
      </w:r>
      <w:r>
        <w:rPr>
          <w:rFonts w:ascii="Bookman Old Style" w:hAnsi="Bookman Old Style"/>
          <w:sz w:val="20"/>
          <w:szCs w:val="20"/>
        </w:rPr>
        <w:t xml:space="preserve"> </w:t>
      </w:r>
      <w:r>
        <w:rPr>
          <w:rFonts w:ascii="Bookman Old Style" w:hAnsi="Bookman Old Style"/>
          <w:b/>
          <w:sz w:val="20"/>
          <w:szCs w:val="20"/>
        </w:rPr>
        <w:t>VILMA DEMARCHI</w:t>
      </w:r>
      <w:r>
        <w:rPr>
          <w:rFonts w:ascii="Bookman Old Style" w:hAnsi="Bookman Old Style"/>
          <w:sz w:val="20"/>
          <w:szCs w:val="20"/>
        </w:rPr>
        <w:t xml:space="preserve">, brasileira, viúva, aposentada, inscrita no CPF sob nº868.337.589-72, portadora  da  cédula  de identidade  nº3/R 3.899.023, expedida pela SSP/SC, </w:t>
      </w:r>
      <w:r w:rsidRPr="00B048D2">
        <w:rPr>
          <w:rFonts w:ascii="Bookman Old Style" w:hAnsi="Bookman Old Style"/>
          <w:sz w:val="20"/>
          <w:szCs w:val="20"/>
        </w:rPr>
        <w:t>situado do lado par</w:t>
      </w:r>
      <w:r>
        <w:rPr>
          <w:rFonts w:ascii="Bookman Old Style" w:hAnsi="Bookman Old Style"/>
          <w:sz w:val="20"/>
          <w:szCs w:val="20"/>
        </w:rPr>
        <w:t xml:space="preserve"> </w:t>
      </w:r>
      <w:r w:rsidRPr="00B048D2">
        <w:rPr>
          <w:rFonts w:ascii="Bookman Old Style" w:hAnsi="Bookman Old Style"/>
          <w:sz w:val="20"/>
          <w:szCs w:val="20"/>
        </w:rPr>
        <w:t xml:space="preserve">da </w:t>
      </w:r>
      <w:r>
        <w:rPr>
          <w:rFonts w:ascii="Bookman Old Style" w:hAnsi="Bookman Old Style"/>
          <w:sz w:val="20"/>
          <w:szCs w:val="20"/>
        </w:rPr>
        <w:t>r</w:t>
      </w:r>
      <w:r w:rsidRPr="00B048D2">
        <w:rPr>
          <w:rFonts w:ascii="Bookman Old Style" w:hAnsi="Bookman Old Style"/>
          <w:sz w:val="20"/>
          <w:szCs w:val="20"/>
        </w:rPr>
        <w:t xml:space="preserve">ua </w:t>
      </w:r>
      <w:r>
        <w:rPr>
          <w:rFonts w:ascii="Bookman Old Style" w:hAnsi="Bookman Old Style"/>
          <w:sz w:val="20"/>
          <w:szCs w:val="20"/>
        </w:rPr>
        <w:t>João da Silva</w:t>
      </w:r>
      <w:r w:rsidRPr="00B048D2">
        <w:rPr>
          <w:rFonts w:ascii="Bookman Old Style" w:hAnsi="Bookman Old Style"/>
          <w:sz w:val="20"/>
          <w:szCs w:val="20"/>
        </w:rPr>
        <w:t xml:space="preserve">, nesta cidade, </w:t>
      </w:r>
      <w:r>
        <w:rPr>
          <w:rFonts w:ascii="Bookman Old Style" w:hAnsi="Bookman Old Style"/>
          <w:sz w:val="20"/>
          <w:szCs w:val="20"/>
        </w:rPr>
        <w:t>distando (o</w:t>
      </w:r>
      <w:r w:rsidRPr="00C8555D">
        <w:rPr>
          <w:rFonts w:ascii="Bookman Old Style" w:hAnsi="Bookman Old Style"/>
          <w:sz w:val="20"/>
          <w:szCs w:val="20"/>
        </w:rPr>
        <w:t xml:space="preserve"> marco PP</w:t>
      </w:r>
      <w:r>
        <w:rPr>
          <w:rFonts w:ascii="Bookman Old Style" w:hAnsi="Bookman Old Style"/>
          <w:sz w:val="20"/>
          <w:szCs w:val="20"/>
        </w:rPr>
        <w:t xml:space="preserve">) </w:t>
      </w:r>
      <w:r w:rsidRPr="005B1D84">
        <w:rPr>
          <w:rFonts w:ascii="Bookman Old Style" w:hAnsi="Bookman Old Style"/>
          <w:sz w:val="20"/>
          <w:szCs w:val="20"/>
        </w:rPr>
        <w:t>650,00metros da esquina formada com o lado impar da rua Boa Vista com o lado impar da Avenida Tiradentes</w:t>
      </w:r>
      <w:r w:rsidRPr="00B048D2">
        <w:rPr>
          <w:rFonts w:ascii="Bookman Old Style" w:hAnsi="Bookman Old Style"/>
          <w:sz w:val="20"/>
          <w:szCs w:val="20"/>
        </w:rPr>
        <w:t xml:space="preserve">, tendo </w:t>
      </w:r>
      <w:r>
        <w:rPr>
          <w:rFonts w:ascii="Bookman Old Style" w:hAnsi="Bookman Old Style"/>
          <w:sz w:val="20"/>
          <w:szCs w:val="20"/>
        </w:rPr>
        <w:t>4.686,53</w:t>
      </w:r>
      <w:r w:rsidRPr="009A4E74">
        <w:rPr>
          <w:rFonts w:ascii="Bookman Old Style" w:hAnsi="Bookman Old Style"/>
          <w:sz w:val="20"/>
          <w:szCs w:val="20"/>
        </w:rPr>
        <w:t xml:space="preserve"> </w:t>
      </w:r>
      <w:r w:rsidRPr="00B048D2">
        <w:rPr>
          <w:rFonts w:ascii="Bookman Old Style" w:hAnsi="Bookman Old Style"/>
          <w:sz w:val="20"/>
          <w:szCs w:val="20"/>
        </w:rPr>
        <w:t>m</w:t>
      </w:r>
      <w:r>
        <w:rPr>
          <w:rFonts w:ascii="Bookman Old Style" w:hAnsi="Bookman Old Style"/>
          <w:sz w:val="20"/>
          <w:szCs w:val="20"/>
        </w:rPr>
        <w:t xml:space="preserve">² (quatro mil, seiscentos e oitenta e seis  metros e cinquenta e três decímetros quadrados) de </w:t>
      </w:r>
      <w:r w:rsidRPr="00B048D2">
        <w:rPr>
          <w:rFonts w:ascii="Bookman Old Style" w:hAnsi="Bookman Old Style"/>
          <w:sz w:val="20"/>
          <w:szCs w:val="20"/>
        </w:rPr>
        <w:t xml:space="preserve">área alienável e </w:t>
      </w:r>
      <w:r w:rsidRPr="009A4E74">
        <w:rPr>
          <w:rFonts w:ascii="Bookman Old Style" w:hAnsi="Bookman Old Style"/>
          <w:sz w:val="20"/>
          <w:szCs w:val="20"/>
        </w:rPr>
        <w:t>105.553,47</w:t>
      </w:r>
      <w:r w:rsidRPr="00B048D2">
        <w:rPr>
          <w:rFonts w:ascii="Bookman Old Style" w:hAnsi="Bookman Old Style"/>
          <w:sz w:val="20"/>
          <w:szCs w:val="20"/>
        </w:rPr>
        <w:t>m</w:t>
      </w:r>
      <w:r>
        <w:rPr>
          <w:rFonts w:ascii="Bookman Old Style" w:hAnsi="Bookman Old Style"/>
          <w:sz w:val="20"/>
          <w:szCs w:val="20"/>
        </w:rPr>
        <w:t>² (cento e  cinco mil, quinhentos e  cinquenta  e  três  metros e  quarenta e sete decímetros quadrados) de área remanescente</w:t>
      </w:r>
      <w:r w:rsidRPr="00B048D2">
        <w:rPr>
          <w:rFonts w:ascii="Bookman Old Style" w:hAnsi="Bookman Old Style"/>
          <w:sz w:val="20"/>
          <w:szCs w:val="20"/>
        </w:rPr>
        <w:t>, conforme planta e docume</w:t>
      </w:r>
      <w:r>
        <w:rPr>
          <w:rFonts w:ascii="Bookman Old Style" w:hAnsi="Bookman Old Style"/>
          <w:sz w:val="20"/>
          <w:szCs w:val="20"/>
        </w:rPr>
        <w:t>ntos apresentados pela proprietária</w:t>
      </w:r>
      <w:r w:rsidRPr="00B048D2">
        <w:rPr>
          <w:rFonts w:ascii="Bookman Old Style" w:hAnsi="Bookman Old Style"/>
          <w:sz w:val="20"/>
          <w:szCs w:val="20"/>
        </w:rPr>
        <w:t>, acompanhado do requerimento nº L/D-</w:t>
      </w:r>
      <w:r>
        <w:rPr>
          <w:rFonts w:ascii="Bookman Old Style" w:hAnsi="Bookman Old Style"/>
          <w:sz w:val="20"/>
          <w:szCs w:val="20"/>
        </w:rPr>
        <w:t>163</w:t>
      </w:r>
      <w:r w:rsidRPr="00B048D2">
        <w:rPr>
          <w:rFonts w:ascii="Bookman Old Style" w:hAnsi="Bookman Old Style"/>
          <w:sz w:val="20"/>
          <w:szCs w:val="20"/>
        </w:rPr>
        <w:t>/201</w:t>
      </w:r>
      <w:r>
        <w:rPr>
          <w:rFonts w:ascii="Bookman Old Style" w:hAnsi="Bookman Old Style"/>
          <w:sz w:val="20"/>
          <w:szCs w:val="20"/>
        </w:rPr>
        <w:t>4</w:t>
      </w:r>
      <w:r w:rsidRPr="00B048D2">
        <w:rPr>
          <w:rFonts w:ascii="Bookman Old Style" w:hAnsi="Bookman Old Style"/>
          <w:sz w:val="20"/>
          <w:szCs w:val="20"/>
        </w:rPr>
        <w:t xml:space="preserve"> de </w:t>
      </w:r>
      <w:r>
        <w:rPr>
          <w:rFonts w:ascii="Bookman Old Style" w:hAnsi="Bookman Old Style"/>
          <w:sz w:val="20"/>
          <w:szCs w:val="20"/>
        </w:rPr>
        <w:t>03</w:t>
      </w:r>
      <w:r w:rsidRPr="00B048D2">
        <w:rPr>
          <w:rFonts w:ascii="Bookman Old Style" w:hAnsi="Bookman Old Style"/>
          <w:sz w:val="20"/>
          <w:szCs w:val="20"/>
        </w:rPr>
        <w:t xml:space="preserve"> de </w:t>
      </w:r>
      <w:r>
        <w:rPr>
          <w:rFonts w:ascii="Bookman Old Style" w:hAnsi="Bookman Old Style"/>
          <w:sz w:val="20"/>
          <w:szCs w:val="20"/>
        </w:rPr>
        <w:t>abril</w:t>
      </w:r>
      <w:r w:rsidRPr="00B048D2">
        <w:rPr>
          <w:rFonts w:ascii="Bookman Old Style" w:hAnsi="Bookman Old Style"/>
          <w:sz w:val="20"/>
          <w:szCs w:val="20"/>
        </w:rPr>
        <w:t xml:space="preserve"> de 201</w:t>
      </w:r>
      <w:r>
        <w:rPr>
          <w:rFonts w:ascii="Bookman Old Style" w:hAnsi="Bookman Old Style"/>
          <w:sz w:val="20"/>
          <w:szCs w:val="20"/>
        </w:rPr>
        <w:t>4</w:t>
      </w:r>
      <w:r w:rsidRPr="00B048D2">
        <w:rPr>
          <w:rFonts w:ascii="Bookman Old Style" w:hAnsi="Bookman Old Style"/>
          <w:sz w:val="20"/>
          <w:szCs w:val="20"/>
        </w:rPr>
        <w:t>.</w:t>
      </w:r>
    </w:p>
    <w:p w:rsidR="00AA728E" w:rsidRPr="00B321BD" w:rsidRDefault="00AA728E" w:rsidP="00FF728B">
      <w:pPr>
        <w:pStyle w:val="NormalWeb"/>
        <w:spacing w:before="0" w:beforeAutospacing="0" w:after="0" w:afterAutospacing="0"/>
        <w:ind w:left="360"/>
        <w:jc w:val="both"/>
        <w:rPr>
          <w:rFonts w:ascii="Bookman Old Style" w:hAnsi="Bookman Old Style"/>
          <w:sz w:val="16"/>
          <w:szCs w:val="16"/>
        </w:rPr>
      </w:pPr>
      <w:r w:rsidRPr="00B321BD">
        <w:rPr>
          <w:rFonts w:ascii="Bookman Old Style" w:hAnsi="Bookman Old Style"/>
          <w:sz w:val="16"/>
          <w:szCs w:val="16"/>
        </w:rPr>
        <w:t> </w:t>
      </w:r>
    </w:p>
    <w:p w:rsidR="00AA728E" w:rsidRPr="00B048D2" w:rsidRDefault="00AA728E" w:rsidP="00FF728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Art.2º</w:t>
      </w:r>
      <w:r>
        <w:rPr>
          <w:rFonts w:ascii="Bookman Old Style" w:hAnsi="Bookman Old Style"/>
          <w:b/>
          <w:bCs/>
          <w:sz w:val="20"/>
          <w:szCs w:val="20"/>
        </w:rPr>
        <w:t xml:space="preserve">. </w:t>
      </w:r>
      <w:r w:rsidRPr="00B048D2">
        <w:rPr>
          <w:rFonts w:ascii="Bookman Old Style" w:hAnsi="Bookman Old Style"/>
          <w:sz w:val="20"/>
          <w:szCs w:val="20"/>
        </w:rPr>
        <w:t xml:space="preserve">O desmembramento </w:t>
      </w:r>
      <w:r>
        <w:rPr>
          <w:rFonts w:ascii="Bookman Old Style" w:hAnsi="Bookman Old Style"/>
          <w:sz w:val="20"/>
          <w:szCs w:val="20"/>
        </w:rPr>
        <w:t>aprovado por este Decreto, prové</w:t>
      </w:r>
      <w:r w:rsidRPr="00B048D2">
        <w:rPr>
          <w:rFonts w:ascii="Bookman Old Style" w:hAnsi="Bookman Old Style"/>
          <w:sz w:val="20"/>
          <w:szCs w:val="20"/>
        </w:rPr>
        <w:t>m de imóvel registrado junto ao 1º Oficio do Registro de Im</w:t>
      </w:r>
      <w:r>
        <w:rPr>
          <w:rFonts w:ascii="Bookman Old Style" w:hAnsi="Bookman Old Style"/>
          <w:sz w:val="20"/>
          <w:szCs w:val="20"/>
        </w:rPr>
        <w:t>ó</w:t>
      </w:r>
      <w:r w:rsidRPr="00B048D2">
        <w:rPr>
          <w:rFonts w:ascii="Bookman Old Style" w:hAnsi="Bookman Old Style"/>
          <w:sz w:val="20"/>
          <w:szCs w:val="20"/>
        </w:rPr>
        <w:t xml:space="preserve">veis da Comarca de Timbó sob matricula nº </w:t>
      </w:r>
      <w:r>
        <w:rPr>
          <w:rFonts w:ascii="Bookman Old Style" w:hAnsi="Bookman Old Style"/>
          <w:sz w:val="20"/>
          <w:szCs w:val="20"/>
        </w:rPr>
        <w:t>20.394</w:t>
      </w:r>
      <w:r w:rsidRPr="00B048D2">
        <w:rPr>
          <w:rFonts w:ascii="Bookman Old Style" w:hAnsi="Bookman Old Style"/>
          <w:sz w:val="20"/>
          <w:szCs w:val="20"/>
        </w:rPr>
        <w:t>, livro 2, e esta assim constituído;</w:t>
      </w:r>
    </w:p>
    <w:p w:rsidR="00AA728E" w:rsidRPr="00B321BD" w:rsidRDefault="00AA728E" w:rsidP="00FF728B">
      <w:pPr>
        <w:pStyle w:val="NormalWeb"/>
        <w:spacing w:before="0" w:beforeAutospacing="0" w:after="0" w:afterAutospacing="0"/>
        <w:ind w:left="360"/>
        <w:jc w:val="both"/>
        <w:rPr>
          <w:rFonts w:ascii="Bookman Old Style" w:hAnsi="Bookman Old Style"/>
          <w:sz w:val="16"/>
          <w:szCs w:val="16"/>
        </w:rPr>
      </w:pPr>
      <w:r w:rsidRPr="00B321BD">
        <w:rPr>
          <w:rFonts w:ascii="Bookman Old Style" w:hAnsi="Bookman Old Style"/>
          <w:sz w:val="16"/>
          <w:szCs w:val="16"/>
        </w:rPr>
        <w:t> </w:t>
      </w:r>
    </w:p>
    <w:p w:rsidR="00AA728E" w:rsidRDefault="00AA728E" w:rsidP="00FF728B">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 1º</w:t>
      </w:r>
      <w:r>
        <w:rPr>
          <w:rFonts w:ascii="Bookman Old Style" w:hAnsi="Bookman Old Style"/>
          <w:b/>
          <w:bCs/>
          <w:sz w:val="20"/>
          <w:szCs w:val="20"/>
        </w:rPr>
        <w:t xml:space="preserve">. </w:t>
      </w:r>
      <w:r>
        <w:rPr>
          <w:rFonts w:ascii="Bookman Old Style" w:hAnsi="Bookman Old Style"/>
          <w:sz w:val="20"/>
          <w:szCs w:val="20"/>
        </w:rPr>
        <w:t>4.686,53</w:t>
      </w:r>
      <w:r w:rsidRPr="009A4E74">
        <w:rPr>
          <w:rFonts w:ascii="Bookman Old Style" w:hAnsi="Bookman Old Style"/>
          <w:sz w:val="20"/>
          <w:szCs w:val="20"/>
        </w:rPr>
        <w:t xml:space="preserve"> </w:t>
      </w:r>
      <w:r w:rsidRPr="00B048D2">
        <w:rPr>
          <w:rFonts w:ascii="Bookman Old Style" w:hAnsi="Bookman Old Style"/>
          <w:sz w:val="20"/>
          <w:szCs w:val="20"/>
        </w:rPr>
        <w:t>m</w:t>
      </w:r>
      <w:r>
        <w:rPr>
          <w:rFonts w:ascii="Bookman Old Style" w:hAnsi="Bookman Old Style"/>
          <w:sz w:val="20"/>
          <w:szCs w:val="20"/>
        </w:rPr>
        <w:t>² (quatro mil, seiscentos e oitenta e seis metros e cinquenta e três decímetros quadrados) de área alienável, está</w:t>
      </w:r>
      <w:r w:rsidRPr="00B048D2">
        <w:rPr>
          <w:rFonts w:ascii="Bookman Old Style" w:hAnsi="Bookman Old Style"/>
          <w:sz w:val="20"/>
          <w:szCs w:val="20"/>
        </w:rPr>
        <w:t xml:space="preserve"> assim constitu</w:t>
      </w:r>
      <w:r>
        <w:rPr>
          <w:rFonts w:ascii="Bookman Old Style" w:hAnsi="Bookman Old Style"/>
          <w:sz w:val="20"/>
          <w:szCs w:val="20"/>
        </w:rPr>
        <w:t>ída:</w:t>
      </w:r>
    </w:p>
    <w:p w:rsidR="00AA728E" w:rsidRDefault="00AA728E" w:rsidP="00BB407B">
      <w:pPr>
        <w:pStyle w:val="NormalWeb"/>
        <w:spacing w:before="0" w:beforeAutospacing="0" w:after="0" w:afterAutospacing="0"/>
        <w:ind w:left="1080"/>
        <w:jc w:val="both"/>
        <w:rPr>
          <w:rFonts w:ascii="Bookman Old Style" w:hAnsi="Bookman Old Style"/>
          <w:b/>
          <w:bCs/>
          <w:sz w:val="20"/>
          <w:szCs w:val="20"/>
        </w:rPr>
      </w:pPr>
    </w:p>
    <w:p w:rsidR="00AA728E" w:rsidRPr="00044435" w:rsidRDefault="00AA728E" w:rsidP="00BB407B">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w:t>
      </w:r>
      <w:r w:rsidRPr="00044435">
        <w:rPr>
          <w:rFonts w:ascii="Bookman Old Style" w:hAnsi="Bookman Old Style"/>
          <w:b/>
          <w:bCs/>
          <w:sz w:val="20"/>
          <w:szCs w:val="20"/>
        </w:rPr>
        <w:t xml:space="preserve"> (01)</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9A4E74">
        <w:rPr>
          <w:rFonts w:ascii="Bookman Old Style" w:hAnsi="Bookman Old Style"/>
          <w:bCs/>
          <w:sz w:val="20"/>
          <w:szCs w:val="20"/>
        </w:rPr>
        <w:t xml:space="preserve">480,00 </w:t>
      </w:r>
      <w:r w:rsidRPr="00044435">
        <w:rPr>
          <w:rFonts w:ascii="Bookman Old Style" w:hAnsi="Bookman Old Style"/>
          <w:bCs/>
          <w:sz w:val="20"/>
          <w:szCs w:val="20"/>
        </w:rPr>
        <w:t>m2, assim caracterizada:</w:t>
      </w:r>
    </w:p>
    <w:p w:rsidR="00AA728E" w:rsidRPr="009A4E74" w:rsidRDefault="00AA728E" w:rsidP="00BB407B">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Terreno urbano, situado do lado par da rua João da Silva, distrit</w:t>
      </w:r>
      <w:r>
        <w:rPr>
          <w:rFonts w:ascii="Bookman Old Style" w:hAnsi="Bookman Old Style"/>
          <w:bCs/>
          <w:sz w:val="20"/>
          <w:szCs w:val="20"/>
        </w:rPr>
        <w:t xml:space="preserve">o e município de Rio dos Cedros, </w:t>
      </w:r>
      <w:r w:rsidRPr="009A4E74">
        <w:rPr>
          <w:rFonts w:ascii="Bookman Old Style" w:hAnsi="Bookman Old Style"/>
          <w:bCs/>
          <w:sz w:val="20"/>
          <w:szCs w:val="20"/>
        </w:rPr>
        <w:t>registrado junto ao 1o oficio do registro de imóveis da comarca de Timbó sob mat n° 20.394 L2</w:t>
      </w:r>
    </w:p>
    <w:p w:rsidR="00AA728E" w:rsidRDefault="00AA728E" w:rsidP="00BB407B">
      <w:pPr>
        <w:pStyle w:val="NormalWeb"/>
        <w:spacing w:before="0" w:beforeAutospacing="0" w:after="0" w:afterAutospacing="0"/>
        <w:ind w:left="1080"/>
        <w:jc w:val="both"/>
        <w:rPr>
          <w:rFonts w:ascii="Bookman Old Style" w:hAnsi="Bookman Old Style"/>
          <w:bCs/>
          <w:sz w:val="20"/>
          <w:szCs w:val="20"/>
        </w:rPr>
      </w:pPr>
    </w:p>
    <w:p w:rsidR="00AA728E" w:rsidRPr="009A4E74" w:rsidRDefault="00AA728E" w:rsidP="00BB407B">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O marco 15 dista 125,00 metros da esquina formada com o lado par da rua João da Silva com o lado impar da rua Boa Vista .</w:t>
      </w:r>
    </w:p>
    <w:p w:rsidR="00AA728E" w:rsidRDefault="00AA728E" w:rsidP="00BB407B">
      <w:pPr>
        <w:pStyle w:val="NormalWeb"/>
        <w:spacing w:before="0" w:beforeAutospacing="0" w:after="0" w:afterAutospacing="0"/>
        <w:ind w:left="1080"/>
        <w:jc w:val="both"/>
        <w:rPr>
          <w:rFonts w:ascii="Bookman Old Style" w:hAnsi="Bookman Old Style"/>
          <w:bCs/>
          <w:sz w:val="20"/>
          <w:szCs w:val="20"/>
        </w:rPr>
      </w:pPr>
    </w:p>
    <w:p w:rsidR="00AA728E" w:rsidRDefault="00AA728E" w:rsidP="00BB407B">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Partindo do marco 15 até o marco 16 pela frente ao sul com ângulo de 90° na distancia de 16,00 metros com o lado par da rua João da Silva, segue do marco 16 até o marco 17 pelo lado direito ao oeste com ângulo de 90°na distancia de 30,00 metros com o</w:t>
      </w:r>
      <w:r>
        <w:rPr>
          <w:rFonts w:ascii="Bookman Old Style" w:hAnsi="Bookman Old Style"/>
          <w:bCs/>
          <w:sz w:val="20"/>
          <w:szCs w:val="20"/>
        </w:rPr>
        <w:t xml:space="preserve"> </w:t>
      </w:r>
      <w:r w:rsidRPr="009A4E74">
        <w:rPr>
          <w:rFonts w:ascii="Bookman Old Style" w:hAnsi="Bookman Old Style"/>
          <w:bCs/>
          <w:sz w:val="20"/>
          <w:szCs w:val="20"/>
        </w:rPr>
        <w:t>imóvel mat n° 13507 L2 d</w:t>
      </w:r>
      <w:r>
        <w:rPr>
          <w:rFonts w:ascii="Bookman Old Style" w:hAnsi="Bookman Old Style"/>
          <w:bCs/>
          <w:sz w:val="20"/>
          <w:szCs w:val="20"/>
        </w:rPr>
        <w:t xml:space="preserve">e propriedade de Leonir Purim e Zelmira Purim, </w:t>
      </w:r>
      <w:r w:rsidRPr="009A4E74">
        <w:rPr>
          <w:rFonts w:ascii="Bookman Old Style" w:hAnsi="Bookman Old Style"/>
          <w:bCs/>
          <w:sz w:val="20"/>
          <w:szCs w:val="20"/>
        </w:rPr>
        <w:t xml:space="preserve">segue do marco 17 até o marco18 nos fundos ao norte com ângulo de 90° na </w:t>
      </w:r>
      <w:r>
        <w:rPr>
          <w:rFonts w:ascii="Bookman Old Style" w:hAnsi="Bookman Old Style"/>
          <w:bCs/>
          <w:sz w:val="20"/>
          <w:szCs w:val="20"/>
        </w:rPr>
        <w:t>distancia de 16,00metros com a á</w:t>
      </w:r>
      <w:r w:rsidRPr="009A4E74">
        <w:rPr>
          <w:rFonts w:ascii="Bookman Old Style" w:hAnsi="Bookman Old Style"/>
          <w:bCs/>
          <w:sz w:val="20"/>
          <w:szCs w:val="20"/>
        </w:rPr>
        <w:t>rea Remanescente,</w:t>
      </w:r>
      <w:r>
        <w:rPr>
          <w:rFonts w:ascii="Bookman Old Style" w:hAnsi="Bookman Old Style"/>
          <w:bCs/>
          <w:sz w:val="20"/>
          <w:szCs w:val="20"/>
        </w:rPr>
        <w:t xml:space="preserve"> </w:t>
      </w:r>
      <w:r w:rsidRPr="009A4E74">
        <w:rPr>
          <w:rFonts w:ascii="Bookman Old Style" w:hAnsi="Bookman Old Style"/>
          <w:bCs/>
          <w:sz w:val="20"/>
          <w:szCs w:val="20"/>
        </w:rPr>
        <w:t>segue do</w:t>
      </w:r>
      <w:r>
        <w:rPr>
          <w:rFonts w:ascii="Bookman Old Style" w:hAnsi="Bookman Old Style"/>
          <w:bCs/>
          <w:sz w:val="20"/>
          <w:szCs w:val="20"/>
        </w:rPr>
        <w:t xml:space="preserve"> </w:t>
      </w:r>
      <w:r w:rsidRPr="009A4E74">
        <w:rPr>
          <w:rFonts w:ascii="Bookman Old Style" w:hAnsi="Bookman Old Style"/>
          <w:bCs/>
          <w:sz w:val="20"/>
          <w:szCs w:val="20"/>
        </w:rPr>
        <w:t xml:space="preserve">marco 18 até o marco 15 pelo lado esquerdo ao leste com ângulo de 90° na distancia de 30,00 metros com o lote 02,com um perímetro de 92,00 metros. </w:t>
      </w:r>
    </w:p>
    <w:p w:rsidR="00AA728E" w:rsidRDefault="00AA728E" w:rsidP="00BB407B">
      <w:pPr>
        <w:pStyle w:val="NormalWeb"/>
        <w:spacing w:before="0" w:beforeAutospacing="0" w:after="0" w:afterAutospacing="0"/>
        <w:ind w:left="360"/>
        <w:jc w:val="both"/>
        <w:rPr>
          <w:rFonts w:ascii="Bookman Old Style" w:hAnsi="Bookman Old Style"/>
          <w:b/>
          <w:bCs/>
          <w:sz w:val="20"/>
          <w:szCs w:val="20"/>
        </w:rPr>
      </w:pPr>
    </w:p>
    <w:p w:rsidR="00AA728E" w:rsidRPr="009A4E74" w:rsidRDefault="00AA728E" w:rsidP="005A3928">
      <w:pPr>
        <w:pStyle w:val="NormalWeb"/>
        <w:spacing w:before="0" w:beforeAutospacing="0" w:after="0" w:afterAutospacing="0"/>
        <w:ind w:left="1080"/>
        <w:jc w:val="both"/>
        <w:rPr>
          <w:rFonts w:ascii="Bookman Old Style" w:hAnsi="Bookman Old Style"/>
          <w:b/>
          <w:bCs/>
          <w:sz w:val="20"/>
          <w:szCs w:val="20"/>
        </w:rPr>
      </w:pPr>
      <w:r w:rsidRPr="009A4E74">
        <w:rPr>
          <w:rFonts w:ascii="Bookman Old Style" w:hAnsi="Bookman Old Style"/>
          <w:b/>
          <w:bCs/>
          <w:sz w:val="20"/>
          <w:szCs w:val="20"/>
        </w:rPr>
        <w:t>Cadastro Imobiliário N°3646-3</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044435"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w:t>
      </w:r>
      <w:r w:rsidRPr="00044435">
        <w:rPr>
          <w:rFonts w:ascii="Bookman Old Style" w:hAnsi="Bookman Old Style"/>
          <w:b/>
          <w:bCs/>
          <w:sz w:val="20"/>
          <w:szCs w:val="20"/>
        </w:rPr>
        <w:t xml:space="preserve"> (02)</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9A4E74">
        <w:rPr>
          <w:rFonts w:ascii="Bookman Old Style" w:hAnsi="Bookman Old Style"/>
          <w:bCs/>
          <w:sz w:val="20"/>
          <w:szCs w:val="20"/>
        </w:rPr>
        <w:t xml:space="preserve">480,00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9A4E74"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Terreno urbano, situado do lado par da rua João da Silva , distrito e município de Rio dos Cedros,registrado junto ao 1° oficio do registro de imóveis da comarca de Timbó sob mat n° 20.394 L2</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9A4E74"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O marco 14 dista 109,00 metros da esquina formada com o lado par da rua João da Silva</w:t>
      </w:r>
      <w:r>
        <w:rPr>
          <w:rFonts w:ascii="Bookman Old Style" w:hAnsi="Bookman Old Style"/>
          <w:bCs/>
          <w:sz w:val="20"/>
          <w:szCs w:val="20"/>
        </w:rPr>
        <w:t xml:space="preserve"> </w:t>
      </w:r>
      <w:r w:rsidRPr="009A4E74">
        <w:rPr>
          <w:rFonts w:ascii="Bookman Old Style" w:hAnsi="Bookman Old Style"/>
          <w:bCs/>
          <w:sz w:val="20"/>
          <w:szCs w:val="20"/>
        </w:rPr>
        <w:t>com o lado impar da rua Boa Vista.</w:t>
      </w:r>
      <w:r w:rsidRPr="009A4E74">
        <w:rPr>
          <w:rFonts w:ascii="Bookman Old Style" w:hAnsi="Bookman Old Style"/>
          <w:bCs/>
          <w:sz w:val="20"/>
          <w:szCs w:val="20"/>
        </w:rPr>
        <w:tab/>
        <w:t>.    .</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Partindo do marco 14 até o marco 15 pela frente ao sul com ângulo de 90° na distancia de 16,00 metros com o lado par da rua João da Silva, segue do .marco 15 até o marco 18 pelo lado direito ao oeste com ângulo de 90°na distancia de 30,00 metros com o lote 01 ,segue do marco 18 até o marco19 nos fundos ao norte com ângulo de 90° na dista</w:t>
      </w:r>
      <w:r>
        <w:rPr>
          <w:rFonts w:ascii="Bookman Old Style" w:hAnsi="Bookman Old Style"/>
          <w:bCs/>
          <w:sz w:val="20"/>
          <w:szCs w:val="20"/>
        </w:rPr>
        <w:t>ncia de 16,00metros com a área remanescente, s</w:t>
      </w:r>
      <w:r w:rsidRPr="009A4E74">
        <w:rPr>
          <w:rFonts w:ascii="Bookman Old Style" w:hAnsi="Bookman Old Style"/>
          <w:bCs/>
          <w:sz w:val="20"/>
          <w:szCs w:val="20"/>
        </w:rPr>
        <w:t xml:space="preserve">egue do marco 19 até o marco 14 pelo lado esquerdo ao leste com ângulo de 90° na distancia de 30,00 metros com o lote 03,com um perímetro de 92,00 metros. </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9A4E74" w:rsidRDefault="00AA728E" w:rsidP="005A3928">
      <w:pPr>
        <w:pStyle w:val="NormalWeb"/>
        <w:spacing w:before="0" w:beforeAutospacing="0" w:after="0" w:afterAutospacing="0"/>
        <w:ind w:left="1080"/>
        <w:jc w:val="both"/>
        <w:rPr>
          <w:rFonts w:ascii="Bookman Old Style" w:hAnsi="Bookman Old Style"/>
          <w:b/>
          <w:bCs/>
          <w:sz w:val="20"/>
          <w:szCs w:val="20"/>
        </w:rPr>
      </w:pPr>
      <w:r w:rsidRPr="009A4E74">
        <w:rPr>
          <w:rFonts w:ascii="Bookman Old Style" w:hAnsi="Bookman Old Style"/>
          <w:b/>
          <w:bCs/>
          <w:sz w:val="20"/>
          <w:szCs w:val="20"/>
        </w:rPr>
        <w:t>Cadastro Imobiliário N°3647-1</w:t>
      </w:r>
    </w:p>
    <w:p w:rsidR="00AA728E" w:rsidRDefault="00AA728E" w:rsidP="00BB407B">
      <w:pPr>
        <w:pStyle w:val="NormalWeb"/>
        <w:spacing w:before="0" w:beforeAutospacing="0" w:after="0" w:afterAutospacing="0"/>
        <w:ind w:left="360"/>
        <w:jc w:val="both"/>
        <w:rPr>
          <w:rFonts w:ascii="Bookman Old Style" w:hAnsi="Bookman Old Style"/>
          <w:b/>
          <w:bCs/>
          <w:sz w:val="20"/>
          <w:szCs w:val="20"/>
        </w:rPr>
      </w:pPr>
    </w:p>
    <w:p w:rsidR="00AA728E" w:rsidRPr="00044435"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w:t>
      </w:r>
      <w:r w:rsidRPr="00044435">
        <w:rPr>
          <w:rFonts w:ascii="Bookman Old Style" w:hAnsi="Bookman Old Style"/>
          <w:b/>
          <w:bCs/>
          <w:sz w:val="20"/>
          <w:szCs w:val="20"/>
        </w:rPr>
        <w:t xml:space="preserve"> (0</w:t>
      </w:r>
      <w:r>
        <w:rPr>
          <w:rFonts w:ascii="Bookman Old Style" w:hAnsi="Bookman Old Style"/>
          <w:b/>
          <w:bCs/>
          <w:sz w:val="20"/>
          <w:szCs w:val="20"/>
        </w:rPr>
        <w:t>3</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9A4E74">
        <w:rPr>
          <w:rFonts w:ascii="Bookman Old Style" w:hAnsi="Bookman Old Style"/>
          <w:bCs/>
          <w:sz w:val="20"/>
          <w:szCs w:val="20"/>
        </w:rPr>
        <w:t xml:space="preserve">480,00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9A4E74"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Terreno urbano, situado do lado par da rua João da Silva , distrito e município de Rio dos Cedros,</w:t>
      </w:r>
      <w:r>
        <w:rPr>
          <w:rFonts w:ascii="Bookman Old Style" w:hAnsi="Bookman Old Style"/>
          <w:bCs/>
          <w:sz w:val="20"/>
          <w:szCs w:val="20"/>
        </w:rPr>
        <w:t xml:space="preserve"> </w:t>
      </w:r>
      <w:r w:rsidRPr="009A4E74">
        <w:rPr>
          <w:rFonts w:ascii="Bookman Old Style" w:hAnsi="Bookman Old Style"/>
          <w:bCs/>
          <w:sz w:val="20"/>
          <w:szCs w:val="20"/>
        </w:rPr>
        <w:t>registrado junto ao 1o oficio do registro de imóveis da comarca de Timbó sob mat n° 20.394 L2</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9A4E74"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O marco 13 dista 93,00 metros da esquina f</w:t>
      </w:r>
      <w:r>
        <w:rPr>
          <w:rFonts w:ascii="Bookman Old Style" w:hAnsi="Bookman Old Style"/>
          <w:bCs/>
          <w:sz w:val="20"/>
          <w:szCs w:val="20"/>
        </w:rPr>
        <w:t>ormada com o lado par da rua Joã</w:t>
      </w:r>
      <w:r w:rsidRPr="009A4E74">
        <w:rPr>
          <w:rFonts w:ascii="Bookman Old Style" w:hAnsi="Bookman Old Style"/>
          <w:bCs/>
          <w:sz w:val="20"/>
          <w:szCs w:val="20"/>
        </w:rPr>
        <w:t>o da Silva com o lado impar da rua Boa Vista</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9A4E74">
        <w:rPr>
          <w:rFonts w:ascii="Bookman Old Style" w:hAnsi="Bookman Old Style"/>
          <w:bCs/>
          <w:sz w:val="20"/>
          <w:szCs w:val="20"/>
        </w:rPr>
        <w:t>Partindo do marco 13 até o marco 14 pela frente ao sul com ângulo de 90° na distancia de 16,00 metros com o lado par da rua João da Silva, segue do marco 14 até o marco 19 pelo lado direito ao oeste com ângulo de 90°na distancia de 30,00 metros com o lote 02 ,segue do marco 19 até o marco 20 nos fundos ao norte com ângulo de 90° na dista</w:t>
      </w:r>
      <w:r>
        <w:rPr>
          <w:rFonts w:ascii="Bookman Old Style" w:hAnsi="Bookman Old Style"/>
          <w:bCs/>
          <w:sz w:val="20"/>
          <w:szCs w:val="20"/>
        </w:rPr>
        <w:t>ncia de 16,00metros com a área r</w:t>
      </w:r>
      <w:r w:rsidRPr="009A4E74">
        <w:rPr>
          <w:rFonts w:ascii="Bookman Old Style" w:hAnsi="Bookman Old Style"/>
          <w:bCs/>
          <w:sz w:val="20"/>
          <w:szCs w:val="20"/>
        </w:rPr>
        <w:t>emanescente,</w:t>
      </w:r>
      <w:r>
        <w:rPr>
          <w:rFonts w:ascii="Bookman Old Style" w:hAnsi="Bookman Old Style"/>
          <w:bCs/>
          <w:sz w:val="20"/>
          <w:szCs w:val="20"/>
        </w:rPr>
        <w:t xml:space="preserve"> </w:t>
      </w:r>
      <w:r w:rsidRPr="009A4E74">
        <w:rPr>
          <w:rFonts w:ascii="Bookman Old Style" w:hAnsi="Bookman Old Style"/>
          <w:bCs/>
          <w:sz w:val="20"/>
          <w:szCs w:val="20"/>
        </w:rPr>
        <w:t>segue do marco 20 até o marco 13 pelo lado esquerdo ao leste com ângulo de 90° na distancia de 30,00 metros com o lo</w:t>
      </w:r>
      <w:r>
        <w:rPr>
          <w:rFonts w:ascii="Bookman Old Style" w:hAnsi="Bookman Old Style"/>
          <w:bCs/>
          <w:sz w:val="20"/>
          <w:szCs w:val="20"/>
        </w:rPr>
        <w:t>te 04,com um perímetro de 92,00.</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9A4E74" w:rsidRDefault="00AA728E" w:rsidP="005A3928">
      <w:pPr>
        <w:pStyle w:val="NormalWeb"/>
        <w:spacing w:before="0" w:beforeAutospacing="0" w:after="0" w:afterAutospacing="0"/>
        <w:ind w:left="1080"/>
        <w:jc w:val="both"/>
        <w:rPr>
          <w:rFonts w:ascii="Bookman Old Style" w:hAnsi="Bookman Old Style"/>
          <w:b/>
          <w:bCs/>
          <w:sz w:val="20"/>
          <w:szCs w:val="20"/>
        </w:rPr>
      </w:pPr>
      <w:r w:rsidRPr="009A4E74">
        <w:rPr>
          <w:rFonts w:ascii="Bookman Old Style" w:hAnsi="Bookman Old Style"/>
          <w:b/>
          <w:bCs/>
          <w:sz w:val="20"/>
          <w:szCs w:val="20"/>
        </w:rPr>
        <w:t>Cadastro Imobiliário N°3648-0</w:t>
      </w:r>
    </w:p>
    <w:p w:rsidR="00AA728E" w:rsidRDefault="00AA728E" w:rsidP="00BB407B">
      <w:pPr>
        <w:pStyle w:val="NormalWeb"/>
        <w:spacing w:before="0" w:beforeAutospacing="0" w:after="0" w:afterAutospacing="0"/>
        <w:ind w:left="360"/>
        <w:jc w:val="both"/>
        <w:rPr>
          <w:rFonts w:ascii="Bookman Old Style" w:hAnsi="Bookman Old Style"/>
          <w:b/>
          <w:bCs/>
          <w:sz w:val="20"/>
          <w:szCs w:val="20"/>
        </w:rPr>
      </w:pPr>
    </w:p>
    <w:p w:rsidR="00AA728E" w:rsidRDefault="00AA728E" w:rsidP="00EF7E01">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(04</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Pr>
          <w:rFonts w:ascii="Bookman Old Style" w:hAnsi="Bookman Old Style"/>
          <w:bCs/>
          <w:sz w:val="20"/>
          <w:szCs w:val="20"/>
        </w:rPr>
        <w:t>472,27</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51621B" w:rsidRDefault="00AA728E" w:rsidP="00EF7E01">
      <w:pPr>
        <w:pStyle w:val="NormalWeb"/>
        <w:spacing w:before="0" w:beforeAutospacing="0" w:after="0" w:afterAutospacing="0"/>
        <w:ind w:left="1080"/>
        <w:jc w:val="both"/>
        <w:rPr>
          <w:rFonts w:ascii="Bookman Old Style" w:hAnsi="Bookman Old Style"/>
          <w:bCs/>
          <w:sz w:val="20"/>
          <w:szCs w:val="20"/>
        </w:rPr>
      </w:pPr>
      <w:r w:rsidRPr="0051621B">
        <w:rPr>
          <w:rFonts w:ascii="Bookman Old Style" w:hAnsi="Bookman Old Style"/>
          <w:bCs/>
          <w:sz w:val="20"/>
          <w:szCs w:val="20"/>
        </w:rPr>
        <w:t>Terreno urbano, situado do lado par da rua João da Silva, distrito e município de Rio dos Cedros,</w:t>
      </w:r>
      <w:r>
        <w:rPr>
          <w:rFonts w:ascii="Bookman Old Style" w:hAnsi="Bookman Old Style"/>
          <w:bCs/>
          <w:sz w:val="20"/>
          <w:szCs w:val="20"/>
        </w:rPr>
        <w:t xml:space="preserve"> </w:t>
      </w:r>
      <w:r w:rsidRPr="0051621B">
        <w:rPr>
          <w:rFonts w:ascii="Bookman Old Style" w:hAnsi="Bookman Old Style"/>
          <w:bCs/>
          <w:sz w:val="20"/>
          <w:szCs w:val="20"/>
        </w:rPr>
        <w:t>registrado junto ao 1o oficio do registro de imóveis da comarca de Timbó sob mat n° 20.394 L2</w:t>
      </w:r>
      <w:r>
        <w:rPr>
          <w:rFonts w:ascii="Bookman Old Style" w:hAnsi="Bookman Old Style"/>
          <w:bCs/>
          <w:sz w:val="20"/>
          <w:szCs w:val="20"/>
        </w:rPr>
        <w:t>.</w:t>
      </w:r>
    </w:p>
    <w:p w:rsidR="00AA728E" w:rsidRDefault="00AA728E" w:rsidP="00BB407B">
      <w:pPr>
        <w:pStyle w:val="NormalWeb"/>
        <w:spacing w:before="0" w:beforeAutospacing="0" w:after="0" w:afterAutospacing="0"/>
        <w:ind w:left="360"/>
        <w:jc w:val="both"/>
        <w:rPr>
          <w:rFonts w:ascii="Bookman Old Style" w:hAnsi="Bookman Old Style"/>
          <w:bCs/>
          <w:sz w:val="20"/>
          <w:szCs w:val="20"/>
        </w:rPr>
      </w:pPr>
    </w:p>
    <w:p w:rsidR="00AA728E" w:rsidRPr="0051621B" w:rsidRDefault="00AA728E" w:rsidP="005A3928">
      <w:pPr>
        <w:pStyle w:val="NormalWeb"/>
        <w:spacing w:before="0" w:beforeAutospacing="0" w:after="0" w:afterAutospacing="0"/>
        <w:ind w:left="1080"/>
        <w:jc w:val="both"/>
        <w:rPr>
          <w:rFonts w:ascii="Bookman Old Style" w:hAnsi="Bookman Old Style"/>
          <w:bCs/>
          <w:sz w:val="20"/>
          <w:szCs w:val="20"/>
        </w:rPr>
      </w:pPr>
      <w:r w:rsidRPr="0051621B">
        <w:rPr>
          <w:rFonts w:ascii="Bookman Old Style" w:hAnsi="Bookman Old Style"/>
          <w:bCs/>
          <w:sz w:val="20"/>
          <w:szCs w:val="20"/>
        </w:rPr>
        <w:t>O marco 12 dista 83,00 metros da esquina formada com o lado par da rua João da Silva com o lado impar da rua Boa Vista</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51621B">
        <w:rPr>
          <w:rFonts w:ascii="Bookman Old Style" w:hAnsi="Bookman Old Style"/>
          <w:bCs/>
          <w:sz w:val="20"/>
          <w:szCs w:val="20"/>
        </w:rPr>
        <w:t>Partindo do marco 12 até o marco 13 pela frente ao sul na distancia de 10,00 metros com o lado par da rua João da Silva, segue do marco 13 até o marco 20 pelo lado direito ao oeste com ângulo de 90°na distancia de 30,00 metros com o lote 03 .segue do marco 20 até o marco 21 nos fundos ao norte com ângulo de 90° na dista</w:t>
      </w:r>
      <w:r>
        <w:rPr>
          <w:rFonts w:ascii="Bookman Old Style" w:hAnsi="Bookman Old Style"/>
          <w:bCs/>
          <w:sz w:val="20"/>
          <w:szCs w:val="20"/>
        </w:rPr>
        <w:t>ncia de 16,00metros com a área r</w:t>
      </w:r>
      <w:r w:rsidRPr="0051621B">
        <w:rPr>
          <w:rFonts w:ascii="Bookman Old Style" w:hAnsi="Bookman Old Style"/>
          <w:bCs/>
          <w:sz w:val="20"/>
          <w:szCs w:val="20"/>
        </w:rPr>
        <w:t>emanescente,</w:t>
      </w:r>
      <w:r>
        <w:rPr>
          <w:rFonts w:ascii="Bookman Old Style" w:hAnsi="Bookman Old Style"/>
          <w:bCs/>
          <w:sz w:val="20"/>
          <w:szCs w:val="20"/>
        </w:rPr>
        <w:t xml:space="preserve"> </w:t>
      </w:r>
      <w:r w:rsidRPr="0051621B">
        <w:rPr>
          <w:rFonts w:ascii="Bookman Old Style" w:hAnsi="Bookman Old Style"/>
          <w:bCs/>
          <w:sz w:val="20"/>
          <w:szCs w:val="20"/>
        </w:rPr>
        <w:t>segue do marco 21 até o marco 22 pelo lado esquerdo ao leste com ângulo de 90° na distancia de 24,00 metros,</w:t>
      </w:r>
      <w:r>
        <w:rPr>
          <w:rFonts w:ascii="Bookman Old Style" w:hAnsi="Bookman Old Style"/>
          <w:bCs/>
          <w:sz w:val="20"/>
          <w:szCs w:val="20"/>
        </w:rPr>
        <w:t xml:space="preserve"> </w:t>
      </w:r>
      <w:r w:rsidRPr="0051621B">
        <w:rPr>
          <w:rFonts w:ascii="Bookman Old Style" w:hAnsi="Bookman Old Style"/>
          <w:bCs/>
          <w:sz w:val="20"/>
          <w:szCs w:val="20"/>
        </w:rPr>
        <w:t>segue do marco 22 até o marco 12 na distancia de 9,42m com a curva de transição,</w:t>
      </w:r>
      <w:r>
        <w:rPr>
          <w:rFonts w:ascii="Bookman Old Style" w:hAnsi="Bookman Old Style"/>
          <w:bCs/>
          <w:sz w:val="20"/>
          <w:szCs w:val="20"/>
        </w:rPr>
        <w:t xml:space="preserve"> </w:t>
      </w:r>
      <w:r w:rsidRPr="0051621B">
        <w:rPr>
          <w:rFonts w:ascii="Bookman Old Style" w:hAnsi="Bookman Old Style"/>
          <w:bCs/>
          <w:sz w:val="20"/>
          <w:szCs w:val="20"/>
        </w:rPr>
        <w:t xml:space="preserve">com a área Remanescente ,com um perímetro de 89,42 metros </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51621B" w:rsidRDefault="00AA728E" w:rsidP="005A3928">
      <w:pPr>
        <w:pStyle w:val="NormalWeb"/>
        <w:spacing w:before="0" w:beforeAutospacing="0" w:after="0" w:afterAutospacing="0"/>
        <w:ind w:left="1080"/>
        <w:jc w:val="both"/>
        <w:rPr>
          <w:rFonts w:ascii="Bookman Old Style" w:hAnsi="Bookman Old Style"/>
          <w:b/>
          <w:bCs/>
          <w:sz w:val="20"/>
          <w:szCs w:val="20"/>
        </w:rPr>
      </w:pPr>
      <w:r w:rsidRPr="0051621B">
        <w:rPr>
          <w:rFonts w:ascii="Bookman Old Style" w:hAnsi="Bookman Old Style"/>
          <w:b/>
          <w:bCs/>
          <w:sz w:val="20"/>
          <w:szCs w:val="20"/>
        </w:rPr>
        <w:t>Cadastro Imobiliário N°3649-8</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(05</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334D26">
        <w:rPr>
          <w:rFonts w:ascii="Bookman Old Style" w:hAnsi="Bookman Old Style"/>
          <w:bCs/>
          <w:sz w:val="20"/>
          <w:szCs w:val="20"/>
        </w:rPr>
        <w:t xml:space="preserve">472,27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334D26" w:rsidRDefault="00AA728E" w:rsidP="005A3928">
      <w:pPr>
        <w:pStyle w:val="NormalWeb"/>
        <w:spacing w:before="0" w:beforeAutospacing="0" w:after="0" w:afterAutospacing="0"/>
        <w:ind w:left="1080"/>
        <w:jc w:val="both"/>
        <w:rPr>
          <w:rFonts w:ascii="Bookman Old Style" w:hAnsi="Bookman Old Style"/>
          <w:bCs/>
          <w:sz w:val="20"/>
          <w:szCs w:val="20"/>
        </w:rPr>
      </w:pPr>
      <w:r w:rsidRPr="00334D26">
        <w:rPr>
          <w:rFonts w:ascii="Bookman Old Style" w:hAnsi="Bookman Old Style"/>
          <w:bCs/>
          <w:sz w:val="20"/>
          <w:szCs w:val="20"/>
        </w:rPr>
        <w:t>Terreno urbano, situado do lado par da rua João da Silva, distrito e município de Rio dos Cedros,</w:t>
      </w:r>
      <w:r>
        <w:rPr>
          <w:rFonts w:ascii="Bookman Old Style" w:hAnsi="Bookman Old Style"/>
          <w:bCs/>
          <w:sz w:val="20"/>
          <w:szCs w:val="20"/>
        </w:rPr>
        <w:t xml:space="preserve"> </w:t>
      </w:r>
      <w:r w:rsidRPr="00334D26">
        <w:rPr>
          <w:rFonts w:ascii="Bookman Old Style" w:hAnsi="Bookman Old Style"/>
          <w:bCs/>
          <w:sz w:val="20"/>
          <w:szCs w:val="20"/>
        </w:rPr>
        <w:t>registrado junto ao 1o oficio do registro de imóveis da comarca de Timb</w:t>
      </w:r>
      <w:r>
        <w:rPr>
          <w:rFonts w:ascii="Bookman Old Style" w:hAnsi="Bookman Old Style"/>
          <w:bCs/>
          <w:sz w:val="20"/>
          <w:szCs w:val="20"/>
        </w:rPr>
        <w:t>ó</w:t>
      </w:r>
      <w:r w:rsidRPr="00334D26">
        <w:rPr>
          <w:rFonts w:ascii="Bookman Old Style" w:hAnsi="Bookman Old Style"/>
          <w:bCs/>
          <w:sz w:val="20"/>
          <w:szCs w:val="20"/>
        </w:rPr>
        <w:t xml:space="preserve"> sob mat n° 20.394 L2</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334D26" w:rsidRDefault="00AA728E" w:rsidP="005A3928">
      <w:pPr>
        <w:pStyle w:val="NormalWeb"/>
        <w:spacing w:before="0" w:beforeAutospacing="0" w:after="0" w:afterAutospacing="0"/>
        <w:ind w:left="1080"/>
        <w:jc w:val="both"/>
        <w:rPr>
          <w:rFonts w:ascii="Bookman Old Style" w:hAnsi="Bookman Old Style"/>
          <w:bCs/>
          <w:sz w:val="20"/>
          <w:szCs w:val="20"/>
        </w:rPr>
      </w:pPr>
      <w:r w:rsidRPr="00334D26">
        <w:rPr>
          <w:rFonts w:ascii="Bookman Old Style" w:hAnsi="Bookman Old Style"/>
          <w:bCs/>
          <w:sz w:val="20"/>
          <w:szCs w:val="20"/>
        </w:rPr>
        <w:t>O marco 04 dista 40,05 metros da esquina formada com o lado par da rua João da Silva com o lado impar da rua Boa Vista</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334D26">
        <w:rPr>
          <w:rFonts w:ascii="Bookman Old Style" w:hAnsi="Bookman Old Style"/>
          <w:bCs/>
          <w:sz w:val="20"/>
          <w:szCs w:val="20"/>
        </w:rPr>
        <w:t>Partindo do marco 04 até o marco 05 pela frente ao sul na distancia de 10,00 metros com o lado par da rua João da Silva, segue do marco 05 até o marco 06 pelo lado direito com a curva de transição na distancia de 9,42 metros</w:t>
      </w:r>
      <w:r>
        <w:rPr>
          <w:rFonts w:ascii="Bookman Old Style" w:hAnsi="Bookman Old Style"/>
          <w:bCs/>
          <w:sz w:val="20"/>
          <w:szCs w:val="20"/>
        </w:rPr>
        <w:t xml:space="preserve">, </w:t>
      </w:r>
      <w:r w:rsidRPr="00334D26">
        <w:rPr>
          <w:rFonts w:ascii="Bookman Old Style" w:hAnsi="Bookman Old Style"/>
          <w:bCs/>
          <w:sz w:val="20"/>
          <w:szCs w:val="20"/>
        </w:rPr>
        <w:t>se</w:t>
      </w:r>
      <w:r>
        <w:rPr>
          <w:rFonts w:ascii="Bookman Old Style" w:hAnsi="Bookman Old Style"/>
          <w:bCs/>
          <w:sz w:val="20"/>
          <w:szCs w:val="20"/>
        </w:rPr>
        <w:t>gue</w:t>
      </w:r>
      <w:r w:rsidRPr="00334D26">
        <w:rPr>
          <w:rFonts w:ascii="Bookman Old Style" w:hAnsi="Bookman Old Style"/>
          <w:bCs/>
          <w:sz w:val="20"/>
          <w:szCs w:val="20"/>
        </w:rPr>
        <w:t xml:space="preserve"> do marco 06 até o marco 07 na distan</w:t>
      </w:r>
      <w:r>
        <w:rPr>
          <w:rFonts w:ascii="Bookman Old Style" w:hAnsi="Bookman Old Style"/>
          <w:bCs/>
          <w:sz w:val="20"/>
          <w:szCs w:val="20"/>
        </w:rPr>
        <w:t>cia de 24,00 metros com a área r</w:t>
      </w:r>
      <w:r w:rsidRPr="00334D26">
        <w:rPr>
          <w:rFonts w:ascii="Bookman Old Style" w:hAnsi="Bookman Old Style"/>
          <w:bCs/>
          <w:sz w:val="20"/>
          <w:szCs w:val="20"/>
        </w:rPr>
        <w:t>emanescente,</w:t>
      </w:r>
      <w:r>
        <w:rPr>
          <w:rFonts w:ascii="Bookman Old Style" w:hAnsi="Bookman Old Style"/>
          <w:bCs/>
          <w:sz w:val="20"/>
          <w:szCs w:val="20"/>
        </w:rPr>
        <w:t xml:space="preserve"> </w:t>
      </w:r>
      <w:r w:rsidRPr="00334D26">
        <w:rPr>
          <w:rFonts w:ascii="Bookman Old Style" w:hAnsi="Bookman Old Style"/>
          <w:bCs/>
          <w:sz w:val="20"/>
          <w:szCs w:val="20"/>
        </w:rPr>
        <w:t>segue do marco 07 até o marco 08 nos fundos ao norte com ângulo de 90° na distan</w:t>
      </w:r>
      <w:r>
        <w:rPr>
          <w:rFonts w:ascii="Bookman Old Style" w:hAnsi="Bookman Old Style"/>
          <w:bCs/>
          <w:sz w:val="20"/>
          <w:szCs w:val="20"/>
        </w:rPr>
        <w:t>cia de 16,00 metros com a área r</w:t>
      </w:r>
      <w:r w:rsidRPr="00334D26">
        <w:rPr>
          <w:rFonts w:ascii="Bookman Old Style" w:hAnsi="Bookman Old Style"/>
          <w:bCs/>
          <w:sz w:val="20"/>
          <w:szCs w:val="20"/>
        </w:rPr>
        <w:t>emanescente,</w:t>
      </w:r>
      <w:r>
        <w:rPr>
          <w:rFonts w:ascii="Bookman Old Style" w:hAnsi="Bookman Old Style"/>
          <w:bCs/>
          <w:sz w:val="20"/>
          <w:szCs w:val="20"/>
        </w:rPr>
        <w:t xml:space="preserve"> </w:t>
      </w:r>
      <w:r w:rsidRPr="00334D26">
        <w:rPr>
          <w:rFonts w:ascii="Bookman Old Style" w:hAnsi="Bookman Old Style"/>
          <w:bCs/>
          <w:sz w:val="20"/>
          <w:szCs w:val="20"/>
        </w:rPr>
        <w:t>segue do marco 08 até o marco 04 pelo lado esquerdo ao leste com ângulo de 90° na distancia de 30,00 metros</w:t>
      </w:r>
      <w:r>
        <w:rPr>
          <w:rFonts w:ascii="Bookman Old Style" w:hAnsi="Bookman Old Style"/>
          <w:bCs/>
          <w:sz w:val="20"/>
          <w:szCs w:val="20"/>
        </w:rPr>
        <w:t xml:space="preserve"> </w:t>
      </w:r>
      <w:r w:rsidRPr="00334D26">
        <w:rPr>
          <w:rFonts w:ascii="Bookman Old Style" w:hAnsi="Bookman Old Style"/>
          <w:bCs/>
          <w:sz w:val="20"/>
          <w:szCs w:val="20"/>
        </w:rPr>
        <w:t xml:space="preserve">com </w:t>
      </w:r>
      <w:r>
        <w:rPr>
          <w:rFonts w:ascii="Bookman Old Style" w:hAnsi="Bookman Old Style"/>
          <w:bCs/>
          <w:sz w:val="20"/>
          <w:szCs w:val="20"/>
        </w:rPr>
        <w:t xml:space="preserve">o lote </w:t>
      </w:r>
      <w:r w:rsidRPr="00334D26">
        <w:rPr>
          <w:rFonts w:ascii="Bookman Old Style" w:hAnsi="Bookman Old Style"/>
          <w:bCs/>
          <w:sz w:val="20"/>
          <w:szCs w:val="20"/>
        </w:rPr>
        <w:t>06,com um perímetro de 89,42 metros</w:t>
      </w:r>
      <w:r>
        <w:rPr>
          <w:rFonts w:ascii="Bookman Old Style" w:hAnsi="Bookman Old Style"/>
          <w:bCs/>
          <w:sz w:val="20"/>
          <w:szCs w:val="20"/>
        </w:rPr>
        <w:t xml:space="preserve">. </w:t>
      </w:r>
    </w:p>
    <w:p w:rsidR="00AA728E" w:rsidRDefault="00AA728E" w:rsidP="00BB407B">
      <w:pPr>
        <w:pStyle w:val="NormalWeb"/>
        <w:spacing w:before="0" w:beforeAutospacing="0" w:after="0" w:afterAutospacing="0"/>
        <w:ind w:left="36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r w:rsidRPr="00334D26">
        <w:rPr>
          <w:rFonts w:ascii="Bookman Old Style" w:hAnsi="Bookman Old Style"/>
          <w:b/>
          <w:bCs/>
          <w:sz w:val="20"/>
          <w:szCs w:val="20"/>
        </w:rPr>
        <w:t>Cadastro Imobiliário N</w:t>
      </w:r>
      <w:r>
        <w:rPr>
          <w:rFonts w:ascii="Bookman Old Style" w:hAnsi="Bookman Old Style"/>
          <w:b/>
          <w:bCs/>
          <w:sz w:val="20"/>
          <w:szCs w:val="20"/>
        </w:rPr>
        <w:t>º</w:t>
      </w:r>
      <w:r w:rsidRPr="00334D26">
        <w:rPr>
          <w:rFonts w:ascii="Bookman Old Style" w:hAnsi="Bookman Old Style"/>
          <w:b/>
          <w:bCs/>
          <w:sz w:val="20"/>
          <w:szCs w:val="20"/>
        </w:rPr>
        <w:t>3650-1</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(06</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BF5714">
        <w:rPr>
          <w:rFonts w:ascii="Bookman Old Style" w:hAnsi="Bookman Old Style"/>
          <w:bCs/>
          <w:sz w:val="20"/>
          <w:szCs w:val="20"/>
        </w:rPr>
        <w:t xml:space="preserve">450,00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BF5714" w:rsidRDefault="00AA728E" w:rsidP="005A3928">
      <w:pPr>
        <w:pStyle w:val="NormalWeb"/>
        <w:spacing w:before="0" w:beforeAutospacing="0" w:after="0" w:afterAutospacing="0"/>
        <w:ind w:left="1080"/>
        <w:jc w:val="both"/>
        <w:rPr>
          <w:rFonts w:ascii="Bookman Old Style" w:hAnsi="Bookman Old Style"/>
          <w:bCs/>
          <w:sz w:val="20"/>
          <w:szCs w:val="20"/>
        </w:rPr>
      </w:pPr>
      <w:r w:rsidRPr="00BF5714">
        <w:rPr>
          <w:rFonts w:ascii="Bookman Old Style" w:hAnsi="Bookman Old Style"/>
          <w:bCs/>
          <w:sz w:val="20"/>
          <w:szCs w:val="20"/>
        </w:rPr>
        <w:t>Terreno urbano, situado do lado par da rua João da Silva , distrito e município de Rio dos Cedros,</w:t>
      </w:r>
      <w:r>
        <w:rPr>
          <w:rFonts w:ascii="Bookman Old Style" w:hAnsi="Bookman Old Style"/>
          <w:bCs/>
          <w:sz w:val="20"/>
          <w:szCs w:val="20"/>
        </w:rPr>
        <w:t xml:space="preserve"> </w:t>
      </w:r>
      <w:r w:rsidRPr="00BF5714">
        <w:rPr>
          <w:rFonts w:ascii="Bookman Old Style" w:hAnsi="Bookman Old Style"/>
          <w:bCs/>
          <w:sz w:val="20"/>
          <w:szCs w:val="20"/>
        </w:rPr>
        <w:t>registrado junto ao 1o oficio do registro de imóveis da. comarca de Timbó sob mat n° 20.394 L2</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BF5714" w:rsidRDefault="00AA728E" w:rsidP="005A3928">
      <w:pPr>
        <w:pStyle w:val="NormalWeb"/>
        <w:spacing w:before="0" w:beforeAutospacing="0" w:after="0" w:afterAutospacing="0"/>
        <w:ind w:left="1080"/>
        <w:jc w:val="both"/>
        <w:rPr>
          <w:rFonts w:ascii="Bookman Old Style" w:hAnsi="Bookman Old Style"/>
          <w:bCs/>
          <w:sz w:val="20"/>
          <w:szCs w:val="20"/>
        </w:rPr>
      </w:pPr>
      <w:r w:rsidRPr="00BF5714">
        <w:rPr>
          <w:rFonts w:ascii="Bookman Old Style" w:hAnsi="Bookman Old Style"/>
          <w:bCs/>
          <w:sz w:val="20"/>
          <w:szCs w:val="20"/>
        </w:rPr>
        <w:t>O marco 03 dista 25,05 metros da esquina formada com o lado par da rua João da Silva com o lado impar da rua Boa Vista</w:t>
      </w:r>
      <w:r>
        <w:rPr>
          <w:rFonts w:ascii="Bookman Old Style" w:hAnsi="Bookman Old Style"/>
          <w:bCs/>
          <w:sz w:val="20"/>
          <w:szCs w:val="20"/>
        </w:rPr>
        <w:t>.</w:t>
      </w:r>
    </w:p>
    <w:p w:rsidR="00AA728E" w:rsidRDefault="00AA728E" w:rsidP="00BB407B">
      <w:pPr>
        <w:pStyle w:val="NormalWeb"/>
        <w:spacing w:before="0" w:beforeAutospacing="0" w:after="0" w:afterAutospacing="0"/>
        <w:ind w:left="36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BF5714">
        <w:rPr>
          <w:rFonts w:ascii="Bookman Old Style" w:hAnsi="Bookman Old Style"/>
          <w:bCs/>
          <w:sz w:val="20"/>
          <w:szCs w:val="20"/>
        </w:rPr>
        <w:t>Partindo do marco 03 até o marco 04 pela frente ao sul com ângulo de 90° na distancia de 15,00 metros com o lado par da rua João da Silva,</w:t>
      </w:r>
      <w:r>
        <w:rPr>
          <w:rFonts w:ascii="Bookman Old Style" w:hAnsi="Bookman Old Style"/>
          <w:bCs/>
          <w:sz w:val="20"/>
          <w:szCs w:val="20"/>
        </w:rPr>
        <w:t xml:space="preserve"> </w:t>
      </w:r>
      <w:r w:rsidRPr="00BF5714">
        <w:rPr>
          <w:rFonts w:ascii="Bookman Old Style" w:hAnsi="Bookman Old Style"/>
          <w:bCs/>
          <w:sz w:val="20"/>
          <w:szCs w:val="20"/>
        </w:rPr>
        <w:t>segue do marco 04 até o marco 08 pelo lado direito ao oeste com ângulo de 90° na distanci</w:t>
      </w:r>
      <w:r>
        <w:rPr>
          <w:rFonts w:ascii="Bookman Old Style" w:hAnsi="Bookman Old Style"/>
          <w:bCs/>
          <w:sz w:val="20"/>
          <w:szCs w:val="20"/>
        </w:rPr>
        <w:t xml:space="preserve">a de 30,00 metros com o lote 05 </w:t>
      </w:r>
      <w:r w:rsidRPr="00BF5714">
        <w:rPr>
          <w:rFonts w:ascii="Bookman Old Style" w:hAnsi="Bookman Old Style"/>
          <w:bCs/>
          <w:sz w:val="20"/>
          <w:szCs w:val="20"/>
        </w:rPr>
        <w:t>segue do marco 08 até o marco 09 nos fundos ao norte com ângulo de 90° na distan</w:t>
      </w:r>
      <w:r>
        <w:rPr>
          <w:rFonts w:ascii="Bookman Old Style" w:hAnsi="Bookman Old Style"/>
          <w:bCs/>
          <w:sz w:val="20"/>
          <w:szCs w:val="20"/>
        </w:rPr>
        <w:t>cia de 15,00 metros com a área r</w:t>
      </w:r>
      <w:r w:rsidRPr="00BF5714">
        <w:rPr>
          <w:rFonts w:ascii="Bookman Old Style" w:hAnsi="Bookman Old Style"/>
          <w:bCs/>
          <w:sz w:val="20"/>
          <w:szCs w:val="20"/>
        </w:rPr>
        <w:t>emanescente,</w:t>
      </w:r>
      <w:r>
        <w:rPr>
          <w:rFonts w:ascii="Bookman Old Style" w:hAnsi="Bookman Old Style"/>
          <w:bCs/>
          <w:sz w:val="20"/>
          <w:szCs w:val="20"/>
        </w:rPr>
        <w:t xml:space="preserve"> </w:t>
      </w:r>
      <w:r w:rsidRPr="00BF5714">
        <w:rPr>
          <w:rFonts w:ascii="Bookman Old Style" w:hAnsi="Bookman Old Style"/>
          <w:bCs/>
          <w:sz w:val="20"/>
          <w:szCs w:val="20"/>
        </w:rPr>
        <w:t xml:space="preserve">segue do marco 09 até o marco 03 com ângulo de 90° pelo lado esquerdo ao leste na distancia de 30,00 metros com </w:t>
      </w:r>
      <w:r>
        <w:rPr>
          <w:rFonts w:ascii="Bookman Old Style" w:hAnsi="Bookman Old Style"/>
          <w:bCs/>
          <w:sz w:val="20"/>
          <w:szCs w:val="20"/>
        </w:rPr>
        <w:t xml:space="preserve">o lote </w:t>
      </w:r>
      <w:r w:rsidRPr="00BF5714">
        <w:rPr>
          <w:rFonts w:ascii="Bookman Old Style" w:hAnsi="Bookman Old Style"/>
          <w:bCs/>
          <w:sz w:val="20"/>
          <w:szCs w:val="20"/>
        </w:rPr>
        <w:t>07, com um per</w:t>
      </w:r>
      <w:r>
        <w:rPr>
          <w:rFonts w:ascii="Bookman Old Style" w:hAnsi="Bookman Old Style"/>
          <w:bCs/>
          <w:sz w:val="20"/>
          <w:szCs w:val="20"/>
        </w:rPr>
        <w:t>í</w:t>
      </w:r>
      <w:r w:rsidRPr="00BF5714">
        <w:rPr>
          <w:rFonts w:ascii="Bookman Old Style" w:hAnsi="Bookman Old Style"/>
          <w:bCs/>
          <w:sz w:val="20"/>
          <w:szCs w:val="20"/>
        </w:rPr>
        <w:t xml:space="preserve">metro de 90,00 metros. </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BF5714" w:rsidRDefault="00AA728E" w:rsidP="005A3928">
      <w:pPr>
        <w:pStyle w:val="NormalWeb"/>
        <w:spacing w:before="0" w:beforeAutospacing="0" w:after="0" w:afterAutospacing="0"/>
        <w:ind w:left="1080"/>
        <w:jc w:val="both"/>
        <w:rPr>
          <w:rFonts w:ascii="Bookman Old Style" w:hAnsi="Bookman Old Style"/>
          <w:b/>
          <w:bCs/>
          <w:sz w:val="20"/>
          <w:szCs w:val="20"/>
        </w:rPr>
      </w:pPr>
      <w:r w:rsidRPr="00BF5714">
        <w:rPr>
          <w:rFonts w:ascii="Bookman Old Style" w:hAnsi="Bookman Old Style"/>
          <w:b/>
          <w:bCs/>
          <w:sz w:val="20"/>
          <w:szCs w:val="20"/>
        </w:rPr>
        <w:t>Cadastro Imobiliário N°3651-0</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(07</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893F03">
        <w:rPr>
          <w:rFonts w:ascii="Bookman Old Style" w:hAnsi="Bookman Old Style"/>
          <w:bCs/>
          <w:sz w:val="20"/>
          <w:szCs w:val="20"/>
        </w:rPr>
        <w:t xml:space="preserve">450,00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893F03" w:rsidRDefault="00AA728E" w:rsidP="005A3928">
      <w:pPr>
        <w:pStyle w:val="NormalWeb"/>
        <w:spacing w:before="0" w:beforeAutospacing="0" w:after="0" w:afterAutospacing="0"/>
        <w:ind w:left="1080"/>
        <w:jc w:val="both"/>
        <w:rPr>
          <w:rFonts w:ascii="Bookman Old Style" w:hAnsi="Bookman Old Style"/>
          <w:bCs/>
          <w:sz w:val="20"/>
          <w:szCs w:val="20"/>
        </w:rPr>
      </w:pPr>
      <w:r w:rsidRPr="00893F03">
        <w:rPr>
          <w:rFonts w:ascii="Bookman Old Style" w:hAnsi="Bookman Old Style"/>
          <w:bCs/>
          <w:sz w:val="20"/>
          <w:szCs w:val="20"/>
        </w:rPr>
        <w:t>Terreno urbano, situado do lado par da rua João da Silva, distrito e município de Rio dos Cedros,</w:t>
      </w:r>
      <w:r>
        <w:rPr>
          <w:rFonts w:ascii="Bookman Old Style" w:hAnsi="Bookman Old Style"/>
          <w:bCs/>
          <w:sz w:val="20"/>
          <w:szCs w:val="20"/>
        </w:rPr>
        <w:t xml:space="preserve"> </w:t>
      </w:r>
      <w:r w:rsidRPr="00893F03">
        <w:rPr>
          <w:rFonts w:ascii="Bookman Old Style" w:hAnsi="Bookman Old Style"/>
          <w:bCs/>
          <w:sz w:val="20"/>
          <w:szCs w:val="20"/>
        </w:rPr>
        <w:t>registrado junto ao 1° oficio do registro de imóveis da comarca de Timbó sob mat n° 20 394 L2</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893F03" w:rsidRDefault="00AA728E" w:rsidP="005A3928">
      <w:pPr>
        <w:pStyle w:val="NormalWeb"/>
        <w:spacing w:before="0" w:beforeAutospacing="0" w:after="0" w:afterAutospacing="0"/>
        <w:ind w:left="1080"/>
        <w:jc w:val="both"/>
        <w:rPr>
          <w:rFonts w:ascii="Bookman Old Style" w:hAnsi="Bookman Old Style"/>
          <w:bCs/>
          <w:sz w:val="20"/>
          <w:szCs w:val="20"/>
        </w:rPr>
      </w:pPr>
      <w:r w:rsidRPr="00893F03">
        <w:rPr>
          <w:rFonts w:ascii="Bookman Old Style" w:hAnsi="Bookman Old Style"/>
          <w:bCs/>
          <w:sz w:val="20"/>
          <w:szCs w:val="20"/>
        </w:rPr>
        <w:t>O marco 02 dista 10,05 metros da esquina formada com o lado par da rua João da Silva com o lado impar da rua Boa Vista</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893F03">
        <w:rPr>
          <w:rFonts w:ascii="Bookman Old Style" w:hAnsi="Bookman Old Style"/>
          <w:bCs/>
          <w:sz w:val="20"/>
          <w:szCs w:val="20"/>
        </w:rPr>
        <w:t>Partind</w:t>
      </w:r>
      <w:r>
        <w:rPr>
          <w:rFonts w:ascii="Bookman Old Style" w:hAnsi="Bookman Old Style"/>
          <w:bCs/>
          <w:sz w:val="20"/>
          <w:szCs w:val="20"/>
        </w:rPr>
        <w:t>o do marco 02 até o marco 03 pel</w:t>
      </w:r>
      <w:r w:rsidRPr="00893F03">
        <w:rPr>
          <w:rFonts w:ascii="Bookman Old Style" w:hAnsi="Bookman Old Style"/>
          <w:bCs/>
          <w:sz w:val="20"/>
          <w:szCs w:val="20"/>
        </w:rPr>
        <w:t>a frente ao sul com ângulo de 90° na distancia de 15,00 metros com o lado par da rua João da Silva,</w:t>
      </w:r>
      <w:r>
        <w:rPr>
          <w:rFonts w:ascii="Bookman Old Style" w:hAnsi="Bookman Old Style"/>
          <w:bCs/>
          <w:sz w:val="20"/>
          <w:szCs w:val="20"/>
        </w:rPr>
        <w:t xml:space="preserve"> </w:t>
      </w:r>
      <w:r w:rsidRPr="00893F03">
        <w:rPr>
          <w:rFonts w:ascii="Bookman Old Style" w:hAnsi="Bookman Old Style"/>
          <w:bCs/>
          <w:sz w:val="20"/>
          <w:szCs w:val="20"/>
        </w:rPr>
        <w:t xml:space="preserve">segue do marco 03 até o marco 09 pelo lado direito ao oeste com ângulo de 90° na distancia de 30,00 metros com </w:t>
      </w:r>
      <w:r>
        <w:rPr>
          <w:rFonts w:ascii="Bookman Old Style" w:hAnsi="Bookman Old Style"/>
          <w:bCs/>
          <w:sz w:val="20"/>
          <w:szCs w:val="20"/>
        </w:rPr>
        <w:t>o lote</w:t>
      </w:r>
      <w:r w:rsidRPr="00893F03">
        <w:rPr>
          <w:rFonts w:ascii="Bookman Old Style" w:hAnsi="Bookman Old Style"/>
          <w:bCs/>
          <w:sz w:val="20"/>
          <w:szCs w:val="20"/>
        </w:rPr>
        <w:t xml:space="preserve"> 06,</w:t>
      </w:r>
      <w:r>
        <w:rPr>
          <w:rFonts w:ascii="Bookman Old Style" w:hAnsi="Bookman Old Style"/>
          <w:bCs/>
          <w:sz w:val="20"/>
          <w:szCs w:val="20"/>
        </w:rPr>
        <w:t xml:space="preserve"> </w:t>
      </w:r>
      <w:r w:rsidRPr="00893F03">
        <w:rPr>
          <w:rFonts w:ascii="Bookman Old Style" w:hAnsi="Bookman Old Style"/>
          <w:bCs/>
          <w:sz w:val="20"/>
          <w:szCs w:val="20"/>
        </w:rPr>
        <w:t>segue do marco 09 até o marco 10 nos fundos ao norte com ângulo de 90° na distan</w:t>
      </w:r>
      <w:r>
        <w:rPr>
          <w:rFonts w:ascii="Bookman Old Style" w:hAnsi="Bookman Old Style"/>
          <w:bCs/>
          <w:sz w:val="20"/>
          <w:szCs w:val="20"/>
        </w:rPr>
        <w:t>cia de 15,00 metros com a área r</w:t>
      </w:r>
      <w:r w:rsidRPr="00893F03">
        <w:rPr>
          <w:rFonts w:ascii="Bookman Old Style" w:hAnsi="Bookman Old Style"/>
          <w:bCs/>
          <w:sz w:val="20"/>
          <w:szCs w:val="20"/>
        </w:rPr>
        <w:t>emanescente,</w:t>
      </w:r>
      <w:r>
        <w:rPr>
          <w:rFonts w:ascii="Bookman Old Style" w:hAnsi="Bookman Old Style"/>
          <w:bCs/>
          <w:sz w:val="20"/>
          <w:szCs w:val="20"/>
        </w:rPr>
        <w:t xml:space="preserve"> </w:t>
      </w:r>
      <w:r w:rsidRPr="00893F03">
        <w:rPr>
          <w:rFonts w:ascii="Bookman Old Style" w:hAnsi="Bookman Old Style"/>
          <w:bCs/>
          <w:sz w:val="20"/>
          <w:szCs w:val="20"/>
        </w:rPr>
        <w:t xml:space="preserve">segue do marco 10 até o marco 02 com ângulo de 90° pelo lado esquerdo ao leste na distancia de 30,00 metros com </w:t>
      </w:r>
      <w:r>
        <w:rPr>
          <w:rFonts w:ascii="Bookman Old Style" w:hAnsi="Bookman Old Style"/>
          <w:bCs/>
          <w:sz w:val="20"/>
          <w:szCs w:val="20"/>
        </w:rPr>
        <w:t xml:space="preserve">o lote </w:t>
      </w:r>
      <w:r w:rsidRPr="00893F03">
        <w:rPr>
          <w:rFonts w:ascii="Bookman Old Style" w:hAnsi="Bookman Old Style"/>
          <w:bCs/>
          <w:sz w:val="20"/>
          <w:szCs w:val="20"/>
        </w:rPr>
        <w:t xml:space="preserve">08, com um perímetro de 90,00 metros. </w:t>
      </w:r>
    </w:p>
    <w:p w:rsidR="00AA728E" w:rsidRDefault="00AA728E" w:rsidP="00BB407B">
      <w:pPr>
        <w:pStyle w:val="NormalWeb"/>
        <w:spacing w:before="0" w:beforeAutospacing="0" w:after="0" w:afterAutospacing="0"/>
        <w:ind w:left="360"/>
        <w:jc w:val="both"/>
        <w:rPr>
          <w:rFonts w:ascii="Bookman Old Style" w:hAnsi="Bookman Old Style"/>
          <w:b/>
          <w:bCs/>
          <w:sz w:val="20"/>
          <w:szCs w:val="20"/>
        </w:rPr>
      </w:pPr>
    </w:p>
    <w:p w:rsidR="00AA728E" w:rsidRPr="00893F03" w:rsidRDefault="00AA728E" w:rsidP="005A3928">
      <w:pPr>
        <w:pStyle w:val="NormalWeb"/>
        <w:spacing w:before="0" w:beforeAutospacing="0" w:after="0" w:afterAutospacing="0"/>
        <w:ind w:left="1080"/>
        <w:jc w:val="both"/>
        <w:rPr>
          <w:rFonts w:ascii="Bookman Old Style" w:hAnsi="Bookman Old Style"/>
          <w:b/>
          <w:bCs/>
          <w:sz w:val="20"/>
          <w:szCs w:val="20"/>
        </w:rPr>
      </w:pPr>
      <w:r w:rsidRPr="00893F03">
        <w:rPr>
          <w:rFonts w:ascii="Bookman Old Style" w:hAnsi="Bookman Old Style"/>
          <w:b/>
          <w:bCs/>
          <w:sz w:val="20"/>
          <w:szCs w:val="20"/>
        </w:rPr>
        <w:t>Cadastro Imobiliário N°3652-8</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(08</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0D7000">
        <w:rPr>
          <w:rFonts w:ascii="Bookman Old Style" w:hAnsi="Bookman Old Style"/>
          <w:bCs/>
          <w:sz w:val="20"/>
          <w:szCs w:val="20"/>
        </w:rPr>
        <w:t xml:space="preserve">476,34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0D7000"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Terreno urbano, situado do lado par da rua João da Silva, esquina com a rua Boa Vista distrito e município de Rio dos Cedros,</w:t>
      </w:r>
      <w:r>
        <w:rPr>
          <w:rFonts w:ascii="Bookman Old Style" w:hAnsi="Bookman Old Style"/>
          <w:bCs/>
          <w:sz w:val="20"/>
          <w:szCs w:val="20"/>
        </w:rPr>
        <w:t xml:space="preserve"> </w:t>
      </w:r>
      <w:r w:rsidRPr="000D7000">
        <w:rPr>
          <w:rFonts w:ascii="Bookman Old Style" w:hAnsi="Bookman Old Style"/>
          <w:bCs/>
          <w:sz w:val="20"/>
          <w:szCs w:val="20"/>
        </w:rPr>
        <w:t>registrado junto ao 1o oficio do registro de imóveis da comarca de Timbó sob mat n° 20.394 L2</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0D7000"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 xml:space="preserve">O marco PP dista 650,00 metros da esquina formada com o lado impar da rua </w:t>
      </w:r>
      <w:r>
        <w:rPr>
          <w:rFonts w:ascii="Bookman Old Style" w:hAnsi="Bookman Old Style"/>
          <w:bCs/>
          <w:sz w:val="20"/>
          <w:szCs w:val="20"/>
        </w:rPr>
        <w:t>Boa Vista com o lado impar da</w:t>
      </w:r>
      <w:r w:rsidRPr="000D7000">
        <w:rPr>
          <w:rFonts w:ascii="Bookman Old Style" w:hAnsi="Bookman Old Style"/>
          <w:bCs/>
          <w:sz w:val="20"/>
          <w:szCs w:val="20"/>
        </w:rPr>
        <w:t xml:space="preserve"> Avenida Tiradentes</w:t>
      </w:r>
      <w:r>
        <w:rPr>
          <w:rFonts w:ascii="Bookman Old Style" w:hAnsi="Bookman Old Style"/>
          <w:bCs/>
          <w:sz w:val="20"/>
          <w:szCs w:val="20"/>
        </w:rPr>
        <w:t>.</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Partindo do marco 01 até o marco 02 pela frente ao sul na distancia de 10,00 metros com o lado par da rua João da Silva,</w:t>
      </w:r>
      <w:r>
        <w:rPr>
          <w:rFonts w:ascii="Bookman Old Style" w:hAnsi="Bookman Old Style"/>
          <w:bCs/>
          <w:sz w:val="20"/>
          <w:szCs w:val="20"/>
        </w:rPr>
        <w:t xml:space="preserve"> </w:t>
      </w:r>
      <w:r w:rsidRPr="000D7000">
        <w:rPr>
          <w:rFonts w:ascii="Bookman Old Style" w:hAnsi="Bookman Old Style"/>
          <w:bCs/>
          <w:sz w:val="20"/>
          <w:szCs w:val="20"/>
        </w:rPr>
        <w:t xml:space="preserve">segue do marco 02 até o marco 10 pelo lado direito ao oeste com ângulo de 90° na distancia de 30,00 metros com </w:t>
      </w:r>
      <w:r>
        <w:rPr>
          <w:rFonts w:ascii="Bookman Old Style" w:hAnsi="Bookman Old Style"/>
          <w:bCs/>
          <w:sz w:val="20"/>
          <w:szCs w:val="20"/>
        </w:rPr>
        <w:t xml:space="preserve">o lote </w:t>
      </w:r>
      <w:r w:rsidRPr="000D7000">
        <w:rPr>
          <w:rFonts w:ascii="Bookman Old Style" w:hAnsi="Bookman Old Style"/>
          <w:bCs/>
          <w:sz w:val="20"/>
          <w:szCs w:val="20"/>
        </w:rPr>
        <w:t>07,segue do marco 10 até o marco 11 nos fundos ao norte com ângulo de 90° na distan</w:t>
      </w:r>
      <w:r>
        <w:rPr>
          <w:rFonts w:ascii="Bookman Old Style" w:hAnsi="Bookman Old Style"/>
          <w:bCs/>
          <w:sz w:val="20"/>
          <w:szCs w:val="20"/>
        </w:rPr>
        <w:t>cia de 16,26 metros com a área r</w:t>
      </w:r>
      <w:r w:rsidRPr="000D7000">
        <w:rPr>
          <w:rFonts w:ascii="Bookman Old Style" w:hAnsi="Bookman Old Style"/>
          <w:bCs/>
          <w:sz w:val="20"/>
          <w:szCs w:val="20"/>
        </w:rPr>
        <w:t>emanescente,</w:t>
      </w:r>
      <w:r>
        <w:rPr>
          <w:rFonts w:ascii="Bookman Old Style" w:hAnsi="Bookman Old Style"/>
          <w:bCs/>
          <w:sz w:val="20"/>
          <w:szCs w:val="20"/>
        </w:rPr>
        <w:t xml:space="preserve"> </w:t>
      </w:r>
      <w:r w:rsidRPr="000D7000">
        <w:rPr>
          <w:rFonts w:ascii="Bookman Old Style" w:hAnsi="Bookman Old Style"/>
          <w:bCs/>
          <w:sz w:val="20"/>
          <w:szCs w:val="20"/>
        </w:rPr>
        <w:t>segue do marco 11 até o marco PP com ângulo de 90° pelo lado esquerdo ao leste na distancia de 24,00 metros,</w:t>
      </w:r>
      <w:r>
        <w:rPr>
          <w:rFonts w:ascii="Bookman Old Style" w:hAnsi="Bookman Old Style"/>
          <w:bCs/>
          <w:sz w:val="20"/>
          <w:szCs w:val="20"/>
        </w:rPr>
        <w:t xml:space="preserve"> </w:t>
      </w:r>
      <w:r w:rsidRPr="000D7000">
        <w:rPr>
          <w:rFonts w:ascii="Bookman Old Style" w:hAnsi="Bookman Old Style"/>
          <w:bCs/>
          <w:sz w:val="20"/>
          <w:szCs w:val="20"/>
        </w:rPr>
        <w:t xml:space="preserve">segue do marco PP até o marco 01 na distancia de 9,37 metros coma curva de transição com o lado impar da rua Boa Vista , com um perímetro de 89,68 metros. </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r w:rsidRPr="000D7000">
        <w:rPr>
          <w:rFonts w:ascii="Bookman Old Style" w:hAnsi="Bookman Old Style"/>
          <w:b/>
          <w:bCs/>
          <w:sz w:val="20"/>
          <w:szCs w:val="20"/>
        </w:rPr>
        <w:t>Cadastro Imobiliário N°3653-6</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044435" w:rsidRDefault="00AA728E" w:rsidP="005A3928">
      <w:pPr>
        <w:pStyle w:val="NormalWeb"/>
        <w:spacing w:before="0" w:beforeAutospacing="0" w:after="0" w:afterAutospacing="0"/>
        <w:ind w:left="1080"/>
        <w:jc w:val="both"/>
        <w:rPr>
          <w:rFonts w:ascii="Bookman Old Style" w:hAnsi="Bookman Old Style"/>
          <w:bCs/>
          <w:sz w:val="20"/>
          <w:szCs w:val="20"/>
        </w:rPr>
      </w:pPr>
      <w:r>
        <w:rPr>
          <w:rFonts w:ascii="Bookman Old Style" w:hAnsi="Bookman Old Style"/>
          <w:b/>
          <w:bCs/>
          <w:sz w:val="20"/>
          <w:szCs w:val="20"/>
        </w:rPr>
        <w:t>LOTE (09</w:t>
      </w:r>
      <w:r w:rsidRPr="00044435">
        <w:rPr>
          <w:rFonts w:ascii="Bookman Old Style" w:hAnsi="Bookman Old Style"/>
          <w:b/>
          <w:bCs/>
          <w:sz w:val="20"/>
          <w:szCs w:val="20"/>
        </w:rPr>
        <w:t>)</w:t>
      </w:r>
      <w:r>
        <w:rPr>
          <w:rFonts w:ascii="Bookman Old Style" w:hAnsi="Bookman Old Style"/>
          <w:b/>
          <w:bCs/>
          <w:sz w:val="20"/>
          <w:szCs w:val="20"/>
        </w:rPr>
        <w:t xml:space="preserve"> - </w:t>
      </w:r>
      <w:r w:rsidRPr="00044435">
        <w:rPr>
          <w:rFonts w:ascii="Bookman Old Style" w:hAnsi="Bookman Old Style"/>
          <w:bCs/>
          <w:sz w:val="20"/>
          <w:szCs w:val="20"/>
        </w:rPr>
        <w:t xml:space="preserve">com área total de </w:t>
      </w:r>
      <w:r w:rsidRPr="000D7000">
        <w:rPr>
          <w:rFonts w:ascii="Bookman Old Style" w:hAnsi="Bookman Old Style"/>
          <w:bCs/>
          <w:sz w:val="20"/>
          <w:szCs w:val="20"/>
        </w:rPr>
        <w:t xml:space="preserve">925,65 </w:t>
      </w:r>
      <w:r w:rsidRPr="007A2050">
        <w:rPr>
          <w:rFonts w:ascii="Bookman Old Style" w:hAnsi="Bookman Old Style"/>
          <w:bCs/>
          <w:sz w:val="20"/>
          <w:szCs w:val="20"/>
        </w:rPr>
        <w:t>m2</w:t>
      </w:r>
      <w:r w:rsidRPr="00044435">
        <w:rPr>
          <w:rFonts w:ascii="Bookman Old Style" w:hAnsi="Bookman Old Style"/>
          <w:bCs/>
          <w:sz w:val="20"/>
          <w:szCs w:val="20"/>
        </w:rPr>
        <w:t>, assim caracterizada:</w:t>
      </w:r>
    </w:p>
    <w:p w:rsidR="00AA728E" w:rsidRPr="000D7000"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Terreno urbano, de forma triangular, situado do lado par da rua João da Silva , distrito e município de Rio dos Cedros,</w:t>
      </w:r>
      <w:r>
        <w:rPr>
          <w:rFonts w:ascii="Bookman Old Style" w:hAnsi="Bookman Old Style"/>
          <w:bCs/>
          <w:sz w:val="20"/>
          <w:szCs w:val="20"/>
        </w:rPr>
        <w:t xml:space="preserve"> </w:t>
      </w:r>
      <w:r w:rsidRPr="000D7000">
        <w:rPr>
          <w:rFonts w:ascii="Bookman Old Style" w:hAnsi="Bookman Old Style"/>
          <w:bCs/>
          <w:sz w:val="20"/>
          <w:szCs w:val="20"/>
        </w:rPr>
        <w:t>registrado junto ao 1o oficio do registro de imóveis da comarca de Timb</w:t>
      </w:r>
      <w:r>
        <w:rPr>
          <w:rFonts w:ascii="Bookman Old Style" w:hAnsi="Bookman Old Style"/>
          <w:bCs/>
          <w:sz w:val="20"/>
          <w:szCs w:val="20"/>
        </w:rPr>
        <w:t>ó</w:t>
      </w:r>
      <w:r w:rsidRPr="000D7000">
        <w:rPr>
          <w:rFonts w:ascii="Bookman Old Style" w:hAnsi="Bookman Old Style"/>
          <w:bCs/>
          <w:sz w:val="20"/>
          <w:szCs w:val="20"/>
        </w:rPr>
        <w:t xml:space="preserve"> sob mat n° 20.394 L2</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Pr="000D7000"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 xml:space="preserve">O marco 28 dista 1.016,50 metros da esquina formada com o lado impar da rua </w:t>
      </w:r>
      <w:r>
        <w:rPr>
          <w:rFonts w:ascii="Bookman Old Style" w:hAnsi="Bookman Old Style"/>
          <w:bCs/>
          <w:sz w:val="20"/>
          <w:szCs w:val="20"/>
        </w:rPr>
        <w:t>Boa Vista com o lado impar da</w:t>
      </w:r>
      <w:r w:rsidRPr="000D7000">
        <w:rPr>
          <w:rFonts w:ascii="Bookman Old Style" w:hAnsi="Bookman Old Style"/>
          <w:bCs/>
          <w:sz w:val="20"/>
          <w:szCs w:val="20"/>
        </w:rPr>
        <w:t xml:space="preserve"> Avenida Tiradentes</w:t>
      </w: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p>
    <w:p w:rsidR="00AA728E" w:rsidRDefault="00AA728E" w:rsidP="005A3928">
      <w:pPr>
        <w:pStyle w:val="NormalWeb"/>
        <w:spacing w:before="0" w:beforeAutospacing="0" w:after="0" w:afterAutospacing="0"/>
        <w:ind w:left="1080"/>
        <w:jc w:val="both"/>
        <w:rPr>
          <w:rFonts w:ascii="Bookman Old Style" w:hAnsi="Bookman Old Style"/>
          <w:bCs/>
          <w:sz w:val="20"/>
          <w:szCs w:val="20"/>
        </w:rPr>
      </w:pPr>
      <w:r w:rsidRPr="000D7000">
        <w:rPr>
          <w:rFonts w:ascii="Bookman Old Style" w:hAnsi="Bookman Old Style"/>
          <w:bCs/>
          <w:sz w:val="20"/>
          <w:szCs w:val="20"/>
        </w:rPr>
        <w:t xml:space="preserve">Partindo do marco 27 até o marco 28 pela frente ao leste com </w:t>
      </w:r>
      <w:r>
        <w:rPr>
          <w:rFonts w:ascii="Bookman Old Style" w:hAnsi="Bookman Old Style"/>
          <w:bCs/>
          <w:sz w:val="20"/>
          <w:szCs w:val="20"/>
        </w:rPr>
        <w:t>ângulo de 8°34' na distancia de</w:t>
      </w:r>
      <w:r w:rsidRPr="000D7000">
        <w:rPr>
          <w:rFonts w:ascii="Bookman Old Style" w:hAnsi="Bookman Old Style"/>
          <w:bCs/>
          <w:sz w:val="20"/>
          <w:szCs w:val="20"/>
        </w:rPr>
        <w:t xml:space="preserve"> </w:t>
      </w:r>
      <w:r>
        <w:rPr>
          <w:rFonts w:ascii="Bookman Old Style" w:hAnsi="Bookman Old Style"/>
          <w:bCs/>
          <w:sz w:val="20"/>
          <w:szCs w:val="20"/>
        </w:rPr>
        <w:t>1</w:t>
      </w:r>
      <w:r w:rsidRPr="000D7000">
        <w:rPr>
          <w:rFonts w:ascii="Bookman Old Style" w:hAnsi="Bookman Old Style"/>
          <w:bCs/>
          <w:sz w:val="20"/>
          <w:szCs w:val="20"/>
        </w:rPr>
        <w:t>11,50 metros com o imóvel mat n°4.895 L2 de propriedade de Orlando Schuster,</w:t>
      </w:r>
      <w:r>
        <w:rPr>
          <w:rFonts w:ascii="Bookman Old Style" w:hAnsi="Bookman Old Style"/>
          <w:bCs/>
          <w:sz w:val="20"/>
          <w:szCs w:val="20"/>
        </w:rPr>
        <w:t xml:space="preserve"> </w:t>
      </w:r>
      <w:r w:rsidRPr="000D7000">
        <w:rPr>
          <w:rFonts w:ascii="Bookman Old Style" w:hAnsi="Bookman Old Style"/>
          <w:bCs/>
          <w:sz w:val="20"/>
          <w:szCs w:val="20"/>
        </w:rPr>
        <w:t>segue do marco 28 até o marco 29 pelo lado direito ao sul com ângulo de 85°43' na distancia de 16,65</w:t>
      </w:r>
      <w:r>
        <w:rPr>
          <w:rFonts w:ascii="Bookman Old Style" w:hAnsi="Bookman Old Style"/>
          <w:bCs/>
          <w:sz w:val="20"/>
          <w:szCs w:val="20"/>
        </w:rPr>
        <w:t xml:space="preserve"> metros com a área remanescente, </w:t>
      </w:r>
      <w:r w:rsidRPr="000D7000">
        <w:rPr>
          <w:rFonts w:ascii="Bookman Old Style" w:hAnsi="Bookman Old Style"/>
          <w:bCs/>
          <w:sz w:val="20"/>
          <w:szCs w:val="20"/>
        </w:rPr>
        <w:t>segue do marco 29 até o marco 27 pelo fundo ao oeste com ângulo de 85 °43'na distancia de 111,50 metros</w:t>
      </w:r>
      <w:r>
        <w:rPr>
          <w:rFonts w:ascii="Bookman Old Style" w:hAnsi="Bookman Old Style"/>
          <w:bCs/>
          <w:sz w:val="20"/>
          <w:szCs w:val="20"/>
        </w:rPr>
        <w:t xml:space="preserve"> com a área r</w:t>
      </w:r>
      <w:r w:rsidRPr="000D7000">
        <w:rPr>
          <w:rFonts w:ascii="Bookman Old Style" w:hAnsi="Bookman Old Style"/>
          <w:bCs/>
          <w:sz w:val="20"/>
          <w:szCs w:val="20"/>
        </w:rPr>
        <w:t xml:space="preserve">emanescente, com um </w:t>
      </w:r>
      <w:r>
        <w:rPr>
          <w:rFonts w:ascii="Bookman Old Style" w:hAnsi="Bookman Old Style"/>
          <w:bCs/>
          <w:sz w:val="20"/>
          <w:szCs w:val="20"/>
        </w:rPr>
        <w:t xml:space="preserve">perímetro </w:t>
      </w:r>
      <w:r w:rsidRPr="000D7000">
        <w:rPr>
          <w:rFonts w:ascii="Bookman Old Style" w:hAnsi="Bookman Old Style"/>
          <w:bCs/>
          <w:sz w:val="20"/>
          <w:szCs w:val="20"/>
        </w:rPr>
        <w:t>de 239,65 metros</w:t>
      </w:r>
      <w:r>
        <w:rPr>
          <w:rFonts w:ascii="Bookman Old Style" w:hAnsi="Bookman Old Style"/>
          <w:bCs/>
          <w:sz w:val="20"/>
          <w:szCs w:val="20"/>
        </w:rPr>
        <w:t xml:space="preserve">, o qual é </w:t>
      </w:r>
      <w:r w:rsidRPr="000D7000">
        <w:rPr>
          <w:rFonts w:ascii="Bookman Old Style" w:hAnsi="Bookman Old Style"/>
          <w:bCs/>
          <w:sz w:val="20"/>
          <w:szCs w:val="20"/>
        </w:rPr>
        <w:t>obrigatoriamente anexado ao imóvel mat n°4895 L2 de pr</w:t>
      </w:r>
      <w:r>
        <w:rPr>
          <w:rFonts w:ascii="Bookman Old Style" w:hAnsi="Bookman Old Style"/>
          <w:bCs/>
          <w:sz w:val="20"/>
          <w:szCs w:val="20"/>
        </w:rPr>
        <w:t xml:space="preserve">opriedade de Orlando Schuster. </w:t>
      </w:r>
      <w:r w:rsidRPr="000D7000">
        <w:rPr>
          <w:rFonts w:ascii="Bookman Old Style" w:hAnsi="Bookman Old Style"/>
          <w:bCs/>
          <w:sz w:val="20"/>
          <w:szCs w:val="20"/>
        </w:rPr>
        <w:t xml:space="preserve"> </w:t>
      </w:r>
    </w:p>
    <w:p w:rsidR="00AA728E" w:rsidRDefault="00AA728E" w:rsidP="005A3928">
      <w:pPr>
        <w:pStyle w:val="NormalWeb"/>
        <w:spacing w:before="0" w:beforeAutospacing="0" w:after="0" w:afterAutospacing="0"/>
        <w:ind w:left="1080"/>
        <w:jc w:val="both"/>
        <w:rPr>
          <w:rFonts w:ascii="Bookman Old Style" w:hAnsi="Bookman Old Style"/>
          <w:b/>
          <w:bCs/>
          <w:sz w:val="20"/>
          <w:szCs w:val="20"/>
        </w:rPr>
      </w:pPr>
    </w:p>
    <w:p w:rsidR="00AA728E" w:rsidRPr="000D7000" w:rsidRDefault="00AA728E" w:rsidP="005A3928">
      <w:pPr>
        <w:pStyle w:val="NormalWeb"/>
        <w:spacing w:before="0" w:beforeAutospacing="0" w:after="0" w:afterAutospacing="0"/>
        <w:ind w:left="1080"/>
        <w:jc w:val="both"/>
        <w:rPr>
          <w:rFonts w:ascii="Bookman Old Style" w:hAnsi="Bookman Old Style"/>
          <w:b/>
          <w:bCs/>
          <w:sz w:val="20"/>
          <w:szCs w:val="20"/>
        </w:rPr>
      </w:pPr>
      <w:r w:rsidRPr="000D7000">
        <w:rPr>
          <w:rFonts w:ascii="Bookman Old Style" w:hAnsi="Bookman Old Style"/>
          <w:b/>
          <w:bCs/>
          <w:sz w:val="20"/>
          <w:szCs w:val="20"/>
        </w:rPr>
        <w:t>Cadastro Imobiliário N° 1296-3</w:t>
      </w:r>
    </w:p>
    <w:p w:rsidR="00AA728E" w:rsidRDefault="00AA728E" w:rsidP="005A3928">
      <w:pPr>
        <w:pStyle w:val="NormalWeb"/>
        <w:spacing w:before="0" w:beforeAutospacing="0" w:after="0" w:afterAutospacing="0"/>
        <w:ind w:left="1080"/>
        <w:jc w:val="both"/>
        <w:rPr>
          <w:rFonts w:ascii="Bookman Old Style" w:hAnsi="Bookman Old Style"/>
          <w:b/>
          <w:sz w:val="20"/>
          <w:szCs w:val="20"/>
        </w:rPr>
      </w:pPr>
    </w:p>
    <w:p w:rsidR="00AA728E" w:rsidRDefault="00AA728E" w:rsidP="005A3928">
      <w:pPr>
        <w:pStyle w:val="NormalWeb"/>
        <w:spacing w:before="0" w:beforeAutospacing="0" w:after="0" w:afterAutospacing="0"/>
        <w:ind w:left="1080"/>
        <w:jc w:val="both"/>
        <w:rPr>
          <w:rFonts w:ascii="Bookman Old Style" w:hAnsi="Bookman Old Style"/>
          <w:sz w:val="20"/>
          <w:szCs w:val="20"/>
        </w:rPr>
      </w:pPr>
      <w:r w:rsidRPr="00EF0FC8">
        <w:rPr>
          <w:rFonts w:ascii="Bookman Old Style" w:hAnsi="Bookman Old Style"/>
          <w:b/>
          <w:sz w:val="20"/>
          <w:szCs w:val="20"/>
        </w:rPr>
        <w:t>§2º</w:t>
      </w:r>
      <w:r w:rsidRPr="00EF0FC8">
        <w:rPr>
          <w:rFonts w:ascii="Bookman Old Style" w:hAnsi="Bookman Old Style"/>
          <w:sz w:val="20"/>
          <w:szCs w:val="20"/>
        </w:rPr>
        <w:t xml:space="preserve">. A área remanescente, objeto do presente Decreto, passa a contar com a área de </w:t>
      </w:r>
      <w:r w:rsidRPr="009A4E74">
        <w:rPr>
          <w:rFonts w:ascii="Bookman Old Style" w:hAnsi="Bookman Old Style"/>
          <w:sz w:val="20"/>
          <w:szCs w:val="20"/>
        </w:rPr>
        <w:t>105.553,47</w:t>
      </w:r>
      <w:r w:rsidRPr="00B048D2">
        <w:rPr>
          <w:rFonts w:ascii="Bookman Old Style" w:hAnsi="Bookman Old Style"/>
          <w:sz w:val="20"/>
          <w:szCs w:val="20"/>
        </w:rPr>
        <w:t>m</w:t>
      </w:r>
      <w:r>
        <w:rPr>
          <w:rFonts w:ascii="Bookman Old Style" w:hAnsi="Bookman Old Style"/>
          <w:sz w:val="20"/>
          <w:szCs w:val="20"/>
        </w:rPr>
        <w:t>² (cento e cinco mil, quinhentos e cinquenta e três metros e quarenta e sete decímetros quadrados)</w:t>
      </w:r>
      <w:r w:rsidRPr="00EF0FC8">
        <w:rPr>
          <w:rFonts w:ascii="Bookman Old Style" w:hAnsi="Bookman Old Style"/>
          <w:sz w:val="20"/>
          <w:szCs w:val="20"/>
        </w:rPr>
        <w:t>, com a seguinte localização e descrição:</w:t>
      </w:r>
    </w:p>
    <w:p w:rsidR="00AA728E" w:rsidRPr="000D7000" w:rsidRDefault="00AA728E" w:rsidP="005A3928">
      <w:pPr>
        <w:pStyle w:val="NormalWeb"/>
        <w:spacing w:before="0" w:beforeAutospacing="0" w:after="0" w:afterAutospacing="0"/>
        <w:ind w:left="1080"/>
        <w:jc w:val="both"/>
        <w:rPr>
          <w:rFonts w:ascii="Bookman Old Style" w:hAnsi="Bookman Old Style"/>
          <w:sz w:val="20"/>
          <w:szCs w:val="20"/>
        </w:rPr>
      </w:pPr>
      <w:r w:rsidRPr="000D7000">
        <w:rPr>
          <w:rFonts w:ascii="Bookman Old Style" w:hAnsi="Bookman Old Style"/>
          <w:sz w:val="20"/>
          <w:szCs w:val="20"/>
        </w:rPr>
        <w:t>Terreno urbano, situado do lado impar da rua Boa Vista, distrito e município de Rio dos Cedros,</w:t>
      </w:r>
      <w:r>
        <w:rPr>
          <w:rFonts w:ascii="Bookman Old Style" w:hAnsi="Bookman Old Style"/>
          <w:sz w:val="20"/>
          <w:szCs w:val="20"/>
        </w:rPr>
        <w:t xml:space="preserve"> </w:t>
      </w:r>
      <w:r w:rsidRPr="000D7000">
        <w:rPr>
          <w:rFonts w:ascii="Bookman Old Style" w:hAnsi="Bookman Old Style"/>
          <w:sz w:val="20"/>
          <w:szCs w:val="20"/>
        </w:rPr>
        <w:t>registrado junto ao 1o oficio do registro de imóveis da comarca de Timbó sob mat n° 20.394  L2</w:t>
      </w:r>
      <w:r>
        <w:rPr>
          <w:rFonts w:ascii="Bookman Old Style" w:hAnsi="Bookman Old Style"/>
          <w:sz w:val="20"/>
          <w:szCs w:val="20"/>
        </w:rPr>
        <w:t>.</w:t>
      </w:r>
    </w:p>
    <w:p w:rsidR="00AA728E" w:rsidRDefault="00AA728E" w:rsidP="005A3928">
      <w:pPr>
        <w:pStyle w:val="NormalWeb"/>
        <w:spacing w:before="0" w:beforeAutospacing="0" w:after="0" w:afterAutospacing="0"/>
        <w:ind w:left="1080"/>
        <w:jc w:val="both"/>
        <w:rPr>
          <w:rFonts w:ascii="Bookman Old Style" w:hAnsi="Bookman Old Style"/>
          <w:sz w:val="20"/>
          <w:szCs w:val="20"/>
        </w:rPr>
      </w:pPr>
    </w:p>
    <w:p w:rsidR="00AA728E" w:rsidRPr="000D7000" w:rsidRDefault="00AA728E" w:rsidP="005A3928">
      <w:pPr>
        <w:pStyle w:val="NormalWeb"/>
        <w:spacing w:before="0" w:beforeAutospacing="0" w:after="0" w:afterAutospacing="0"/>
        <w:ind w:left="1080"/>
        <w:jc w:val="both"/>
        <w:rPr>
          <w:rFonts w:ascii="Bookman Old Style" w:hAnsi="Bookman Old Style"/>
          <w:sz w:val="20"/>
          <w:szCs w:val="20"/>
        </w:rPr>
      </w:pPr>
      <w:r w:rsidRPr="000D7000">
        <w:rPr>
          <w:rFonts w:ascii="Bookman Old Style" w:hAnsi="Bookman Old Style"/>
          <w:sz w:val="20"/>
          <w:szCs w:val="20"/>
        </w:rPr>
        <w:t>O marco 11 dista 674,00 metros da esquina formada com o lado impar da rua Boa Vista com o lado impar da Avenida Tiradentes</w:t>
      </w:r>
      <w:r>
        <w:rPr>
          <w:rFonts w:ascii="Bookman Old Style" w:hAnsi="Bookman Old Style"/>
          <w:sz w:val="20"/>
          <w:szCs w:val="20"/>
        </w:rPr>
        <w:t>.</w:t>
      </w:r>
    </w:p>
    <w:p w:rsidR="00AA728E" w:rsidRDefault="00AA728E" w:rsidP="005A3928">
      <w:pPr>
        <w:pStyle w:val="NormalWeb"/>
        <w:spacing w:before="0" w:beforeAutospacing="0" w:after="0" w:afterAutospacing="0"/>
        <w:ind w:left="1080"/>
        <w:jc w:val="both"/>
        <w:rPr>
          <w:rFonts w:ascii="Bookman Old Style" w:hAnsi="Bookman Old Style"/>
          <w:sz w:val="20"/>
          <w:szCs w:val="20"/>
        </w:rPr>
      </w:pPr>
    </w:p>
    <w:p w:rsidR="00AA728E" w:rsidRDefault="00AA728E" w:rsidP="005A3928">
      <w:pPr>
        <w:pStyle w:val="NormalWeb"/>
        <w:spacing w:before="0" w:beforeAutospacing="0" w:after="0" w:afterAutospacing="0"/>
        <w:ind w:left="1080"/>
        <w:jc w:val="both"/>
        <w:rPr>
          <w:rFonts w:ascii="Bookman Old Style" w:hAnsi="Bookman Old Style"/>
          <w:sz w:val="20"/>
          <w:szCs w:val="20"/>
        </w:rPr>
      </w:pPr>
      <w:r w:rsidRPr="000D7000">
        <w:rPr>
          <w:rFonts w:ascii="Bookman Old Style" w:hAnsi="Bookman Old Style"/>
          <w:sz w:val="20"/>
          <w:szCs w:val="20"/>
        </w:rPr>
        <w:t xml:space="preserve">Partindo do marco 11 até o marco 07 pelo lado direito sul com ângulo de 90° na distancia de 62,26 metros sendo em 16,26 metros com </w:t>
      </w:r>
      <w:r>
        <w:rPr>
          <w:rFonts w:ascii="Bookman Old Style" w:hAnsi="Bookman Old Style"/>
          <w:sz w:val="20"/>
          <w:szCs w:val="20"/>
        </w:rPr>
        <w:t xml:space="preserve">o lote </w:t>
      </w:r>
      <w:r w:rsidRPr="000D7000">
        <w:rPr>
          <w:rFonts w:ascii="Bookman Old Style" w:hAnsi="Bookman Old Style"/>
          <w:sz w:val="20"/>
          <w:szCs w:val="20"/>
        </w:rPr>
        <w:t xml:space="preserve">08,em 15,00 com </w:t>
      </w:r>
      <w:r>
        <w:rPr>
          <w:rFonts w:ascii="Bookman Old Style" w:hAnsi="Bookman Old Style"/>
          <w:sz w:val="20"/>
          <w:szCs w:val="20"/>
        </w:rPr>
        <w:t>o lote</w:t>
      </w:r>
      <w:r w:rsidRPr="000D7000">
        <w:rPr>
          <w:rFonts w:ascii="Bookman Old Style" w:hAnsi="Bookman Old Style"/>
          <w:sz w:val="20"/>
          <w:szCs w:val="20"/>
        </w:rPr>
        <w:t xml:space="preserve"> 07,em 15,00 metros com </w:t>
      </w:r>
      <w:r>
        <w:rPr>
          <w:rFonts w:ascii="Bookman Old Style" w:hAnsi="Bookman Old Style"/>
          <w:sz w:val="20"/>
          <w:szCs w:val="20"/>
        </w:rPr>
        <w:t>o lote</w:t>
      </w:r>
      <w:r w:rsidRPr="000D7000">
        <w:rPr>
          <w:rFonts w:ascii="Bookman Old Style" w:hAnsi="Bookman Old Style"/>
          <w:sz w:val="20"/>
          <w:szCs w:val="20"/>
        </w:rPr>
        <w:t xml:space="preserve"> 06, em 16,00 metros com </w:t>
      </w:r>
      <w:r>
        <w:rPr>
          <w:rFonts w:ascii="Bookman Old Style" w:hAnsi="Bookman Old Style"/>
          <w:sz w:val="20"/>
          <w:szCs w:val="20"/>
        </w:rPr>
        <w:t>o lote</w:t>
      </w:r>
      <w:r w:rsidRPr="000D7000">
        <w:rPr>
          <w:rFonts w:ascii="Bookman Old Style" w:hAnsi="Bookman Old Style"/>
          <w:sz w:val="20"/>
          <w:szCs w:val="20"/>
        </w:rPr>
        <w:t xml:space="preserve"> 05,segue do marco 07 até o marco 06 retrocedendo em 24,00 metros, segue do marco 06 até o marco 05 em 9,42 metros com a curva de transição com </w:t>
      </w:r>
      <w:r>
        <w:rPr>
          <w:rFonts w:ascii="Bookman Old Style" w:hAnsi="Bookman Old Style"/>
          <w:sz w:val="20"/>
          <w:szCs w:val="20"/>
        </w:rPr>
        <w:t>o lote</w:t>
      </w:r>
      <w:r w:rsidRPr="000D7000">
        <w:rPr>
          <w:rFonts w:ascii="Bookman Old Style" w:hAnsi="Bookman Old Style"/>
          <w:sz w:val="20"/>
          <w:szCs w:val="20"/>
        </w:rPr>
        <w:t xml:space="preserve"> 05, segue do marco 05 até o marco 12 na distancia de 32,95 metros com o lado par da  rua João da Silva, segue do marco 12 até o marco 22, aprofundando-se na distancia de 9,42 metros com a curva de transição, segue do marco 22 até o</w:t>
      </w:r>
      <w:r>
        <w:rPr>
          <w:rFonts w:ascii="Bookman Old Style" w:hAnsi="Bookman Old Style"/>
          <w:sz w:val="20"/>
          <w:szCs w:val="20"/>
        </w:rPr>
        <w:t xml:space="preserve"> </w:t>
      </w:r>
      <w:r w:rsidRPr="000D7000">
        <w:rPr>
          <w:rFonts w:ascii="Bookman Old Style" w:hAnsi="Bookman Old Style"/>
          <w:sz w:val="20"/>
          <w:szCs w:val="20"/>
        </w:rPr>
        <w:t>marco</w:t>
      </w:r>
      <w:r>
        <w:rPr>
          <w:rFonts w:ascii="Bookman Old Style" w:hAnsi="Bookman Old Style"/>
          <w:sz w:val="20"/>
          <w:szCs w:val="20"/>
        </w:rPr>
        <w:t xml:space="preserve"> </w:t>
      </w:r>
      <w:r w:rsidRPr="000D7000">
        <w:rPr>
          <w:rFonts w:ascii="Bookman Old Style" w:hAnsi="Bookman Old Style"/>
          <w:sz w:val="20"/>
          <w:szCs w:val="20"/>
        </w:rPr>
        <w:t xml:space="preserve">21 na distancia de 24,00 metros, com </w:t>
      </w:r>
      <w:r>
        <w:rPr>
          <w:rFonts w:ascii="Bookman Old Style" w:hAnsi="Bookman Old Style"/>
          <w:sz w:val="20"/>
          <w:szCs w:val="20"/>
        </w:rPr>
        <w:t xml:space="preserve">o lote </w:t>
      </w:r>
      <w:r w:rsidRPr="000D7000">
        <w:rPr>
          <w:rFonts w:ascii="Bookman Old Style" w:hAnsi="Bookman Old Style"/>
          <w:sz w:val="20"/>
          <w:szCs w:val="20"/>
        </w:rPr>
        <w:t xml:space="preserve">04, segue do marco 21 até o marco 23 na distancia de 124,00 metros, sendo em 16,00 metros com </w:t>
      </w:r>
      <w:r>
        <w:rPr>
          <w:rFonts w:ascii="Bookman Old Style" w:hAnsi="Bookman Old Style"/>
          <w:sz w:val="20"/>
          <w:szCs w:val="20"/>
        </w:rPr>
        <w:t>o lote</w:t>
      </w:r>
      <w:r w:rsidRPr="000D7000">
        <w:rPr>
          <w:rFonts w:ascii="Bookman Old Style" w:hAnsi="Bookman Old Style"/>
          <w:sz w:val="20"/>
          <w:szCs w:val="20"/>
        </w:rPr>
        <w:t xml:space="preserve"> 04,em 16,00 metros com </w:t>
      </w:r>
      <w:r>
        <w:rPr>
          <w:rFonts w:ascii="Bookman Old Style" w:hAnsi="Bookman Old Style"/>
          <w:sz w:val="20"/>
          <w:szCs w:val="20"/>
        </w:rPr>
        <w:t>o lote</w:t>
      </w:r>
      <w:r w:rsidRPr="000D7000">
        <w:rPr>
          <w:rFonts w:ascii="Bookman Old Style" w:hAnsi="Bookman Old Style"/>
          <w:sz w:val="20"/>
          <w:szCs w:val="20"/>
        </w:rPr>
        <w:t xml:space="preserve"> 03, em 16,00 metros com </w:t>
      </w:r>
      <w:r>
        <w:rPr>
          <w:rFonts w:ascii="Bookman Old Style" w:hAnsi="Bookman Old Style"/>
          <w:sz w:val="20"/>
          <w:szCs w:val="20"/>
        </w:rPr>
        <w:t>o lote</w:t>
      </w:r>
      <w:r w:rsidRPr="000D7000">
        <w:rPr>
          <w:rFonts w:ascii="Bookman Old Style" w:hAnsi="Bookman Old Style"/>
          <w:sz w:val="20"/>
          <w:szCs w:val="20"/>
        </w:rPr>
        <w:t xml:space="preserve"> 02, em 16,00metros com </w:t>
      </w:r>
      <w:r>
        <w:rPr>
          <w:rFonts w:ascii="Bookman Old Style" w:hAnsi="Bookman Old Style"/>
          <w:sz w:val="20"/>
          <w:szCs w:val="20"/>
        </w:rPr>
        <w:t>o lote</w:t>
      </w:r>
      <w:r w:rsidRPr="000D7000">
        <w:rPr>
          <w:rFonts w:ascii="Bookman Old Style" w:hAnsi="Bookman Old Style"/>
          <w:sz w:val="20"/>
          <w:szCs w:val="20"/>
        </w:rPr>
        <w:t xml:space="preserve"> 01, em 22,00 com o imóvel mat n° 13 507 L2 de propriedade de Leonir Purim e Zelmira Purim ,em 18,00 com o imóvel mat n°13.288 L2 de propriedade de Sidnei da Cruz em 20,00 metros com o imóvel mat n° 13.289 L2 de propriedade de Leandro Dallabona,</w:t>
      </w:r>
      <w:r>
        <w:rPr>
          <w:rFonts w:ascii="Bookman Old Style" w:hAnsi="Bookman Old Style"/>
          <w:sz w:val="20"/>
          <w:szCs w:val="20"/>
        </w:rPr>
        <w:t xml:space="preserve"> </w:t>
      </w:r>
      <w:r w:rsidRPr="000D7000">
        <w:rPr>
          <w:rFonts w:ascii="Bookman Old Style" w:hAnsi="Bookman Old Style"/>
          <w:sz w:val="20"/>
          <w:szCs w:val="20"/>
        </w:rPr>
        <w:t xml:space="preserve">segue do marco 23 até o marco 24 com ângulo de 90° retrocedendo na distancia de 30,00 metros com o imóvel mat n° 13.289 L2 de propriedade de Leandro Dallabona, segue do marco 24 até o marco 25 com ângulo de 90° na distancia de 8,00 metros com o lado par da rua João da Silva, segue do marco 25 até o marco 26 pelo fundo ao oeste com ângulo de 90° na distancia de 539,00 metros com o imóvel Trans n° 2.057 L3A Fls 88 de propriedade de Cerâmica Silva Ltda , segue do marco 26 até o marco 27 pelo lado esquerdo ao norte com ângulo de 75°55' na distancia de 226,00 metros com o imóvel mat n° 22.113 L2 de propriedade de Luiz Demarchi, segue do marco 27 até o marco 29 pela frente ao leste com ângulo de 95°2' na distancia de 111,50 metros com </w:t>
      </w:r>
      <w:r>
        <w:rPr>
          <w:rFonts w:ascii="Bookman Old Style" w:hAnsi="Bookman Old Style"/>
          <w:sz w:val="20"/>
          <w:szCs w:val="20"/>
        </w:rPr>
        <w:t>o lote 09</w:t>
      </w:r>
      <w:r w:rsidRPr="000D7000">
        <w:rPr>
          <w:rFonts w:ascii="Bookman Old Style" w:hAnsi="Bookman Old Style"/>
          <w:sz w:val="20"/>
          <w:szCs w:val="20"/>
        </w:rPr>
        <w:t xml:space="preserve">, segue do marco 29 até o marco 28 com ângulo de 85°43' alargando-se na distancia de 16,65 metros com </w:t>
      </w:r>
      <w:r>
        <w:rPr>
          <w:rFonts w:ascii="Bookman Old Style" w:hAnsi="Bookman Old Style"/>
          <w:sz w:val="20"/>
          <w:szCs w:val="20"/>
        </w:rPr>
        <w:t>o lote 09</w:t>
      </w:r>
      <w:r w:rsidRPr="000D7000">
        <w:rPr>
          <w:rFonts w:ascii="Bookman Old Style" w:hAnsi="Bookman Old Style"/>
          <w:sz w:val="20"/>
          <w:szCs w:val="20"/>
        </w:rPr>
        <w:t>, segue do marco 28 até o marco 11 com ângulo de 85°43' na distancia de 342,</w:t>
      </w:r>
      <w:r>
        <w:rPr>
          <w:rFonts w:ascii="Bookman Old Style" w:hAnsi="Bookman Old Style"/>
          <w:sz w:val="20"/>
          <w:szCs w:val="20"/>
        </w:rPr>
        <w:t>50</w:t>
      </w:r>
      <w:r w:rsidRPr="000D7000">
        <w:rPr>
          <w:rFonts w:ascii="Bookman Old Style" w:hAnsi="Bookman Old Style"/>
          <w:sz w:val="20"/>
          <w:szCs w:val="20"/>
        </w:rPr>
        <w:t xml:space="preserve"> metros, sendo em 97,50 metros com o imóvel mat n°4.895 L2 de propriedade de Orlando Schuster em 24</w:t>
      </w:r>
      <w:r>
        <w:rPr>
          <w:rFonts w:ascii="Bookman Old Style" w:hAnsi="Bookman Old Style"/>
          <w:sz w:val="20"/>
          <w:szCs w:val="20"/>
        </w:rPr>
        <w:t>5</w:t>
      </w:r>
      <w:r w:rsidRPr="000D7000">
        <w:rPr>
          <w:rFonts w:ascii="Bookman Old Style" w:hAnsi="Bookman Old Style"/>
          <w:sz w:val="20"/>
          <w:szCs w:val="20"/>
        </w:rPr>
        <w:t>,</w:t>
      </w:r>
      <w:r>
        <w:rPr>
          <w:rFonts w:ascii="Bookman Old Style" w:hAnsi="Bookman Old Style"/>
          <w:sz w:val="20"/>
          <w:szCs w:val="20"/>
        </w:rPr>
        <w:t>0</w:t>
      </w:r>
      <w:r w:rsidRPr="000D7000">
        <w:rPr>
          <w:rFonts w:ascii="Bookman Old Style" w:hAnsi="Bookman Old Style"/>
          <w:sz w:val="20"/>
          <w:szCs w:val="20"/>
        </w:rPr>
        <w:t>0 metros com o lado impar da rua Boa Vista com um perímetro de 1.</w:t>
      </w:r>
      <w:r>
        <w:rPr>
          <w:rFonts w:ascii="Bookman Old Style" w:hAnsi="Bookman Old Style"/>
          <w:sz w:val="20"/>
          <w:szCs w:val="20"/>
        </w:rPr>
        <w:t>619</w:t>
      </w:r>
      <w:r w:rsidRPr="000D7000">
        <w:rPr>
          <w:rFonts w:ascii="Bookman Old Style" w:hAnsi="Bookman Old Style"/>
          <w:sz w:val="20"/>
          <w:szCs w:val="20"/>
        </w:rPr>
        <w:t>,</w:t>
      </w:r>
      <w:r>
        <w:rPr>
          <w:rFonts w:ascii="Bookman Old Style" w:hAnsi="Bookman Old Style"/>
          <w:sz w:val="20"/>
          <w:szCs w:val="20"/>
        </w:rPr>
        <w:t>70</w:t>
      </w:r>
      <w:r w:rsidRPr="000D7000">
        <w:rPr>
          <w:rFonts w:ascii="Bookman Old Style" w:hAnsi="Bookman Old Style"/>
          <w:sz w:val="20"/>
          <w:szCs w:val="20"/>
        </w:rPr>
        <w:t xml:space="preserve"> metros com uma casa residencial de madeira com 199,46 m2 de área construída sob n°96. </w:t>
      </w:r>
    </w:p>
    <w:p w:rsidR="00AA728E" w:rsidRDefault="00AA728E" w:rsidP="00BB407B">
      <w:pPr>
        <w:pStyle w:val="NormalWeb"/>
        <w:spacing w:before="0" w:beforeAutospacing="0" w:after="0" w:afterAutospacing="0"/>
        <w:ind w:left="360"/>
        <w:jc w:val="both"/>
        <w:rPr>
          <w:rFonts w:ascii="Bookman Old Style" w:hAnsi="Bookman Old Style"/>
          <w:b/>
          <w:sz w:val="20"/>
          <w:szCs w:val="20"/>
        </w:rPr>
      </w:pPr>
    </w:p>
    <w:p w:rsidR="00AA728E" w:rsidRPr="000D7000" w:rsidRDefault="00AA728E" w:rsidP="005A3928">
      <w:pPr>
        <w:pStyle w:val="NormalWeb"/>
        <w:spacing w:before="0" w:beforeAutospacing="0" w:after="0" w:afterAutospacing="0"/>
        <w:ind w:left="1080"/>
        <w:jc w:val="both"/>
        <w:rPr>
          <w:rFonts w:ascii="Bookman Old Style" w:hAnsi="Bookman Old Style"/>
          <w:b/>
          <w:sz w:val="20"/>
          <w:szCs w:val="20"/>
        </w:rPr>
      </w:pPr>
      <w:r w:rsidRPr="000D7000">
        <w:rPr>
          <w:rFonts w:ascii="Bookman Old Style" w:hAnsi="Bookman Old Style"/>
          <w:b/>
          <w:sz w:val="20"/>
          <w:szCs w:val="20"/>
        </w:rPr>
        <w:t>Cadastro Imobiliário N° 421-9</w:t>
      </w:r>
      <w:r>
        <w:rPr>
          <w:rFonts w:ascii="Bookman Old Style" w:hAnsi="Bookman Old Style"/>
          <w:b/>
          <w:sz w:val="20"/>
          <w:szCs w:val="20"/>
        </w:rPr>
        <w:t>.</w:t>
      </w:r>
    </w:p>
    <w:p w:rsidR="00AA728E" w:rsidRDefault="00AA728E" w:rsidP="00FF728B">
      <w:pPr>
        <w:pStyle w:val="NormalWeb"/>
        <w:spacing w:before="0" w:beforeAutospacing="0" w:after="0" w:afterAutospacing="0"/>
        <w:ind w:left="1080" w:hanging="720"/>
        <w:jc w:val="both"/>
        <w:rPr>
          <w:rFonts w:ascii="Bookman Old Style" w:hAnsi="Bookman Old Style"/>
          <w:b/>
          <w:bCs/>
          <w:sz w:val="20"/>
          <w:szCs w:val="20"/>
        </w:rPr>
      </w:pPr>
    </w:p>
    <w:p w:rsidR="00AA728E" w:rsidRPr="00B048D2" w:rsidRDefault="00AA728E" w:rsidP="00FF728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Art.3º</w:t>
      </w:r>
      <w:r>
        <w:rPr>
          <w:rFonts w:ascii="Bookman Old Style" w:hAnsi="Bookman Old Style"/>
          <w:b/>
          <w:bCs/>
          <w:sz w:val="20"/>
          <w:szCs w:val="20"/>
        </w:rPr>
        <w:t xml:space="preserve">. </w:t>
      </w:r>
      <w:r w:rsidRPr="00B048D2">
        <w:rPr>
          <w:rFonts w:ascii="Bookman Old Style" w:hAnsi="Bookman Old Style"/>
          <w:sz w:val="20"/>
          <w:szCs w:val="20"/>
        </w:rPr>
        <w:t>Em virtude do presente desmembramento, fica o proprietário do mesmo, sujeito</w:t>
      </w:r>
      <w:r>
        <w:rPr>
          <w:rFonts w:ascii="Bookman Old Style" w:hAnsi="Bookman Old Style"/>
          <w:sz w:val="20"/>
          <w:szCs w:val="20"/>
        </w:rPr>
        <w:t xml:space="preserve"> </w:t>
      </w:r>
      <w:r w:rsidRPr="00B048D2">
        <w:rPr>
          <w:rFonts w:ascii="Bookman Old Style" w:hAnsi="Bookman Old Style"/>
          <w:sz w:val="20"/>
          <w:szCs w:val="20"/>
        </w:rPr>
        <w:t>ao cumprimento de todas as exigências da Lei Federal nº 6.766/79 e demais Leis Municipais, bem como suas regularizações.</w:t>
      </w:r>
    </w:p>
    <w:p w:rsidR="00AA728E" w:rsidRPr="00C06318" w:rsidRDefault="00AA728E" w:rsidP="00FF728B">
      <w:pPr>
        <w:pStyle w:val="NormalWeb"/>
        <w:spacing w:before="0" w:beforeAutospacing="0" w:after="0" w:afterAutospacing="0"/>
        <w:ind w:left="1080" w:hanging="720"/>
        <w:jc w:val="both"/>
        <w:rPr>
          <w:rFonts w:ascii="Bookman Old Style" w:hAnsi="Bookman Old Style"/>
          <w:sz w:val="16"/>
          <w:szCs w:val="16"/>
        </w:rPr>
      </w:pPr>
      <w:r w:rsidRPr="00C06318">
        <w:rPr>
          <w:rFonts w:ascii="Bookman Old Style" w:hAnsi="Bookman Old Style"/>
          <w:sz w:val="16"/>
          <w:szCs w:val="16"/>
        </w:rPr>
        <w:t> </w:t>
      </w:r>
    </w:p>
    <w:p w:rsidR="00AA728E" w:rsidRPr="00B048D2" w:rsidRDefault="00AA728E" w:rsidP="00FF728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Art.4º</w:t>
      </w:r>
      <w:r>
        <w:rPr>
          <w:rFonts w:ascii="Bookman Old Style" w:hAnsi="Bookman Old Style"/>
          <w:b/>
          <w:bCs/>
          <w:sz w:val="20"/>
          <w:szCs w:val="20"/>
        </w:rPr>
        <w:t xml:space="preserve">. </w:t>
      </w:r>
      <w:r w:rsidRPr="00B048D2">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B048D2">
        <w:rPr>
          <w:rFonts w:ascii="Bookman Old Style" w:hAnsi="Bookman Old Style"/>
          <w:sz w:val="20"/>
          <w:szCs w:val="20"/>
        </w:rPr>
        <w:t>disposições em contrario.</w:t>
      </w:r>
    </w:p>
    <w:p w:rsidR="00AA728E" w:rsidRPr="00FB4D78" w:rsidRDefault="00AA728E" w:rsidP="00FF728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2E7178" w:rsidRDefault="00AA728E" w:rsidP="00FF728B">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07</w:t>
      </w:r>
      <w:r w:rsidRPr="002E7178">
        <w:rPr>
          <w:rFonts w:ascii="Bookman Old Style" w:hAnsi="Bookman Old Style"/>
          <w:sz w:val="20"/>
          <w:szCs w:val="20"/>
        </w:rPr>
        <w:t xml:space="preserve"> de </w:t>
      </w:r>
      <w:r>
        <w:rPr>
          <w:rFonts w:ascii="Bookman Old Style" w:hAnsi="Bookman Old Style"/>
          <w:sz w:val="20"/>
          <w:szCs w:val="20"/>
        </w:rPr>
        <w:t>Abril</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FF728B">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FF728B">
      <w:pPr>
        <w:pStyle w:val="NormalWeb"/>
        <w:spacing w:before="0" w:beforeAutospacing="0" w:after="0" w:afterAutospacing="0"/>
        <w:ind w:left="360"/>
        <w:jc w:val="both"/>
        <w:rPr>
          <w:rFonts w:ascii="Bookman Old Style" w:hAnsi="Bookman Old Style"/>
          <w:b/>
          <w:bCs/>
          <w:sz w:val="20"/>
          <w:szCs w:val="20"/>
        </w:rPr>
      </w:pPr>
    </w:p>
    <w:p w:rsidR="00AA728E" w:rsidRDefault="00AA728E" w:rsidP="00FF728B">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FF728B">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FF728B">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FF728B">
      <w:pPr>
        <w:ind w:left="360"/>
        <w:jc w:val="both"/>
        <w:rPr>
          <w:rFonts w:ascii="Bookman Old Style" w:hAnsi="Bookman Old Style"/>
          <w:b/>
          <w:color w:val="FF0000"/>
          <w:sz w:val="20"/>
          <w:szCs w:val="20"/>
          <w:highlight w:val="yellow"/>
        </w:rPr>
      </w:pPr>
    </w:p>
    <w:p w:rsidR="00AA728E" w:rsidRPr="002E7178" w:rsidRDefault="00AA728E" w:rsidP="00FF728B">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07</w:t>
      </w:r>
      <w:r w:rsidRPr="002E7178">
        <w:rPr>
          <w:rFonts w:ascii="Bookman Old Style" w:hAnsi="Bookman Old Style"/>
          <w:sz w:val="20"/>
        </w:rPr>
        <w:t xml:space="preserve"> de </w:t>
      </w:r>
      <w:r>
        <w:rPr>
          <w:rFonts w:ascii="Bookman Old Style" w:hAnsi="Bookman Old Style"/>
          <w:sz w:val="20"/>
        </w:rPr>
        <w:t>Abril</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FF728B">
      <w:pPr>
        <w:ind w:left="360"/>
        <w:jc w:val="center"/>
        <w:rPr>
          <w:rFonts w:ascii="Bookman Old Style" w:hAnsi="Bookman Old Style"/>
          <w:b/>
          <w:sz w:val="20"/>
          <w:szCs w:val="20"/>
        </w:rPr>
      </w:pPr>
    </w:p>
    <w:p w:rsidR="00AA728E" w:rsidRPr="002E7178" w:rsidRDefault="00AA728E" w:rsidP="00FF728B">
      <w:pPr>
        <w:ind w:left="360"/>
        <w:jc w:val="center"/>
        <w:rPr>
          <w:rFonts w:ascii="Bookman Old Style" w:hAnsi="Bookman Old Style"/>
          <w:b/>
          <w:sz w:val="20"/>
          <w:szCs w:val="20"/>
        </w:rPr>
      </w:pPr>
    </w:p>
    <w:p w:rsidR="00AA728E" w:rsidRPr="002E7178" w:rsidRDefault="00AA728E" w:rsidP="00FF728B">
      <w:pPr>
        <w:ind w:left="360"/>
        <w:jc w:val="center"/>
        <w:rPr>
          <w:rFonts w:ascii="Bookman Old Style" w:hAnsi="Bookman Old Style"/>
          <w:b/>
          <w:sz w:val="20"/>
          <w:szCs w:val="20"/>
        </w:rPr>
      </w:pPr>
    </w:p>
    <w:p w:rsidR="00AA728E" w:rsidRDefault="00AA728E" w:rsidP="00FF728B">
      <w:pPr>
        <w:ind w:left="360"/>
        <w:jc w:val="center"/>
        <w:rPr>
          <w:rFonts w:ascii="Bookman Old Style" w:hAnsi="Bookman Old Style"/>
          <w:b/>
          <w:sz w:val="20"/>
          <w:szCs w:val="20"/>
        </w:rPr>
      </w:pPr>
      <w:r w:rsidRPr="002E7178">
        <w:rPr>
          <w:rFonts w:ascii="Bookman Old Style" w:hAnsi="Bookman Old Style"/>
          <w:b/>
          <w:sz w:val="20"/>
          <w:szCs w:val="20"/>
        </w:rPr>
        <w:t>ANA CLARA MARCHETTI CAMPESTRINI</w:t>
      </w:r>
    </w:p>
    <w:p w:rsidR="00AA728E" w:rsidRDefault="00AA728E" w:rsidP="00FF728B">
      <w:pPr>
        <w:ind w:left="360"/>
        <w:jc w:val="center"/>
      </w:pPr>
      <w:r w:rsidRPr="00691027">
        <w:rPr>
          <w:rFonts w:ascii="Bookman Old Style" w:hAnsi="Bookman Old Style"/>
          <w:sz w:val="20"/>
          <w:szCs w:val="20"/>
        </w:rPr>
        <w:t>Assistente de Contabilidade</w:t>
      </w:r>
    </w:p>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990CA9">
      <w:pPr>
        <w:pStyle w:val="NormalWeb"/>
        <w:spacing w:before="0" w:beforeAutospacing="0" w:after="0" w:afterAutospacing="0"/>
        <w:ind w:left="1080"/>
        <w:jc w:val="both"/>
        <w:rPr>
          <w:rFonts w:ascii="Bookman Old Style" w:hAnsi="Bookman Old Style"/>
          <w:sz w:val="20"/>
          <w:szCs w:val="20"/>
          <w:u w:val="single"/>
        </w:rPr>
      </w:pPr>
      <w:r w:rsidRPr="00F33007">
        <w:rPr>
          <w:rFonts w:ascii="Bookman Old Style" w:hAnsi="Bookman Old Style"/>
          <w:b/>
          <w:bCs/>
          <w:sz w:val="20"/>
          <w:szCs w:val="20"/>
          <w:u w:val="single"/>
        </w:rPr>
        <w:t>DECRETO Nº 2.6</w:t>
      </w:r>
      <w:r>
        <w:rPr>
          <w:rFonts w:ascii="Bookman Old Style" w:hAnsi="Bookman Old Style"/>
          <w:b/>
          <w:bCs/>
          <w:sz w:val="20"/>
          <w:szCs w:val="20"/>
          <w:u w:val="single"/>
        </w:rPr>
        <w:t>51</w:t>
      </w:r>
      <w:r w:rsidRPr="00F33007">
        <w:rPr>
          <w:rFonts w:ascii="Bookman Old Style" w:hAnsi="Bookman Old Style"/>
          <w:b/>
          <w:bCs/>
          <w:sz w:val="20"/>
          <w:szCs w:val="20"/>
          <w:u w:val="single"/>
        </w:rPr>
        <w:t>, DE 07 DE ABRIL DE 2014</w:t>
      </w:r>
      <w:r w:rsidRPr="00F33007">
        <w:rPr>
          <w:rFonts w:ascii="Bookman Old Style" w:hAnsi="Bookman Old Style"/>
          <w:sz w:val="20"/>
          <w:szCs w:val="20"/>
          <w:u w:val="single"/>
        </w:rPr>
        <w:t>.</w:t>
      </w:r>
    </w:p>
    <w:p w:rsidR="00AA728E" w:rsidRPr="009A395F" w:rsidRDefault="00AA728E" w:rsidP="00990CA9">
      <w:pPr>
        <w:ind w:left="732" w:firstLine="348"/>
        <w:jc w:val="both"/>
        <w:rPr>
          <w:rFonts w:ascii="Bookman Old Style" w:hAnsi="Bookman Old Style"/>
          <w:b/>
          <w:sz w:val="16"/>
          <w:szCs w:val="16"/>
        </w:rPr>
      </w:pPr>
    </w:p>
    <w:p w:rsidR="00AA728E" w:rsidRPr="00F84584" w:rsidRDefault="00AA728E" w:rsidP="00990CA9">
      <w:pPr>
        <w:ind w:left="1080"/>
        <w:jc w:val="both"/>
        <w:rPr>
          <w:rFonts w:ascii="Bookman Old Style" w:hAnsi="Bookman Old Style"/>
          <w:b/>
          <w:sz w:val="20"/>
          <w:szCs w:val="20"/>
        </w:rPr>
      </w:pPr>
      <w:r w:rsidRPr="00F84584">
        <w:rPr>
          <w:rFonts w:ascii="Bookman Old Style" w:hAnsi="Bookman Old Style"/>
          <w:b/>
          <w:sz w:val="20"/>
          <w:szCs w:val="20"/>
        </w:rPr>
        <w:t xml:space="preserve">DECLARA DE UTILIDADE PÚBLICA PARA FINS DE DESAPROPRIAÇÃO AMIGAVEL OU JUDICIAL, </w:t>
      </w:r>
      <w:r>
        <w:rPr>
          <w:rFonts w:ascii="Bookman Old Style" w:hAnsi="Bookman Old Style"/>
          <w:b/>
          <w:sz w:val="20"/>
          <w:szCs w:val="20"/>
        </w:rPr>
        <w:t>PARTE D</w:t>
      </w:r>
      <w:r w:rsidRPr="00F84584">
        <w:rPr>
          <w:rFonts w:ascii="Bookman Old Style" w:hAnsi="Bookman Old Style"/>
          <w:b/>
          <w:sz w:val="20"/>
          <w:szCs w:val="20"/>
        </w:rPr>
        <w:t xml:space="preserve">O IMOVEL </w:t>
      </w:r>
      <w:r>
        <w:rPr>
          <w:rFonts w:ascii="Bookman Old Style" w:hAnsi="Bookman Old Style"/>
          <w:b/>
          <w:sz w:val="20"/>
          <w:szCs w:val="20"/>
        </w:rPr>
        <w:t>URBANO</w:t>
      </w:r>
      <w:r w:rsidRPr="00F84584">
        <w:rPr>
          <w:rFonts w:ascii="Bookman Old Style" w:hAnsi="Bookman Old Style"/>
          <w:b/>
          <w:sz w:val="20"/>
          <w:szCs w:val="20"/>
        </w:rPr>
        <w:t xml:space="preserve">, SITUADO </w:t>
      </w:r>
      <w:r w:rsidRPr="00BB7595">
        <w:rPr>
          <w:rFonts w:ascii="Bookman Old Style" w:hAnsi="Bookman Old Style"/>
          <w:b/>
          <w:sz w:val="20"/>
          <w:szCs w:val="20"/>
        </w:rPr>
        <w:t>NO FINAL DA RUA RICARDO HOFFMANN</w:t>
      </w:r>
      <w:r>
        <w:rPr>
          <w:rFonts w:ascii="Bookman Old Style" w:hAnsi="Bookman Old Style"/>
          <w:b/>
          <w:sz w:val="20"/>
          <w:szCs w:val="20"/>
        </w:rPr>
        <w:t>,</w:t>
      </w:r>
      <w:r w:rsidRPr="00F84584">
        <w:rPr>
          <w:rFonts w:ascii="Bookman Old Style" w:hAnsi="Bookman Old Style"/>
          <w:b/>
          <w:sz w:val="20"/>
          <w:szCs w:val="20"/>
        </w:rPr>
        <w:t xml:space="preserve"> DE PROPRIEDADE DE </w:t>
      </w:r>
      <w:r>
        <w:rPr>
          <w:rFonts w:ascii="Bookman Old Style" w:hAnsi="Bookman Old Style"/>
          <w:b/>
          <w:sz w:val="20"/>
          <w:szCs w:val="20"/>
        </w:rPr>
        <w:t>GILBERTO RIBEIRO FERNANDES e MONICA MARCINA DALLAROSA FERNANDES e dá outras providências</w:t>
      </w:r>
      <w:r w:rsidRPr="00F84584">
        <w:rPr>
          <w:rFonts w:ascii="Bookman Old Style" w:hAnsi="Bookman Old Style"/>
          <w:b/>
          <w:sz w:val="20"/>
          <w:szCs w:val="20"/>
        </w:rPr>
        <w:t>.</w:t>
      </w:r>
    </w:p>
    <w:p w:rsidR="00AA728E" w:rsidRPr="009A395F" w:rsidRDefault="00AA728E" w:rsidP="00990CA9">
      <w:pPr>
        <w:ind w:left="360"/>
        <w:rPr>
          <w:rFonts w:ascii="Bookman Old Style" w:hAnsi="Bookman Old Style"/>
          <w:sz w:val="16"/>
          <w:szCs w:val="16"/>
        </w:rPr>
      </w:pPr>
    </w:p>
    <w:p w:rsidR="00AA728E" w:rsidRPr="00F84584" w:rsidRDefault="00AA728E" w:rsidP="00990CA9">
      <w:pPr>
        <w:ind w:left="360" w:firstLine="720"/>
        <w:jc w:val="both"/>
        <w:rPr>
          <w:rFonts w:ascii="Bookman Old Style" w:hAnsi="Bookman Old Style"/>
          <w:sz w:val="20"/>
          <w:szCs w:val="20"/>
        </w:rPr>
      </w:pPr>
      <w:r w:rsidRPr="00F84584">
        <w:rPr>
          <w:rFonts w:ascii="Bookman Old Style" w:hAnsi="Bookman Old Style"/>
          <w:b/>
          <w:sz w:val="20"/>
          <w:szCs w:val="20"/>
        </w:rPr>
        <w:t>FERNANDO TOMASELLI</w:t>
      </w:r>
      <w:r w:rsidRPr="00F84584">
        <w:rPr>
          <w:rFonts w:ascii="Bookman Old Style" w:hAnsi="Bookman Old Style"/>
          <w:sz w:val="20"/>
          <w:szCs w:val="20"/>
        </w:rPr>
        <w:t xml:space="preserve">, Prefeito Municipal de Rio dos Cedros, Estado de Santa Catarina, no uso das atribuições que lhe são conferidas pelo artigo 50, inciso XIII, c/c artigo 70, inciso I, alínea “d” e “n” da Lei Orgânica do Município, promulgada em 04 de abril de 1990, e com fundamento no inciso XXIV da Constituição Federal e nos artigos 2º, 5º, alínea “i”, do Decreto Lei nº 3.365, de 21 de junho de 1941, e suas alterações posteriores; e </w:t>
      </w:r>
    </w:p>
    <w:p w:rsidR="00AA728E" w:rsidRPr="000A1E23" w:rsidRDefault="00AA728E" w:rsidP="00990CA9">
      <w:pPr>
        <w:ind w:left="360"/>
        <w:jc w:val="both"/>
        <w:rPr>
          <w:rFonts w:ascii="Bookman Old Style" w:hAnsi="Bookman Old Style"/>
          <w:sz w:val="16"/>
          <w:szCs w:val="16"/>
        </w:rPr>
      </w:pPr>
    </w:p>
    <w:p w:rsidR="00AA728E" w:rsidRPr="00F84584" w:rsidRDefault="00AA728E" w:rsidP="00990CA9">
      <w:pPr>
        <w:ind w:left="360" w:firstLine="720"/>
        <w:jc w:val="both"/>
        <w:rPr>
          <w:rFonts w:ascii="Bookman Old Style" w:hAnsi="Bookman Old Style"/>
          <w:sz w:val="20"/>
          <w:szCs w:val="20"/>
        </w:rPr>
      </w:pPr>
      <w:r w:rsidRPr="00EF7E01">
        <w:rPr>
          <w:rFonts w:ascii="Bookman Old Style" w:hAnsi="Bookman Old Style"/>
          <w:b/>
          <w:sz w:val="20"/>
          <w:szCs w:val="20"/>
        </w:rPr>
        <w:t>Considerando,</w:t>
      </w:r>
      <w:r w:rsidRPr="00F84584">
        <w:rPr>
          <w:rFonts w:ascii="Bookman Old Style" w:hAnsi="Bookman Old Style"/>
          <w:sz w:val="20"/>
          <w:szCs w:val="20"/>
        </w:rPr>
        <w:t xml:space="preserve"> a necessidade de regularização da área de </w:t>
      </w:r>
      <w:r w:rsidRPr="00BB7595">
        <w:rPr>
          <w:rFonts w:ascii="Bookman Old Style" w:hAnsi="Bookman Old Style"/>
          <w:sz w:val="20"/>
          <w:szCs w:val="20"/>
        </w:rPr>
        <w:t>3.131,56 m² (três mil cento e trinta e um metros e cinquen</w:t>
      </w:r>
      <w:r>
        <w:rPr>
          <w:rFonts w:ascii="Bookman Old Style" w:hAnsi="Bookman Old Style"/>
          <w:sz w:val="20"/>
          <w:szCs w:val="20"/>
        </w:rPr>
        <w:t>ta e seis decímetros quadrados) p</w:t>
      </w:r>
      <w:r w:rsidRPr="00F84584">
        <w:rPr>
          <w:rFonts w:ascii="Bookman Old Style" w:hAnsi="Bookman Old Style"/>
          <w:sz w:val="20"/>
          <w:szCs w:val="20"/>
        </w:rPr>
        <w:t xml:space="preserve">ara integrar a rua </w:t>
      </w:r>
      <w:r>
        <w:rPr>
          <w:rFonts w:ascii="Bookman Old Style" w:hAnsi="Bookman Old Style"/>
          <w:sz w:val="20"/>
          <w:szCs w:val="20"/>
        </w:rPr>
        <w:t>Ricardo Hoffmann</w:t>
      </w:r>
      <w:r w:rsidRPr="00F84584">
        <w:rPr>
          <w:rFonts w:ascii="Bookman Old Style" w:hAnsi="Bookman Old Style"/>
          <w:sz w:val="20"/>
          <w:szCs w:val="20"/>
        </w:rPr>
        <w:t>, cuja área já vem sendo utilizada como logradouro público</w:t>
      </w:r>
      <w:r>
        <w:rPr>
          <w:rFonts w:ascii="Bookman Old Style" w:hAnsi="Bookman Old Style"/>
          <w:sz w:val="20"/>
          <w:szCs w:val="20"/>
        </w:rPr>
        <w:t>,</w:t>
      </w:r>
      <w:r w:rsidRPr="00F84584">
        <w:rPr>
          <w:rFonts w:ascii="Bookman Old Style" w:hAnsi="Bookman Old Style"/>
          <w:sz w:val="20"/>
          <w:szCs w:val="20"/>
        </w:rPr>
        <w:t xml:space="preserve"> de propriedade de </w:t>
      </w:r>
      <w:r>
        <w:rPr>
          <w:rFonts w:ascii="Bookman Old Style" w:hAnsi="Bookman Old Style"/>
          <w:b/>
          <w:sz w:val="20"/>
          <w:szCs w:val="20"/>
        </w:rPr>
        <w:t xml:space="preserve">GILBERTO RIBEIRO FERNANDES, </w:t>
      </w:r>
      <w:r w:rsidRPr="00795B60">
        <w:rPr>
          <w:rFonts w:ascii="Bookman Old Style" w:hAnsi="Bookman Old Style"/>
          <w:sz w:val="20"/>
          <w:szCs w:val="20"/>
        </w:rPr>
        <w:t>brasileiro,</w:t>
      </w:r>
      <w:r>
        <w:rPr>
          <w:rFonts w:ascii="Bookman Old Style" w:hAnsi="Bookman Old Style"/>
          <w:b/>
          <w:sz w:val="20"/>
          <w:szCs w:val="20"/>
        </w:rPr>
        <w:t xml:space="preserve"> </w:t>
      </w:r>
      <w:r>
        <w:rPr>
          <w:rFonts w:ascii="Bookman Old Style" w:hAnsi="Bookman Old Style"/>
          <w:sz w:val="20"/>
          <w:szCs w:val="20"/>
        </w:rPr>
        <w:t>casado,  inscrito no  CPF  sob nº003.386.299-04, portador  da  cédula  de identidade nº2.779.336, expedida pela SSP/SC</w:t>
      </w:r>
      <w:r>
        <w:rPr>
          <w:rFonts w:ascii="Bookman Old Style" w:hAnsi="Bookman Old Style"/>
          <w:b/>
          <w:sz w:val="20"/>
          <w:szCs w:val="20"/>
        </w:rPr>
        <w:t xml:space="preserve"> </w:t>
      </w:r>
      <w:r w:rsidRPr="00795B60">
        <w:rPr>
          <w:rFonts w:ascii="Bookman Old Style" w:hAnsi="Bookman Old Style"/>
          <w:sz w:val="20"/>
          <w:szCs w:val="20"/>
        </w:rPr>
        <w:t>e</w:t>
      </w:r>
      <w:r>
        <w:rPr>
          <w:rFonts w:ascii="Bookman Old Style" w:hAnsi="Bookman Old Style"/>
          <w:b/>
          <w:sz w:val="20"/>
          <w:szCs w:val="20"/>
        </w:rPr>
        <w:t xml:space="preserve"> </w:t>
      </w:r>
      <w:r w:rsidRPr="00795B60">
        <w:rPr>
          <w:rFonts w:ascii="Bookman Old Style" w:hAnsi="Bookman Old Style"/>
          <w:sz w:val="20"/>
          <w:szCs w:val="20"/>
        </w:rPr>
        <w:t>sua esposa</w:t>
      </w:r>
      <w:r>
        <w:rPr>
          <w:rFonts w:ascii="Bookman Old Style" w:hAnsi="Bookman Old Style"/>
          <w:b/>
          <w:sz w:val="20"/>
          <w:szCs w:val="20"/>
        </w:rPr>
        <w:t xml:space="preserve"> MONICA MARCINA DALLAROSA  FERNANDES</w:t>
      </w:r>
      <w:r w:rsidRPr="00795B60">
        <w:rPr>
          <w:rFonts w:ascii="Bookman Old Style" w:hAnsi="Bookman Old Style"/>
          <w:sz w:val="20"/>
          <w:szCs w:val="20"/>
        </w:rPr>
        <w:t>, inscrita</w:t>
      </w:r>
      <w:r>
        <w:rPr>
          <w:rFonts w:ascii="Bookman Old Style" w:hAnsi="Bookman Old Style"/>
          <w:sz w:val="20"/>
          <w:szCs w:val="20"/>
        </w:rPr>
        <w:t xml:space="preserve"> no CPF sob nº008.208.729-62, portadora  da  cédula de  identidade  nº 3.714.948-2, expedida  pela SSP/SC</w:t>
      </w:r>
      <w:r w:rsidRPr="00F84584">
        <w:rPr>
          <w:rFonts w:ascii="Bookman Old Style" w:hAnsi="Bookman Old Style"/>
          <w:sz w:val="20"/>
          <w:szCs w:val="20"/>
        </w:rPr>
        <w:t>;</w:t>
      </w:r>
    </w:p>
    <w:p w:rsidR="00AA728E" w:rsidRPr="000A1E23" w:rsidRDefault="00AA728E" w:rsidP="00990CA9">
      <w:pPr>
        <w:ind w:left="360"/>
        <w:jc w:val="both"/>
        <w:rPr>
          <w:rFonts w:ascii="Bookman Old Style" w:hAnsi="Bookman Old Style"/>
          <w:sz w:val="16"/>
          <w:szCs w:val="16"/>
        </w:rPr>
      </w:pPr>
    </w:p>
    <w:p w:rsidR="00AA728E" w:rsidRPr="00F84584" w:rsidRDefault="00AA728E" w:rsidP="00990CA9">
      <w:pPr>
        <w:ind w:left="360" w:firstLine="720"/>
        <w:jc w:val="both"/>
        <w:rPr>
          <w:rFonts w:ascii="Bookman Old Style" w:hAnsi="Bookman Old Style"/>
          <w:sz w:val="20"/>
          <w:szCs w:val="20"/>
        </w:rPr>
      </w:pPr>
      <w:r w:rsidRPr="00EF7E01">
        <w:rPr>
          <w:rFonts w:ascii="Bookman Old Style" w:hAnsi="Bookman Old Style"/>
          <w:b/>
          <w:sz w:val="20"/>
          <w:szCs w:val="20"/>
        </w:rPr>
        <w:t>Considerando,</w:t>
      </w:r>
      <w:r w:rsidRPr="00F84584">
        <w:rPr>
          <w:rFonts w:ascii="Bookman Old Style" w:hAnsi="Bookman Old Style"/>
          <w:sz w:val="20"/>
          <w:szCs w:val="20"/>
        </w:rPr>
        <w:t xml:space="preserve"> que a desapropriação irá consolidar uma situação já existente, beneficiando os moradores e transeuntes que utilizam a referida Rua, tratando-se, portanto</w:t>
      </w:r>
      <w:r>
        <w:rPr>
          <w:rFonts w:ascii="Bookman Old Style" w:hAnsi="Bookman Old Style"/>
          <w:sz w:val="20"/>
          <w:szCs w:val="20"/>
        </w:rPr>
        <w:t>,</w:t>
      </w:r>
      <w:r w:rsidRPr="00F84584">
        <w:rPr>
          <w:rFonts w:ascii="Bookman Old Style" w:hAnsi="Bookman Old Style"/>
          <w:sz w:val="20"/>
          <w:szCs w:val="20"/>
        </w:rPr>
        <w:t xml:space="preserve"> de um caso de utilidade pública;</w:t>
      </w:r>
    </w:p>
    <w:p w:rsidR="00AA728E" w:rsidRPr="000A1E23" w:rsidRDefault="00AA728E" w:rsidP="00990CA9">
      <w:pPr>
        <w:ind w:left="360"/>
        <w:jc w:val="both"/>
        <w:rPr>
          <w:rFonts w:ascii="Bookman Old Style" w:hAnsi="Bookman Old Style"/>
          <w:sz w:val="16"/>
          <w:szCs w:val="16"/>
        </w:rPr>
      </w:pPr>
    </w:p>
    <w:p w:rsidR="00AA728E" w:rsidRDefault="00AA728E" w:rsidP="00990CA9">
      <w:pPr>
        <w:ind w:left="360" w:firstLine="720"/>
        <w:jc w:val="both"/>
        <w:rPr>
          <w:rFonts w:ascii="Bookman Old Style" w:hAnsi="Bookman Old Style"/>
          <w:sz w:val="20"/>
          <w:szCs w:val="20"/>
        </w:rPr>
      </w:pPr>
      <w:r w:rsidRPr="00EF7E01">
        <w:rPr>
          <w:rFonts w:ascii="Bookman Old Style" w:hAnsi="Bookman Old Style"/>
          <w:b/>
          <w:sz w:val="20"/>
          <w:szCs w:val="20"/>
        </w:rPr>
        <w:t>Considerando,</w:t>
      </w:r>
      <w:r w:rsidRPr="00F84584">
        <w:rPr>
          <w:rFonts w:ascii="Bookman Old Style" w:hAnsi="Bookman Old Style"/>
          <w:sz w:val="20"/>
          <w:szCs w:val="20"/>
        </w:rPr>
        <w:t xml:space="preserve"> ainda a necessidade de regularização de Rua já existente e não regularizada junto ao 1º Oficio do Registro de Imóveis desta Comarca em obediência a Lei nº 6.766, de 19/12/79;</w:t>
      </w:r>
    </w:p>
    <w:p w:rsidR="00AA728E" w:rsidRPr="000A1E23" w:rsidRDefault="00AA728E" w:rsidP="00990CA9">
      <w:pPr>
        <w:ind w:left="360" w:firstLine="720"/>
        <w:jc w:val="both"/>
        <w:rPr>
          <w:rFonts w:ascii="Bookman Old Style" w:hAnsi="Bookman Old Style"/>
          <w:sz w:val="16"/>
          <w:szCs w:val="16"/>
        </w:rPr>
      </w:pPr>
    </w:p>
    <w:p w:rsidR="00AA728E" w:rsidRDefault="00AA728E" w:rsidP="00990CA9">
      <w:pPr>
        <w:ind w:left="360" w:firstLine="720"/>
        <w:jc w:val="both"/>
        <w:rPr>
          <w:rFonts w:ascii="Bookman Old Style" w:hAnsi="Bookman Old Style"/>
          <w:sz w:val="20"/>
          <w:szCs w:val="20"/>
        </w:rPr>
      </w:pPr>
      <w:r w:rsidRPr="00EF7E01">
        <w:rPr>
          <w:rFonts w:ascii="Bookman Old Style" w:hAnsi="Bookman Old Style"/>
          <w:b/>
          <w:sz w:val="20"/>
          <w:szCs w:val="20"/>
        </w:rPr>
        <w:t>Considerando</w:t>
      </w:r>
      <w:r>
        <w:rPr>
          <w:rFonts w:ascii="Bookman Old Style" w:hAnsi="Bookman Old Style"/>
          <w:sz w:val="20"/>
          <w:szCs w:val="20"/>
        </w:rPr>
        <w:t xml:space="preserve"> a necessidade de instalação de um posto de saúde no local, em razão de condições de localização, em uma área de 450,00m2(quatrocentos e cinquenta metros quadrados), no mesmo imóvel anteriormente citado;</w:t>
      </w:r>
    </w:p>
    <w:p w:rsidR="00AA728E" w:rsidRPr="000A1E23" w:rsidRDefault="00AA728E" w:rsidP="00990CA9">
      <w:pPr>
        <w:ind w:left="360" w:firstLine="720"/>
        <w:jc w:val="both"/>
        <w:rPr>
          <w:rFonts w:ascii="Bookman Old Style" w:hAnsi="Bookman Old Style"/>
          <w:sz w:val="16"/>
          <w:szCs w:val="16"/>
        </w:rPr>
      </w:pPr>
    </w:p>
    <w:p w:rsidR="00AA728E" w:rsidRDefault="00AA728E" w:rsidP="00990CA9">
      <w:pPr>
        <w:ind w:left="360" w:firstLine="720"/>
        <w:jc w:val="both"/>
        <w:rPr>
          <w:rFonts w:ascii="Bookman Old Style" w:hAnsi="Bookman Old Style"/>
          <w:sz w:val="20"/>
          <w:szCs w:val="20"/>
        </w:rPr>
      </w:pPr>
      <w:r w:rsidRPr="00EF7E01">
        <w:rPr>
          <w:rFonts w:ascii="Bookman Old Style" w:hAnsi="Bookman Old Style"/>
          <w:b/>
          <w:sz w:val="20"/>
          <w:szCs w:val="20"/>
        </w:rPr>
        <w:t>Considerando</w:t>
      </w:r>
      <w:r>
        <w:rPr>
          <w:rFonts w:ascii="Bookman Old Style" w:hAnsi="Bookman Old Style"/>
          <w:sz w:val="20"/>
          <w:szCs w:val="20"/>
        </w:rPr>
        <w:t xml:space="preserve"> a necessidade de afetação pública da APP (área de Preservação Permanente) do imóvel em questão, em razão da necessidade de  implantação  de  mecanismos e  obras para  melhoramento e  expansão do sistema  viário  municipal,  interligando o Centro  ao  Bairro  Cruzeiro;  </w:t>
      </w:r>
    </w:p>
    <w:p w:rsidR="00AA728E" w:rsidRPr="009A395F" w:rsidRDefault="00AA728E" w:rsidP="00990CA9">
      <w:pPr>
        <w:ind w:left="360" w:firstLine="720"/>
        <w:jc w:val="both"/>
        <w:rPr>
          <w:rFonts w:ascii="Bookman Old Style" w:hAnsi="Bookman Old Style"/>
          <w:sz w:val="16"/>
          <w:szCs w:val="16"/>
        </w:rPr>
      </w:pPr>
    </w:p>
    <w:p w:rsidR="00AA728E" w:rsidRPr="00F84584" w:rsidRDefault="00AA728E" w:rsidP="00990CA9">
      <w:pPr>
        <w:ind w:left="360"/>
        <w:jc w:val="both"/>
        <w:rPr>
          <w:rFonts w:ascii="Bookman Old Style" w:hAnsi="Bookman Old Style"/>
          <w:sz w:val="20"/>
          <w:szCs w:val="20"/>
        </w:rPr>
      </w:pPr>
      <w:r w:rsidRPr="00F84584">
        <w:rPr>
          <w:rFonts w:ascii="Bookman Old Style" w:hAnsi="Bookman Old Style"/>
          <w:sz w:val="20"/>
          <w:szCs w:val="20"/>
        </w:rPr>
        <w:t xml:space="preserve">                                                           </w:t>
      </w:r>
      <w:r w:rsidRPr="00F84584">
        <w:rPr>
          <w:rFonts w:ascii="Bookman Old Style" w:hAnsi="Bookman Old Style"/>
          <w:b/>
          <w:sz w:val="20"/>
          <w:szCs w:val="20"/>
        </w:rPr>
        <w:t>DECRETA</w:t>
      </w:r>
      <w:r w:rsidRPr="00F84584">
        <w:rPr>
          <w:rFonts w:ascii="Bookman Old Style" w:hAnsi="Bookman Old Style"/>
          <w:sz w:val="20"/>
          <w:szCs w:val="20"/>
        </w:rPr>
        <w:t>:</w:t>
      </w:r>
    </w:p>
    <w:p w:rsidR="00AA728E" w:rsidRPr="009A395F" w:rsidRDefault="00AA728E" w:rsidP="00990CA9">
      <w:pPr>
        <w:ind w:left="360"/>
        <w:jc w:val="both"/>
        <w:rPr>
          <w:rFonts w:ascii="Bookman Old Style" w:hAnsi="Bookman Old Style"/>
          <w:sz w:val="16"/>
          <w:szCs w:val="16"/>
        </w:rPr>
      </w:pPr>
    </w:p>
    <w:p w:rsidR="00AA728E" w:rsidRDefault="00AA728E" w:rsidP="00990CA9">
      <w:pPr>
        <w:ind w:left="1080" w:hanging="720"/>
        <w:jc w:val="both"/>
        <w:rPr>
          <w:rFonts w:ascii="Bookman Old Style" w:hAnsi="Bookman Old Style"/>
          <w:sz w:val="20"/>
          <w:szCs w:val="20"/>
        </w:rPr>
      </w:pPr>
      <w:r w:rsidRPr="00F84584">
        <w:rPr>
          <w:rFonts w:ascii="Bookman Old Style" w:hAnsi="Bookman Old Style"/>
          <w:b/>
          <w:sz w:val="20"/>
          <w:szCs w:val="20"/>
        </w:rPr>
        <w:t xml:space="preserve">Art.1º. </w:t>
      </w:r>
      <w:r w:rsidRPr="00F84584">
        <w:rPr>
          <w:rFonts w:ascii="Bookman Old Style" w:hAnsi="Bookman Old Style"/>
          <w:sz w:val="20"/>
          <w:szCs w:val="20"/>
        </w:rPr>
        <w:t xml:space="preserve">Fica declarado de </w:t>
      </w:r>
      <w:r w:rsidRPr="00F84584">
        <w:rPr>
          <w:rFonts w:ascii="Bookman Old Style" w:hAnsi="Bookman Old Style"/>
          <w:b/>
          <w:sz w:val="20"/>
          <w:szCs w:val="20"/>
        </w:rPr>
        <w:t>UTILIDADE PUBLICA</w:t>
      </w:r>
      <w:r w:rsidRPr="00F84584">
        <w:rPr>
          <w:rFonts w:ascii="Bookman Old Style" w:hAnsi="Bookman Old Style"/>
          <w:sz w:val="20"/>
          <w:szCs w:val="20"/>
        </w:rPr>
        <w:t xml:space="preserve">, para fins de desapropriação por via amigável ou judicial, nos termos do Decreto Lei nº 3.365 de 21/06/1945 e alterações posteriores, </w:t>
      </w:r>
      <w:r>
        <w:rPr>
          <w:rFonts w:ascii="Bookman Old Style" w:hAnsi="Bookman Old Style"/>
          <w:sz w:val="20"/>
          <w:szCs w:val="20"/>
        </w:rPr>
        <w:t xml:space="preserve">parte do </w:t>
      </w:r>
      <w:r w:rsidRPr="00F84584">
        <w:rPr>
          <w:rFonts w:ascii="Bookman Old Style" w:hAnsi="Bookman Old Style"/>
          <w:sz w:val="20"/>
          <w:szCs w:val="20"/>
        </w:rPr>
        <w:t xml:space="preserve">terreno </w:t>
      </w:r>
      <w:r>
        <w:rPr>
          <w:rFonts w:ascii="Bookman Old Style" w:hAnsi="Bookman Old Style"/>
          <w:sz w:val="20"/>
          <w:szCs w:val="20"/>
        </w:rPr>
        <w:t>urbano</w:t>
      </w:r>
      <w:r w:rsidRPr="00F84584">
        <w:rPr>
          <w:rFonts w:ascii="Bookman Old Style" w:hAnsi="Bookman Old Style"/>
          <w:sz w:val="20"/>
          <w:szCs w:val="20"/>
        </w:rPr>
        <w:t xml:space="preserve">, </w:t>
      </w:r>
      <w:r w:rsidRPr="00BB7595">
        <w:rPr>
          <w:rFonts w:ascii="Bookman Old Style" w:hAnsi="Bookman Old Style"/>
          <w:sz w:val="20"/>
          <w:szCs w:val="20"/>
        </w:rPr>
        <w:t>situado no final da Rua Ricardo Hoffmann, distando pela frente, do marco PP, pelo lado ímpar da Rua Ricardo Hoffmann em 307,73 metros da esquina formada com o lado par da Rodovia Tercílio Marquetti (SC-417)</w:t>
      </w:r>
      <w:r>
        <w:rPr>
          <w:rFonts w:ascii="Bookman Old Style" w:hAnsi="Bookman Old Style"/>
          <w:sz w:val="20"/>
          <w:szCs w:val="20"/>
        </w:rPr>
        <w:t>, com as seguintes áreas descrições e destinações:</w:t>
      </w:r>
    </w:p>
    <w:p w:rsidR="00AA728E" w:rsidRPr="002C2B2D" w:rsidRDefault="00AA728E" w:rsidP="00EF7E01">
      <w:pPr>
        <w:pStyle w:val="ListParagraph"/>
        <w:numPr>
          <w:ilvl w:val="0"/>
          <w:numId w:val="27"/>
        </w:numPr>
        <w:ind w:left="1080" w:firstLine="0"/>
        <w:jc w:val="both"/>
        <w:rPr>
          <w:rFonts w:ascii="Bookman Old Style" w:hAnsi="Bookman Old Style"/>
          <w:sz w:val="20"/>
          <w:szCs w:val="20"/>
        </w:rPr>
      </w:pPr>
      <w:r w:rsidRPr="00F7603B">
        <w:rPr>
          <w:rFonts w:ascii="Bookman Old Style" w:hAnsi="Bookman Old Style"/>
          <w:sz w:val="20"/>
          <w:szCs w:val="20"/>
        </w:rPr>
        <w:t>Área desapropria</w:t>
      </w:r>
      <w:r>
        <w:rPr>
          <w:rFonts w:ascii="Bookman Old Style" w:hAnsi="Bookman Old Style"/>
          <w:sz w:val="20"/>
          <w:szCs w:val="20"/>
        </w:rPr>
        <w:t>da para a Rua Ricardo Hoffmann: c</w:t>
      </w:r>
      <w:r w:rsidRPr="002C2B2D">
        <w:rPr>
          <w:rFonts w:ascii="Bookman Old Style" w:hAnsi="Bookman Old Style"/>
          <w:sz w:val="20"/>
          <w:szCs w:val="20"/>
        </w:rPr>
        <w:t>om a área total de 3.131,56 m² (três mil cento e trinta e um metros e cinquenta e seis decímetros quadrados).</w:t>
      </w:r>
    </w:p>
    <w:p w:rsidR="00AA728E" w:rsidRPr="00EF7344" w:rsidRDefault="00AA728E" w:rsidP="00990CA9">
      <w:pPr>
        <w:ind w:left="1080" w:hanging="720"/>
        <w:jc w:val="both"/>
        <w:rPr>
          <w:rFonts w:ascii="Bookman Old Style" w:hAnsi="Bookman Old Style"/>
          <w:b/>
          <w:sz w:val="16"/>
          <w:szCs w:val="16"/>
        </w:rPr>
      </w:pPr>
    </w:p>
    <w:p w:rsidR="00AA728E" w:rsidRPr="002C2B2D" w:rsidRDefault="00AA728E" w:rsidP="00EF7E01">
      <w:pPr>
        <w:ind w:left="1080"/>
        <w:jc w:val="both"/>
        <w:rPr>
          <w:rFonts w:ascii="Bookman Old Style" w:hAnsi="Bookman Old Style"/>
          <w:b/>
          <w:sz w:val="20"/>
          <w:szCs w:val="20"/>
        </w:rPr>
      </w:pPr>
      <w:r w:rsidRPr="002C2B2D">
        <w:rPr>
          <w:rFonts w:ascii="Bookman Old Style" w:hAnsi="Bookman Old Style"/>
          <w:b/>
          <w:sz w:val="20"/>
          <w:szCs w:val="20"/>
        </w:rPr>
        <w:t>LOCALIZAÇÃO:</w:t>
      </w:r>
      <w:r w:rsidRPr="002C2B2D">
        <w:rPr>
          <w:rFonts w:ascii="Bookman Old Style" w:hAnsi="Bookman Old Style"/>
          <w:b/>
          <w:sz w:val="20"/>
          <w:szCs w:val="20"/>
        </w:rPr>
        <w:tab/>
      </w:r>
    </w:p>
    <w:p w:rsidR="00AA728E" w:rsidRPr="002C2B2D" w:rsidRDefault="00AA728E" w:rsidP="00EF7E01">
      <w:pPr>
        <w:ind w:left="1080"/>
        <w:jc w:val="both"/>
        <w:rPr>
          <w:rFonts w:ascii="Bookman Old Style" w:hAnsi="Bookman Old Style"/>
          <w:sz w:val="20"/>
          <w:szCs w:val="20"/>
        </w:rPr>
      </w:pPr>
      <w:r w:rsidRPr="002C2B2D">
        <w:rPr>
          <w:rFonts w:ascii="Bookman Old Style" w:hAnsi="Bookman Old Style"/>
          <w:sz w:val="20"/>
          <w:szCs w:val="20"/>
        </w:rPr>
        <w:t>O terreno urbano, situado no final da Rua Ricardo Hoffmann, distando pela frente, do marco PP, pelo lado ímpar da Rua Ricardo Hoffmann em 307,73 metros da esquina formada com o lado par da Rodovia Tercílio Marchetti (SC-477).</w:t>
      </w:r>
    </w:p>
    <w:p w:rsidR="00AA728E" w:rsidRPr="00EF7344" w:rsidRDefault="00AA728E" w:rsidP="00990CA9">
      <w:pPr>
        <w:ind w:left="1080" w:hanging="720"/>
        <w:jc w:val="both"/>
        <w:rPr>
          <w:rFonts w:ascii="Bookman Old Style" w:hAnsi="Bookman Old Style"/>
          <w:sz w:val="16"/>
          <w:szCs w:val="16"/>
        </w:rPr>
      </w:pPr>
    </w:p>
    <w:p w:rsidR="00AA728E" w:rsidRPr="002C2B2D" w:rsidRDefault="00AA728E" w:rsidP="00EF7E01">
      <w:pPr>
        <w:ind w:left="1080"/>
        <w:jc w:val="both"/>
        <w:rPr>
          <w:rFonts w:ascii="Bookman Old Style" w:hAnsi="Bookman Old Style"/>
          <w:b/>
          <w:sz w:val="20"/>
          <w:szCs w:val="20"/>
        </w:rPr>
      </w:pPr>
      <w:r>
        <w:rPr>
          <w:rFonts w:ascii="Bookman Old Style" w:hAnsi="Bookman Old Style"/>
          <w:b/>
          <w:sz w:val="20"/>
          <w:szCs w:val="20"/>
        </w:rPr>
        <w:t>DESCRI</w:t>
      </w:r>
      <w:r w:rsidRPr="002C2B2D">
        <w:rPr>
          <w:rFonts w:ascii="Bookman Old Style" w:hAnsi="Bookman Old Style"/>
          <w:b/>
          <w:sz w:val="20"/>
          <w:szCs w:val="20"/>
        </w:rPr>
        <w:t>ÇÃO:</w:t>
      </w:r>
      <w:r w:rsidRPr="002C2B2D">
        <w:rPr>
          <w:rFonts w:ascii="Bookman Old Style" w:hAnsi="Bookman Old Style"/>
          <w:b/>
          <w:sz w:val="20"/>
          <w:szCs w:val="20"/>
        </w:rPr>
        <w:tab/>
      </w:r>
    </w:p>
    <w:p w:rsidR="00AA728E" w:rsidRDefault="00AA728E" w:rsidP="00EF7E01">
      <w:pPr>
        <w:ind w:left="1080"/>
        <w:jc w:val="both"/>
        <w:rPr>
          <w:rFonts w:ascii="Bookman Old Style" w:hAnsi="Bookman Old Style"/>
          <w:sz w:val="20"/>
          <w:szCs w:val="20"/>
        </w:rPr>
      </w:pPr>
      <w:r w:rsidRPr="002C2B2D">
        <w:rPr>
          <w:rFonts w:ascii="Bookman Old Style" w:hAnsi="Bookman Old Style"/>
          <w:sz w:val="20"/>
          <w:szCs w:val="20"/>
        </w:rPr>
        <w:t>Iniciando no ponto PP, localizado na interseção da frente com o lado direito do imóvel. Pela Frente, em 14,00 metros, em linha reta, confrontando com a Rua Ricardo Hoffmann até o ponto P1. Pelo lado Esquerdo, em três linhas retas, a primeira defletindo à esquerda com o ângulo interno de 90°25’20” em 200,59 metros confrontando com a Área 03 até o ponto P2; a segunda defletindo a direita com o ângulo interno de 270º00’00” em 4,00 metros confrontando com a Área 03 até o ponto P3 e a terceira segue defletindo a esquerda com o ângulo interno de 90º00’00” em 18,00 metros confrontando com a Área 03 até o ponto P4. Pelos Fundos, em uma linha reta, defletindo à esquerda com o ângulo interno de 90°00’00” em 18,00 metros confrontando com a Área 04 (Área de Preservação Permanente) até o ponto P5. Pelo lado Direito, em linha reta, defletindo à esquerda com o ângulo interno de 90°00’00” com a distância total de 218,49 metros, sendo em 203,49 metros confrontando com a Área 02 e em 15,00 metros confrontando com a Área 01 (Área de Utilidade Pública) até o ponto PP, desde segue defletindo a esquerda com o ângulo interno de 90º25’20” com o início desta descrição, perfazendo o perímetro de 473,08 metros. "Esta área deverá ser transferida para o Patrimônio do Município de Rio dos Cedros, passando a constituir o respectivo logradouro público".</w:t>
      </w:r>
    </w:p>
    <w:p w:rsidR="00AA728E" w:rsidRPr="00EF7344" w:rsidRDefault="00AA728E" w:rsidP="00990CA9">
      <w:pPr>
        <w:ind w:left="1080" w:hanging="720"/>
        <w:jc w:val="both"/>
        <w:rPr>
          <w:rFonts w:ascii="Bookman Old Style" w:hAnsi="Bookman Old Style"/>
          <w:sz w:val="16"/>
          <w:szCs w:val="16"/>
        </w:rPr>
      </w:pPr>
    </w:p>
    <w:p w:rsidR="00AA728E" w:rsidRPr="002C2B2D" w:rsidRDefault="00AA728E" w:rsidP="00EF7E01">
      <w:pPr>
        <w:pStyle w:val="ListParagraph"/>
        <w:numPr>
          <w:ilvl w:val="0"/>
          <w:numId w:val="27"/>
        </w:numPr>
        <w:ind w:left="1080" w:firstLine="0"/>
        <w:jc w:val="both"/>
        <w:rPr>
          <w:rFonts w:ascii="Bookman Old Style" w:hAnsi="Bookman Old Style"/>
          <w:sz w:val="20"/>
          <w:szCs w:val="20"/>
        </w:rPr>
      </w:pPr>
      <w:r w:rsidRPr="002C2B2D">
        <w:rPr>
          <w:rFonts w:ascii="Bookman Old Style" w:hAnsi="Bookman Old Style"/>
          <w:sz w:val="20"/>
          <w:szCs w:val="20"/>
        </w:rPr>
        <w:t>Área desapropriada para Utilidade Pública (Área 01):</w:t>
      </w:r>
      <w:r>
        <w:rPr>
          <w:rFonts w:ascii="Bookman Old Style" w:hAnsi="Bookman Old Style"/>
          <w:sz w:val="20"/>
          <w:szCs w:val="20"/>
        </w:rPr>
        <w:t xml:space="preserve"> </w:t>
      </w:r>
      <w:r w:rsidRPr="002C2B2D">
        <w:rPr>
          <w:rFonts w:ascii="Bookman Old Style" w:hAnsi="Bookman Old Style"/>
          <w:sz w:val="20"/>
          <w:szCs w:val="20"/>
        </w:rPr>
        <w:t>Com a área total de 450,00 m² (quatrocentos e cinquenta metros quadrados).</w:t>
      </w:r>
    </w:p>
    <w:p w:rsidR="00AA728E" w:rsidRPr="00EF7344" w:rsidRDefault="00AA728E" w:rsidP="00990CA9">
      <w:pPr>
        <w:ind w:left="1080" w:hanging="720"/>
        <w:jc w:val="both"/>
        <w:rPr>
          <w:rFonts w:ascii="Bookman Old Style" w:hAnsi="Bookman Old Style"/>
          <w:b/>
          <w:sz w:val="16"/>
          <w:szCs w:val="16"/>
        </w:rPr>
      </w:pPr>
    </w:p>
    <w:p w:rsidR="00AA728E" w:rsidRPr="002C2B2D" w:rsidRDefault="00AA728E" w:rsidP="00EF7E01">
      <w:pPr>
        <w:ind w:left="1080"/>
        <w:jc w:val="both"/>
        <w:rPr>
          <w:rFonts w:ascii="Bookman Old Style" w:hAnsi="Bookman Old Style"/>
          <w:sz w:val="20"/>
          <w:szCs w:val="20"/>
        </w:rPr>
      </w:pPr>
      <w:r w:rsidRPr="002C2B2D">
        <w:rPr>
          <w:rFonts w:ascii="Bookman Old Style" w:hAnsi="Bookman Old Style"/>
          <w:b/>
          <w:sz w:val="20"/>
          <w:szCs w:val="20"/>
        </w:rPr>
        <w:t>LOCALIZAÇÃO:</w:t>
      </w:r>
      <w:r w:rsidRPr="002C2B2D">
        <w:rPr>
          <w:rFonts w:ascii="Bookman Old Style" w:hAnsi="Bookman Old Style"/>
          <w:sz w:val="20"/>
          <w:szCs w:val="20"/>
        </w:rPr>
        <w:tab/>
      </w:r>
    </w:p>
    <w:p w:rsidR="00AA728E" w:rsidRPr="002C2B2D" w:rsidRDefault="00AA728E" w:rsidP="00EF7E01">
      <w:pPr>
        <w:ind w:left="1080"/>
        <w:jc w:val="both"/>
        <w:rPr>
          <w:rFonts w:ascii="Bookman Old Style" w:hAnsi="Bookman Old Style"/>
          <w:sz w:val="20"/>
          <w:szCs w:val="20"/>
        </w:rPr>
      </w:pPr>
      <w:r w:rsidRPr="002C2B2D">
        <w:rPr>
          <w:rFonts w:ascii="Bookman Old Style" w:hAnsi="Bookman Old Style"/>
          <w:sz w:val="20"/>
          <w:szCs w:val="20"/>
        </w:rPr>
        <w:t>O terreno urbano, situado no lado ímpar da Rua Ricardo Hoffmann, distando pela lado direito do imóvel 307,73 metros até a esquina formada com o lado par da Rodovia Tercílio Marchetti (SC-477).</w:t>
      </w:r>
    </w:p>
    <w:p w:rsidR="00AA728E" w:rsidRPr="00EF7344" w:rsidRDefault="00AA728E" w:rsidP="00990CA9">
      <w:pPr>
        <w:ind w:left="1080" w:hanging="720"/>
        <w:jc w:val="both"/>
        <w:rPr>
          <w:rFonts w:ascii="Bookman Old Style" w:hAnsi="Bookman Old Style"/>
          <w:sz w:val="16"/>
          <w:szCs w:val="16"/>
        </w:rPr>
      </w:pPr>
    </w:p>
    <w:p w:rsidR="00AA728E" w:rsidRPr="002C2B2D" w:rsidRDefault="00AA728E" w:rsidP="00EF7E01">
      <w:pPr>
        <w:ind w:left="1080"/>
        <w:jc w:val="both"/>
        <w:rPr>
          <w:rFonts w:ascii="Bookman Old Style" w:hAnsi="Bookman Old Style"/>
          <w:sz w:val="20"/>
          <w:szCs w:val="20"/>
        </w:rPr>
      </w:pPr>
      <w:r>
        <w:rPr>
          <w:rFonts w:ascii="Bookman Old Style" w:hAnsi="Bookman Old Style"/>
          <w:b/>
          <w:sz w:val="20"/>
          <w:szCs w:val="20"/>
        </w:rPr>
        <w:t>DESCRI</w:t>
      </w:r>
      <w:r w:rsidRPr="002C2B2D">
        <w:rPr>
          <w:rFonts w:ascii="Bookman Old Style" w:hAnsi="Bookman Old Style"/>
          <w:b/>
          <w:sz w:val="20"/>
          <w:szCs w:val="20"/>
        </w:rPr>
        <w:t>ÇÃO:</w:t>
      </w:r>
      <w:r w:rsidRPr="002C2B2D">
        <w:rPr>
          <w:rFonts w:ascii="Bookman Old Style" w:hAnsi="Bookman Old Style"/>
          <w:b/>
          <w:sz w:val="20"/>
          <w:szCs w:val="20"/>
        </w:rPr>
        <w:tab/>
      </w:r>
    </w:p>
    <w:p w:rsidR="00AA728E" w:rsidRDefault="00AA728E" w:rsidP="00EF7E01">
      <w:pPr>
        <w:ind w:left="1080"/>
        <w:jc w:val="both"/>
        <w:rPr>
          <w:rFonts w:ascii="Bookman Old Style" w:hAnsi="Bookman Old Style"/>
          <w:sz w:val="20"/>
          <w:szCs w:val="20"/>
        </w:rPr>
      </w:pPr>
      <w:r w:rsidRPr="002C2B2D">
        <w:rPr>
          <w:rFonts w:ascii="Bookman Old Style" w:hAnsi="Bookman Old Style"/>
          <w:sz w:val="20"/>
          <w:szCs w:val="20"/>
        </w:rPr>
        <w:t>Iniciando no ponto PP segue pela Frente, em 15,00 metros confrontando com o lado ímpar da Rua Ricardo Hoffmann até o ponto P1. Pelo lado Esquerdo, em linha reta, defletindo a direita com o ângulo interno de 90º25’20” em 30,00 metros confrontando com a Área 02 até o ponto P2. Pelos Fundos, em linha reta, defletindo a direita com o ângulo interno de 90º00’00” em 15,00 metros, sendo em 6,63 metros confrontando com o lote nº 09 matriculado sob nº 19.204, Lv. 2 de propriedade de Celso Pichler  e em 8,37 metros confrontando com o lote nº 08 matriculado sob nº 19.203, Lv. 2 de propriedade de Assis Daniel Godinho e Gisleine Luiza Kirchner até o ponto P3. Pelo lado Direito, em linha reta, defletindo a direita com o ângulo interno de 90º00’00” em 30,00 metros confrontando com a casa nº 03 do Residencial Casa Nostra II, matriculado sob nº 23.276, Lv. 2 de propriedade de Ademir Francisco Venturi até o ponto até o ponto PP, deste segue defletindo a direita com o ângulo interno de 89º34’40” com o início da descrição; perfazendo o perímetro de 90,00 metros.</w:t>
      </w:r>
    </w:p>
    <w:p w:rsidR="00AA728E" w:rsidRPr="00471E35" w:rsidRDefault="00AA728E" w:rsidP="00990CA9">
      <w:pPr>
        <w:ind w:left="1080" w:hanging="720"/>
        <w:jc w:val="both"/>
        <w:rPr>
          <w:rFonts w:ascii="Bookman Old Style" w:hAnsi="Bookman Old Style"/>
          <w:sz w:val="16"/>
          <w:szCs w:val="16"/>
        </w:rPr>
      </w:pPr>
    </w:p>
    <w:p w:rsidR="00AA728E" w:rsidRDefault="00AA728E" w:rsidP="00EF7E01">
      <w:pPr>
        <w:pStyle w:val="ListParagraph"/>
        <w:numPr>
          <w:ilvl w:val="0"/>
          <w:numId w:val="27"/>
        </w:numPr>
        <w:ind w:left="1080" w:firstLine="0"/>
        <w:jc w:val="both"/>
        <w:rPr>
          <w:rFonts w:ascii="Bookman Old Style" w:hAnsi="Bookman Old Style"/>
          <w:sz w:val="20"/>
          <w:szCs w:val="20"/>
        </w:rPr>
      </w:pPr>
      <w:r w:rsidRPr="002C2B2D">
        <w:rPr>
          <w:rFonts w:ascii="Bookman Old Style" w:hAnsi="Bookman Old Style"/>
          <w:sz w:val="20"/>
          <w:szCs w:val="20"/>
        </w:rPr>
        <w:t>Área desapropriada para implantação e expansão do sistema viário (Área 04 - A.P.P):</w:t>
      </w:r>
      <w:r w:rsidRPr="002C2B2D">
        <w:rPr>
          <w:rFonts w:ascii="Bookman Old Style" w:hAnsi="Bookman Old Style"/>
          <w:sz w:val="20"/>
          <w:szCs w:val="20"/>
        </w:rPr>
        <w:tab/>
        <w:t>Com a área total de 6.417,00 m² (seis mil quatrocentos e dezessete metros quadrados).</w:t>
      </w:r>
    </w:p>
    <w:p w:rsidR="00AA728E" w:rsidRPr="00471E35" w:rsidRDefault="00AA728E" w:rsidP="00990CA9">
      <w:pPr>
        <w:pStyle w:val="ListParagraph"/>
        <w:ind w:left="1080"/>
        <w:jc w:val="both"/>
        <w:rPr>
          <w:rFonts w:ascii="Bookman Old Style" w:hAnsi="Bookman Old Style"/>
          <w:sz w:val="16"/>
          <w:szCs w:val="16"/>
        </w:rPr>
      </w:pPr>
    </w:p>
    <w:p w:rsidR="00AA728E" w:rsidRPr="002C2B2D" w:rsidRDefault="00AA728E" w:rsidP="00EF7E01">
      <w:pPr>
        <w:ind w:left="1080"/>
        <w:jc w:val="both"/>
        <w:rPr>
          <w:rFonts w:ascii="Bookman Old Style" w:hAnsi="Bookman Old Style"/>
          <w:sz w:val="20"/>
          <w:szCs w:val="20"/>
        </w:rPr>
      </w:pPr>
      <w:r w:rsidRPr="002C2B2D">
        <w:rPr>
          <w:rFonts w:ascii="Bookman Old Style" w:hAnsi="Bookman Old Style"/>
          <w:b/>
          <w:sz w:val="20"/>
          <w:szCs w:val="20"/>
        </w:rPr>
        <w:t>LOCALIZAÇÃO:</w:t>
      </w:r>
      <w:r w:rsidRPr="002C2B2D">
        <w:rPr>
          <w:rFonts w:ascii="Bookman Old Style" w:hAnsi="Bookman Old Style"/>
          <w:sz w:val="20"/>
          <w:szCs w:val="20"/>
        </w:rPr>
        <w:tab/>
      </w:r>
    </w:p>
    <w:p w:rsidR="00AA728E" w:rsidRPr="002C2B2D" w:rsidRDefault="00AA728E" w:rsidP="00EF7E01">
      <w:pPr>
        <w:ind w:left="1080"/>
        <w:jc w:val="both"/>
        <w:rPr>
          <w:rFonts w:ascii="Bookman Old Style" w:hAnsi="Bookman Old Style"/>
          <w:sz w:val="20"/>
          <w:szCs w:val="20"/>
        </w:rPr>
      </w:pPr>
      <w:r w:rsidRPr="002C2B2D">
        <w:rPr>
          <w:rFonts w:ascii="Bookman Old Style" w:hAnsi="Bookman Old Style"/>
          <w:sz w:val="20"/>
          <w:szCs w:val="20"/>
        </w:rPr>
        <w:t>O terreno urbano, situado no final da Rua Ricardo Hoffmann, distando pelo alinhamento ímpar da Rua Ricardo Hoffmann 526,22 metros até a esquina formada com o lado par da Rodovia Tercílio Marchetti (SC-477).</w:t>
      </w:r>
    </w:p>
    <w:p w:rsidR="00AA728E" w:rsidRPr="00471E35" w:rsidRDefault="00AA728E" w:rsidP="00990CA9">
      <w:pPr>
        <w:ind w:left="1080" w:hanging="720"/>
        <w:jc w:val="both"/>
        <w:rPr>
          <w:rFonts w:ascii="Bookman Old Style" w:hAnsi="Bookman Old Style"/>
          <w:sz w:val="16"/>
          <w:szCs w:val="16"/>
        </w:rPr>
      </w:pPr>
    </w:p>
    <w:p w:rsidR="00AA728E" w:rsidRDefault="00AA728E" w:rsidP="001A42A1">
      <w:pPr>
        <w:ind w:left="1080"/>
        <w:jc w:val="both"/>
        <w:rPr>
          <w:rFonts w:ascii="Bookman Old Style" w:hAnsi="Bookman Old Style"/>
          <w:sz w:val="20"/>
          <w:szCs w:val="20"/>
        </w:rPr>
      </w:pPr>
      <w:r>
        <w:rPr>
          <w:rFonts w:ascii="Bookman Old Style" w:hAnsi="Bookman Old Style"/>
          <w:b/>
          <w:sz w:val="20"/>
          <w:szCs w:val="20"/>
        </w:rPr>
        <w:t>DESCRI</w:t>
      </w:r>
      <w:r w:rsidRPr="002C2B2D">
        <w:rPr>
          <w:rFonts w:ascii="Bookman Old Style" w:hAnsi="Bookman Old Style"/>
          <w:b/>
          <w:sz w:val="20"/>
          <w:szCs w:val="20"/>
        </w:rPr>
        <w:t>ÇÃO:</w:t>
      </w:r>
    </w:p>
    <w:p w:rsidR="00AA728E" w:rsidRDefault="00AA728E" w:rsidP="001A42A1">
      <w:pPr>
        <w:ind w:left="1080"/>
        <w:jc w:val="both"/>
        <w:rPr>
          <w:rFonts w:ascii="Bookman Old Style" w:hAnsi="Bookman Old Style"/>
          <w:sz w:val="20"/>
          <w:szCs w:val="20"/>
        </w:rPr>
      </w:pPr>
      <w:r w:rsidRPr="002C2B2D">
        <w:rPr>
          <w:rFonts w:ascii="Bookman Old Style" w:hAnsi="Bookman Old Style"/>
          <w:sz w:val="20"/>
          <w:szCs w:val="20"/>
        </w:rPr>
        <w:t>Neste imóvel fica reservada a área total de 6.417,00 m2, constante da faixa de 50,00 metros da margem direita do Rio dos Cedros, destinada à Área de Preservação Permanente, conforme Lei nº 4.771 de 15/09/1965, com a seguinte descrição: Frente em linha sinuosa, em 130,40 metros confrontando com a margem direita do Rio dos Cedros; Fundos em linha sinuosa com a distância total de 127,11 metros, sendo em 30,00 metros confrontando com a Área 02; em 18,00 metros confrontando com o virador da Rua Ricardo Hoffmann (área a desapropriar) e em 79,11 metros confrontando com a Área 03; Lado Esquerdo em linha reta, em 62,24 metros confrontando com o lote nº 22 matriculado sob nº 19.217, Lv. 2 de propriedade de José Dalpiaz e Sallete Purim; Lado Direito em linha reta, em 55,96 metros, confrontando com terras de Albrecht Butzke (mat. 22.019, Lv. 2).</w:t>
      </w:r>
    </w:p>
    <w:p w:rsidR="00AA728E" w:rsidRPr="00471E35" w:rsidRDefault="00AA728E" w:rsidP="00990CA9">
      <w:pPr>
        <w:ind w:left="1080" w:hanging="720"/>
        <w:jc w:val="both"/>
        <w:rPr>
          <w:rFonts w:ascii="Bookman Old Style" w:hAnsi="Bookman Old Style"/>
          <w:sz w:val="16"/>
          <w:szCs w:val="16"/>
        </w:rPr>
      </w:pPr>
    </w:p>
    <w:p w:rsidR="00AA728E" w:rsidRDefault="00AA728E" w:rsidP="001A42A1">
      <w:pPr>
        <w:ind w:left="1080"/>
        <w:jc w:val="both"/>
        <w:rPr>
          <w:rFonts w:ascii="Bookman Old Style" w:hAnsi="Bookman Old Style"/>
          <w:sz w:val="20"/>
          <w:szCs w:val="20"/>
        </w:rPr>
      </w:pPr>
      <w:r w:rsidRPr="00BB2D04">
        <w:rPr>
          <w:rFonts w:ascii="Bookman Old Style" w:hAnsi="Bookman Old Style"/>
          <w:b/>
          <w:sz w:val="20"/>
          <w:szCs w:val="20"/>
        </w:rPr>
        <w:t>§1º.</w:t>
      </w:r>
      <w:r>
        <w:rPr>
          <w:rFonts w:ascii="Bookman Old Style" w:hAnsi="Bookman Old Style"/>
          <w:sz w:val="20"/>
          <w:szCs w:val="20"/>
        </w:rPr>
        <w:t xml:space="preserve"> </w:t>
      </w:r>
      <w:r w:rsidRPr="00F84584">
        <w:rPr>
          <w:rFonts w:ascii="Bookman Old Style" w:hAnsi="Bookman Old Style"/>
          <w:sz w:val="20"/>
          <w:szCs w:val="20"/>
        </w:rPr>
        <w:t>A</w:t>
      </w:r>
      <w:r>
        <w:rPr>
          <w:rFonts w:ascii="Bookman Old Style" w:hAnsi="Bookman Old Style"/>
          <w:sz w:val="20"/>
          <w:szCs w:val="20"/>
        </w:rPr>
        <w:t>s</w:t>
      </w:r>
      <w:r w:rsidRPr="00F84584">
        <w:rPr>
          <w:rFonts w:ascii="Bookman Old Style" w:hAnsi="Bookman Old Style"/>
          <w:sz w:val="20"/>
          <w:szCs w:val="20"/>
        </w:rPr>
        <w:t xml:space="preserve"> área</w:t>
      </w:r>
      <w:r>
        <w:rPr>
          <w:rFonts w:ascii="Bookman Old Style" w:hAnsi="Bookman Old Style"/>
          <w:sz w:val="20"/>
          <w:szCs w:val="20"/>
        </w:rPr>
        <w:t>s</w:t>
      </w:r>
      <w:r w:rsidRPr="00F84584">
        <w:rPr>
          <w:rFonts w:ascii="Bookman Old Style" w:hAnsi="Bookman Old Style"/>
          <w:sz w:val="20"/>
          <w:szCs w:val="20"/>
        </w:rPr>
        <w:t xml:space="preserve"> acima desapropriada</w:t>
      </w:r>
      <w:r>
        <w:rPr>
          <w:rFonts w:ascii="Bookman Old Style" w:hAnsi="Bookman Old Style"/>
          <w:sz w:val="20"/>
          <w:szCs w:val="20"/>
        </w:rPr>
        <w:t>s</w:t>
      </w:r>
      <w:r w:rsidRPr="00F84584">
        <w:rPr>
          <w:rFonts w:ascii="Bookman Old Style" w:hAnsi="Bookman Old Style"/>
          <w:sz w:val="20"/>
          <w:szCs w:val="20"/>
        </w:rPr>
        <w:t>, provêm de imóvel registrado junto ao 1º Oficio do Registro de Imóveis da Comarca de Timbó sob matricula nº 1</w:t>
      </w:r>
      <w:r>
        <w:rPr>
          <w:rFonts w:ascii="Bookman Old Style" w:hAnsi="Bookman Old Style"/>
          <w:sz w:val="20"/>
          <w:szCs w:val="20"/>
        </w:rPr>
        <w:t>8</w:t>
      </w:r>
      <w:r w:rsidRPr="00F84584">
        <w:rPr>
          <w:rFonts w:ascii="Bookman Old Style" w:hAnsi="Bookman Old Style"/>
          <w:sz w:val="20"/>
          <w:szCs w:val="20"/>
        </w:rPr>
        <w:t>.</w:t>
      </w:r>
      <w:r>
        <w:rPr>
          <w:rFonts w:ascii="Bookman Old Style" w:hAnsi="Bookman Old Style"/>
          <w:sz w:val="20"/>
          <w:szCs w:val="20"/>
        </w:rPr>
        <w:t>994</w:t>
      </w:r>
      <w:r w:rsidRPr="00F84584">
        <w:rPr>
          <w:rFonts w:ascii="Bookman Old Style" w:hAnsi="Bookman Old Style"/>
          <w:sz w:val="20"/>
          <w:szCs w:val="20"/>
        </w:rPr>
        <w:t xml:space="preserve">, livro 2, com a área total de </w:t>
      </w:r>
      <w:r>
        <w:rPr>
          <w:rFonts w:ascii="Bookman Old Style" w:hAnsi="Bookman Old Style"/>
          <w:sz w:val="20"/>
          <w:szCs w:val="20"/>
        </w:rPr>
        <w:t>25.226,66m</w:t>
      </w:r>
      <w:r w:rsidRPr="00F84584">
        <w:rPr>
          <w:rFonts w:ascii="Bookman Old Style" w:hAnsi="Bookman Old Style"/>
          <w:sz w:val="20"/>
          <w:szCs w:val="20"/>
        </w:rPr>
        <w:t>².</w:t>
      </w:r>
    </w:p>
    <w:p w:rsidR="00AA728E" w:rsidRPr="00471E35" w:rsidRDefault="00AA728E" w:rsidP="00990CA9">
      <w:pPr>
        <w:ind w:left="1080" w:hanging="720"/>
        <w:jc w:val="both"/>
        <w:rPr>
          <w:rFonts w:ascii="Bookman Old Style" w:hAnsi="Bookman Old Style"/>
          <w:sz w:val="16"/>
          <w:szCs w:val="16"/>
        </w:rPr>
      </w:pPr>
    </w:p>
    <w:p w:rsidR="00AA728E" w:rsidRDefault="00AA728E" w:rsidP="001A42A1">
      <w:pPr>
        <w:ind w:left="1080"/>
        <w:jc w:val="both"/>
        <w:rPr>
          <w:rFonts w:ascii="Bookman Old Style" w:hAnsi="Bookman Old Style"/>
          <w:sz w:val="20"/>
          <w:szCs w:val="20"/>
        </w:rPr>
      </w:pPr>
      <w:r w:rsidRPr="00BB2D04">
        <w:rPr>
          <w:rFonts w:ascii="Bookman Old Style" w:hAnsi="Bookman Old Style"/>
          <w:b/>
          <w:sz w:val="20"/>
          <w:szCs w:val="20"/>
        </w:rPr>
        <w:t>§2º.</w:t>
      </w:r>
      <w:r>
        <w:rPr>
          <w:rFonts w:ascii="Bookman Old Style" w:hAnsi="Bookman Old Style"/>
          <w:sz w:val="20"/>
          <w:szCs w:val="20"/>
        </w:rPr>
        <w:t xml:space="preserve"> Em razão da desapropriação das áreas acima, o </w:t>
      </w:r>
      <w:r w:rsidRPr="00F84584">
        <w:rPr>
          <w:rFonts w:ascii="Bookman Old Style" w:hAnsi="Bookman Old Style"/>
          <w:sz w:val="20"/>
          <w:szCs w:val="20"/>
        </w:rPr>
        <w:t>imóvel registrado junto ao 1º Oficio do Registro de Imóveis da Comarca de Timbó sob matricula nº 1</w:t>
      </w:r>
      <w:r>
        <w:rPr>
          <w:rFonts w:ascii="Bookman Old Style" w:hAnsi="Bookman Old Style"/>
          <w:sz w:val="20"/>
          <w:szCs w:val="20"/>
        </w:rPr>
        <w:t>8</w:t>
      </w:r>
      <w:r w:rsidRPr="00F84584">
        <w:rPr>
          <w:rFonts w:ascii="Bookman Old Style" w:hAnsi="Bookman Old Style"/>
          <w:sz w:val="20"/>
          <w:szCs w:val="20"/>
        </w:rPr>
        <w:t>.</w:t>
      </w:r>
      <w:r>
        <w:rPr>
          <w:rFonts w:ascii="Bookman Old Style" w:hAnsi="Bookman Old Style"/>
          <w:sz w:val="20"/>
          <w:szCs w:val="20"/>
        </w:rPr>
        <w:t>994</w:t>
      </w:r>
      <w:r w:rsidRPr="00F84584">
        <w:rPr>
          <w:rFonts w:ascii="Bookman Old Style" w:hAnsi="Bookman Old Style"/>
          <w:sz w:val="20"/>
          <w:szCs w:val="20"/>
        </w:rPr>
        <w:t>, livro 2, com a área total</w:t>
      </w:r>
      <w:r>
        <w:rPr>
          <w:rFonts w:ascii="Bookman Old Style" w:hAnsi="Bookman Old Style"/>
          <w:sz w:val="20"/>
          <w:szCs w:val="20"/>
        </w:rPr>
        <w:t xml:space="preserve"> originária </w:t>
      </w:r>
      <w:r w:rsidRPr="00F84584">
        <w:rPr>
          <w:rFonts w:ascii="Bookman Old Style" w:hAnsi="Bookman Old Style"/>
          <w:sz w:val="20"/>
          <w:szCs w:val="20"/>
        </w:rPr>
        <w:t xml:space="preserve">de </w:t>
      </w:r>
      <w:r>
        <w:rPr>
          <w:rFonts w:ascii="Bookman Old Style" w:hAnsi="Bookman Old Style"/>
          <w:sz w:val="20"/>
          <w:szCs w:val="20"/>
        </w:rPr>
        <w:t>25.226,66m</w:t>
      </w:r>
      <w:r w:rsidRPr="00F84584">
        <w:rPr>
          <w:rFonts w:ascii="Bookman Old Style" w:hAnsi="Bookman Old Style"/>
          <w:sz w:val="20"/>
          <w:szCs w:val="20"/>
        </w:rPr>
        <w:t>²</w:t>
      </w:r>
      <w:r>
        <w:rPr>
          <w:rFonts w:ascii="Bookman Old Style" w:hAnsi="Bookman Old Style"/>
          <w:sz w:val="20"/>
          <w:szCs w:val="20"/>
        </w:rPr>
        <w:t xml:space="preserve"> passa a contar com a área remanescente de 15.228,10m2(quinze mil,  duzentos  e vinte e  oito metros e  dez  decímetros  quadrados), a qual fica fracionada, em razão do prolongamento da rua Ricardo Hoffmann em  duas  áreas  com as  seguintes  metragens  e  descrições:</w:t>
      </w:r>
    </w:p>
    <w:p w:rsidR="00AA728E" w:rsidRPr="00471E35" w:rsidRDefault="00AA728E" w:rsidP="00990CA9">
      <w:pPr>
        <w:ind w:left="1080" w:hanging="720"/>
        <w:jc w:val="both"/>
        <w:rPr>
          <w:rFonts w:ascii="Bookman Old Style" w:hAnsi="Bookman Old Style"/>
          <w:sz w:val="16"/>
          <w:szCs w:val="16"/>
        </w:rPr>
      </w:pPr>
    </w:p>
    <w:p w:rsidR="00AA728E" w:rsidRDefault="00AA728E" w:rsidP="001A42A1">
      <w:pPr>
        <w:ind w:left="1080"/>
        <w:jc w:val="both"/>
        <w:rPr>
          <w:rFonts w:ascii="Bookman Old Style" w:hAnsi="Bookman Old Style"/>
          <w:sz w:val="20"/>
          <w:szCs w:val="20"/>
        </w:rPr>
      </w:pPr>
      <w:r>
        <w:rPr>
          <w:rFonts w:ascii="Bookman Old Style" w:hAnsi="Bookman Old Style"/>
          <w:b/>
          <w:sz w:val="20"/>
          <w:szCs w:val="20"/>
        </w:rPr>
        <w:t xml:space="preserve">I - </w:t>
      </w:r>
      <w:r w:rsidRPr="00BB2D04">
        <w:rPr>
          <w:rFonts w:ascii="Bookman Old Style" w:hAnsi="Bookman Old Style"/>
          <w:b/>
          <w:sz w:val="20"/>
          <w:szCs w:val="20"/>
        </w:rPr>
        <w:t>Área 02:</w:t>
      </w:r>
      <w:r>
        <w:rPr>
          <w:rFonts w:ascii="Bookman Old Style" w:hAnsi="Bookman Old Style"/>
          <w:b/>
          <w:sz w:val="20"/>
          <w:szCs w:val="20"/>
        </w:rPr>
        <w:t xml:space="preserve"> </w:t>
      </w:r>
      <w:r w:rsidRPr="002C2B2D">
        <w:rPr>
          <w:rFonts w:ascii="Bookman Old Style" w:hAnsi="Bookman Old Style"/>
          <w:sz w:val="20"/>
          <w:szCs w:val="20"/>
        </w:rPr>
        <w:t>Com a área total de 6.104,70 m² (seis mil cento e quatro metros e setenta decímetros quadrados).</w:t>
      </w:r>
    </w:p>
    <w:p w:rsidR="00AA728E" w:rsidRPr="002C2B2D" w:rsidRDefault="00AA728E" w:rsidP="00990CA9">
      <w:pPr>
        <w:ind w:left="1080" w:hanging="720"/>
        <w:jc w:val="both"/>
        <w:rPr>
          <w:rFonts w:ascii="Bookman Old Style" w:hAnsi="Bookman Old Style"/>
          <w:sz w:val="20"/>
          <w:szCs w:val="20"/>
        </w:rPr>
      </w:pPr>
    </w:p>
    <w:p w:rsidR="00AA728E" w:rsidRPr="002C2B2D" w:rsidRDefault="00AA728E" w:rsidP="001A42A1">
      <w:pPr>
        <w:ind w:left="1080"/>
        <w:jc w:val="both"/>
        <w:rPr>
          <w:rFonts w:ascii="Bookman Old Style" w:hAnsi="Bookman Old Style"/>
          <w:sz w:val="20"/>
          <w:szCs w:val="20"/>
        </w:rPr>
      </w:pPr>
      <w:r w:rsidRPr="002C2B2D">
        <w:rPr>
          <w:rFonts w:ascii="Bookman Old Style" w:hAnsi="Bookman Old Style"/>
          <w:b/>
          <w:sz w:val="20"/>
          <w:szCs w:val="20"/>
        </w:rPr>
        <w:t>LOCALIZAÇÃO:</w:t>
      </w:r>
      <w:r w:rsidRPr="002C2B2D">
        <w:rPr>
          <w:rFonts w:ascii="Bookman Old Style" w:hAnsi="Bookman Old Style"/>
          <w:sz w:val="20"/>
          <w:szCs w:val="20"/>
        </w:rPr>
        <w:tab/>
      </w:r>
    </w:p>
    <w:p w:rsidR="00AA728E" w:rsidRPr="002C2B2D" w:rsidRDefault="00AA728E" w:rsidP="001A42A1">
      <w:pPr>
        <w:ind w:left="1080"/>
        <w:jc w:val="both"/>
        <w:rPr>
          <w:rFonts w:ascii="Bookman Old Style" w:hAnsi="Bookman Old Style"/>
          <w:sz w:val="20"/>
          <w:szCs w:val="20"/>
        </w:rPr>
      </w:pPr>
      <w:r w:rsidRPr="002C2B2D">
        <w:rPr>
          <w:rFonts w:ascii="Bookman Old Style" w:hAnsi="Bookman Old Style"/>
          <w:sz w:val="20"/>
          <w:szCs w:val="20"/>
        </w:rPr>
        <w:t>O terreno urbano, situado no lado ímpar da Rua Ricardo Hoffmann, distando pela lado direito do imóvel 322,73 metros até a esquina formada com o lado par da Rodovia Tercílio Marchetti (SC-477).</w:t>
      </w:r>
    </w:p>
    <w:p w:rsidR="00AA728E" w:rsidRPr="00471E35" w:rsidRDefault="00AA728E" w:rsidP="00990CA9">
      <w:pPr>
        <w:ind w:left="1080" w:hanging="720"/>
        <w:jc w:val="both"/>
        <w:rPr>
          <w:rFonts w:ascii="Bookman Old Style" w:hAnsi="Bookman Old Style"/>
          <w:b/>
          <w:sz w:val="16"/>
          <w:szCs w:val="16"/>
        </w:rPr>
      </w:pPr>
    </w:p>
    <w:p w:rsidR="00AA728E" w:rsidRDefault="00AA728E" w:rsidP="0085073D">
      <w:pPr>
        <w:ind w:left="1080"/>
        <w:jc w:val="both"/>
        <w:rPr>
          <w:rFonts w:ascii="Bookman Old Style" w:hAnsi="Bookman Old Style"/>
          <w:sz w:val="20"/>
          <w:szCs w:val="20"/>
        </w:rPr>
      </w:pPr>
      <w:r>
        <w:rPr>
          <w:rFonts w:ascii="Bookman Old Style" w:hAnsi="Bookman Old Style"/>
          <w:b/>
          <w:sz w:val="20"/>
          <w:szCs w:val="20"/>
        </w:rPr>
        <w:t>DESCRI</w:t>
      </w:r>
      <w:r w:rsidRPr="002C2B2D">
        <w:rPr>
          <w:rFonts w:ascii="Bookman Old Style" w:hAnsi="Bookman Old Style"/>
          <w:b/>
          <w:sz w:val="20"/>
          <w:szCs w:val="20"/>
        </w:rPr>
        <w:t>ÇÃO:</w:t>
      </w:r>
    </w:p>
    <w:p w:rsidR="00AA728E" w:rsidRPr="00BB2D04" w:rsidRDefault="00AA728E" w:rsidP="0085073D">
      <w:pPr>
        <w:ind w:left="1080"/>
        <w:jc w:val="both"/>
        <w:rPr>
          <w:rFonts w:ascii="Bookman Old Style" w:hAnsi="Bookman Old Style"/>
          <w:sz w:val="20"/>
          <w:szCs w:val="20"/>
        </w:rPr>
      </w:pPr>
      <w:r w:rsidRPr="002C2B2D">
        <w:rPr>
          <w:rFonts w:ascii="Bookman Old Style" w:hAnsi="Bookman Old Style"/>
          <w:sz w:val="20"/>
          <w:szCs w:val="20"/>
        </w:rPr>
        <w:t>Iniciando no ponto PP segue pela Frente, em 203,49 metros confrontando com o lado ímpar da Rua Ricardo Hoffmann até o ponto P1. Pelo lado Esquerdo, em linha reta, defletindo a direita com o ângulo interno de 90º00’10” em 30,00 metros confrontando com a Área 04 (Área de Preservação Permanente) até o ponto P2. Pelos Fundos, em linha reta, defletindo a direita com o ângulo interno de 92º39’42” com a distância total de 205,03 metros, sendo em 1,66 metros confrontando com o lote n] 22 matriculado sob nº 19.217, Lv. 2 de propriedade de José Dalpiaz e Sallete Purim; em 15,00 metros confrontando com o lote nº 21 matriculado sob nº 19.216, Lv. 2 de propriedade de Marcio Gilmar Lorenz; em 15,00 metros confrontando com o lote nº 20 matriculado sob nº 19.215, Lv. 2 de propriedade de Valdir da Silva e Janaína Cristiane Nunes; em 15,00 metros confrontando com o lote nº 19 matriculado sob nº 19.214, Lv. 2 de propriedade de Ingomar Ruprecht; em 15,00 metros confrontando com o lote nº 18 matriculado sob nº 19.213, Lv. 2 de propriedade de David Ingomar Henkels; em 15,00 metros confrontando com o lote nº 17 matriculado sob nº 19.212, Lv. 2 de propriedade de Elieberte da Costa e Antonio Maria da Silva; em 15,00 metros confrontando com as casas nºs 01,02 e 03 do Residencial Casa Nostra matriculadas respectivamente sob os nºs 22.016, 22.017 e 22.018, Lv. 2 de propriedade de Antonio Gilberto Martins, Antonio José Formigari e Gilberto de Jesus Paiva, respectivamente;  em 15,00 metros confrontando com o lote nº 15 matriculado sob nº 19.210, Lv. 2 de propriedade de Alcir Stolf e Iracy Perotto Cordeiro; em 15,00 metros confrontando com o lote nº 14 matriculado sob nº 19.209, Lv. 2 de propriedade de Carmen Maria Agostini; em 15,00 metros confrontando com o lote nº 13 matriculado sob nº 19.208, Lv. 2 de propriedade de Nelson Cristofoletti; em 15,00 metros confrontando com o lote nº 12 matriculado sob nº 19.207, Lv. 2 de propriedade de Aniceto Pereira da Silva e Géssica Luana Teske; em 15,00 metros confrontando com o lote nº 11 matriculado sob nº 19.206, Lv. 2 de propriedade de Anderson Brum; em 15,00 metros confrontando com o lote nº  10 matriculado sob nº 19.205, Lv. 2 de propriedade de Anilson Luiz Moratelli; e em 8,63 metros confrontando com o lote nº 09 matriculado sob nº 19.204, Lv. 2 de propriedade de Celso Pichler até o ponto P3. Pelo lado Direito, em linha reta, defletindo a direita com o ângulo interno de 90º00’00” em 30,00 metros confrontando com a área 01 (Área de Utilidade Pública) até o ponto até o ponto PP, deste segue defletindo a direita com o ângulo interno de 89º34’40” com o início da descrição; perfazendo o perímetro de 468,52 metros.</w:t>
      </w:r>
    </w:p>
    <w:p w:rsidR="00AA728E" w:rsidRPr="000A1E23" w:rsidRDefault="00AA728E" w:rsidP="00990CA9">
      <w:pPr>
        <w:ind w:left="1080" w:hanging="720"/>
        <w:jc w:val="both"/>
        <w:rPr>
          <w:rFonts w:ascii="Bookman Old Style" w:hAnsi="Bookman Old Style"/>
          <w:sz w:val="16"/>
          <w:szCs w:val="16"/>
        </w:rPr>
      </w:pPr>
    </w:p>
    <w:p w:rsidR="00AA728E" w:rsidRDefault="00AA728E" w:rsidP="009A7A60">
      <w:pPr>
        <w:ind w:left="1080"/>
        <w:jc w:val="both"/>
        <w:rPr>
          <w:rFonts w:ascii="Bookman Old Style" w:hAnsi="Bookman Old Style"/>
          <w:sz w:val="20"/>
          <w:szCs w:val="20"/>
        </w:rPr>
      </w:pPr>
      <w:r>
        <w:rPr>
          <w:rFonts w:ascii="Bookman Old Style" w:hAnsi="Bookman Old Style"/>
          <w:b/>
          <w:sz w:val="20"/>
          <w:szCs w:val="20"/>
        </w:rPr>
        <w:t xml:space="preserve">II - </w:t>
      </w:r>
      <w:r w:rsidRPr="00BB2D04">
        <w:rPr>
          <w:rFonts w:ascii="Bookman Old Style" w:hAnsi="Bookman Old Style"/>
          <w:b/>
          <w:sz w:val="20"/>
          <w:szCs w:val="20"/>
        </w:rPr>
        <w:t>Área 03:</w:t>
      </w:r>
      <w:r>
        <w:rPr>
          <w:rFonts w:ascii="Bookman Old Style" w:hAnsi="Bookman Old Style"/>
          <w:b/>
          <w:sz w:val="20"/>
          <w:szCs w:val="20"/>
        </w:rPr>
        <w:t xml:space="preserve"> </w:t>
      </w:r>
      <w:r w:rsidRPr="00260F08">
        <w:rPr>
          <w:rFonts w:ascii="Bookman Old Style" w:hAnsi="Bookman Old Style"/>
          <w:sz w:val="20"/>
          <w:szCs w:val="20"/>
        </w:rPr>
        <w:t>Com a área total de 9.123,40 m² (nove mil cento e vinte e três metros e quarenta decímetros quadrados).</w:t>
      </w:r>
    </w:p>
    <w:p w:rsidR="00AA728E" w:rsidRDefault="00AA728E" w:rsidP="009A7A60">
      <w:pPr>
        <w:ind w:left="1080"/>
        <w:jc w:val="both"/>
        <w:rPr>
          <w:rFonts w:ascii="Bookman Old Style" w:hAnsi="Bookman Old Style"/>
          <w:b/>
          <w:sz w:val="20"/>
          <w:szCs w:val="20"/>
        </w:rPr>
      </w:pPr>
    </w:p>
    <w:p w:rsidR="00AA728E" w:rsidRPr="00260F08" w:rsidRDefault="00AA728E" w:rsidP="009A7A60">
      <w:pPr>
        <w:ind w:left="1080"/>
        <w:jc w:val="both"/>
        <w:rPr>
          <w:rFonts w:ascii="Bookman Old Style" w:hAnsi="Bookman Old Style"/>
          <w:sz w:val="20"/>
          <w:szCs w:val="20"/>
        </w:rPr>
      </w:pPr>
      <w:r w:rsidRPr="002C2B2D">
        <w:rPr>
          <w:rFonts w:ascii="Bookman Old Style" w:hAnsi="Bookman Old Style"/>
          <w:b/>
          <w:sz w:val="20"/>
          <w:szCs w:val="20"/>
        </w:rPr>
        <w:t>LOCALIZAÇÃO:</w:t>
      </w:r>
      <w:r>
        <w:rPr>
          <w:rFonts w:ascii="Bookman Old Style" w:hAnsi="Bookman Old Style"/>
          <w:sz w:val="20"/>
          <w:szCs w:val="20"/>
        </w:rPr>
        <w:tab/>
      </w:r>
      <w:r w:rsidRPr="00260F08">
        <w:rPr>
          <w:rFonts w:ascii="Bookman Old Style" w:hAnsi="Bookman Old Style"/>
          <w:sz w:val="20"/>
          <w:szCs w:val="20"/>
        </w:rPr>
        <w:tab/>
      </w:r>
    </w:p>
    <w:p w:rsidR="00AA728E" w:rsidRPr="00260F08" w:rsidRDefault="00AA728E" w:rsidP="009A7A60">
      <w:pPr>
        <w:ind w:left="1080"/>
        <w:jc w:val="both"/>
        <w:rPr>
          <w:rFonts w:ascii="Bookman Old Style" w:hAnsi="Bookman Old Style"/>
          <w:sz w:val="20"/>
          <w:szCs w:val="20"/>
        </w:rPr>
      </w:pPr>
      <w:r w:rsidRPr="00260F08">
        <w:rPr>
          <w:rFonts w:ascii="Bookman Old Style" w:hAnsi="Bookman Old Style"/>
          <w:sz w:val="20"/>
          <w:szCs w:val="20"/>
        </w:rPr>
        <w:t>O terreno urbano, situado no lado par da Rua Ricardo Hoffmann, distando pela lado esquerdo do imóvel 307,73 metros até a esquina formada com o lado par da Rodovia Tercílio Marchetti (SC-477).</w:t>
      </w:r>
    </w:p>
    <w:p w:rsidR="00AA728E" w:rsidRPr="000A1E23" w:rsidRDefault="00AA728E" w:rsidP="00990CA9">
      <w:pPr>
        <w:ind w:left="1080" w:hanging="720"/>
        <w:jc w:val="both"/>
        <w:rPr>
          <w:rFonts w:ascii="Bookman Old Style" w:hAnsi="Bookman Old Style"/>
          <w:sz w:val="16"/>
          <w:szCs w:val="16"/>
        </w:rPr>
      </w:pPr>
    </w:p>
    <w:p w:rsidR="00AA728E" w:rsidRDefault="00AA728E" w:rsidP="00B3090C">
      <w:pPr>
        <w:ind w:left="1080"/>
        <w:jc w:val="both"/>
        <w:rPr>
          <w:rFonts w:ascii="Bookman Old Style" w:hAnsi="Bookman Old Style"/>
          <w:sz w:val="20"/>
          <w:szCs w:val="20"/>
        </w:rPr>
      </w:pPr>
      <w:r>
        <w:rPr>
          <w:rFonts w:ascii="Bookman Old Style" w:hAnsi="Bookman Old Style"/>
          <w:b/>
          <w:sz w:val="20"/>
          <w:szCs w:val="20"/>
        </w:rPr>
        <w:t>DESCRI</w:t>
      </w:r>
      <w:r w:rsidRPr="002C2B2D">
        <w:rPr>
          <w:rFonts w:ascii="Bookman Old Style" w:hAnsi="Bookman Old Style"/>
          <w:b/>
          <w:sz w:val="20"/>
          <w:szCs w:val="20"/>
        </w:rPr>
        <w:t>ÇÃO:</w:t>
      </w:r>
    </w:p>
    <w:p w:rsidR="00AA728E" w:rsidRDefault="00AA728E" w:rsidP="00B3090C">
      <w:pPr>
        <w:ind w:left="1080"/>
        <w:jc w:val="both"/>
        <w:rPr>
          <w:rFonts w:ascii="Bookman Old Style" w:hAnsi="Bookman Old Style"/>
          <w:sz w:val="20"/>
          <w:szCs w:val="20"/>
        </w:rPr>
      </w:pPr>
      <w:r w:rsidRPr="00260F08">
        <w:rPr>
          <w:rFonts w:ascii="Bookman Old Style" w:hAnsi="Bookman Old Style"/>
          <w:sz w:val="20"/>
          <w:szCs w:val="20"/>
        </w:rPr>
        <w:t>Iniciando no ponto PP segue pela Frente, em três linhas, a primeira em 200,59 metros confrontando com o lado par da Rua Ricardo Hoffmann até o ponto P1; a segunda segue defletindo a esquerda com o ângulo interno de 90º00’00” em 4,00 metros confrontando com o lado par da Rua Ricardo Hoffmann até o ponto P2 e a terceira segue defletindo a direita com o ângulo interno de 270º00’00” em 18,00 metros confrontando com o lado par da Rua Ricardo Hoffmann até o ponto P3. Pelo lado Direito, em linha sinuosa, em 79,11 metros confrontando com a Área 04 (Área de Preservação Permanente) até o ponto P4. Pelos Fundos, em linha reta, em 142,04 metros confrontando com o imóvel matriculado sob nº 22.019, Lv. 2 de propriedade de Albrecht Butzke  até o ponto P5. Pelo lado Esquerdo, em linha reta, defletindo a esquerda com o ângulo interno de 89º23’00” em 64,40 metros confrontando com a área remanescente matriculada sob nº 10.980, Lv.2 de propriedade da Prefeitura Municipal de Rio dos Cedros até o ponto até o ponto PP, deste segue defletindo a esquerda com o ângulo interno de 90º25’20” com o início da descrição; perfazendo o perímetro de 508,14 metros.</w:t>
      </w:r>
    </w:p>
    <w:p w:rsidR="00AA728E" w:rsidRPr="000A1E23" w:rsidRDefault="00AA728E" w:rsidP="00990CA9">
      <w:pPr>
        <w:ind w:left="1080" w:hanging="720"/>
        <w:jc w:val="both"/>
        <w:rPr>
          <w:rFonts w:ascii="Bookman Old Style" w:hAnsi="Bookman Old Style"/>
          <w:sz w:val="16"/>
          <w:szCs w:val="16"/>
        </w:rPr>
      </w:pPr>
    </w:p>
    <w:p w:rsidR="00AA728E" w:rsidRPr="00F84584" w:rsidRDefault="00AA728E" w:rsidP="00990CA9">
      <w:pPr>
        <w:ind w:left="1080" w:hanging="720"/>
        <w:jc w:val="both"/>
        <w:rPr>
          <w:rFonts w:ascii="Bookman Old Style" w:hAnsi="Bookman Old Style"/>
          <w:sz w:val="20"/>
          <w:szCs w:val="20"/>
        </w:rPr>
      </w:pPr>
      <w:r w:rsidRPr="00F84584">
        <w:rPr>
          <w:rFonts w:ascii="Bookman Old Style" w:hAnsi="Bookman Old Style"/>
          <w:b/>
          <w:sz w:val="20"/>
          <w:szCs w:val="20"/>
        </w:rPr>
        <w:t xml:space="preserve">Art.2º. </w:t>
      </w:r>
      <w:r w:rsidRPr="00F84584">
        <w:rPr>
          <w:rFonts w:ascii="Bookman Old Style" w:hAnsi="Bookman Old Style"/>
          <w:sz w:val="20"/>
          <w:szCs w:val="20"/>
        </w:rPr>
        <w:t>A desapropriação do imóvel declarado de utilidade publica por este Decreto, é considerada de “urgência”, razão pela qual deverá efetivar-se mediante acordo administrativo, previsto no artigo 10 do Decreto Lei nº 3.365/1945, ou processar-se nos termos do artigo 10 c/c o artigo 15 e seus parágrafos, do Decreto Lei nº 3.365, de 21/06/1945 e Lei Federal nº 2.786, de 21/05/1956.</w:t>
      </w:r>
    </w:p>
    <w:p w:rsidR="00AA728E" w:rsidRPr="009A395F" w:rsidRDefault="00AA728E" w:rsidP="00990CA9">
      <w:pPr>
        <w:ind w:left="1080" w:hanging="720"/>
        <w:jc w:val="both"/>
        <w:rPr>
          <w:rFonts w:ascii="Bookman Old Style" w:hAnsi="Bookman Old Style"/>
          <w:sz w:val="10"/>
          <w:szCs w:val="10"/>
        </w:rPr>
      </w:pPr>
    </w:p>
    <w:p w:rsidR="00AA728E" w:rsidRPr="00F84584" w:rsidRDefault="00AA728E" w:rsidP="00990CA9">
      <w:pPr>
        <w:ind w:left="1080" w:hanging="720"/>
        <w:jc w:val="both"/>
        <w:rPr>
          <w:rFonts w:ascii="Bookman Old Style" w:hAnsi="Bookman Old Style"/>
          <w:sz w:val="20"/>
          <w:szCs w:val="20"/>
        </w:rPr>
      </w:pPr>
      <w:r w:rsidRPr="00F84584">
        <w:rPr>
          <w:rFonts w:ascii="Bookman Old Style" w:hAnsi="Bookman Old Style"/>
          <w:b/>
          <w:sz w:val="20"/>
          <w:szCs w:val="20"/>
        </w:rPr>
        <w:t xml:space="preserve">Art.3º. </w:t>
      </w:r>
      <w:r w:rsidRPr="00F84584">
        <w:rPr>
          <w:rFonts w:ascii="Bookman Old Style" w:hAnsi="Bookman Old Style"/>
          <w:sz w:val="20"/>
          <w:szCs w:val="20"/>
        </w:rPr>
        <w:t>As despesas decorrentes da aplicação deste Decreto,</w:t>
      </w:r>
      <w:r>
        <w:rPr>
          <w:rFonts w:ascii="Bookman Old Style" w:hAnsi="Bookman Old Style"/>
          <w:sz w:val="20"/>
          <w:szCs w:val="20"/>
        </w:rPr>
        <w:t xml:space="preserve"> </w:t>
      </w:r>
      <w:r w:rsidRPr="00F84584">
        <w:rPr>
          <w:rFonts w:ascii="Bookman Old Style" w:hAnsi="Bookman Old Style"/>
          <w:sz w:val="20"/>
          <w:szCs w:val="20"/>
        </w:rPr>
        <w:t>correrão a conta de dotação orçamentária própria do Orçamento Programa de 201</w:t>
      </w:r>
      <w:r>
        <w:rPr>
          <w:rFonts w:ascii="Bookman Old Style" w:hAnsi="Bookman Old Style"/>
          <w:sz w:val="20"/>
          <w:szCs w:val="20"/>
        </w:rPr>
        <w:t>3</w:t>
      </w:r>
      <w:r w:rsidRPr="00F84584">
        <w:rPr>
          <w:rFonts w:ascii="Bookman Old Style" w:hAnsi="Bookman Old Style"/>
          <w:sz w:val="20"/>
          <w:szCs w:val="20"/>
        </w:rPr>
        <w:t>.</w:t>
      </w:r>
    </w:p>
    <w:p w:rsidR="00AA728E" w:rsidRPr="009A395F" w:rsidRDefault="00AA728E" w:rsidP="00990CA9">
      <w:pPr>
        <w:ind w:left="1080" w:hanging="720"/>
        <w:jc w:val="both"/>
        <w:rPr>
          <w:rFonts w:ascii="Bookman Old Style" w:hAnsi="Bookman Old Style"/>
          <w:sz w:val="10"/>
          <w:szCs w:val="10"/>
        </w:rPr>
      </w:pPr>
    </w:p>
    <w:p w:rsidR="00AA728E" w:rsidRPr="00F84584" w:rsidRDefault="00AA728E" w:rsidP="00990CA9">
      <w:pPr>
        <w:ind w:left="1080" w:hanging="720"/>
        <w:jc w:val="both"/>
        <w:rPr>
          <w:rFonts w:ascii="Bookman Old Style" w:hAnsi="Bookman Old Style"/>
          <w:sz w:val="20"/>
          <w:szCs w:val="20"/>
        </w:rPr>
      </w:pPr>
      <w:r w:rsidRPr="00F84584">
        <w:rPr>
          <w:rFonts w:ascii="Bookman Old Style" w:hAnsi="Bookman Old Style"/>
          <w:b/>
          <w:sz w:val="20"/>
          <w:szCs w:val="20"/>
        </w:rPr>
        <w:t xml:space="preserve">Art.4º. </w:t>
      </w:r>
      <w:r w:rsidRPr="00F84584">
        <w:rPr>
          <w:rFonts w:ascii="Bookman Old Style" w:hAnsi="Bookman Old Style"/>
          <w:sz w:val="20"/>
          <w:szCs w:val="20"/>
        </w:rPr>
        <w:t>O presente Decreto entra em vigor na data de sua publicação, revogadas as disposições em contrário</w:t>
      </w:r>
      <w:r>
        <w:rPr>
          <w:rFonts w:ascii="Bookman Old Style" w:hAnsi="Bookman Old Style"/>
          <w:sz w:val="20"/>
          <w:szCs w:val="20"/>
        </w:rPr>
        <w:t xml:space="preserve">, em especial o </w:t>
      </w:r>
      <w:r w:rsidRPr="00A572A9">
        <w:rPr>
          <w:rFonts w:ascii="Bookman Old Style" w:hAnsi="Bookman Old Style"/>
          <w:sz w:val="20"/>
          <w:szCs w:val="20"/>
        </w:rPr>
        <w:t xml:space="preserve">Decreto </w:t>
      </w:r>
      <w:r>
        <w:rPr>
          <w:rFonts w:ascii="Bookman Old Style" w:hAnsi="Bookman Old Style"/>
          <w:sz w:val="20"/>
          <w:szCs w:val="20"/>
        </w:rPr>
        <w:t>n</w:t>
      </w:r>
      <w:r w:rsidRPr="00A572A9">
        <w:rPr>
          <w:rFonts w:ascii="Bookman Old Style" w:hAnsi="Bookman Old Style"/>
          <w:sz w:val="20"/>
          <w:szCs w:val="20"/>
        </w:rPr>
        <w:t>º 2.637-B, de 09 de dezembro de 2013</w:t>
      </w:r>
      <w:r w:rsidRPr="00F84584">
        <w:rPr>
          <w:rFonts w:ascii="Bookman Old Style" w:hAnsi="Bookman Old Style"/>
          <w:sz w:val="20"/>
          <w:szCs w:val="20"/>
        </w:rPr>
        <w:t>.</w:t>
      </w:r>
    </w:p>
    <w:p w:rsidR="00AA728E" w:rsidRPr="000A1E23" w:rsidRDefault="00AA728E" w:rsidP="00990CA9">
      <w:pPr>
        <w:ind w:left="1080" w:hanging="720"/>
        <w:jc w:val="center"/>
        <w:rPr>
          <w:rFonts w:ascii="Bookman Old Style" w:hAnsi="Bookman Old Style"/>
          <w:sz w:val="16"/>
          <w:szCs w:val="16"/>
        </w:rPr>
      </w:pPr>
    </w:p>
    <w:p w:rsidR="00AA728E" w:rsidRPr="00F84584" w:rsidRDefault="00AA728E" w:rsidP="00990CA9">
      <w:pPr>
        <w:ind w:left="1080" w:hanging="720"/>
        <w:jc w:val="center"/>
        <w:rPr>
          <w:rFonts w:ascii="Bookman Old Style" w:hAnsi="Bookman Old Style"/>
          <w:sz w:val="20"/>
          <w:szCs w:val="20"/>
        </w:rPr>
      </w:pPr>
      <w:r w:rsidRPr="00F84584">
        <w:rPr>
          <w:rFonts w:ascii="Bookman Old Style" w:hAnsi="Bookman Old Style"/>
          <w:sz w:val="20"/>
          <w:szCs w:val="20"/>
        </w:rPr>
        <w:t xml:space="preserve">Município de Rio dos Cedros, </w:t>
      </w:r>
      <w:r>
        <w:rPr>
          <w:rFonts w:ascii="Bookman Old Style" w:hAnsi="Bookman Old Style"/>
          <w:sz w:val="20"/>
          <w:szCs w:val="20"/>
        </w:rPr>
        <w:t>07</w:t>
      </w:r>
      <w:r w:rsidRPr="00F84584">
        <w:rPr>
          <w:rFonts w:ascii="Bookman Old Style" w:hAnsi="Bookman Old Style"/>
          <w:sz w:val="20"/>
          <w:szCs w:val="20"/>
        </w:rPr>
        <w:t xml:space="preserve"> de </w:t>
      </w:r>
      <w:r>
        <w:rPr>
          <w:rFonts w:ascii="Bookman Old Style" w:hAnsi="Bookman Old Style"/>
          <w:sz w:val="20"/>
          <w:szCs w:val="20"/>
        </w:rPr>
        <w:t xml:space="preserve">Abril </w:t>
      </w:r>
      <w:r w:rsidRPr="00F84584">
        <w:rPr>
          <w:rFonts w:ascii="Bookman Old Style" w:hAnsi="Bookman Old Style"/>
          <w:sz w:val="20"/>
          <w:szCs w:val="20"/>
        </w:rPr>
        <w:t>de 201</w:t>
      </w:r>
      <w:r>
        <w:rPr>
          <w:rFonts w:ascii="Bookman Old Style" w:hAnsi="Bookman Old Style"/>
          <w:sz w:val="20"/>
          <w:szCs w:val="20"/>
        </w:rPr>
        <w:t>4</w:t>
      </w:r>
      <w:r w:rsidRPr="00F84584">
        <w:rPr>
          <w:rFonts w:ascii="Bookman Old Style" w:hAnsi="Bookman Old Style"/>
          <w:sz w:val="20"/>
          <w:szCs w:val="20"/>
        </w:rPr>
        <w:t>.</w:t>
      </w:r>
    </w:p>
    <w:p w:rsidR="00AA728E" w:rsidRPr="00F84584" w:rsidRDefault="00AA728E" w:rsidP="00990CA9">
      <w:pPr>
        <w:jc w:val="center"/>
        <w:rPr>
          <w:rFonts w:ascii="Bookman Old Style" w:hAnsi="Bookman Old Style"/>
          <w:b/>
          <w:sz w:val="20"/>
          <w:szCs w:val="20"/>
        </w:rPr>
      </w:pPr>
    </w:p>
    <w:p w:rsidR="00AA728E" w:rsidRPr="00F84584" w:rsidRDefault="00AA728E" w:rsidP="00990CA9">
      <w:pPr>
        <w:jc w:val="center"/>
        <w:rPr>
          <w:rFonts w:ascii="Bookman Old Style" w:hAnsi="Bookman Old Style"/>
          <w:b/>
          <w:sz w:val="20"/>
          <w:szCs w:val="20"/>
        </w:rPr>
      </w:pPr>
    </w:p>
    <w:p w:rsidR="00AA728E" w:rsidRPr="00F84584" w:rsidRDefault="00AA728E" w:rsidP="00990CA9">
      <w:pPr>
        <w:jc w:val="center"/>
        <w:rPr>
          <w:rFonts w:ascii="Bookman Old Style" w:hAnsi="Bookman Old Style"/>
          <w:sz w:val="20"/>
          <w:szCs w:val="20"/>
        </w:rPr>
      </w:pPr>
      <w:r w:rsidRPr="00F84584">
        <w:rPr>
          <w:rFonts w:ascii="Bookman Old Style" w:hAnsi="Bookman Old Style"/>
          <w:b/>
          <w:sz w:val="20"/>
          <w:szCs w:val="20"/>
        </w:rPr>
        <w:t>FERNANDO TOMASELLI</w:t>
      </w:r>
    </w:p>
    <w:p w:rsidR="00AA728E" w:rsidRPr="00F84584" w:rsidRDefault="00AA728E" w:rsidP="00990CA9">
      <w:pPr>
        <w:jc w:val="center"/>
        <w:rPr>
          <w:rFonts w:ascii="Bookman Old Style" w:hAnsi="Bookman Old Style"/>
          <w:sz w:val="20"/>
          <w:szCs w:val="20"/>
        </w:rPr>
      </w:pPr>
      <w:r w:rsidRPr="00F84584">
        <w:rPr>
          <w:rFonts w:ascii="Bookman Old Style" w:hAnsi="Bookman Old Style"/>
          <w:sz w:val="20"/>
          <w:szCs w:val="20"/>
        </w:rPr>
        <w:t>Prefeito Municipal</w:t>
      </w:r>
    </w:p>
    <w:p w:rsidR="00AA728E" w:rsidRPr="009A395F" w:rsidRDefault="00AA728E" w:rsidP="00990CA9">
      <w:pPr>
        <w:jc w:val="both"/>
        <w:rPr>
          <w:rFonts w:ascii="Bookman Old Style" w:hAnsi="Bookman Old Style"/>
          <w:sz w:val="16"/>
          <w:szCs w:val="16"/>
        </w:rPr>
      </w:pPr>
    </w:p>
    <w:p w:rsidR="00AA728E" w:rsidRPr="00F84584" w:rsidRDefault="00AA728E" w:rsidP="00990CA9">
      <w:pPr>
        <w:ind w:left="360"/>
        <w:jc w:val="center"/>
        <w:rPr>
          <w:rFonts w:ascii="Bookman Old Style" w:hAnsi="Bookman Old Style"/>
          <w:sz w:val="20"/>
          <w:szCs w:val="20"/>
        </w:rPr>
      </w:pPr>
      <w:r w:rsidRPr="00F84584">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07</w:t>
      </w:r>
      <w:r w:rsidRPr="00F84584">
        <w:rPr>
          <w:rFonts w:ascii="Bookman Old Style" w:hAnsi="Bookman Old Style"/>
          <w:sz w:val="20"/>
          <w:szCs w:val="20"/>
        </w:rPr>
        <w:t xml:space="preserve"> de </w:t>
      </w:r>
      <w:r>
        <w:rPr>
          <w:rFonts w:ascii="Bookman Old Style" w:hAnsi="Bookman Old Style"/>
          <w:sz w:val="20"/>
          <w:szCs w:val="20"/>
        </w:rPr>
        <w:t>Abril</w:t>
      </w:r>
      <w:r w:rsidRPr="00F84584">
        <w:rPr>
          <w:rFonts w:ascii="Bookman Old Style" w:hAnsi="Bookman Old Style"/>
          <w:sz w:val="20"/>
          <w:szCs w:val="20"/>
        </w:rPr>
        <w:t xml:space="preserve"> de 201</w:t>
      </w:r>
      <w:r>
        <w:rPr>
          <w:rFonts w:ascii="Bookman Old Style" w:hAnsi="Bookman Old Style"/>
          <w:sz w:val="20"/>
          <w:szCs w:val="20"/>
        </w:rPr>
        <w:t>4</w:t>
      </w:r>
      <w:r w:rsidRPr="00F84584">
        <w:rPr>
          <w:rFonts w:ascii="Bookman Old Style" w:hAnsi="Bookman Old Style"/>
          <w:sz w:val="20"/>
          <w:szCs w:val="20"/>
        </w:rPr>
        <w:t>.</w:t>
      </w:r>
    </w:p>
    <w:p w:rsidR="00AA728E" w:rsidRDefault="00AA728E" w:rsidP="00990CA9">
      <w:pPr>
        <w:ind w:left="360"/>
        <w:jc w:val="center"/>
        <w:rPr>
          <w:rFonts w:ascii="Bookman Old Style" w:hAnsi="Bookman Old Style"/>
          <w:sz w:val="20"/>
          <w:szCs w:val="20"/>
        </w:rPr>
      </w:pPr>
    </w:p>
    <w:p w:rsidR="00AA728E" w:rsidRPr="009A395F" w:rsidRDefault="00AA728E" w:rsidP="00990CA9">
      <w:pPr>
        <w:ind w:left="360"/>
        <w:jc w:val="center"/>
        <w:rPr>
          <w:rFonts w:ascii="Bookman Old Style" w:hAnsi="Bookman Old Style"/>
          <w:sz w:val="16"/>
          <w:szCs w:val="16"/>
        </w:rPr>
      </w:pPr>
    </w:p>
    <w:p w:rsidR="00AA728E" w:rsidRDefault="00AA728E" w:rsidP="00990CA9">
      <w:pPr>
        <w:ind w:left="360"/>
        <w:jc w:val="center"/>
        <w:rPr>
          <w:rFonts w:ascii="Bookman Old Style" w:hAnsi="Bookman Old Style"/>
          <w:b/>
          <w:sz w:val="20"/>
          <w:szCs w:val="20"/>
        </w:rPr>
      </w:pPr>
      <w:r w:rsidRPr="002E7178">
        <w:rPr>
          <w:rFonts w:ascii="Bookman Old Style" w:hAnsi="Bookman Old Style"/>
          <w:b/>
          <w:sz w:val="20"/>
          <w:szCs w:val="20"/>
        </w:rPr>
        <w:t>ANA CLARA MARCHETTI CAMPESTRINI</w:t>
      </w:r>
    </w:p>
    <w:p w:rsidR="00AA728E" w:rsidRDefault="00AA728E" w:rsidP="00990CA9">
      <w:pPr>
        <w:ind w:left="360"/>
        <w:jc w:val="center"/>
      </w:pPr>
      <w:r w:rsidRPr="00691027">
        <w:rPr>
          <w:rFonts w:ascii="Bookman Old Style" w:hAnsi="Bookman Old Style"/>
          <w:sz w:val="20"/>
          <w:szCs w:val="20"/>
        </w:rPr>
        <w:t>Assistente de Contabilidade</w:t>
      </w:r>
    </w:p>
    <w:p w:rsidR="00AA728E" w:rsidRDefault="00AA728E" w:rsidP="007C4272">
      <w:pPr>
        <w:pStyle w:val="NormalWeb"/>
        <w:spacing w:before="0" w:beforeAutospacing="0" w:after="0" w:afterAutospacing="0"/>
        <w:ind w:left="1080"/>
        <w:jc w:val="both"/>
        <w:rPr>
          <w:rFonts w:ascii="Bookman Old Style" w:hAnsi="Bookman Old Style"/>
          <w:b/>
          <w:bCs/>
          <w:sz w:val="22"/>
          <w:szCs w:val="22"/>
        </w:rPr>
      </w:pPr>
    </w:p>
    <w:p w:rsidR="00AA728E" w:rsidRDefault="00AA728E" w:rsidP="007C4272">
      <w:pPr>
        <w:pStyle w:val="NormalWeb"/>
        <w:spacing w:before="0" w:beforeAutospacing="0" w:after="0" w:afterAutospacing="0"/>
        <w:ind w:left="1080"/>
        <w:jc w:val="both"/>
        <w:rPr>
          <w:rFonts w:ascii="Bookman Old Style" w:hAnsi="Bookman Old Style"/>
          <w:b/>
          <w:bCs/>
          <w:sz w:val="22"/>
          <w:szCs w:val="22"/>
        </w:rPr>
      </w:pPr>
    </w:p>
    <w:p w:rsidR="00AA728E" w:rsidRPr="007F62F4" w:rsidRDefault="00AA728E" w:rsidP="007C4272">
      <w:pPr>
        <w:pStyle w:val="NormalWeb"/>
        <w:spacing w:before="0" w:beforeAutospacing="0" w:after="0" w:afterAutospacing="0"/>
        <w:ind w:left="1080"/>
        <w:jc w:val="both"/>
        <w:rPr>
          <w:rFonts w:ascii="Bookman Old Style" w:hAnsi="Bookman Old Style"/>
          <w:sz w:val="22"/>
          <w:szCs w:val="22"/>
          <w:u w:val="single"/>
        </w:rPr>
      </w:pPr>
      <w:r w:rsidRPr="007F62F4">
        <w:rPr>
          <w:rFonts w:ascii="Bookman Old Style" w:hAnsi="Bookman Old Style"/>
          <w:b/>
          <w:bCs/>
          <w:sz w:val="22"/>
          <w:szCs w:val="22"/>
        </w:rPr>
        <w:t xml:space="preserve"> </w:t>
      </w:r>
      <w:r w:rsidRPr="007F62F4">
        <w:rPr>
          <w:rFonts w:ascii="Bookman Old Style" w:hAnsi="Bookman Old Style"/>
          <w:b/>
          <w:bCs/>
          <w:sz w:val="22"/>
          <w:szCs w:val="22"/>
          <w:u w:val="single"/>
        </w:rPr>
        <w:t>DECRETO Nº 2.652, DE 22 DE ABRIL DE 2014</w:t>
      </w:r>
      <w:r w:rsidRPr="007F62F4">
        <w:rPr>
          <w:rFonts w:ascii="Bookman Old Style" w:hAnsi="Bookman Old Style"/>
          <w:sz w:val="22"/>
          <w:szCs w:val="22"/>
          <w:u w:val="single"/>
        </w:rPr>
        <w:t>.</w:t>
      </w:r>
    </w:p>
    <w:p w:rsidR="00AA728E" w:rsidRPr="006552F9" w:rsidRDefault="00AA728E" w:rsidP="0021013A">
      <w:pPr>
        <w:jc w:val="right"/>
        <w:rPr>
          <w:rFonts w:ascii="Bookman Old Style" w:hAnsi="Bookman Old Style"/>
          <w:b/>
          <w:color w:val="FF0000"/>
          <w:sz w:val="20"/>
          <w:szCs w:val="20"/>
          <w:u w:val="single"/>
        </w:rPr>
      </w:pPr>
      <w:r w:rsidRPr="006552F9">
        <w:rPr>
          <w:rFonts w:ascii="Bookman Old Style" w:hAnsi="Bookman Old Style"/>
          <w:b/>
          <w:color w:val="FF0000"/>
          <w:sz w:val="20"/>
          <w:szCs w:val="20"/>
          <w:u w:val="single"/>
        </w:rPr>
        <w:t>(Alterado pelo Decreto nº</w:t>
      </w:r>
      <w:r>
        <w:rPr>
          <w:rFonts w:ascii="Bookman Old Style" w:hAnsi="Bookman Old Style"/>
          <w:b/>
          <w:color w:val="FF0000"/>
          <w:sz w:val="20"/>
          <w:szCs w:val="20"/>
          <w:u w:val="single"/>
        </w:rPr>
        <w:t xml:space="preserve"> </w:t>
      </w:r>
      <w:r w:rsidRPr="006552F9">
        <w:rPr>
          <w:rFonts w:ascii="Bookman Old Style" w:hAnsi="Bookman Old Style"/>
          <w:b/>
          <w:color w:val="FF0000"/>
          <w:sz w:val="20"/>
          <w:szCs w:val="20"/>
          <w:u w:val="single"/>
        </w:rPr>
        <w:t>2.691/2015)</w:t>
      </w:r>
    </w:p>
    <w:p w:rsidR="00AA728E" w:rsidRPr="006552F9" w:rsidRDefault="00AA728E" w:rsidP="0021013A">
      <w:pPr>
        <w:jc w:val="right"/>
        <w:rPr>
          <w:rFonts w:ascii="Bookman Old Style" w:hAnsi="Bookman Old Style"/>
          <w:b/>
          <w:color w:val="FF0000"/>
          <w:sz w:val="20"/>
          <w:szCs w:val="20"/>
          <w:u w:val="single"/>
        </w:rPr>
      </w:pPr>
      <w:r w:rsidRPr="006552F9">
        <w:rPr>
          <w:rFonts w:ascii="Bookman Old Style" w:hAnsi="Bookman Old Style"/>
          <w:b/>
          <w:bCs/>
          <w:color w:val="FF0000"/>
          <w:sz w:val="20"/>
          <w:szCs w:val="20"/>
          <w:u w:val="single"/>
        </w:rPr>
        <w:t>(Revogado pelo Decreto nº 2.694/2015)</w:t>
      </w:r>
    </w:p>
    <w:p w:rsidR="00AA728E" w:rsidRPr="006552F9" w:rsidRDefault="00AA728E" w:rsidP="007C4272">
      <w:pPr>
        <w:ind w:left="1080"/>
        <w:jc w:val="both"/>
        <w:rPr>
          <w:rFonts w:ascii="Bookman Old Style" w:hAnsi="Bookman Old Style"/>
          <w:b/>
          <w:bCs/>
          <w:color w:val="FF0000"/>
          <w:sz w:val="22"/>
          <w:szCs w:val="22"/>
          <w:u w:val="single"/>
        </w:rPr>
      </w:pPr>
    </w:p>
    <w:p w:rsidR="00AA728E" w:rsidRPr="007F62F4" w:rsidRDefault="00AA728E" w:rsidP="007C4272">
      <w:pPr>
        <w:pStyle w:val="BodyTextIndent2"/>
        <w:spacing w:after="0" w:line="240" w:lineRule="auto"/>
        <w:ind w:left="1134"/>
        <w:jc w:val="both"/>
        <w:rPr>
          <w:rStyle w:val="Strong"/>
          <w:rFonts w:ascii="Bookman Old Style" w:hAnsi="Bookman Old Style"/>
          <w:bCs/>
          <w:sz w:val="22"/>
          <w:szCs w:val="22"/>
        </w:rPr>
      </w:pPr>
      <w:r w:rsidRPr="007F62F4">
        <w:rPr>
          <w:rStyle w:val="Strong"/>
          <w:rFonts w:ascii="Bookman Old Style" w:hAnsi="Bookman Old Style"/>
          <w:bCs/>
          <w:sz w:val="22"/>
          <w:szCs w:val="22"/>
        </w:rPr>
        <w:t>NOMEIA OS MEMBROS DO CONSELHO MUNICIPAL DOS DIREITOS DA CRIANÇA E DO ADOLESCENTE – CMDCA E DEFINE COMO INSTÂNCIA DE CONTROLE SOCIAL DO PROGRAMA BOLSA FAMÍLIA, E DÁ OUTRAS PROVIDÊNCIAS.</w:t>
      </w:r>
    </w:p>
    <w:p w:rsidR="00AA728E" w:rsidRPr="007F62F4" w:rsidRDefault="00AA728E" w:rsidP="007C4272">
      <w:pPr>
        <w:ind w:firstLine="993"/>
        <w:jc w:val="both"/>
        <w:rPr>
          <w:rFonts w:ascii="Bookman Old Style" w:hAnsi="Bookman Old Style"/>
          <w:sz w:val="22"/>
          <w:szCs w:val="22"/>
        </w:rPr>
      </w:pPr>
    </w:p>
    <w:p w:rsidR="00AA728E" w:rsidRPr="007F62F4" w:rsidRDefault="00AA728E" w:rsidP="007C4272">
      <w:pPr>
        <w:ind w:left="426" w:firstLine="708"/>
        <w:jc w:val="both"/>
        <w:rPr>
          <w:rFonts w:ascii="Bookman Old Style" w:hAnsi="Bookman Old Style"/>
          <w:sz w:val="22"/>
          <w:szCs w:val="22"/>
        </w:rPr>
      </w:pPr>
      <w:r w:rsidRPr="007F62F4">
        <w:rPr>
          <w:rFonts w:ascii="Bookman Old Style" w:hAnsi="Bookman Old Style"/>
          <w:b/>
          <w:sz w:val="22"/>
          <w:szCs w:val="22"/>
        </w:rPr>
        <w:t>FERNANDO TOMASELLI</w:t>
      </w:r>
      <w:r w:rsidRPr="007F62F4">
        <w:rPr>
          <w:rFonts w:ascii="Bookman Old Style" w:hAnsi="Bookman Old Style"/>
          <w:sz w:val="22"/>
          <w:szCs w:val="22"/>
        </w:rPr>
        <w:t>, Prefeito Municipal de Rio dos Cedros, Estado de Santa Catarina, no uso das atribuições legais que lhe confere o artigo 70, inciso II, letra “a”, da Lei Orgânica do Município, c/c o artigo 6º, inciso I, da Lei nº 637/1993 e suas alterações;</w:t>
      </w:r>
    </w:p>
    <w:p w:rsidR="00AA728E" w:rsidRPr="00DD3627" w:rsidRDefault="00AA728E" w:rsidP="007C4272">
      <w:pPr>
        <w:jc w:val="both"/>
        <w:rPr>
          <w:rFonts w:ascii="Bookman Old Style" w:hAnsi="Bookman Old Style"/>
          <w:b/>
          <w:sz w:val="16"/>
          <w:szCs w:val="16"/>
        </w:rPr>
      </w:pPr>
    </w:p>
    <w:p w:rsidR="00AA728E" w:rsidRPr="007F62F4" w:rsidRDefault="00AA728E" w:rsidP="007C4272">
      <w:pPr>
        <w:ind w:firstLine="709"/>
        <w:jc w:val="center"/>
        <w:rPr>
          <w:rFonts w:ascii="Bookman Old Style" w:hAnsi="Bookman Old Style"/>
          <w:b/>
          <w:sz w:val="22"/>
          <w:szCs w:val="22"/>
        </w:rPr>
      </w:pPr>
      <w:r w:rsidRPr="007F62F4">
        <w:rPr>
          <w:rFonts w:ascii="Bookman Old Style" w:hAnsi="Bookman Old Style"/>
          <w:b/>
          <w:sz w:val="22"/>
          <w:szCs w:val="22"/>
        </w:rPr>
        <w:t>RESOLVE:</w:t>
      </w:r>
    </w:p>
    <w:p w:rsidR="00AA728E" w:rsidRPr="00DD3627" w:rsidRDefault="00AA728E" w:rsidP="007C4272">
      <w:pPr>
        <w:jc w:val="both"/>
        <w:rPr>
          <w:rFonts w:ascii="Bookman Old Style" w:hAnsi="Bookman Old Style"/>
          <w:sz w:val="16"/>
          <w:szCs w:val="16"/>
        </w:rPr>
      </w:pPr>
    </w:p>
    <w:p w:rsidR="00AA728E" w:rsidRPr="007F62F4" w:rsidRDefault="00AA728E" w:rsidP="007C4272">
      <w:pPr>
        <w:tabs>
          <w:tab w:val="left" w:pos="1134"/>
        </w:tabs>
        <w:ind w:left="1134" w:hanging="708"/>
        <w:jc w:val="both"/>
        <w:rPr>
          <w:rFonts w:ascii="Bookman Old Style" w:hAnsi="Bookman Old Style"/>
          <w:sz w:val="22"/>
          <w:szCs w:val="22"/>
        </w:rPr>
      </w:pPr>
      <w:r w:rsidRPr="007F62F4">
        <w:rPr>
          <w:rFonts w:ascii="Bookman Old Style" w:hAnsi="Bookman Old Style"/>
          <w:b/>
          <w:sz w:val="22"/>
          <w:szCs w:val="22"/>
        </w:rPr>
        <w:t>Art.1º.</w:t>
      </w:r>
      <w:r w:rsidRPr="007F62F4">
        <w:rPr>
          <w:rFonts w:ascii="Bookman Old Style" w:hAnsi="Bookman Old Style"/>
          <w:sz w:val="22"/>
          <w:szCs w:val="22"/>
        </w:rPr>
        <w:t xml:space="preserve"> Nomear, os membros do </w:t>
      </w:r>
      <w:r w:rsidRPr="007F62F4">
        <w:rPr>
          <w:rFonts w:ascii="Bookman Old Style" w:hAnsi="Bookman Old Style"/>
          <w:b/>
          <w:sz w:val="22"/>
          <w:szCs w:val="22"/>
        </w:rPr>
        <w:t>Conselho Municipal dos Direitos da Criança e do Adolescente do Município de Rio dos Cedros</w:t>
      </w:r>
      <w:r w:rsidRPr="007F62F4">
        <w:rPr>
          <w:rFonts w:ascii="Bookman Old Style" w:hAnsi="Bookman Old Style"/>
          <w:sz w:val="22"/>
          <w:szCs w:val="22"/>
        </w:rPr>
        <w:t>, instituído pela Lei Municipal nº 637, de 07 de Junho de 1993.</w:t>
      </w:r>
    </w:p>
    <w:p w:rsidR="00AA728E" w:rsidRPr="00DD3627" w:rsidRDefault="00AA728E" w:rsidP="007C4272">
      <w:pPr>
        <w:tabs>
          <w:tab w:val="left" w:pos="1134"/>
        </w:tabs>
        <w:ind w:left="1134" w:hanging="708"/>
        <w:jc w:val="both"/>
        <w:rPr>
          <w:rFonts w:ascii="Bookman Old Style" w:hAnsi="Bookman Old Style"/>
          <w:b/>
          <w:sz w:val="16"/>
          <w:szCs w:val="16"/>
        </w:rPr>
      </w:pPr>
    </w:p>
    <w:p w:rsidR="00AA728E" w:rsidRPr="007F62F4" w:rsidRDefault="00AA728E" w:rsidP="007C4272">
      <w:pPr>
        <w:tabs>
          <w:tab w:val="left" w:pos="1134"/>
        </w:tabs>
        <w:ind w:left="1134" w:hanging="708"/>
        <w:jc w:val="both"/>
        <w:rPr>
          <w:rFonts w:ascii="Bookman Old Style" w:hAnsi="Bookman Old Style"/>
          <w:b/>
          <w:bCs/>
          <w:sz w:val="22"/>
          <w:szCs w:val="22"/>
          <w:u w:val="single"/>
        </w:rPr>
      </w:pPr>
      <w:r w:rsidRPr="007F62F4">
        <w:rPr>
          <w:rFonts w:ascii="Bookman Old Style" w:hAnsi="Bookman Old Style"/>
          <w:b/>
          <w:bCs/>
          <w:sz w:val="22"/>
          <w:szCs w:val="22"/>
        </w:rPr>
        <w:tab/>
        <w:t xml:space="preserve"> </w:t>
      </w:r>
      <w:r w:rsidRPr="007F62F4">
        <w:rPr>
          <w:rFonts w:ascii="Bookman Old Style" w:hAnsi="Bookman Old Style"/>
          <w:b/>
          <w:bCs/>
          <w:sz w:val="22"/>
          <w:szCs w:val="22"/>
          <w:u w:val="single"/>
        </w:rPr>
        <w:t>REPRESENTANTES DA ENTIDADE GOVERNAMENTAL:</w:t>
      </w:r>
    </w:p>
    <w:p w:rsidR="00AA728E" w:rsidRPr="00DD3627" w:rsidRDefault="00AA728E" w:rsidP="007C4272">
      <w:pPr>
        <w:tabs>
          <w:tab w:val="left" w:pos="1134"/>
        </w:tabs>
        <w:ind w:left="1134" w:hanging="708"/>
        <w:jc w:val="both"/>
        <w:rPr>
          <w:rFonts w:ascii="Bookman Old Style" w:hAnsi="Bookman Old Style"/>
          <w:b/>
          <w:sz w:val="16"/>
          <w:szCs w:val="16"/>
        </w:rPr>
      </w:pPr>
    </w:p>
    <w:p w:rsidR="00AA728E" w:rsidRPr="007F62F4" w:rsidRDefault="00AA728E" w:rsidP="007C4272">
      <w:pPr>
        <w:tabs>
          <w:tab w:val="left" w:pos="1134"/>
        </w:tabs>
        <w:ind w:left="1134" w:firstLine="126"/>
        <w:jc w:val="both"/>
        <w:rPr>
          <w:rFonts w:ascii="Bookman Old Style" w:hAnsi="Bookman Old Style"/>
          <w:sz w:val="22"/>
          <w:szCs w:val="22"/>
        </w:rPr>
      </w:pPr>
      <w:r w:rsidRPr="007F62F4">
        <w:rPr>
          <w:rFonts w:ascii="Bookman Old Style" w:hAnsi="Bookman Old Style"/>
          <w:b/>
          <w:sz w:val="22"/>
          <w:szCs w:val="22"/>
          <w:u w:val="single"/>
        </w:rPr>
        <w:t>TITULARES:</w:t>
      </w:r>
      <w:r w:rsidRPr="007F62F4">
        <w:rPr>
          <w:rFonts w:ascii="Bookman Old Style" w:hAnsi="Bookman Old Style"/>
          <w:sz w:val="22"/>
          <w:szCs w:val="22"/>
        </w:rPr>
        <w:t xml:space="preserve"> </w:t>
      </w:r>
      <w:r w:rsidRPr="007F62F4">
        <w:rPr>
          <w:rFonts w:ascii="Bookman Old Style" w:hAnsi="Bookman Old Style"/>
          <w:sz w:val="22"/>
          <w:szCs w:val="22"/>
        </w:rPr>
        <w:tab/>
      </w:r>
    </w:p>
    <w:p w:rsidR="00AA728E" w:rsidRPr="007F62F4" w:rsidRDefault="00AA728E" w:rsidP="007C4272">
      <w:pPr>
        <w:numPr>
          <w:ilvl w:val="0"/>
          <w:numId w:val="13"/>
        </w:numPr>
        <w:tabs>
          <w:tab w:val="clear" w:pos="1980"/>
          <w:tab w:val="left" w:pos="1134"/>
          <w:tab w:val="num" w:pos="1560"/>
        </w:tabs>
        <w:ind w:hanging="660"/>
        <w:jc w:val="both"/>
        <w:rPr>
          <w:rFonts w:ascii="Bookman Old Style" w:hAnsi="Bookman Old Style"/>
          <w:sz w:val="22"/>
          <w:szCs w:val="22"/>
        </w:rPr>
      </w:pPr>
      <w:r w:rsidRPr="007F62F4">
        <w:rPr>
          <w:rFonts w:ascii="Bookman Old Style" w:hAnsi="Bookman Old Style"/>
          <w:sz w:val="22"/>
          <w:szCs w:val="22"/>
        </w:rPr>
        <w:t>Denise Isabel Vasselai</w:t>
      </w:r>
    </w:p>
    <w:p w:rsidR="00AA728E" w:rsidRPr="007F62F4" w:rsidRDefault="00AA728E" w:rsidP="007C4272">
      <w:pPr>
        <w:numPr>
          <w:ilvl w:val="0"/>
          <w:numId w:val="13"/>
        </w:numPr>
        <w:tabs>
          <w:tab w:val="clear" w:pos="1980"/>
          <w:tab w:val="left" w:pos="1134"/>
          <w:tab w:val="num" w:pos="1560"/>
        </w:tabs>
        <w:ind w:hanging="660"/>
        <w:jc w:val="both"/>
        <w:rPr>
          <w:rFonts w:ascii="Bookman Old Style" w:hAnsi="Bookman Old Style"/>
          <w:sz w:val="22"/>
          <w:szCs w:val="22"/>
        </w:rPr>
      </w:pPr>
      <w:r w:rsidRPr="007F62F4">
        <w:rPr>
          <w:rFonts w:ascii="Bookman Old Style" w:hAnsi="Bookman Old Style"/>
          <w:sz w:val="22"/>
          <w:szCs w:val="22"/>
        </w:rPr>
        <w:t>Marineusa Hoffmann</w:t>
      </w:r>
    </w:p>
    <w:p w:rsidR="00AA728E" w:rsidRPr="007F62F4" w:rsidRDefault="00AA728E" w:rsidP="007C4272">
      <w:pPr>
        <w:numPr>
          <w:ilvl w:val="0"/>
          <w:numId w:val="13"/>
        </w:numPr>
        <w:tabs>
          <w:tab w:val="clear" w:pos="1980"/>
          <w:tab w:val="left" w:pos="1134"/>
          <w:tab w:val="num" w:pos="1560"/>
        </w:tabs>
        <w:ind w:hanging="660"/>
        <w:jc w:val="both"/>
        <w:rPr>
          <w:rFonts w:ascii="Bookman Old Style" w:hAnsi="Bookman Old Style"/>
          <w:sz w:val="22"/>
          <w:szCs w:val="22"/>
        </w:rPr>
      </w:pPr>
      <w:r w:rsidRPr="007F62F4">
        <w:rPr>
          <w:rFonts w:ascii="Bookman Old Style" w:hAnsi="Bookman Old Style"/>
          <w:sz w:val="22"/>
          <w:szCs w:val="22"/>
        </w:rPr>
        <w:t>Aline Schultz</w:t>
      </w:r>
    </w:p>
    <w:p w:rsidR="00AA728E" w:rsidRPr="007F62F4" w:rsidRDefault="00AA728E" w:rsidP="007C4272">
      <w:pPr>
        <w:numPr>
          <w:ilvl w:val="0"/>
          <w:numId w:val="13"/>
        </w:numPr>
        <w:tabs>
          <w:tab w:val="clear" w:pos="1980"/>
          <w:tab w:val="left" w:pos="1134"/>
          <w:tab w:val="num" w:pos="1560"/>
        </w:tabs>
        <w:ind w:hanging="660"/>
        <w:jc w:val="both"/>
        <w:rPr>
          <w:rFonts w:ascii="Bookman Old Style" w:hAnsi="Bookman Old Style"/>
          <w:sz w:val="22"/>
          <w:szCs w:val="22"/>
        </w:rPr>
      </w:pPr>
      <w:r w:rsidRPr="007F62F4">
        <w:rPr>
          <w:rFonts w:ascii="Bookman Old Style" w:hAnsi="Bookman Old Style"/>
          <w:sz w:val="22"/>
          <w:szCs w:val="22"/>
        </w:rPr>
        <w:t>Tatiana Cristina Busarello Kisner</w:t>
      </w:r>
    </w:p>
    <w:p w:rsidR="00AA728E" w:rsidRPr="007F62F4" w:rsidRDefault="00AA728E" w:rsidP="007C4272">
      <w:pPr>
        <w:numPr>
          <w:ilvl w:val="0"/>
          <w:numId w:val="13"/>
        </w:numPr>
        <w:tabs>
          <w:tab w:val="clear" w:pos="1980"/>
          <w:tab w:val="left" w:pos="1134"/>
          <w:tab w:val="num" w:pos="1560"/>
        </w:tabs>
        <w:ind w:hanging="660"/>
        <w:jc w:val="both"/>
        <w:rPr>
          <w:rFonts w:ascii="Bookman Old Style" w:hAnsi="Bookman Old Style"/>
          <w:sz w:val="22"/>
          <w:szCs w:val="22"/>
        </w:rPr>
      </w:pPr>
      <w:r w:rsidRPr="007F62F4">
        <w:rPr>
          <w:rFonts w:ascii="Bookman Old Style" w:hAnsi="Bookman Old Style"/>
          <w:sz w:val="22"/>
          <w:szCs w:val="22"/>
        </w:rPr>
        <w:t>Bruna Luiza Patricio</w:t>
      </w:r>
    </w:p>
    <w:p w:rsidR="00AA728E" w:rsidRPr="00DD3627" w:rsidRDefault="00AA728E" w:rsidP="007C4272">
      <w:pPr>
        <w:tabs>
          <w:tab w:val="left" w:pos="1134"/>
        </w:tabs>
        <w:ind w:left="1134" w:firstLine="126"/>
        <w:jc w:val="both"/>
        <w:rPr>
          <w:rFonts w:ascii="Bookman Old Style" w:hAnsi="Bookman Old Style"/>
          <w:b/>
          <w:sz w:val="16"/>
          <w:szCs w:val="16"/>
          <w:u w:val="single"/>
        </w:rPr>
      </w:pPr>
    </w:p>
    <w:p w:rsidR="00AA728E" w:rsidRPr="007F62F4" w:rsidRDefault="00AA728E" w:rsidP="007C4272">
      <w:pPr>
        <w:tabs>
          <w:tab w:val="left" w:pos="1134"/>
        </w:tabs>
        <w:ind w:left="1134" w:firstLine="126"/>
        <w:jc w:val="both"/>
        <w:rPr>
          <w:rFonts w:ascii="Bookman Old Style" w:hAnsi="Bookman Old Style"/>
          <w:sz w:val="22"/>
          <w:szCs w:val="22"/>
        </w:rPr>
      </w:pPr>
      <w:r w:rsidRPr="007F62F4">
        <w:rPr>
          <w:rFonts w:ascii="Bookman Old Style" w:hAnsi="Bookman Old Style"/>
          <w:b/>
          <w:sz w:val="22"/>
          <w:szCs w:val="22"/>
          <w:u w:val="single"/>
        </w:rPr>
        <w:t>SUPLENTES:</w:t>
      </w:r>
      <w:r w:rsidRPr="007F62F4">
        <w:rPr>
          <w:rFonts w:ascii="Bookman Old Style" w:hAnsi="Bookman Old Style"/>
          <w:sz w:val="22"/>
          <w:szCs w:val="22"/>
        </w:rPr>
        <w:t xml:space="preserve"> </w:t>
      </w:r>
    </w:p>
    <w:p w:rsidR="00AA728E" w:rsidRPr="007F62F4" w:rsidRDefault="00AA728E" w:rsidP="007C4272">
      <w:pPr>
        <w:numPr>
          <w:ilvl w:val="0"/>
          <w:numId w:val="14"/>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Fábio Eduardo Castellain</w:t>
      </w:r>
    </w:p>
    <w:p w:rsidR="00AA728E" w:rsidRPr="007F62F4" w:rsidRDefault="00AA728E" w:rsidP="007C4272">
      <w:pPr>
        <w:numPr>
          <w:ilvl w:val="0"/>
          <w:numId w:val="14"/>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Luciana Fernandes Floriani</w:t>
      </w:r>
    </w:p>
    <w:p w:rsidR="00AA728E" w:rsidRPr="007F62F4" w:rsidRDefault="00AA728E" w:rsidP="007C4272">
      <w:pPr>
        <w:numPr>
          <w:ilvl w:val="0"/>
          <w:numId w:val="14"/>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Michele Vicenzi Fussi</w:t>
      </w:r>
    </w:p>
    <w:p w:rsidR="00AA728E" w:rsidRPr="007F62F4" w:rsidRDefault="00AA728E" w:rsidP="007C4272">
      <w:pPr>
        <w:numPr>
          <w:ilvl w:val="0"/>
          <w:numId w:val="14"/>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Roseli Purim</w:t>
      </w:r>
    </w:p>
    <w:p w:rsidR="00AA728E" w:rsidRPr="007F62F4" w:rsidRDefault="00AA728E" w:rsidP="007C4272">
      <w:pPr>
        <w:numPr>
          <w:ilvl w:val="0"/>
          <w:numId w:val="14"/>
        </w:numPr>
        <w:tabs>
          <w:tab w:val="clear" w:pos="1980"/>
          <w:tab w:val="left" w:pos="1134"/>
          <w:tab w:val="num" w:pos="1560"/>
        </w:tabs>
        <w:ind w:left="1560" w:hanging="240"/>
        <w:jc w:val="both"/>
        <w:rPr>
          <w:rFonts w:ascii="Bookman Old Style" w:hAnsi="Bookman Old Style"/>
          <w:sz w:val="22"/>
          <w:szCs w:val="22"/>
          <w:lang w:val="es-ES_tradnl"/>
        </w:rPr>
      </w:pPr>
      <w:r w:rsidRPr="007F62F4">
        <w:rPr>
          <w:rFonts w:ascii="Bookman Old Style" w:hAnsi="Bookman Old Style"/>
          <w:sz w:val="22"/>
          <w:szCs w:val="22"/>
        </w:rPr>
        <w:t>G</w:t>
      </w:r>
      <w:r w:rsidRPr="007F62F4">
        <w:rPr>
          <w:rFonts w:ascii="Bookman Old Style" w:hAnsi="Bookman Old Style"/>
          <w:sz w:val="22"/>
          <w:szCs w:val="22"/>
          <w:lang w:val="es-ES_tradnl"/>
        </w:rPr>
        <w:t>iovanna Borges de Lima Lenzi</w:t>
      </w:r>
    </w:p>
    <w:p w:rsidR="00AA728E" w:rsidRPr="007F62F4" w:rsidRDefault="00AA728E" w:rsidP="007C4272">
      <w:pPr>
        <w:tabs>
          <w:tab w:val="left" w:pos="1134"/>
        </w:tabs>
        <w:ind w:left="1134" w:firstLine="126"/>
        <w:jc w:val="both"/>
        <w:rPr>
          <w:rFonts w:ascii="Bookman Old Style" w:hAnsi="Bookman Old Style"/>
          <w:sz w:val="22"/>
          <w:szCs w:val="22"/>
          <w:lang w:val="es-ES_tradnl"/>
        </w:rPr>
      </w:pPr>
    </w:p>
    <w:p w:rsidR="00AA728E" w:rsidRPr="007F62F4" w:rsidRDefault="00AA728E" w:rsidP="007C4272">
      <w:pPr>
        <w:tabs>
          <w:tab w:val="left" w:pos="1134"/>
        </w:tabs>
        <w:ind w:left="709" w:hanging="283"/>
        <w:jc w:val="both"/>
        <w:rPr>
          <w:rFonts w:ascii="Bookman Old Style" w:hAnsi="Bookman Old Style"/>
          <w:b/>
          <w:bCs/>
          <w:sz w:val="22"/>
          <w:szCs w:val="22"/>
          <w:u w:val="single"/>
        </w:rPr>
      </w:pPr>
      <w:r w:rsidRPr="007F62F4">
        <w:rPr>
          <w:rFonts w:ascii="Bookman Old Style" w:hAnsi="Bookman Old Style"/>
          <w:b/>
          <w:bCs/>
          <w:sz w:val="22"/>
          <w:szCs w:val="22"/>
        </w:rPr>
        <w:tab/>
      </w:r>
      <w:r w:rsidRPr="007F62F4">
        <w:rPr>
          <w:rFonts w:ascii="Bookman Old Style" w:hAnsi="Bookman Old Style"/>
          <w:b/>
          <w:bCs/>
          <w:sz w:val="22"/>
          <w:szCs w:val="22"/>
        </w:rPr>
        <w:tab/>
        <w:t xml:space="preserve"> </w:t>
      </w:r>
      <w:r w:rsidRPr="007F62F4">
        <w:rPr>
          <w:rFonts w:ascii="Bookman Old Style" w:hAnsi="Bookman Old Style"/>
          <w:b/>
          <w:bCs/>
          <w:sz w:val="22"/>
          <w:szCs w:val="22"/>
          <w:u w:val="single"/>
        </w:rPr>
        <w:t>REPRESENTANTES DE ENTIDADES NÃO GOVERNAMENTAIS:</w:t>
      </w:r>
    </w:p>
    <w:p w:rsidR="00AA728E" w:rsidRPr="00DD3627" w:rsidRDefault="00AA728E" w:rsidP="007C4272">
      <w:pPr>
        <w:tabs>
          <w:tab w:val="left" w:pos="1134"/>
        </w:tabs>
        <w:ind w:left="709" w:hanging="283"/>
        <w:jc w:val="both"/>
        <w:rPr>
          <w:rFonts w:ascii="Bookman Old Style" w:hAnsi="Bookman Old Style"/>
          <w:sz w:val="16"/>
          <w:szCs w:val="16"/>
        </w:rPr>
      </w:pPr>
    </w:p>
    <w:p w:rsidR="00AA728E" w:rsidRPr="007F62F4" w:rsidRDefault="00AA728E" w:rsidP="007C4272">
      <w:pPr>
        <w:tabs>
          <w:tab w:val="left" w:pos="1200"/>
        </w:tabs>
        <w:ind w:left="1200" w:firstLine="60"/>
        <w:jc w:val="both"/>
        <w:rPr>
          <w:rFonts w:ascii="Bookman Old Style" w:hAnsi="Bookman Old Style"/>
          <w:sz w:val="22"/>
          <w:szCs w:val="22"/>
        </w:rPr>
      </w:pPr>
      <w:r w:rsidRPr="007F62F4">
        <w:rPr>
          <w:rFonts w:ascii="Bookman Old Style" w:hAnsi="Bookman Old Style"/>
          <w:b/>
          <w:sz w:val="22"/>
          <w:szCs w:val="22"/>
          <w:u w:val="single"/>
        </w:rPr>
        <w:t>TITULARES:</w:t>
      </w:r>
      <w:r w:rsidRPr="007F62F4">
        <w:rPr>
          <w:rFonts w:ascii="Bookman Old Style" w:hAnsi="Bookman Old Style"/>
          <w:sz w:val="22"/>
          <w:szCs w:val="22"/>
        </w:rPr>
        <w:t xml:space="preserve"> </w:t>
      </w:r>
    </w:p>
    <w:p w:rsidR="00AA728E" w:rsidRPr="007F62F4" w:rsidRDefault="00AA728E" w:rsidP="007C4272">
      <w:pPr>
        <w:numPr>
          <w:ilvl w:val="0"/>
          <w:numId w:val="12"/>
        </w:numPr>
        <w:tabs>
          <w:tab w:val="clear" w:pos="1980"/>
          <w:tab w:val="num" w:pos="1560"/>
        </w:tabs>
        <w:ind w:left="1560" w:hanging="240"/>
        <w:jc w:val="both"/>
        <w:rPr>
          <w:rFonts w:ascii="Bookman Old Style" w:hAnsi="Bookman Old Style"/>
          <w:sz w:val="22"/>
          <w:szCs w:val="22"/>
        </w:rPr>
      </w:pPr>
      <w:r w:rsidRPr="007F62F4">
        <w:rPr>
          <w:rFonts w:ascii="Bookman Old Style" w:hAnsi="Bookman Old Style"/>
          <w:sz w:val="22"/>
          <w:szCs w:val="22"/>
        </w:rPr>
        <w:t>Miria Eliete Schmid Floriani – JURCE – Juventude Unida      Riocedrense</w:t>
      </w:r>
    </w:p>
    <w:p w:rsidR="00AA728E" w:rsidRPr="007F62F4" w:rsidRDefault="00AA728E" w:rsidP="007C4272">
      <w:pPr>
        <w:numPr>
          <w:ilvl w:val="0"/>
          <w:numId w:val="12"/>
        </w:numPr>
        <w:tabs>
          <w:tab w:val="clear" w:pos="1980"/>
          <w:tab w:val="num" w:pos="1560"/>
        </w:tabs>
        <w:ind w:left="1560" w:hanging="240"/>
        <w:jc w:val="both"/>
        <w:rPr>
          <w:rFonts w:ascii="Bookman Old Style" w:hAnsi="Bookman Old Style"/>
          <w:sz w:val="22"/>
          <w:szCs w:val="22"/>
        </w:rPr>
      </w:pPr>
      <w:r w:rsidRPr="007F62F4">
        <w:rPr>
          <w:rFonts w:ascii="Bookman Old Style" w:hAnsi="Bookman Old Style"/>
          <w:sz w:val="22"/>
          <w:szCs w:val="22"/>
        </w:rPr>
        <w:t>Sabrina Campregher Tomaselli – Grupo de Idosos Alegria de Viver de Rio dos Cedros</w:t>
      </w:r>
    </w:p>
    <w:p w:rsidR="00AA728E" w:rsidRPr="007F62F4" w:rsidRDefault="00AA728E" w:rsidP="007C4272">
      <w:pPr>
        <w:numPr>
          <w:ilvl w:val="0"/>
          <w:numId w:val="12"/>
        </w:numPr>
        <w:tabs>
          <w:tab w:val="clear" w:pos="1980"/>
          <w:tab w:val="num" w:pos="1560"/>
        </w:tabs>
        <w:ind w:left="1560" w:hanging="240"/>
        <w:jc w:val="both"/>
        <w:rPr>
          <w:rFonts w:ascii="Bookman Old Style" w:hAnsi="Bookman Old Style"/>
          <w:sz w:val="22"/>
          <w:szCs w:val="22"/>
        </w:rPr>
      </w:pPr>
      <w:r w:rsidRPr="007F62F4">
        <w:rPr>
          <w:rFonts w:ascii="Bookman Old Style" w:hAnsi="Bookman Old Style"/>
          <w:sz w:val="22"/>
          <w:szCs w:val="22"/>
        </w:rPr>
        <w:t>Vanira Bertoldi – Associação Dom Bosco de Rio dos Cedros</w:t>
      </w:r>
    </w:p>
    <w:p w:rsidR="00AA728E" w:rsidRPr="007F62F4" w:rsidRDefault="00AA728E" w:rsidP="007C4272">
      <w:pPr>
        <w:numPr>
          <w:ilvl w:val="0"/>
          <w:numId w:val="12"/>
        </w:numPr>
        <w:tabs>
          <w:tab w:val="clear" w:pos="1980"/>
          <w:tab w:val="num" w:pos="1560"/>
        </w:tabs>
        <w:ind w:left="1560" w:hanging="240"/>
        <w:jc w:val="both"/>
        <w:rPr>
          <w:rFonts w:ascii="Bookman Old Style" w:hAnsi="Bookman Old Style"/>
          <w:sz w:val="22"/>
          <w:szCs w:val="22"/>
        </w:rPr>
      </w:pPr>
      <w:r w:rsidRPr="007F62F4">
        <w:rPr>
          <w:rFonts w:ascii="Bookman Old Style" w:hAnsi="Bookman Old Style"/>
          <w:sz w:val="22"/>
          <w:szCs w:val="22"/>
        </w:rPr>
        <w:t>Marize Floriani – Paróquia Nª Senhora Imaculada Conceição</w:t>
      </w:r>
    </w:p>
    <w:p w:rsidR="00AA728E" w:rsidRPr="007F62F4" w:rsidRDefault="00AA728E" w:rsidP="007C4272">
      <w:pPr>
        <w:numPr>
          <w:ilvl w:val="0"/>
          <w:numId w:val="12"/>
        </w:numPr>
        <w:tabs>
          <w:tab w:val="clear" w:pos="1980"/>
          <w:tab w:val="num" w:pos="1560"/>
        </w:tabs>
        <w:ind w:left="1560" w:hanging="240"/>
        <w:jc w:val="both"/>
        <w:rPr>
          <w:rFonts w:ascii="Bookman Old Style" w:hAnsi="Bookman Old Style"/>
          <w:sz w:val="22"/>
          <w:szCs w:val="22"/>
        </w:rPr>
      </w:pPr>
      <w:r w:rsidRPr="007F62F4">
        <w:rPr>
          <w:rFonts w:ascii="Bookman Old Style" w:hAnsi="Bookman Old Style"/>
          <w:sz w:val="22"/>
          <w:szCs w:val="22"/>
        </w:rPr>
        <w:t>Andréia Aparecida Devegili Hardt – Igreja Evangélica de Rio dos Cedros</w:t>
      </w:r>
    </w:p>
    <w:p w:rsidR="00AA728E" w:rsidRPr="007F62F4" w:rsidRDefault="00AA728E" w:rsidP="007C4272">
      <w:pPr>
        <w:tabs>
          <w:tab w:val="left" w:pos="1134"/>
        </w:tabs>
        <w:ind w:left="709" w:firstLine="551"/>
        <w:jc w:val="both"/>
        <w:rPr>
          <w:rFonts w:ascii="Bookman Old Style" w:hAnsi="Bookman Old Style"/>
          <w:b/>
          <w:sz w:val="22"/>
          <w:szCs w:val="22"/>
          <w:u w:val="single"/>
        </w:rPr>
      </w:pPr>
    </w:p>
    <w:p w:rsidR="00AA728E" w:rsidRPr="007F62F4" w:rsidRDefault="00AA728E" w:rsidP="007C4272">
      <w:pPr>
        <w:tabs>
          <w:tab w:val="left" w:pos="1134"/>
        </w:tabs>
        <w:ind w:left="709" w:firstLine="551"/>
        <w:jc w:val="both"/>
        <w:rPr>
          <w:rFonts w:ascii="Bookman Old Style" w:hAnsi="Bookman Old Style"/>
          <w:b/>
          <w:sz w:val="22"/>
          <w:szCs w:val="22"/>
          <w:u w:val="single"/>
        </w:rPr>
      </w:pPr>
      <w:r w:rsidRPr="007F62F4">
        <w:rPr>
          <w:rFonts w:ascii="Bookman Old Style" w:hAnsi="Bookman Old Style"/>
          <w:b/>
          <w:sz w:val="22"/>
          <w:szCs w:val="22"/>
          <w:u w:val="single"/>
        </w:rPr>
        <w:t>SUPLENTES:</w:t>
      </w:r>
    </w:p>
    <w:p w:rsidR="00AA728E" w:rsidRPr="007F62F4" w:rsidRDefault="00AA728E" w:rsidP="007C4272">
      <w:pPr>
        <w:numPr>
          <w:ilvl w:val="0"/>
          <w:numId w:val="15"/>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Sandro Kissner – JURCE – Juventude Unida Riocedrense</w:t>
      </w:r>
    </w:p>
    <w:p w:rsidR="00AA728E" w:rsidRPr="007F62F4" w:rsidRDefault="00AA728E" w:rsidP="007C4272">
      <w:pPr>
        <w:numPr>
          <w:ilvl w:val="0"/>
          <w:numId w:val="15"/>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Aury Dallabrida – Grupo de Idosos Alegria de Viver de Rio dos Cedros</w:t>
      </w:r>
    </w:p>
    <w:p w:rsidR="00AA728E" w:rsidRPr="007F62F4" w:rsidRDefault="00AA728E" w:rsidP="007C4272">
      <w:pPr>
        <w:numPr>
          <w:ilvl w:val="0"/>
          <w:numId w:val="15"/>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Rosiani Magali Bona Traci – Associação Dom Bosco de Rio dos Cedros</w:t>
      </w:r>
    </w:p>
    <w:p w:rsidR="00AA728E" w:rsidRPr="007F62F4" w:rsidRDefault="00AA728E" w:rsidP="007C4272">
      <w:pPr>
        <w:numPr>
          <w:ilvl w:val="0"/>
          <w:numId w:val="15"/>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Marlene Luiza Tafner – Paróquia Nossa Senhora Imaculada Conceição</w:t>
      </w:r>
    </w:p>
    <w:p w:rsidR="00AA728E" w:rsidRPr="007F62F4" w:rsidRDefault="00AA728E" w:rsidP="007C4272">
      <w:pPr>
        <w:numPr>
          <w:ilvl w:val="0"/>
          <w:numId w:val="15"/>
        </w:numPr>
        <w:tabs>
          <w:tab w:val="clear" w:pos="1980"/>
          <w:tab w:val="left" w:pos="1134"/>
          <w:tab w:val="num" w:pos="1560"/>
        </w:tabs>
        <w:ind w:left="1560" w:hanging="240"/>
        <w:jc w:val="both"/>
        <w:rPr>
          <w:rFonts w:ascii="Bookman Old Style" w:hAnsi="Bookman Old Style"/>
          <w:sz w:val="22"/>
          <w:szCs w:val="22"/>
        </w:rPr>
      </w:pPr>
      <w:r w:rsidRPr="007F62F4">
        <w:rPr>
          <w:rFonts w:ascii="Bookman Old Style" w:hAnsi="Bookman Old Style"/>
          <w:sz w:val="22"/>
          <w:szCs w:val="22"/>
        </w:rPr>
        <w:t>Rolf Baade – Paróquia Evangélica de Rio dos Cedros</w:t>
      </w:r>
    </w:p>
    <w:p w:rsidR="00AA728E" w:rsidRPr="007F62F4" w:rsidRDefault="00AA728E" w:rsidP="007C4272">
      <w:pPr>
        <w:ind w:left="1080" w:hanging="283"/>
        <w:jc w:val="both"/>
        <w:rPr>
          <w:rFonts w:ascii="Bookman Old Style" w:hAnsi="Bookman Old Style"/>
          <w:b/>
          <w:sz w:val="22"/>
          <w:szCs w:val="22"/>
        </w:rPr>
      </w:pPr>
    </w:p>
    <w:p w:rsidR="00AA728E" w:rsidRPr="007F62F4" w:rsidRDefault="00AA728E" w:rsidP="00DD3627">
      <w:pPr>
        <w:ind w:left="1200" w:hanging="774"/>
        <w:jc w:val="both"/>
        <w:rPr>
          <w:rFonts w:ascii="Bookman Old Style" w:hAnsi="Bookman Old Style"/>
          <w:sz w:val="22"/>
          <w:szCs w:val="22"/>
        </w:rPr>
      </w:pPr>
      <w:r w:rsidRPr="007F62F4">
        <w:rPr>
          <w:rFonts w:ascii="Bookman Old Style" w:hAnsi="Bookman Old Style"/>
          <w:b/>
          <w:sz w:val="22"/>
          <w:szCs w:val="22"/>
        </w:rPr>
        <w:t xml:space="preserve">Art.2º. </w:t>
      </w:r>
      <w:r w:rsidRPr="007F62F4">
        <w:rPr>
          <w:rFonts w:ascii="Bookman Old Style" w:hAnsi="Bookman Old Style"/>
          <w:sz w:val="22"/>
          <w:szCs w:val="22"/>
        </w:rPr>
        <w:t>Revogam-se as disposições em contrário, em especial o Decreto nº 2.599, de 18 de abril de 2013.</w:t>
      </w:r>
    </w:p>
    <w:p w:rsidR="00AA728E" w:rsidRPr="007F62F4" w:rsidRDefault="00AA728E" w:rsidP="007C4272">
      <w:pPr>
        <w:ind w:left="1080" w:hanging="654"/>
        <w:jc w:val="both"/>
        <w:rPr>
          <w:rFonts w:ascii="Bookman Old Style" w:hAnsi="Bookman Old Style"/>
          <w:b/>
          <w:sz w:val="22"/>
          <w:szCs w:val="22"/>
        </w:rPr>
      </w:pPr>
    </w:p>
    <w:p w:rsidR="00AA728E" w:rsidRPr="007F62F4" w:rsidRDefault="00AA728E" w:rsidP="007C4272">
      <w:pPr>
        <w:ind w:left="1080" w:hanging="654"/>
        <w:jc w:val="both"/>
        <w:rPr>
          <w:rFonts w:ascii="Bookman Old Style" w:hAnsi="Bookman Old Style"/>
          <w:sz w:val="22"/>
          <w:szCs w:val="22"/>
        </w:rPr>
      </w:pPr>
      <w:r w:rsidRPr="007F62F4">
        <w:rPr>
          <w:rFonts w:ascii="Bookman Old Style" w:hAnsi="Bookman Old Style"/>
          <w:b/>
          <w:sz w:val="22"/>
          <w:szCs w:val="22"/>
        </w:rPr>
        <w:t>Art.3º.</w:t>
      </w:r>
      <w:r w:rsidRPr="007F62F4">
        <w:rPr>
          <w:rFonts w:ascii="Bookman Old Style" w:hAnsi="Bookman Old Style"/>
          <w:sz w:val="22"/>
          <w:szCs w:val="22"/>
        </w:rPr>
        <w:t xml:space="preserve"> Dê-se ciência, registre-se, publique-se e cumpra-se.</w:t>
      </w:r>
    </w:p>
    <w:p w:rsidR="00AA728E" w:rsidRPr="007F62F4" w:rsidRDefault="00AA728E" w:rsidP="007C4272">
      <w:pPr>
        <w:ind w:left="1080" w:hanging="72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r w:rsidRPr="007F62F4">
        <w:rPr>
          <w:rFonts w:ascii="Bookman Old Style" w:hAnsi="Bookman Old Style"/>
          <w:sz w:val="22"/>
          <w:szCs w:val="22"/>
        </w:rPr>
        <w:t>Município de Rio dos Cedros, 22 de abril de 2014.</w:t>
      </w:r>
    </w:p>
    <w:p w:rsidR="00AA728E" w:rsidRPr="007F62F4" w:rsidRDefault="00AA728E" w:rsidP="007C4272">
      <w:pPr>
        <w:ind w:left="360"/>
        <w:jc w:val="both"/>
        <w:rPr>
          <w:rFonts w:ascii="Bookman Old Style" w:hAnsi="Bookman Old Style"/>
          <w:sz w:val="22"/>
          <w:szCs w:val="22"/>
        </w:rPr>
      </w:pPr>
    </w:p>
    <w:p w:rsidR="00AA728E" w:rsidRPr="007F62F4" w:rsidRDefault="00AA728E" w:rsidP="007C4272">
      <w:pPr>
        <w:ind w:left="360"/>
        <w:jc w:val="both"/>
        <w:rPr>
          <w:rFonts w:ascii="Bookman Old Style" w:hAnsi="Bookman Old Style"/>
          <w:sz w:val="22"/>
          <w:szCs w:val="22"/>
        </w:rPr>
      </w:pPr>
    </w:p>
    <w:p w:rsidR="00AA728E" w:rsidRPr="007F62F4" w:rsidRDefault="00AA728E" w:rsidP="007C4272">
      <w:pPr>
        <w:ind w:left="360"/>
        <w:jc w:val="both"/>
        <w:rPr>
          <w:rFonts w:ascii="Bookman Old Style" w:hAnsi="Bookman Old Style"/>
          <w:sz w:val="22"/>
          <w:szCs w:val="22"/>
        </w:rPr>
      </w:pPr>
    </w:p>
    <w:p w:rsidR="00AA728E" w:rsidRPr="007F62F4" w:rsidRDefault="00AA728E" w:rsidP="007C4272">
      <w:pPr>
        <w:ind w:left="360"/>
        <w:jc w:val="both"/>
        <w:rPr>
          <w:rFonts w:ascii="Bookman Old Style" w:hAnsi="Bookman Old Style"/>
          <w:sz w:val="22"/>
          <w:szCs w:val="22"/>
        </w:rPr>
      </w:pPr>
    </w:p>
    <w:p w:rsidR="00AA728E" w:rsidRPr="007F62F4" w:rsidRDefault="00AA728E" w:rsidP="007C4272">
      <w:pPr>
        <w:ind w:left="360"/>
        <w:jc w:val="center"/>
        <w:rPr>
          <w:rFonts w:ascii="Bookman Old Style" w:hAnsi="Bookman Old Style"/>
          <w:b/>
          <w:sz w:val="22"/>
          <w:szCs w:val="22"/>
        </w:rPr>
      </w:pPr>
      <w:r w:rsidRPr="007F62F4">
        <w:rPr>
          <w:rFonts w:ascii="Bookman Old Style" w:hAnsi="Bookman Old Style"/>
          <w:b/>
          <w:sz w:val="22"/>
          <w:szCs w:val="22"/>
        </w:rPr>
        <w:t>FERNANDO TOMASELLI</w:t>
      </w:r>
    </w:p>
    <w:p w:rsidR="00AA728E" w:rsidRPr="007F62F4" w:rsidRDefault="00AA728E" w:rsidP="007C4272">
      <w:pPr>
        <w:ind w:left="360"/>
        <w:jc w:val="center"/>
        <w:rPr>
          <w:rFonts w:ascii="Bookman Old Style" w:hAnsi="Bookman Old Style"/>
          <w:sz w:val="22"/>
          <w:szCs w:val="22"/>
        </w:rPr>
      </w:pPr>
      <w:r w:rsidRPr="007F62F4">
        <w:rPr>
          <w:rFonts w:ascii="Bookman Old Style" w:hAnsi="Bookman Old Style"/>
          <w:sz w:val="22"/>
          <w:szCs w:val="22"/>
        </w:rPr>
        <w:t>Prefeito Municipal</w:t>
      </w: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r w:rsidRPr="007F62F4">
        <w:rPr>
          <w:rFonts w:ascii="Bookman Old Style" w:hAnsi="Bookman Old Style"/>
          <w:sz w:val="22"/>
          <w:szCs w:val="22"/>
        </w:rPr>
        <w:t>Este Decreto foi devidamente registrado e publicado na forma regulamentar, aos 22 de abril de 2014.</w:t>
      </w: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sz w:val="22"/>
          <w:szCs w:val="22"/>
        </w:rPr>
      </w:pPr>
    </w:p>
    <w:p w:rsidR="00AA728E" w:rsidRPr="007F62F4" w:rsidRDefault="00AA728E" w:rsidP="007C4272">
      <w:pPr>
        <w:ind w:left="360"/>
        <w:jc w:val="center"/>
        <w:rPr>
          <w:rFonts w:ascii="Bookman Old Style" w:hAnsi="Bookman Old Style"/>
          <w:b/>
          <w:sz w:val="22"/>
          <w:szCs w:val="22"/>
        </w:rPr>
      </w:pPr>
      <w:r w:rsidRPr="007F62F4">
        <w:rPr>
          <w:rFonts w:ascii="Bookman Old Style" w:hAnsi="Bookman Old Style"/>
          <w:b/>
          <w:sz w:val="22"/>
          <w:szCs w:val="22"/>
        </w:rPr>
        <w:t>ANA CLARA MARCHETTI CAMPESTRINI</w:t>
      </w:r>
    </w:p>
    <w:p w:rsidR="00AA728E" w:rsidRPr="007F62F4" w:rsidRDefault="00AA728E" w:rsidP="007C4272">
      <w:pPr>
        <w:ind w:left="360"/>
        <w:jc w:val="center"/>
        <w:rPr>
          <w:rFonts w:ascii="Bookman Old Style" w:hAnsi="Bookman Old Style"/>
          <w:sz w:val="22"/>
          <w:szCs w:val="22"/>
        </w:rPr>
      </w:pPr>
      <w:r w:rsidRPr="007F62F4">
        <w:rPr>
          <w:rFonts w:ascii="Bookman Old Style" w:hAnsi="Bookman Old Style"/>
          <w:sz w:val="22"/>
          <w:szCs w:val="22"/>
        </w:rPr>
        <w:t>Assistente de Contabilidade</w:t>
      </w:r>
    </w:p>
    <w:p w:rsidR="00AA728E" w:rsidRPr="007F62F4" w:rsidRDefault="00AA728E" w:rsidP="001B714D">
      <w:pPr>
        <w:rPr>
          <w:rFonts w:ascii="Bookman Old Style" w:hAnsi="Bookman Old Style"/>
          <w:sz w:val="22"/>
          <w:szCs w:val="22"/>
        </w:rPr>
      </w:pPr>
    </w:p>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1B714D"/>
    <w:p w:rsidR="00AA728E" w:rsidRDefault="00AA728E" w:rsidP="00E9688F">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53</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22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ABRIL DE 2014.</w:t>
      </w:r>
    </w:p>
    <w:p w:rsidR="00AA728E" w:rsidRPr="005B5808" w:rsidRDefault="00AA728E" w:rsidP="00E9688F">
      <w:pPr>
        <w:pStyle w:val="NormalWeb"/>
        <w:spacing w:before="0" w:beforeAutospacing="0" w:after="0" w:afterAutospacing="0"/>
        <w:ind w:left="360"/>
        <w:jc w:val="both"/>
        <w:rPr>
          <w:rFonts w:ascii="Bookman Old Style" w:hAnsi="Bookman Old Style"/>
          <w:sz w:val="16"/>
          <w:szCs w:val="16"/>
        </w:rPr>
      </w:pPr>
    </w:p>
    <w:p w:rsidR="00AA728E" w:rsidRPr="00B048D2" w:rsidRDefault="00AA728E" w:rsidP="00E9688F">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APROVA DESMEMBRAMENTO DE ÁREAS NO IMOVEL</w:t>
      </w:r>
      <w:r>
        <w:rPr>
          <w:rFonts w:ascii="Bookman Old Style" w:hAnsi="Bookman Old Style"/>
          <w:b/>
          <w:bCs/>
          <w:sz w:val="20"/>
          <w:szCs w:val="20"/>
        </w:rPr>
        <w:t xml:space="preserve"> </w:t>
      </w:r>
      <w:r w:rsidRPr="00B048D2">
        <w:rPr>
          <w:rFonts w:ascii="Bookman Old Style" w:hAnsi="Bookman Old Style"/>
          <w:b/>
          <w:bCs/>
          <w:sz w:val="20"/>
          <w:szCs w:val="20"/>
        </w:rPr>
        <w:t>URBANO DE</w:t>
      </w:r>
      <w:r>
        <w:rPr>
          <w:rFonts w:ascii="Bookman Old Style" w:hAnsi="Bookman Old Style"/>
          <w:b/>
          <w:bCs/>
          <w:sz w:val="20"/>
          <w:szCs w:val="20"/>
        </w:rPr>
        <w:t xml:space="preserve"> </w:t>
      </w:r>
      <w:r w:rsidRPr="00B048D2">
        <w:rPr>
          <w:rFonts w:ascii="Bookman Old Style" w:hAnsi="Bookman Old Style"/>
          <w:b/>
          <w:bCs/>
          <w:sz w:val="20"/>
          <w:szCs w:val="20"/>
        </w:rPr>
        <w:t xml:space="preserve">PROPRIEDADE DE </w:t>
      </w:r>
      <w:r>
        <w:rPr>
          <w:rFonts w:ascii="Bookman Old Style" w:hAnsi="Bookman Old Style"/>
          <w:b/>
          <w:bCs/>
          <w:sz w:val="20"/>
          <w:szCs w:val="20"/>
        </w:rPr>
        <w:t>ORLANDO SCHUSTER, NATALINA KULPA SCHUSTER, ARESTIDES KISNER e BEATRIZ KISNER</w:t>
      </w:r>
      <w:r w:rsidRPr="00B048D2">
        <w:rPr>
          <w:rFonts w:ascii="Bookman Old Style" w:hAnsi="Bookman Old Style"/>
          <w:b/>
          <w:bCs/>
          <w:sz w:val="20"/>
          <w:szCs w:val="20"/>
        </w:rPr>
        <w:t>, SITUADO DO LADO PAR</w:t>
      </w:r>
      <w:r>
        <w:rPr>
          <w:rFonts w:ascii="Bookman Old Style" w:hAnsi="Bookman Old Style"/>
          <w:b/>
          <w:bCs/>
          <w:sz w:val="20"/>
          <w:szCs w:val="20"/>
        </w:rPr>
        <w:t xml:space="preserve"> </w:t>
      </w:r>
      <w:r w:rsidRPr="00B048D2">
        <w:rPr>
          <w:rFonts w:ascii="Bookman Old Style" w:hAnsi="Bookman Old Style"/>
          <w:b/>
          <w:bCs/>
          <w:sz w:val="20"/>
          <w:szCs w:val="20"/>
        </w:rPr>
        <w:t xml:space="preserve">DA RUA </w:t>
      </w:r>
      <w:r>
        <w:rPr>
          <w:rFonts w:ascii="Bookman Old Style" w:hAnsi="Bookman Old Style"/>
          <w:b/>
          <w:bCs/>
          <w:sz w:val="20"/>
          <w:szCs w:val="20"/>
        </w:rPr>
        <w:t>BOA  VISTA</w:t>
      </w:r>
      <w:r w:rsidRPr="00B048D2">
        <w:rPr>
          <w:rFonts w:ascii="Bookman Old Style" w:hAnsi="Bookman Old Style"/>
          <w:b/>
          <w:bCs/>
          <w:sz w:val="20"/>
          <w:szCs w:val="20"/>
        </w:rPr>
        <w:t>,</w:t>
      </w:r>
      <w:r>
        <w:rPr>
          <w:rFonts w:ascii="Bookman Old Style" w:hAnsi="Bookman Old Style"/>
          <w:b/>
          <w:bCs/>
          <w:sz w:val="20"/>
          <w:szCs w:val="20"/>
        </w:rPr>
        <w:t xml:space="preserve"> </w:t>
      </w:r>
      <w:r w:rsidRPr="00B048D2">
        <w:rPr>
          <w:rFonts w:ascii="Bookman Old Style" w:hAnsi="Bookman Old Style"/>
          <w:b/>
          <w:bCs/>
          <w:sz w:val="20"/>
          <w:szCs w:val="20"/>
        </w:rPr>
        <w:t>NESTA CIDADE.</w:t>
      </w:r>
    </w:p>
    <w:p w:rsidR="00AA728E" w:rsidRPr="005B5808" w:rsidRDefault="00AA728E" w:rsidP="00E9688F">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b/>
          <w:bCs/>
          <w:sz w:val="20"/>
          <w:szCs w:val="20"/>
        </w:rPr>
        <w:t xml:space="preserve">                  </w:t>
      </w:r>
    </w:p>
    <w:p w:rsidR="00AA728E" w:rsidRPr="00B048D2" w:rsidRDefault="00AA728E" w:rsidP="00E9688F">
      <w:pPr>
        <w:pStyle w:val="NormalWeb"/>
        <w:spacing w:before="0" w:beforeAutospacing="0" w:after="0" w:afterAutospacing="0"/>
        <w:ind w:left="360" w:firstLine="720"/>
        <w:jc w:val="both"/>
        <w:rPr>
          <w:rFonts w:ascii="Bookman Old Style" w:hAnsi="Bookman Old Style"/>
          <w:sz w:val="20"/>
          <w:szCs w:val="20"/>
        </w:rPr>
      </w:pPr>
      <w:r w:rsidRPr="00B048D2">
        <w:rPr>
          <w:rFonts w:ascii="Bookman Old Style" w:hAnsi="Bookman Old Style"/>
          <w:b/>
          <w:bCs/>
          <w:sz w:val="20"/>
          <w:szCs w:val="20"/>
        </w:rPr>
        <w:t>FERNANDO TOMASELLI,</w:t>
      </w:r>
      <w:r w:rsidRPr="00B048D2">
        <w:rPr>
          <w:rFonts w:ascii="Bookman Old Style" w:hAnsi="Bookman Old Style"/>
          <w:sz w:val="20"/>
          <w:szCs w:val="20"/>
        </w:rPr>
        <w:t xml:space="preserve"> Prefeito de Rio dos Cedros, Estado de Santa Catarina, no uso das atribuições que lhe são conferidas pelo artigo 50, inciso V, da Lei Orgânica do Município, Lei Municipal nº 233/1980, respeitada a Lei Federal nº 6.766 de l9 de dezembro de 1979; </w:t>
      </w:r>
    </w:p>
    <w:p w:rsidR="00AA728E" w:rsidRPr="005B5808" w:rsidRDefault="00AA728E" w:rsidP="00E9688F">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sz w:val="20"/>
          <w:szCs w:val="20"/>
        </w:rPr>
        <w:t> </w:t>
      </w:r>
      <w:r w:rsidRPr="00B048D2">
        <w:rPr>
          <w:rFonts w:ascii="Bookman Old Style" w:hAnsi="Bookman Old Style"/>
          <w:b/>
          <w:bCs/>
          <w:sz w:val="20"/>
          <w:szCs w:val="20"/>
        </w:rPr>
        <w:t> </w:t>
      </w:r>
    </w:p>
    <w:p w:rsidR="00AA728E" w:rsidRPr="00B048D2" w:rsidRDefault="00AA728E" w:rsidP="00E9688F">
      <w:pPr>
        <w:pStyle w:val="NormalWeb"/>
        <w:spacing w:before="0" w:beforeAutospacing="0" w:after="0" w:afterAutospacing="0"/>
        <w:ind w:left="360"/>
        <w:jc w:val="center"/>
        <w:rPr>
          <w:rFonts w:ascii="Bookman Old Style" w:hAnsi="Bookman Old Style"/>
          <w:sz w:val="20"/>
          <w:szCs w:val="20"/>
        </w:rPr>
      </w:pPr>
      <w:r w:rsidRPr="00B048D2">
        <w:rPr>
          <w:rFonts w:ascii="Bookman Old Style" w:hAnsi="Bookman Old Style"/>
          <w:b/>
          <w:bCs/>
          <w:sz w:val="20"/>
          <w:szCs w:val="20"/>
        </w:rPr>
        <w:t>DECRETA;</w:t>
      </w:r>
    </w:p>
    <w:p w:rsidR="00AA728E" w:rsidRPr="005B5808" w:rsidRDefault="00AA728E" w:rsidP="005B5808">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sz w:val="20"/>
          <w:szCs w:val="20"/>
        </w:rPr>
        <w:t> </w:t>
      </w:r>
    </w:p>
    <w:p w:rsidR="00AA728E" w:rsidRPr="00B048D2" w:rsidRDefault="00AA728E" w:rsidP="005B5808">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Art.1º</w:t>
      </w:r>
      <w:r>
        <w:rPr>
          <w:rFonts w:ascii="Bookman Old Style" w:hAnsi="Bookman Old Style"/>
          <w:b/>
          <w:bCs/>
          <w:sz w:val="20"/>
          <w:szCs w:val="20"/>
        </w:rPr>
        <w:t xml:space="preserve">. </w:t>
      </w:r>
      <w:r>
        <w:rPr>
          <w:rFonts w:ascii="Bookman Old Style" w:hAnsi="Bookman Old Style"/>
          <w:sz w:val="20"/>
          <w:szCs w:val="20"/>
        </w:rPr>
        <w:t xml:space="preserve">Fica aprovado o desmembramento </w:t>
      </w:r>
      <w:r w:rsidRPr="00B048D2">
        <w:rPr>
          <w:rFonts w:ascii="Bookman Old Style" w:hAnsi="Bookman Old Style"/>
          <w:sz w:val="20"/>
          <w:szCs w:val="20"/>
        </w:rPr>
        <w:t>de áreas no imóvel urbano de propriedade de</w:t>
      </w:r>
      <w:r>
        <w:rPr>
          <w:rFonts w:ascii="Bookman Old Style" w:hAnsi="Bookman Old Style"/>
          <w:sz w:val="20"/>
          <w:szCs w:val="20"/>
        </w:rPr>
        <w:t xml:space="preserve"> </w:t>
      </w:r>
      <w:r w:rsidRPr="00D47D8F">
        <w:rPr>
          <w:rFonts w:ascii="Bookman Old Style" w:hAnsi="Bookman Old Style"/>
          <w:b/>
          <w:sz w:val="20"/>
          <w:szCs w:val="20"/>
        </w:rPr>
        <w:t>ORLANDO SCHUSTER</w:t>
      </w:r>
      <w:r>
        <w:rPr>
          <w:rFonts w:ascii="Bookman Old Style" w:hAnsi="Bookman Old Style"/>
          <w:sz w:val="20"/>
          <w:szCs w:val="20"/>
        </w:rPr>
        <w:t xml:space="preserve">, brasileiro, inscrito no CPF sob nº311.593.709-15, portador  da  cédula  de identidade  sob nº611.716-3, expedida  pela  SSP/SC,  casado pelo  regime  da  comunhão universal de  bens,  na  vigência da Lei  nº6.515/77 com </w:t>
      </w:r>
      <w:r>
        <w:rPr>
          <w:rFonts w:ascii="Bookman Old Style" w:hAnsi="Bookman Old Style"/>
          <w:b/>
          <w:sz w:val="20"/>
          <w:szCs w:val="20"/>
        </w:rPr>
        <w:t>NATALINA  KULPA SHUSTER</w:t>
      </w:r>
      <w:r>
        <w:rPr>
          <w:rFonts w:ascii="Bookman Old Style" w:hAnsi="Bookman Old Style"/>
          <w:sz w:val="20"/>
          <w:szCs w:val="20"/>
        </w:rPr>
        <w:t xml:space="preserve">, brasileira,  inscrita  no  CPF  sob nº023.937.409-61, portadora  da  cédula de identidade nº3.977.477, expedida  pela SSP/SC,  </w:t>
      </w:r>
      <w:r w:rsidRPr="00D47D8F">
        <w:rPr>
          <w:rFonts w:ascii="Bookman Old Style" w:hAnsi="Bookman Old Style"/>
          <w:b/>
          <w:sz w:val="20"/>
          <w:szCs w:val="20"/>
        </w:rPr>
        <w:t>ARESTIDES KISNER</w:t>
      </w:r>
      <w:r>
        <w:rPr>
          <w:rFonts w:ascii="Bookman Old Style" w:hAnsi="Bookman Old Style"/>
          <w:sz w:val="20"/>
          <w:szCs w:val="20"/>
        </w:rPr>
        <w:t xml:space="preserve">, brasileiro, inscrito no CPF  sob nº154.432.729-34, portador  da  cédula  de  identidade nº 3/R 796.138-3, expedida pela SSP/SC, casado pelo  regime da comunhão universal de bens, na  vigência da Lei  nº6.515/77 com </w:t>
      </w:r>
      <w:r w:rsidRPr="00C8555D">
        <w:rPr>
          <w:rFonts w:ascii="Bookman Old Style" w:hAnsi="Bookman Old Style"/>
          <w:b/>
          <w:sz w:val="20"/>
          <w:szCs w:val="20"/>
        </w:rPr>
        <w:t>BEATRIZ KISNER</w:t>
      </w:r>
      <w:r w:rsidRPr="00C8555D">
        <w:rPr>
          <w:rFonts w:ascii="Bookman Old Style" w:hAnsi="Bookman Old Style"/>
          <w:sz w:val="20"/>
          <w:szCs w:val="20"/>
        </w:rPr>
        <w:t xml:space="preserve">, </w:t>
      </w:r>
      <w:r>
        <w:rPr>
          <w:rFonts w:ascii="Bookman Old Style" w:hAnsi="Bookman Old Style"/>
          <w:sz w:val="20"/>
          <w:szCs w:val="20"/>
        </w:rPr>
        <w:t>brasileira, inscrita no CPF sob nº826.831.909-72, portador  da cédula de  identidade  nº1.720.135-7, expedida  pela  SSP/SC</w:t>
      </w:r>
      <w:r w:rsidRPr="00C8555D">
        <w:rPr>
          <w:rFonts w:ascii="Bookman Old Style" w:hAnsi="Bookman Old Style"/>
          <w:bCs/>
          <w:sz w:val="20"/>
          <w:szCs w:val="20"/>
        </w:rPr>
        <w:t>,</w:t>
      </w:r>
      <w:r w:rsidRPr="00B048D2">
        <w:rPr>
          <w:rFonts w:ascii="Bookman Old Style" w:hAnsi="Bookman Old Style"/>
          <w:sz w:val="20"/>
          <w:szCs w:val="20"/>
        </w:rPr>
        <w:t xml:space="preserve"> situado do lado par da Rua </w:t>
      </w:r>
      <w:r>
        <w:rPr>
          <w:rFonts w:ascii="Bookman Old Style" w:hAnsi="Bookman Old Style"/>
          <w:sz w:val="20"/>
          <w:szCs w:val="20"/>
        </w:rPr>
        <w:t>Boa Vista</w:t>
      </w:r>
      <w:r w:rsidRPr="00B048D2">
        <w:rPr>
          <w:rFonts w:ascii="Bookman Old Style" w:hAnsi="Bookman Old Style"/>
          <w:sz w:val="20"/>
          <w:szCs w:val="20"/>
        </w:rPr>
        <w:t xml:space="preserve">, nesta cidade, </w:t>
      </w:r>
      <w:r>
        <w:rPr>
          <w:rFonts w:ascii="Bookman Old Style" w:hAnsi="Bookman Old Style"/>
          <w:sz w:val="20"/>
          <w:szCs w:val="20"/>
        </w:rPr>
        <w:t>distando (o</w:t>
      </w:r>
      <w:r w:rsidRPr="00C8555D">
        <w:rPr>
          <w:rFonts w:ascii="Bookman Old Style" w:hAnsi="Bookman Old Style"/>
          <w:sz w:val="20"/>
          <w:szCs w:val="20"/>
        </w:rPr>
        <w:t xml:space="preserve"> marco PP</w:t>
      </w:r>
      <w:r>
        <w:rPr>
          <w:rFonts w:ascii="Bookman Old Style" w:hAnsi="Bookman Old Style"/>
          <w:sz w:val="20"/>
          <w:szCs w:val="20"/>
        </w:rPr>
        <w:t>)</w:t>
      </w:r>
      <w:r w:rsidRPr="00C8555D">
        <w:rPr>
          <w:rFonts w:ascii="Bookman Old Style" w:hAnsi="Bookman Old Style"/>
          <w:sz w:val="20"/>
          <w:szCs w:val="20"/>
        </w:rPr>
        <w:t xml:space="preserve">  271,30 metros  da esquina  formada com o lado par da rua  Boa  Vista com o lado impar da A</w:t>
      </w:r>
      <w:r>
        <w:rPr>
          <w:rFonts w:ascii="Bookman Old Style" w:hAnsi="Bookman Old Style"/>
          <w:sz w:val="20"/>
          <w:szCs w:val="20"/>
        </w:rPr>
        <w:t>venida</w:t>
      </w:r>
      <w:r w:rsidRPr="00C8555D">
        <w:rPr>
          <w:rFonts w:ascii="Bookman Old Style" w:hAnsi="Bookman Old Style"/>
          <w:sz w:val="20"/>
          <w:szCs w:val="20"/>
        </w:rPr>
        <w:t xml:space="preserve"> Tiradentes</w:t>
      </w:r>
      <w:r w:rsidRPr="00B048D2">
        <w:rPr>
          <w:rFonts w:ascii="Bookman Old Style" w:hAnsi="Bookman Old Style"/>
          <w:sz w:val="20"/>
          <w:szCs w:val="20"/>
        </w:rPr>
        <w:t xml:space="preserve">, tendo como área total alienável de </w:t>
      </w:r>
      <w:r>
        <w:rPr>
          <w:rFonts w:ascii="Bookman Old Style" w:hAnsi="Bookman Old Style"/>
          <w:sz w:val="20"/>
          <w:szCs w:val="20"/>
        </w:rPr>
        <w:t>660</w:t>
      </w:r>
      <w:r w:rsidRPr="00B048D2">
        <w:rPr>
          <w:rFonts w:ascii="Bookman Old Style" w:hAnsi="Bookman Old Style"/>
          <w:sz w:val="20"/>
          <w:szCs w:val="20"/>
        </w:rPr>
        <w:t>,</w:t>
      </w:r>
      <w:r>
        <w:rPr>
          <w:rFonts w:ascii="Bookman Old Style" w:hAnsi="Bookman Old Style"/>
          <w:sz w:val="20"/>
          <w:szCs w:val="20"/>
        </w:rPr>
        <w:t>0</w:t>
      </w:r>
      <w:r w:rsidRPr="00B048D2">
        <w:rPr>
          <w:rFonts w:ascii="Bookman Old Style" w:hAnsi="Bookman Old Style"/>
          <w:sz w:val="20"/>
          <w:szCs w:val="20"/>
        </w:rPr>
        <w:t>0 m</w:t>
      </w:r>
      <w:r>
        <w:rPr>
          <w:rFonts w:ascii="Bookman Old Style" w:hAnsi="Bookman Old Style"/>
          <w:sz w:val="20"/>
          <w:szCs w:val="20"/>
        </w:rPr>
        <w:t>²</w:t>
      </w:r>
      <w:r w:rsidRPr="00B048D2">
        <w:rPr>
          <w:rFonts w:ascii="Bookman Old Style" w:hAnsi="Bookman Old Style"/>
          <w:sz w:val="20"/>
          <w:szCs w:val="20"/>
        </w:rPr>
        <w:t xml:space="preserve"> e </w:t>
      </w:r>
      <w:r>
        <w:rPr>
          <w:rFonts w:ascii="Bookman Old Style" w:hAnsi="Bookman Old Style"/>
          <w:sz w:val="20"/>
          <w:szCs w:val="20"/>
        </w:rPr>
        <w:t>5.402,50</w:t>
      </w:r>
      <w:r w:rsidRPr="00B048D2">
        <w:rPr>
          <w:rFonts w:ascii="Bookman Old Style" w:hAnsi="Bookman Old Style"/>
          <w:sz w:val="20"/>
          <w:szCs w:val="20"/>
        </w:rPr>
        <w:t xml:space="preserve"> m</w:t>
      </w:r>
      <w:r>
        <w:rPr>
          <w:rFonts w:ascii="Bookman Old Style" w:hAnsi="Bookman Old Style"/>
          <w:sz w:val="20"/>
          <w:szCs w:val="20"/>
        </w:rPr>
        <w:t>²</w:t>
      </w:r>
      <w:r w:rsidRPr="00B048D2">
        <w:rPr>
          <w:rFonts w:ascii="Bookman Old Style" w:hAnsi="Bookman Old Style"/>
          <w:sz w:val="20"/>
          <w:szCs w:val="20"/>
        </w:rPr>
        <w:t xml:space="preserve"> de área remanescente, conforme planta e documentos apresentados pelo proprietário, acompanhado do requerimento nº L/D-</w:t>
      </w:r>
      <w:r>
        <w:rPr>
          <w:rFonts w:ascii="Bookman Old Style" w:hAnsi="Bookman Old Style"/>
          <w:sz w:val="20"/>
          <w:szCs w:val="20"/>
        </w:rPr>
        <w:t>161</w:t>
      </w:r>
      <w:r w:rsidRPr="00B048D2">
        <w:rPr>
          <w:rFonts w:ascii="Bookman Old Style" w:hAnsi="Bookman Old Style"/>
          <w:sz w:val="20"/>
          <w:szCs w:val="20"/>
        </w:rPr>
        <w:t>/201</w:t>
      </w:r>
      <w:r>
        <w:rPr>
          <w:rFonts w:ascii="Bookman Old Style" w:hAnsi="Bookman Old Style"/>
          <w:sz w:val="20"/>
          <w:szCs w:val="20"/>
        </w:rPr>
        <w:t>3</w:t>
      </w:r>
      <w:r w:rsidRPr="00B048D2">
        <w:rPr>
          <w:rFonts w:ascii="Bookman Old Style" w:hAnsi="Bookman Old Style"/>
          <w:sz w:val="20"/>
          <w:szCs w:val="20"/>
        </w:rPr>
        <w:t xml:space="preserve"> de </w:t>
      </w:r>
      <w:r>
        <w:rPr>
          <w:rFonts w:ascii="Bookman Old Style" w:hAnsi="Bookman Old Style"/>
          <w:sz w:val="20"/>
          <w:szCs w:val="20"/>
        </w:rPr>
        <w:t>12</w:t>
      </w:r>
      <w:r w:rsidRPr="00B048D2">
        <w:rPr>
          <w:rFonts w:ascii="Bookman Old Style" w:hAnsi="Bookman Old Style"/>
          <w:sz w:val="20"/>
          <w:szCs w:val="20"/>
        </w:rPr>
        <w:t xml:space="preserve"> de </w:t>
      </w:r>
      <w:r>
        <w:rPr>
          <w:rFonts w:ascii="Bookman Old Style" w:hAnsi="Bookman Old Style"/>
          <w:sz w:val="20"/>
          <w:szCs w:val="20"/>
        </w:rPr>
        <w:t>nov</w:t>
      </w:r>
      <w:r w:rsidRPr="00B048D2">
        <w:rPr>
          <w:rFonts w:ascii="Bookman Old Style" w:hAnsi="Bookman Old Style"/>
          <w:sz w:val="20"/>
          <w:szCs w:val="20"/>
        </w:rPr>
        <w:t>embro de 201</w:t>
      </w:r>
      <w:r>
        <w:rPr>
          <w:rFonts w:ascii="Bookman Old Style" w:hAnsi="Bookman Old Style"/>
          <w:sz w:val="20"/>
          <w:szCs w:val="20"/>
        </w:rPr>
        <w:t>3</w:t>
      </w:r>
      <w:r w:rsidRPr="00B048D2">
        <w:rPr>
          <w:rFonts w:ascii="Bookman Old Style" w:hAnsi="Bookman Old Style"/>
          <w:sz w:val="20"/>
          <w:szCs w:val="20"/>
        </w:rPr>
        <w:t>.</w:t>
      </w:r>
    </w:p>
    <w:p w:rsidR="00AA728E" w:rsidRPr="00D3721D" w:rsidRDefault="00AA728E" w:rsidP="005B5808">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sz w:val="20"/>
          <w:szCs w:val="20"/>
        </w:rPr>
        <w:t> </w:t>
      </w:r>
    </w:p>
    <w:p w:rsidR="00AA728E" w:rsidRPr="00B048D2" w:rsidRDefault="00AA728E" w:rsidP="005B5808">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Art.2º</w:t>
      </w:r>
      <w:r>
        <w:rPr>
          <w:rFonts w:ascii="Bookman Old Style" w:hAnsi="Bookman Old Style"/>
          <w:b/>
          <w:bCs/>
          <w:sz w:val="20"/>
          <w:szCs w:val="20"/>
        </w:rPr>
        <w:t xml:space="preserve">. </w:t>
      </w:r>
      <w:r w:rsidRPr="00B048D2">
        <w:rPr>
          <w:rFonts w:ascii="Bookman Old Style" w:hAnsi="Bookman Old Style"/>
          <w:sz w:val="20"/>
          <w:szCs w:val="20"/>
        </w:rPr>
        <w:t>O desmembramento aprovado por este Decreto, provem de imóvel registrado junto ao 1º Oficio do Registro de Im</w:t>
      </w:r>
      <w:r>
        <w:rPr>
          <w:rFonts w:ascii="Bookman Old Style" w:hAnsi="Bookman Old Style"/>
          <w:sz w:val="20"/>
          <w:szCs w:val="20"/>
        </w:rPr>
        <w:t>ó</w:t>
      </w:r>
      <w:r w:rsidRPr="00B048D2">
        <w:rPr>
          <w:rFonts w:ascii="Bookman Old Style" w:hAnsi="Bookman Old Style"/>
          <w:sz w:val="20"/>
          <w:szCs w:val="20"/>
        </w:rPr>
        <w:t xml:space="preserve">veis da Comarca de Timbó sob matricula nº </w:t>
      </w:r>
      <w:r>
        <w:rPr>
          <w:rFonts w:ascii="Bookman Old Style" w:hAnsi="Bookman Old Style"/>
          <w:sz w:val="20"/>
          <w:szCs w:val="20"/>
        </w:rPr>
        <w:t>4490</w:t>
      </w:r>
      <w:r w:rsidRPr="00B048D2">
        <w:rPr>
          <w:rFonts w:ascii="Bookman Old Style" w:hAnsi="Bookman Old Style"/>
          <w:sz w:val="20"/>
          <w:szCs w:val="20"/>
        </w:rPr>
        <w:t>, livro 2, e esta assim constituído;</w:t>
      </w:r>
    </w:p>
    <w:p w:rsidR="00AA728E" w:rsidRPr="005B5808" w:rsidRDefault="00AA728E" w:rsidP="005B5808">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sz w:val="20"/>
          <w:szCs w:val="20"/>
        </w:rPr>
        <w:t> </w:t>
      </w:r>
    </w:p>
    <w:p w:rsidR="00AA728E" w:rsidRDefault="00AA728E" w:rsidP="005B5808">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 1º</w:t>
      </w:r>
      <w:r>
        <w:rPr>
          <w:rFonts w:ascii="Bookman Old Style" w:hAnsi="Bookman Old Style"/>
          <w:b/>
          <w:bCs/>
          <w:sz w:val="20"/>
          <w:szCs w:val="20"/>
        </w:rPr>
        <w:t xml:space="preserve">. </w:t>
      </w:r>
      <w:r>
        <w:rPr>
          <w:rFonts w:ascii="Bookman Old Style" w:hAnsi="Bookman Old Style"/>
          <w:sz w:val="20"/>
          <w:szCs w:val="20"/>
        </w:rPr>
        <w:t>660,0</w:t>
      </w:r>
      <w:r w:rsidRPr="00B048D2">
        <w:rPr>
          <w:rFonts w:ascii="Bookman Old Style" w:hAnsi="Bookman Old Style"/>
          <w:sz w:val="20"/>
          <w:szCs w:val="20"/>
        </w:rPr>
        <w:t>0 m</w:t>
      </w:r>
      <w:r>
        <w:rPr>
          <w:rFonts w:ascii="Bookman Old Style" w:hAnsi="Bookman Old Style"/>
          <w:sz w:val="20"/>
          <w:szCs w:val="20"/>
        </w:rPr>
        <w:t>²</w:t>
      </w:r>
      <w:r w:rsidRPr="00B048D2">
        <w:rPr>
          <w:rFonts w:ascii="Bookman Old Style" w:hAnsi="Bookman Old Style"/>
          <w:sz w:val="20"/>
          <w:szCs w:val="20"/>
        </w:rPr>
        <w:t xml:space="preserve"> de área alienável, esta assim constitu</w:t>
      </w:r>
      <w:r>
        <w:rPr>
          <w:rFonts w:ascii="Bookman Old Style" w:hAnsi="Bookman Old Style"/>
          <w:sz w:val="20"/>
          <w:szCs w:val="20"/>
        </w:rPr>
        <w:t>ída:</w:t>
      </w:r>
    </w:p>
    <w:p w:rsidR="00AA728E" w:rsidRPr="005B5808" w:rsidRDefault="00AA728E" w:rsidP="005B5808">
      <w:pPr>
        <w:pStyle w:val="NormalWeb"/>
        <w:spacing w:before="0" w:beforeAutospacing="0" w:after="0" w:afterAutospacing="0"/>
        <w:ind w:left="1080"/>
        <w:jc w:val="both"/>
        <w:rPr>
          <w:rFonts w:ascii="Bookman Old Style" w:hAnsi="Bookman Old Style"/>
          <w:b/>
          <w:bCs/>
          <w:sz w:val="16"/>
          <w:szCs w:val="16"/>
        </w:rPr>
      </w:pPr>
    </w:p>
    <w:p w:rsidR="00AA728E" w:rsidRPr="00BA0CFE" w:rsidRDefault="00AA728E" w:rsidP="005B5808">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Área 01</w:t>
      </w:r>
      <w:r>
        <w:rPr>
          <w:rFonts w:ascii="Bookman Old Style" w:hAnsi="Bookman Old Style"/>
          <w:b/>
          <w:bCs/>
          <w:sz w:val="20"/>
          <w:szCs w:val="20"/>
        </w:rPr>
        <w:t xml:space="preserve"> </w:t>
      </w:r>
      <w:r>
        <w:rPr>
          <w:rFonts w:ascii="Bookman Old Style" w:hAnsi="Bookman Old Style"/>
          <w:sz w:val="20"/>
          <w:szCs w:val="20"/>
        </w:rPr>
        <w:t xml:space="preserve">– </w:t>
      </w:r>
      <w:r w:rsidRPr="00BA0CFE">
        <w:rPr>
          <w:rFonts w:ascii="Bookman Old Style" w:hAnsi="Bookman Old Style"/>
          <w:sz w:val="20"/>
          <w:szCs w:val="20"/>
        </w:rPr>
        <w:t>Terreno urbano,</w:t>
      </w:r>
      <w:r>
        <w:rPr>
          <w:rFonts w:ascii="Bookman Old Style" w:hAnsi="Bookman Old Style"/>
          <w:sz w:val="20"/>
          <w:szCs w:val="20"/>
        </w:rPr>
        <w:t xml:space="preserve"> </w:t>
      </w:r>
      <w:r w:rsidRPr="00BA0CFE">
        <w:rPr>
          <w:rFonts w:ascii="Bookman Old Style" w:hAnsi="Bookman Old Style"/>
          <w:sz w:val="20"/>
          <w:szCs w:val="20"/>
        </w:rPr>
        <w:t>situado do lado  par  da rua  Boa  Vista,</w:t>
      </w:r>
      <w:r>
        <w:rPr>
          <w:rFonts w:ascii="Bookman Old Style" w:hAnsi="Bookman Old Style"/>
          <w:sz w:val="20"/>
          <w:szCs w:val="20"/>
        </w:rPr>
        <w:t xml:space="preserve"> </w:t>
      </w:r>
      <w:r w:rsidRPr="00BA0CFE">
        <w:rPr>
          <w:rFonts w:ascii="Bookman Old Style" w:hAnsi="Bookman Old Style"/>
          <w:sz w:val="20"/>
          <w:szCs w:val="20"/>
        </w:rPr>
        <w:t>distrito e  município  de Rio dos  Cedros,</w:t>
      </w:r>
      <w:r>
        <w:rPr>
          <w:rFonts w:ascii="Bookman Old Style" w:hAnsi="Bookman Old Style"/>
          <w:sz w:val="20"/>
          <w:szCs w:val="20"/>
        </w:rPr>
        <w:t xml:space="preserve"> </w:t>
      </w:r>
      <w:r w:rsidRPr="00BA0CFE">
        <w:rPr>
          <w:rFonts w:ascii="Bookman Old Style" w:hAnsi="Bookman Old Style"/>
          <w:sz w:val="20"/>
          <w:szCs w:val="20"/>
        </w:rPr>
        <w:t>registrado  junto  ao 1º oficio do registro de imóveis  da comarca de Timbó sob mat nº4490 L2</w:t>
      </w:r>
      <w:r>
        <w:rPr>
          <w:rFonts w:ascii="Bookman Old Style" w:hAnsi="Bookman Old Style"/>
          <w:sz w:val="20"/>
          <w:szCs w:val="20"/>
        </w:rPr>
        <w:t>.</w:t>
      </w:r>
    </w:p>
    <w:p w:rsidR="00AA728E" w:rsidRPr="00BA0CFE" w:rsidRDefault="00AA728E" w:rsidP="005B5808">
      <w:pPr>
        <w:pStyle w:val="NormalWeb"/>
        <w:spacing w:before="0" w:beforeAutospacing="0" w:after="0" w:afterAutospacing="0"/>
        <w:ind w:left="1080"/>
        <w:jc w:val="both"/>
        <w:rPr>
          <w:rFonts w:ascii="Bookman Old Style" w:hAnsi="Bookman Old Style"/>
          <w:sz w:val="20"/>
          <w:szCs w:val="20"/>
        </w:rPr>
      </w:pPr>
      <w:r w:rsidRPr="00BA0CFE">
        <w:rPr>
          <w:rFonts w:ascii="Bookman Old Style" w:hAnsi="Bookman Old Style"/>
          <w:sz w:val="20"/>
          <w:szCs w:val="20"/>
        </w:rPr>
        <w:t>O marco 01 dista 276,30 metros da esquina  formada com o lado par da rua  Boa  Vista com o lado impar  da A</w:t>
      </w:r>
      <w:r>
        <w:rPr>
          <w:rFonts w:ascii="Bookman Old Style" w:hAnsi="Bookman Old Style"/>
          <w:sz w:val="20"/>
          <w:szCs w:val="20"/>
        </w:rPr>
        <w:t>venida</w:t>
      </w:r>
      <w:r w:rsidRPr="00BA0CFE">
        <w:rPr>
          <w:rFonts w:ascii="Bookman Old Style" w:hAnsi="Bookman Old Style"/>
          <w:sz w:val="20"/>
          <w:szCs w:val="20"/>
        </w:rPr>
        <w:t xml:space="preserve"> Tiradentes</w:t>
      </w:r>
      <w:r>
        <w:rPr>
          <w:rFonts w:ascii="Bookman Old Style" w:hAnsi="Bookman Old Style"/>
          <w:sz w:val="20"/>
          <w:szCs w:val="20"/>
        </w:rPr>
        <w:t>.</w:t>
      </w:r>
    </w:p>
    <w:p w:rsidR="00AA728E" w:rsidRDefault="00AA728E" w:rsidP="005B5808">
      <w:pPr>
        <w:pStyle w:val="NormalWeb"/>
        <w:spacing w:before="0" w:beforeAutospacing="0" w:after="0" w:afterAutospacing="0"/>
        <w:ind w:left="1080"/>
        <w:jc w:val="both"/>
        <w:rPr>
          <w:rFonts w:ascii="Bookman Old Style" w:hAnsi="Bookman Old Style"/>
          <w:sz w:val="20"/>
          <w:szCs w:val="20"/>
        </w:rPr>
      </w:pPr>
      <w:r w:rsidRPr="00BA0CFE">
        <w:rPr>
          <w:rFonts w:ascii="Bookman Old Style" w:hAnsi="Bookman Old Style"/>
          <w:sz w:val="20"/>
          <w:szCs w:val="20"/>
        </w:rPr>
        <w:t>Partindo do marco 01 até o marco 02 pela frente ao oeste com ângulo de 90º na distancia de 20,00 metros com o lado par da rua Boa  Vista, segue do marco 02 até o marco 03 pelo lado direito  ao norte  com  ângulo de 90º na distancia de 33,00 metros com o im</w:t>
      </w:r>
      <w:r>
        <w:rPr>
          <w:rFonts w:ascii="Bookman Old Style" w:hAnsi="Bookman Old Style"/>
          <w:sz w:val="20"/>
          <w:szCs w:val="20"/>
        </w:rPr>
        <w:t>ó</w:t>
      </w:r>
      <w:r w:rsidRPr="00BA0CFE">
        <w:rPr>
          <w:rFonts w:ascii="Bookman Old Style" w:hAnsi="Bookman Old Style"/>
          <w:sz w:val="20"/>
          <w:szCs w:val="20"/>
        </w:rPr>
        <w:t>ve</w:t>
      </w:r>
      <w:r>
        <w:rPr>
          <w:rFonts w:ascii="Bookman Old Style" w:hAnsi="Bookman Old Style"/>
          <w:sz w:val="20"/>
          <w:szCs w:val="20"/>
        </w:rPr>
        <w:t>l</w:t>
      </w:r>
      <w:r w:rsidRPr="00BA0CFE">
        <w:rPr>
          <w:rFonts w:ascii="Bookman Old Style" w:hAnsi="Bookman Old Style"/>
          <w:sz w:val="20"/>
          <w:szCs w:val="20"/>
        </w:rPr>
        <w:t xml:space="preserve"> mat nº 22.575 L 2 de propriedade  de Irone  Carlos Menestrina,</w:t>
      </w:r>
      <w:r>
        <w:rPr>
          <w:rFonts w:ascii="Bookman Old Style" w:hAnsi="Bookman Old Style"/>
          <w:sz w:val="20"/>
          <w:szCs w:val="20"/>
        </w:rPr>
        <w:t xml:space="preserve"> </w:t>
      </w:r>
      <w:r w:rsidRPr="00BA0CFE">
        <w:rPr>
          <w:rFonts w:ascii="Bookman Old Style" w:hAnsi="Bookman Old Style"/>
          <w:sz w:val="20"/>
          <w:szCs w:val="20"/>
        </w:rPr>
        <w:t>segue do marco 03 até  marco 04 nos fundos  ao leste  com  ângulo de 90º na dist</w:t>
      </w:r>
      <w:r>
        <w:rPr>
          <w:rFonts w:ascii="Bookman Old Style" w:hAnsi="Bookman Old Style"/>
          <w:sz w:val="20"/>
          <w:szCs w:val="20"/>
        </w:rPr>
        <w:t>ân</w:t>
      </w:r>
      <w:r w:rsidRPr="00BA0CFE">
        <w:rPr>
          <w:rFonts w:ascii="Bookman Old Style" w:hAnsi="Bookman Old Style"/>
          <w:sz w:val="20"/>
          <w:szCs w:val="20"/>
        </w:rPr>
        <w:t>cia de 20,00 metros com a Área Remanescente,</w:t>
      </w:r>
      <w:r>
        <w:rPr>
          <w:rFonts w:ascii="Bookman Old Style" w:hAnsi="Bookman Old Style"/>
          <w:sz w:val="20"/>
          <w:szCs w:val="20"/>
        </w:rPr>
        <w:t xml:space="preserve"> </w:t>
      </w:r>
      <w:r w:rsidRPr="00BA0CFE">
        <w:rPr>
          <w:rFonts w:ascii="Bookman Old Style" w:hAnsi="Bookman Old Style"/>
          <w:sz w:val="20"/>
          <w:szCs w:val="20"/>
        </w:rPr>
        <w:t>segue do marco 04 até o marco 01 pelo lado esquerdo ao sul  com  ângulo de 90ºna distancia de 33,00 metros  com a Área  Remanescente,</w:t>
      </w:r>
      <w:r>
        <w:rPr>
          <w:rFonts w:ascii="Bookman Old Style" w:hAnsi="Bookman Old Style"/>
          <w:sz w:val="20"/>
          <w:szCs w:val="20"/>
        </w:rPr>
        <w:t xml:space="preserve"> </w:t>
      </w:r>
      <w:r w:rsidRPr="00BA0CFE">
        <w:rPr>
          <w:rFonts w:ascii="Bookman Old Style" w:hAnsi="Bookman Old Style"/>
          <w:sz w:val="20"/>
          <w:szCs w:val="20"/>
        </w:rPr>
        <w:t>com um</w:t>
      </w:r>
      <w:r>
        <w:rPr>
          <w:rFonts w:ascii="Bookman Old Style" w:hAnsi="Bookman Old Style"/>
          <w:sz w:val="20"/>
          <w:szCs w:val="20"/>
        </w:rPr>
        <w:t xml:space="preserve"> </w:t>
      </w:r>
      <w:r w:rsidRPr="00BA0CFE">
        <w:rPr>
          <w:rFonts w:ascii="Bookman Old Style" w:hAnsi="Bookman Old Style"/>
          <w:sz w:val="20"/>
          <w:szCs w:val="20"/>
        </w:rPr>
        <w:t>per</w:t>
      </w:r>
      <w:r>
        <w:rPr>
          <w:rFonts w:ascii="Bookman Old Style" w:hAnsi="Bookman Old Style"/>
          <w:sz w:val="20"/>
          <w:szCs w:val="20"/>
        </w:rPr>
        <w:t>í</w:t>
      </w:r>
      <w:r w:rsidRPr="00BA0CFE">
        <w:rPr>
          <w:rFonts w:ascii="Bookman Old Style" w:hAnsi="Bookman Old Style"/>
          <w:sz w:val="20"/>
          <w:szCs w:val="20"/>
        </w:rPr>
        <w:t>metro de 106,00 metros.</w:t>
      </w:r>
    </w:p>
    <w:p w:rsidR="00AA728E" w:rsidRPr="00B048D2" w:rsidRDefault="00AA728E" w:rsidP="005B5808">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sz w:val="20"/>
          <w:szCs w:val="20"/>
        </w:rPr>
        <w:t>Cadastro Imobili</w:t>
      </w:r>
      <w:r>
        <w:rPr>
          <w:rFonts w:ascii="Bookman Old Style" w:hAnsi="Bookman Old Style"/>
          <w:sz w:val="20"/>
          <w:szCs w:val="20"/>
        </w:rPr>
        <w:t>á</w:t>
      </w:r>
      <w:r w:rsidRPr="00B048D2">
        <w:rPr>
          <w:rFonts w:ascii="Bookman Old Style" w:hAnsi="Bookman Old Style"/>
          <w:sz w:val="20"/>
          <w:szCs w:val="20"/>
        </w:rPr>
        <w:t>rio nº</w:t>
      </w:r>
      <w:r>
        <w:rPr>
          <w:rFonts w:ascii="Bookman Old Style" w:hAnsi="Bookman Old Style"/>
          <w:b/>
          <w:sz w:val="20"/>
          <w:szCs w:val="20"/>
        </w:rPr>
        <w:t>3598-0</w:t>
      </w:r>
      <w:r w:rsidRPr="00B048D2">
        <w:rPr>
          <w:rFonts w:ascii="Bookman Old Style" w:hAnsi="Bookman Old Style"/>
          <w:sz w:val="20"/>
          <w:szCs w:val="20"/>
        </w:rPr>
        <w:t>.</w:t>
      </w:r>
    </w:p>
    <w:p w:rsidR="00AA728E" w:rsidRPr="00B048D2" w:rsidRDefault="00AA728E" w:rsidP="005B5808">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sz w:val="20"/>
          <w:szCs w:val="20"/>
        </w:rPr>
        <w:t xml:space="preserve">  </w:t>
      </w:r>
    </w:p>
    <w:p w:rsidR="00AA728E" w:rsidRDefault="00AA728E" w:rsidP="005B5808">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w:t>
      </w:r>
      <w:r w:rsidRPr="00B048D2">
        <w:rPr>
          <w:rFonts w:ascii="Bookman Old Style" w:hAnsi="Bookman Old Style"/>
          <w:b/>
          <w:bCs/>
          <w:sz w:val="20"/>
          <w:szCs w:val="20"/>
        </w:rPr>
        <w:t>2º</w:t>
      </w:r>
      <w:r>
        <w:rPr>
          <w:rFonts w:ascii="Bookman Old Style" w:hAnsi="Bookman Old Style"/>
          <w:b/>
          <w:bCs/>
          <w:sz w:val="20"/>
          <w:szCs w:val="20"/>
        </w:rPr>
        <w:t xml:space="preserve">. </w:t>
      </w:r>
      <w:r w:rsidRPr="00B048D2">
        <w:rPr>
          <w:rFonts w:ascii="Bookman Old Style" w:hAnsi="Bookman Old Style"/>
          <w:sz w:val="20"/>
          <w:szCs w:val="20"/>
        </w:rPr>
        <w:t xml:space="preserve">A </w:t>
      </w:r>
      <w:r w:rsidRPr="00B048D2">
        <w:rPr>
          <w:rFonts w:ascii="Bookman Old Style" w:hAnsi="Bookman Old Style"/>
          <w:b/>
          <w:bCs/>
          <w:sz w:val="20"/>
          <w:szCs w:val="20"/>
        </w:rPr>
        <w:t>área remanescente</w:t>
      </w:r>
      <w:r w:rsidRPr="00B048D2">
        <w:rPr>
          <w:rFonts w:ascii="Bookman Old Style" w:hAnsi="Bookman Old Style"/>
          <w:sz w:val="20"/>
          <w:szCs w:val="20"/>
        </w:rPr>
        <w:t xml:space="preserve">, objeto do presente Decreto, passa a contar com a área de </w:t>
      </w:r>
      <w:r>
        <w:rPr>
          <w:rFonts w:ascii="Bookman Old Style" w:hAnsi="Bookman Old Style"/>
          <w:sz w:val="20"/>
          <w:szCs w:val="20"/>
        </w:rPr>
        <w:t>5.402,50</w:t>
      </w:r>
      <w:r w:rsidRPr="00B048D2">
        <w:rPr>
          <w:rFonts w:ascii="Bookman Old Style" w:hAnsi="Bookman Old Style"/>
          <w:sz w:val="20"/>
          <w:szCs w:val="20"/>
        </w:rPr>
        <w:t xml:space="preserve"> m</w:t>
      </w:r>
      <w:r>
        <w:rPr>
          <w:rFonts w:ascii="Bookman Old Style" w:hAnsi="Bookman Old Style"/>
          <w:sz w:val="20"/>
          <w:szCs w:val="20"/>
        </w:rPr>
        <w:t>²</w:t>
      </w:r>
      <w:r w:rsidRPr="00B048D2">
        <w:rPr>
          <w:rFonts w:ascii="Bookman Old Style" w:hAnsi="Bookman Old Style"/>
          <w:sz w:val="20"/>
          <w:szCs w:val="20"/>
        </w:rPr>
        <w:t>,</w:t>
      </w:r>
      <w:r>
        <w:rPr>
          <w:rFonts w:ascii="Bookman Old Style" w:hAnsi="Bookman Old Style"/>
          <w:sz w:val="20"/>
          <w:szCs w:val="20"/>
        </w:rPr>
        <w:t xml:space="preserve"> estando assim constituída:</w:t>
      </w:r>
    </w:p>
    <w:p w:rsidR="00AA728E" w:rsidRPr="00BA0CFE" w:rsidRDefault="00AA728E" w:rsidP="005B5808">
      <w:pPr>
        <w:pStyle w:val="NormalWeb"/>
        <w:spacing w:before="0" w:beforeAutospacing="0" w:after="0" w:afterAutospacing="0"/>
        <w:ind w:left="1080"/>
        <w:jc w:val="both"/>
        <w:rPr>
          <w:rFonts w:ascii="Bookman Old Style" w:hAnsi="Bookman Old Style"/>
          <w:sz w:val="20"/>
          <w:szCs w:val="20"/>
        </w:rPr>
      </w:pPr>
      <w:r w:rsidRPr="00BA0CFE">
        <w:rPr>
          <w:rFonts w:ascii="Bookman Old Style" w:hAnsi="Bookman Old Style"/>
          <w:sz w:val="20"/>
          <w:szCs w:val="20"/>
        </w:rPr>
        <w:t>Terreno urbano,</w:t>
      </w:r>
      <w:r>
        <w:rPr>
          <w:rFonts w:ascii="Bookman Old Style" w:hAnsi="Bookman Old Style"/>
          <w:sz w:val="20"/>
          <w:szCs w:val="20"/>
        </w:rPr>
        <w:t xml:space="preserve"> </w:t>
      </w:r>
      <w:r w:rsidRPr="00BA0CFE">
        <w:rPr>
          <w:rFonts w:ascii="Bookman Old Style" w:hAnsi="Bookman Old Style"/>
          <w:sz w:val="20"/>
          <w:szCs w:val="20"/>
        </w:rPr>
        <w:t>situado do lado par da rua Boa  Vista,</w:t>
      </w:r>
      <w:r>
        <w:rPr>
          <w:rFonts w:ascii="Bookman Old Style" w:hAnsi="Bookman Old Style"/>
          <w:sz w:val="20"/>
          <w:szCs w:val="20"/>
        </w:rPr>
        <w:t xml:space="preserve"> </w:t>
      </w:r>
      <w:r w:rsidRPr="00BA0CFE">
        <w:rPr>
          <w:rFonts w:ascii="Bookman Old Style" w:hAnsi="Bookman Old Style"/>
          <w:sz w:val="20"/>
          <w:szCs w:val="20"/>
        </w:rPr>
        <w:t>distrito e  município  de Rio dos  Cedros,</w:t>
      </w:r>
      <w:r>
        <w:rPr>
          <w:rFonts w:ascii="Bookman Old Style" w:hAnsi="Bookman Old Style"/>
          <w:sz w:val="20"/>
          <w:szCs w:val="20"/>
        </w:rPr>
        <w:t xml:space="preserve"> </w:t>
      </w:r>
      <w:r w:rsidRPr="00BA0CFE">
        <w:rPr>
          <w:rFonts w:ascii="Bookman Old Style" w:hAnsi="Bookman Old Style"/>
          <w:sz w:val="20"/>
          <w:szCs w:val="20"/>
        </w:rPr>
        <w:t>registrado  junto  ao 1º oficio do registro de imóveis  da comarca de Timbó sob mat nº4490 L2</w:t>
      </w:r>
    </w:p>
    <w:p w:rsidR="00AA728E" w:rsidRPr="00BA0CFE" w:rsidRDefault="00AA728E" w:rsidP="005B5808">
      <w:pPr>
        <w:pStyle w:val="NormalWeb"/>
        <w:spacing w:before="0" w:beforeAutospacing="0" w:after="0" w:afterAutospacing="0"/>
        <w:ind w:left="1080"/>
        <w:jc w:val="both"/>
        <w:rPr>
          <w:rFonts w:ascii="Bookman Old Style" w:hAnsi="Bookman Old Style"/>
          <w:sz w:val="20"/>
          <w:szCs w:val="20"/>
        </w:rPr>
      </w:pPr>
      <w:r w:rsidRPr="00BA0CFE">
        <w:rPr>
          <w:rFonts w:ascii="Bookman Old Style" w:hAnsi="Bookman Old Style"/>
          <w:sz w:val="20"/>
          <w:szCs w:val="20"/>
        </w:rPr>
        <w:t>O marco PP dista 271,30 metros  da esquina  formada com o lado par da rua  Boa  Vista com o lado impar  da AV- Tiradentes.</w:t>
      </w:r>
    </w:p>
    <w:p w:rsidR="00AA728E" w:rsidRDefault="00AA728E" w:rsidP="005B5808">
      <w:pPr>
        <w:pStyle w:val="NormalWeb"/>
        <w:spacing w:before="0" w:beforeAutospacing="0" w:after="0" w:afterAutospacing="0"/>
        <w:ind w:left="1080"/>
        <w:jc w:val="both"/>
        <w:rPr>
          <w:rFonts w:ascii="Bookman Old Style" w:hAnsi="Bookman Old Style"/>
          <w:sz w:val="20"/>
          <w:szCs w:val="20"/>
        </w:rPr>
      </w:pPr>
      <w:r w:rsidRPr="00BA0CFE">
        <w:rPr>
          <w:rFonts w:ascii="Bookman Old Style" w:hAnsi="Bookman Old Style"/>
          <w:sz w:val="20"/>
          <w:szCs w:val="20"/>
        </w:rPr>
        <w:t>Partindo do marco PP até o marco 01 pela frente ao oeste com ângulo de 90º na distancia de 5,00 metros com o lado par  da rua Boa  Vista,</w:t>
      </w:r>
      <w:r>
        <w:rPr>
          <w:rFonts w:ascii="Bookman Old Style" w:hAnsi="Bookman Old Style"/>
          <w:sz w:val="20"/>
          <w:szCs w:val="20"/>
        </w:rPr>
        <w:t xml:space="preserve"> </w:t>
      </w:r>
      <w:r w:rsidRPr="00BA0CFE">
        <w:rPr>
          <w:rFonts w:ascii="Bookman Old Style" w:hAnsi="Bookman Old Style"/>
          <w:sz w:val="20"/>
          <w:szCs w:val="20"/>
        </w:rPr>
        <w:t>segue  do marco 01  até o marco 04 pelo lado direito ao norte  com  ângulo de 90º na distancia de 33,00 metros, segue do marco 04 até o marco 03 ângulo de 270º alargando-se na distancia de 20,00 metros com a Área desmembrada, segue do marco 03 até o marco 05 com ângulo de 90º na distancia de 208,00 metros com o imóvel matricula nº 22.575 L2 de propriedade de Irone  Carlos  Menestrina,</w:t>
      </w:r>
      <w:r>
        <w:rPr>
          <w:rFonts w:ascii="Bookman Old Style" w:hAnsi="Bookman Old Style"/>
          <w:sz w:val="20"/>
          <w:szCs w:val="20"/>
        </w:rPr>
        <w:t xml:space="preserve"> </w:t>
      </w:r>
      <w:r w:rsidRPr="00BA0CFE">
        <w:rPr>
          <w:rFonts w:ascii="Bookman Old Style" w:hAnsi="Bookman Old Style"/>
          <w:sz w:val="20"/>
          <w:szCs w:val="20"/>
        </w:rPr>
        <w:t>segue  do marco 05 até o marco 06 nos  fundos  ao  leste com ângulo de 9</w:t>
      </w:r>
      <w:r>
        <w:rPr>
          <w:rFonts w:ascii="Bookman Old Style" w:hAnsi="Bookman Old Style"/>
          <w:sz w:val="20"/>
          <w:szCs w:val="20"/>
        </w:rPr>
        <w:t>2</w:t>
      </w:r>
      <w:r w:rsidRPr="00BA0CFE">
        <w:rPr>
          <w:rFonts w:ascii="Bookman Old Style" w:hAnsi="Bookman Old Style"/>
          <w:sz w:val="20"/>
          <w:szCs w:val="20"/>
        </w:rPr>
        <w:t>º18’ na  distancia de 25,00 metros  com o imóvel  trans- nº2.803 Fls220 L</w:t>
      </w:r>
      <w:r>
        <w:rPr>
          <w:rFonts w:ascii="Bookman Old Style" w:hAnsi="Bookman Old Style"/>
          <w:sz w:val="20"/>
          <w:szCs w:val="20"/>
        </w:rPr>
        <w:t>3A de propriedade de Dario Pa</w:t>
      </w:r>
      <w:r w:rsidRPr="00BA0CFE">
        <w:rPr>
          <w:rFonts w:ascii="Bookman Old Style" w:hAnsi="Bookman Old Style"/>
          <w:sz w:val="20"/>
          <w:szCs w:val="20"/>
        </w:rPr>
        <w:t>ternolli,</w:t>
      </w:r>
      <w:r>
        <w:rPr>
          <w:rFonts w:ascii="Bookman Old Style" w:hAnsi="Bookman Old Style"/>
          <w:sz w:val="20"/>
          <w:szCs w:val="20"/>
        </w:rPr>
        <w:t xml:space="preserve"> </w:t>
      </w:r>
      <w:r w:rsidRPr="00BA0CFE">
        <w:rPr>
          <w:rFonts w:ascii="Bookman Old Style" w:hAnsi="Bookman Old Style"/>
          <w:sz w:val="20"/>
          <w:szCs w:val="20"/>
        </w:rPr>
        <w:t>segue  do marco 06  até o marco PP  pelo lado esquerdo ao  sul com  ângulo de 87º43’  na distancia de 242,00 metros com o imóvel mat nº4491 L2 de p</w:t>
      </w:r>
      <w:r>
        <w:rPr>
          <w:rFonts w:ascii="Bookman Old Style" w:hAnsi="Bookman Old Style"/>
          <w:sz w:val="20"/>
          <w:szCs w:val="20"/>
        </w:rPr>
        <w:t>ropriedade de Arestides  Kisner, c</w:t>
      </w:r>
      <w:r w:rsidRPr="00BA0CFE">
        <w:rPr>
          <w:rFonts w:ascii="Bookman Old Style" w:hAnsi="Bookman Old Style"/>
          <w:sz w:val="20"/>
          <w:szCs w:val="20"/>
        </w:rPr>
        <w:t>om um perímetro de 533,00metros.</w:t>
      </w:r>
    </w:p>
    <w:p w:rsidR="00AA728E" w:rsidRPr="00BA0CFE" w:rsidRDefault="00AA728E" w:rsidP="005B5808">
      <w:pPr>
        <w:pStyle w:val="NormalWeb"/>
        <w:spacing w:before="0" w:beforeAutospacing="0" w:after="0" w:afterAutospacing="0"/>
        <w:ind w:left="1080"/>
        <w:jc w:val="both"/>
        <w:rPr>
          <w:rFonts w:ascii="Bookman Old Style" w:hAnsi="Bookman Old Style"/>
          <w:b/>
          <w:sz w:val="20"/>
          <w:szCs w:val="20"/>
        </w:rPr>
      </w:pPr>
      <w:r w:rsidRPr="00BA0CFE">
        <w:rPr>
          <w:rFonts w:ascii="Bookman Old Style" w:hAnsi="Bookman Old Style"/>
          <w:b/>
          <w:sz w:val="20"/>
          <w:szCs w:val="20"/>
        </w:rPr>
        <w:t>Cadastro Imobiliário nº 1480.0</w:t>
      </w:r>
    </w:p>
    <w:p w:rsidR="00AA728E" w:rsidRPr="00B048D2" w:rsidRDefault="00AA728E" w:rsidP="005B5808">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B048D2" w:rsidRDefault="00AA728E" w:rsidP="005B5808">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Art.3º</w:t>
      </w:r>
      <w:r>
        <w:rPr>
          <w:rFonts w:ascii="Bookman Old Style" w:hAnsi="Bookman Old Style"/>
          <w:b/>
          <w:bCs/>
          <w:sz w:val="20"/>
          <w:szCs w:val="20"/>
        </w:rPr>
        <w:t xml:space="preserve">. </w:t>
      </w:r>
      <w:r w:rsidRPr="00B048D2">
        <w:rPr>
          <w:rFonts w:ascii="Bookman Old Style" w:hAnsi="Bookman Old Style"/>
          <w:sz w:val="20"/>
          <w:szCs w:val="20"/>
        </w:rPr>
        <w:t>Em virtude do presente desmembramento, fica o proprietário do mesmo, sujeito</w:t>
      </w:r>
      <w:r>
        <w:rPr>
          <w:rFonts w:ascii="Bookman Old Style" w:hAnsi="Bookman Old Style"/>
          <w:sz w:val="20"/>
          <w:szCs w:val="20"/>
        </w:rPr>
        <w:t xml:space="preserve"> </w:t>
      </w:r>
      <w:r w:rsidRPr="00B048D2">
        <w:rPr>
          <w:rFonts w:ascii="Bookman Old Style" w:hAnsi="Bookman Old Style"/>
          <w:sz w:val="20"/>
          <w:szCs w:val="20"/>
        </w:rPr>
        <w:t>ao cumprimento de todas as exigências da Lei Federal nº 6.766/79 e demais Leis Municipais, bem como suas regularizações.</w:t>
      </w:r>
    </w:p>
    <w:p w:rsidR="00AA728E" w:rsidRPr="005B5808" w:rsidRDefault="00AA728E" w:rsidP="005B5808">
      <w:pPr>
        <w:pStyle w:val="NormalWeb"/>
        <w:spacing w:before="0" w:beforeAutospacing="0" w:after="0" w:afterAutospacing="0"/>
        <w:ind w:left="1080" w:hanging="720"/>
        <w:jc w:val="both"/>
        <w:rPr>
          <w:rFonts w:ascii="Bookman Old Style" w:hAnsi="Bookman Old Style"/>
          <w:sz w:val="16"/>
          <w:szCs w:val="16"/>
        </w:rPr>
      </w:pPr>
      <w:r w:rsidRPr="00B048D2">
        <w:rPr>
          <w:rFonts w:ascii="Bookman Old Style" w:hAnsi="Bookman Old Style"/>
          <w:sz w:val="20"/>
          <w:szCs w:val="20"/>
        </w:rPr>
        <w:t> </w:t>
      </w:r>
    </w:p>
    <w:p w:rsidR="00AA728E" w:rsidRPr="00B048D2" w:rsidRDefault="00AA728E" w:rsidP="005B5808">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Art.4º</w:t>
      </w:r>
      <w:r>
        <w:rPr>
          <w:rFonts w:ascii="Bookman Old Style" w:hAnsi="Bookman Old Style"/>
          <w:b/>
          <w:bCs/>
          <w:sz w:val="20"/>
          <w:szCs w:val="20"/>
        </w:rPr>
        <w:t xml:space="preserve">. </w:t>
      </w:r>
      <w:r w:rsidRPr="00B048D2">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B048D2">
        <w:rPr>
          <w:rFonts w:ascii="Bookman Old Style" w:hAnsi="Bookman Old Style"/>
          <w:sz w:val="20"/>
          <w:szCs w:val="20"/>
        </w:rPr>
        <w:t>disposições em contrario</w:t>
      </w:r>
      <w:r>
        <w:rPr>
          <w:rFonts w:ascii="Bookman Old Style" w:hAnsi="Bookman Old Style"/>
          <w:sz w:val="20"/>
          <w:szCs w:val="20"/>
        </w:rPr>
        <w:t>, em especial o Decreto nº 2.630, de 14 de  novembro de 2013</w:t>
      </w:r>
      <w:r w:rsidRPr="00B048D2">
        <w:rPr>
          <w:rFonts w:ascii="Bookman Old Style" w:hAnsi="Bookman Old Style"/>
          <w:sz w:val="20"/>
          <w:szCs w:val="20"/>
        </w:rPr>
        <w:t>.</w:t>
      </w:r>
    </w:p>
    <w:p w:rsidR="00AA728E" w:rsidRPr="00307ED9" w:rsidRDefault="00AA728E" w:rsidP="005B5808">
      <w:pPr>
        <w:pStyle w:val="NormalWeb"/>
        <w:spacing w:before="0" w:beforeAutospacing="0" w:after="0" w:afterAutospacing="0"/>
        <w:ind w:left="360"/>
        <w:jc w:val="both"/>
        <w:rPr>
          <w:rFonts w:ascii="Bookman Old Style" w:hAnsi="Bookman Old Style"/>
          <w:sz w:val="16"/>
          <w:szCs w:val="16"/>
        </w:rPr>
      </w:pPr>
      <w:r w:rsidRPr="00B048D2">
        <w:rPr>
          <w:rFonts w:ascii="Bookman Old Style" w:hAnsi="Bookman Old Style"/>
          <w:sz w:val="20"/>
          <w:szCs w:val="20"/>
        </w:rPr>
        <w:t> </w:t>
      </w:r>
    </w:p>
    <w:p w:rsidR="00AA728E" w:rsidRPr="002E7178" w:rsidRDefault="00AA728E" w:rsidP="005B5808">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22</w:t>
      </w:r>
      <w:r w:rsidRPr="002E7178">
        <w:rPr>
          <w:rFonts w:ascii="Bookman Old Style" w:hAnsi="Bookman Old Style"/>
          <w:sz w:val="20"/>
          <w:szCs w:val="20"/>
        </w:rPr>
        <w:t xml:space="preserve"> de </w:t>
      </w:r>
      <w:r>
        <w:rPr>
          <w:rFonts w:ascii="Bookman Old Style" w:hAnsi="Bookman Old Style"/>
          <w:sz w:val="20"/>
          <w:szCs w:val="20"/>
        </w:rPr>
        <w:t xml:space="preserve">Abril </w:t>
      </w:r>
      <w:r w:rsidRPr="002E7178">
        <w:rPr>
          <w:rFonts w:ascii="Bookman Old Style" w:hAnsi="Bookman Old Style"/>
          <w:sz w:val="20"/>
          <w:szCs w:val="20"/>
        </w:rPr>
        <w:t>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5B5808">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5B5808">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5B5808">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5B5808">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Pr="00307ED9" w:rsidRDefault="00AA728E" w:rsidP="005B5808">
      <w:pPr>
        <w:ind w:left="360"/>
        <w:jc w:val="both"/>
        <w:rPr>
          <w:rFonts w:ascii="Bookman Old Style" w:hAnsi="Bookman Old Style"/>
          <w:b/>
          <w:color w:val="FF0000"/>
          <w:sz w:val="16"/>
          <w:szCs w:val="16"/>
          <w:highlight w:val="yellow"/>
        </w:rPr>
      </w:pPr>
    </w:p>
    <w:p w:rsidR="00AA728E" w:rsidRPr="00307ED9" w:rsidRDefault="00AA728E" w:rsidP="005B5808">
      <w:pPr>
        <w:pStyle w:val="BodyTextIndent2"/>
        <w:spacing w:after="0" w:line="240" w:lineRule="auto"/>
        <w:ind w:left="360"/>
        <w:jc w:val="center"/>
        <w:rPr>
          <w:rFonts w:ascii="Bookman Old Style" w:hAnsi="Bookman Old Style"/>
          <w:b/>
          <w:sz w:val="18"/>
          <w:szCs w:val="18"/>
        </w:rPr>
      </w:pPr>
      <w:r w:rsidRPr="00307ED9">
        <w:rPr>
          <w:rFonts w:ascii="Bookman Old Style" w:hAnsi="Bookman Old Style"/>
          <w:sz w:val="18"/>
          <w:szCs w:val="18"/>
        </w:rPr>
        <w:t>O presente Decreto foi devidamente registrado e publicado na forma regulamentar em 22 de Abril de 2014.</w:t>
      </w:r>
    </w:p>
    <w:p w:rsidR="00AA728E" w:rsidRPr="00307ED9" w:rsidRDefault="00AA728E" w:rsidP="005B5808">
      <w:pPr>
        <w:ind w:left="360"/>
        <w:jc w:val="center"/>
        <w:rPr>
          <w:rFonts w:ascii="Bookman Old Style" w:hAnsi="Bookman Old Style"/>
          <w:b/>
          <w:sz w:val="16"/>
          <w:szCs w:val="16"/>
        </w:rPr>
      </w:pPr>
    </w:p>
    <w:p w:rsidR="00AA728E" w:rsidRPr="00307ED9" w:rsidRDefault="00AA728E" w:rsidP="005B5808">
      <w:pPr>
        <w:ind w:left="360"/>
        <w:jc w:val="center"/>
        <w:rPr>
          <w:rFonts w:ascii="Bookman Old Style" w:hAnsi="Bookman Old Style"/>
          <w:b/>
          <w:sz w:val="16"/>
          <w:szCs w:val="16"/>
        </w:rPr>
      </w:pPr>
    </w:p>
    <w:p w:rsidR="00AA728E" w:rsidRPr="00307ED9" w:rsidRDefault="00AA728E" w:rsidP="005B5808">
      <w:pPr>
        <w:ind w:left="360"/>
        <w:jc w:val="center"/>
        <w:rPr>
          <w:rFonts w:ascii="Bookman Old Style" w:hAnsi="Bookman Old Style"/>
          <w:b/>
          <w:sz w:val="16"/>
          <w:szCs w:val="16"/>
        </w:rPr>
      </w:pPr>
      <w:r w:rsidRPr="00307ED9">
        <w:rPr>
          <w:rFonts w:ascii="Bookman Old Style" w:hAnsi="Bookman Old Style"/>
          <w:b/>
          <w:sz w:val="16"/>
          <w:szCs w:val="16"/>
        </w:rPr>
        <w:t>ANA CLARA MARCHETTI CAMPESTRINI</w:t>
      </w:r>
    </w:p>
    <w:p w:rsidR="00AA728E" w:rsidRPr="00307ED9" w:rsidRDefault="00AA728E" w:rsidP="005B5808">
      <w:pPr>
        <w:ind w:left="360"/>
        <w:jc w:val="center"/>
        <w:rPr>
          <w:sz w:val="16"/>
          <w:szCs w:val="16"/>
        </w:rPr>
      </w:pPr>
      <w:r w:rsidRPr="00307ED9">
        <w:rPr>
          <w:rFonts w:ascii="Bookman Old Style" w:hAnsi="Bookman Old Style"/>
          <w:sz w:val="16"/>
          <w:szCs w:val="16"/>
        </w:rPr>
        <w:t>Assistente de Contabilidade</w:t>
      </w:r>
    </w:p>
    <w:p w:rsidR="00AA728E" w:rsidRDefault="00AA728E" w:rsidP="000E6F87">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54</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25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ABRIL DE 2014.</w:t>
      </w:r>
    </w:p>
    <w:p w:rsidR="00AA728E" w:rsidRPr="00FB4D78" w:rsidRDefault="00AA728E" w:rsidP="000E6F87">
      <w:pPr>
        <w:ind w:left="1080"/>
        <w:jc w:val="both"/>
        <w:rPr>
          <w:rFonts w:ascii="Bookman Old Style" w:hAnsi="Bookman Old Style"/>
          <w:b/>
          <w:bCs/>
          <w:sz w:val="20"/>
          <w:szCs w:val="20"/>
          <w:u w:val="single"/>
        </w:rPr>
      </w:pPr>
    </w:p>
    <w:p w:rsidR="00AA728E" w:rsidRDefault="00AA728E" w:rsidP="000E6F87">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0E6F87">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sidRPr="00E52B2E">
        <w:rPr>
          <w:rFonts w:ascii="Bookman Old Style" w:hAnsi="Bookman Old Style"/>
          <w:b/>
          <w:bCs/>
          <w:sz w:val="20"/>
          <w:szCs w:val="20"/>
        </w:rPr>
        <w:t xml:space="preserve">JUVENAL CAMPREGHER </w:t>
      </w:r>
      <w:r>
        <w:rPr>
          <w:rFonts w:ascii="Bookman Old Style" w:hAnsi="Bookman Old Style"/>
          <w:b/>
          <w:bCs/>
          <w:sz w:val="20"/>
          <w:szCs w:val="20"/>
        </w:rPr>
        <w:t xml:space="preserve">e </w:t>
      </w:r>
      <w:r w:rsidRPr="00E52B2E">
        <w:rPr>
          <w:rFonts w:ascii="Bookman Old Style" w:hAnsi="Bookman Old Style"/>
          <w:b/>
          <w:bCs/>
          <w:sz w:val="20"/>
          <w:szCs w:val="20"/>
        </w:rPr>
        <w:t>ROSA EMA CAMPREGHER</w:t>
      </w:r>
      <w:r w:rsidRPr="00FB4D78">
        <w:rPr>
          <w:rFonts w:ascii="Bookman Old Style" w:hAnsi="Bookman Old Style"/>
          <w:b/>
          <w:bCs/>
          <w:sz w:val="20"/>
          <w:szCs w:val="20"/>
        </w:rPr>
        <w:t xml:space="preserve">, SITUADO DO LADO PAR DA </w:t>
      </w:r>
      <w:r>
        <w:rPr>
          <w:rFonts w:ascii="Bookman Old Style" w:hAnsi="Bookman Old Style"/>
          <w:b/>
          <w:bCs/>
          <w:sz w:val="20"/>
          <w:szCs w:val="20"/>
        </w:rPr>
        <w:t>AVENIDA TIRADENTES</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0E6F8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0E6F87">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0E6F8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0E6F8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  </w:t>
      </w:r>
    </w:p>
    <w:p w:rsidR="00AA728E" w:rsidRPr="00FB4D78" w:rsidRDefault="00AA728E" w:rsidP="000E6F87">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sidRPr="00E52B2E">
        <w:rPr>
          <w:rFonts w:ascii="Bookman Old Style" w:hAnsi="Bookman Old Style"/>
          <w:b/>
          <w:sz w:val="20"/>
          <w:szCs w:val="20"/>
        </w:rPr>
        <w:t>JUVENAL CAMPREGHER</w:t>
      </w:r>
      <w:r>
        <w:rPr>
          <w:rFonts w:ascii="Bookman Old Style" w:hAnsi="Bookman Old Style"/>
          <w:sz w:val="20"/>
          <w:szCs w:val="20"/>
        </w:rPr>
        <w:t>, brasileiro, inscrito  no  CPF  sob nº</w:t>
      </w:r>
      <w:r w:rsidRPr="00E52B2E">
        <w:rPr>
          <w:rFonts w:ascii="Bookman Old Style" w:hAnsi="Bookman Old Style"/>
          <w:sz w:val="20"/>
          <w:szCs w:val="20"/>
        </w:rPr>
        <w:t>049.6000.419-00</w:t>
      </w:r>
      <w:r>
        <w:rPr>
          <w:rFonts w:ascii="Bookman Old Style" w:hAnsi="Bookman Old Style"/>
          <w:sz w:val="20"/>
          <w:szCs w:val="20"/>
        </w:rPr>
        <w:t>, portador  da  cédula  de  identidade  nº</w:t>
      </w:r>
      <w:r w:rsidRPr="00E52B2E">
        <w:rPr>
          <w:rFonts w:ascii="Bookman Old Style" w:hAnsi="Bookman Old Style"/>
          <w:sz w:val="20"/>
          <w:szCs w:val="20"/>
        </w:rPr>
        <w:t>151.847-0</w:t>
      </w:r>
      <w:r>
        <w:rPr>
          <w:rFonts w:ascii="Bookman Old Style" w:hAnsi="Bookman Old Style"/>
          <w:sz w:val="20"/>
          <w:szCs w:val="20"/>
        </w:rPr>
        <w:t xml:space="preserve">, expedida  pela  SSP/SC, casado pelo  regime  da  comunhão universal de bens, anteriormente a  vigência  da  Lei nº6.515/77,  com </w:t>
      </w:r>
      <w:r w:rsidRPr="00E52B2E">
        <w:rPr>
          <w:rFonts w:ascii="Bookman Old Style" w:hAnsi="Bookman Old Style"/>
          <w:b/>
          <w:sz w:val="20"/>
          <w:szCs w:val="20"/>
        </w:rPr>
        <w:t>ROSA EMA CAMPREGHER</w:t>
      </w:r>
      <w:r w:rsidRPr="00E52B2E">
        <w:rPr>
          <w:rFonts w:ascii="Bookman Old Style" w:hAnsi="Bookman Old Style"/>
          <w:sz w:val="20"/>
          <w:szCs w:val="20"/>
        </w:rPr>
        <w:t>, brasileira</w:t>
      </w:r>
      <w:r>
        <w:rPr>
          <w:rFonts w:ascii="Bookman Old Style" w:hAnsi="Bookman Old Style"/>
          <w:sz w:val="20"/>
          <w:szCs w:val="20"/>
        </w:rPr>
        <w:t>, inscrita  no  CPF  sob nº</w:t>
      </w:r>
      <w:r w:rsidRPr="00E52B2E">
        <w:rPr>
          <w:rFonts w:ascii="Bookman Old Style" w:hAnsi="Bookman Old Style"/>
          <w:sz w:val="20"/>
          <w:szCs w:val="20"/>
        </w:rPr>
        <w:t>017.399.009-60</w:t>
      </w:r>
      <w:r>
        <w:rPr>
          <w:rFonts w:ascii="Bookman Old Style" w:hAnsi="Bookman Old Style"/>
          <w:sz w:val="20"/>
          <w:szCs w:val="20"/>
        </w:rPr>
        <w:t>, portadora  da  cédula  de  identidade  nº</w:t>
      </w:r>
      <w:r w:rsidRPr="00E52B2E">
        <w:rPr>
          <w:rFonts w:ascii="Bookman Old Style" w:hAnsi="Bookman Old Style"/>
          <w:sz w:val="20"/>
          <w:szCs w:val="20"/>
        </w:rPr>
        <w:t>1.633.592-9</w:t>
      </w:r>
      <w:r>
        <w:rPr>
          <w:rFonts w:ascii="Bookman Old Style" w:hAnsi="Bookman Old Style"/>
          <w:sz w:val="20"/>
          <w:szCs w:val="20"/>
        </w:rPr>
        <w:t>, expedida  pela  SSP/SC</w:t>
      </w:r>
      <w:r>
        <w:rPr>
          <w:rFonts w:ascii="Bookman Old Style" w:hAnsi="Bookman Old Style"/>
          <w:bCs/>
          <w:sz w:val="20"/>
          <w:szCs w:val="20"/>
        </w:rPr>
        <w:t>,</w:t>
      </w:r>
      <w:r w:rsidRPr="00B53B0B">
        <w:rPr>
          <w:rFonts w:ascii="Bookman Old Style" w:hAnsi="Bookman Old Style"/>
          <w:bCs/>
          <w:sz w:val="20"/>
          <w:szCs w:val="20"/>
        </w:rPr>
        <w:t xml:space="preserve"> </w:t>
      </w:r>
      <w:r w:rsidRPr="00FB4D78">
        <w:rPr>
          <w:rFonts w:ascii="Bookman Old Style" w:hAnsi="Bookman Old Style"/>
          <w:sz w:val="20"/>
          <w:szCs w:val="20"/>
        </w:rPr>
        <w:t xml:space="preserve">situado do lado par da </w:t>
      </w:r>
      <w:r>
        <w:rPr>
          <w:rFonts w:ascii="Bookman Old Style" w:hAnsi="Bookman Old Style"/>
          <w:sz w:val="20"/>
          <w:szCs w:val="20"/>
        </w:rPr>
        <w:t xml:space="preserve">Avenida  Tiradentes, </w:t>
      </w:r>
      <w:r w:rsidRPr="00FB4D78">
        <w:rPr>
          <w:rFonts w:ascii="Bookman Old Style" w:hAnsi="Bookman Old Style"/>
          <w:sz w:val="20"/>
          <w:szCs w:val="20"/>
        </w:rPr>
        <w:t>nesta cidade, distando</w:t>
      </w:r>
      <w:r>
        <w:rPr>
          <w:rFonts w:ascii="Bookman Old Style" w:hAnsi="Bookman Old Style"/>
          <w:sz w:val="20"/>
          <w:szCs w:val="20"/>
        </w:rPr>
        <w:t xml:space="preserve"> (o</w:t>
      </w:r>
      <w:r w:rsidRPr="00E52B2E">
        <w:rPr>
          <w:rFonts w:ascii="Bookman Old Style" w:hAnsi="Bookman Old Style"/>
          <w:sz w:val="20"/>
          <w:szCs w:val="20"/>
        </w:rPr>
        <w:t xml:space="preserve"> marco 01</w:t>
      </w:r>
      <w:r>
        <w:rPr>
          <w:rFonts w:ascii="Bookman Old Style" w:hAnsi="Bookman Old Style"/>
          <w:sz w:val="20"/>
          <w:szCs w:val="20"/>
        </w:rPr>
        <w:t>)</w:t>
      </w:r>
      <w:r w:rsidRPr="00E52B2E">
        <w:rPr>
          <w:rFonts w:ascii="Bookman Old Style" w:hAnsi="Bookman Old Style"/>
          <w:sz w:val="20"/>
          <w:szCs w:val="20"/>
        </w:rPr>
        <w:t xml:space="preserve"> 257,30 metros da esquina formada pelo lado par da Avenida Tiradentes com o lado par da rua Pernambuco</w:t>
      </w:r>
      <w:r w:rsidRPr="00FB4D78">
        <w:rPr>
          <w:rFonts w:ascii="Bookman Old Style" w:hAnsi="Bookman Old Style"/>
          <w:sz w:val="20"/>
          <w:szCs w:val="20"/>
        </w:rPr>
        <w:t>,</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Pr>
          <w:rFonts w:ascii="Bookman Old Style" w:hAnsi="Bookman Old Style"/>
          <w:sz w:val="20"/>
          <w:szCs w:val="20"/>
        </w:rPr>
        <w:t>1.346,07</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e </w:t>
      </w:r>
      <w:r>
        <w:rPr>
          <w:rFonts w:ascii="Bookman Old Style" w:hAnsi="Bookman Old Style"/>
          <w:sz w:val="20"/>
          <w:szCs w:val="20"/>
        </w:rPr>
        <w:t>1.536,93</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de área remanescente, conforme planta e documentos apresentados pelo proprietário acompanhado do requerimento nº L/D-</w:t>
      </w:r>
      <w:r>
        <w:rPr>
          <w:rFonts w:ascii="Bookman Old Style" w:hAnsi="Bookman Old Style"/>
          <w:sz w:val="20"/>
          <w:szCs w:val="20"/>
        </w:rPr>
        <w:t>164</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24</w:t>
      </w:r>
      <w:r w:rsidRPr="00FB4D78">
        <w:rPr>
          <w:rFonts w:ascii="Bookman Old Style" w:hAnsi="Bookman Old Style"/>
          <w:sz w:val="20"/>
          <w:szCs w:val="20"/>
        </w:rPr>
        <w:t xml:space="preserve"> de </w:t>
      </w:r>
      <w:r>
        <w:rPr>
          <w:rFonts w:ascii="Bookman Old Style" w:hAnsi="Bookman Old Style"/>
          <w:sz w:val="20"/>
          <w:szCs w:val="20"/>
        </w:rPr>
        <w:t xml:space="preserve">abril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0E6F87">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23.813</w:t>
      </w:r>
      <w:r w:rsidRPr="00FB4D78">
        <w:rPr>
          <w:rFonts w:ascii="Bookman Old Style" w:hAnsi="Bookman Old Style"/>
          <w:sz w:val="20"/>
          <w:szCs w:val="20"/>
        </w:rPr>
        <w:t>, livro 2, e esta assim constituído;</w:t>
      </w:r>
    </w:p>
    <w:p w:rsidR="00AA728E" w:rsidRPr="00FB4D78" w:rsidRDefault="00AA728E" w:rsidP="000E6F8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0E6F87">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Área alienável 1.346,07m2, dividido em 02 áreas, assim pormenorizadas:</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b/>
          <w:sz w:val="20"/>
          <w:szCs w:val="20"/>
        </w:rPr>
        <w:t>ÁREA 01</w:t>
      </w:r>
      <w:r>
        <w:rPr>
          <w:rFonts w:ascii="Bookman Old Style" w:hAnsi="Bookman Old Style"/>
          <w:b/>
          <w:sz w:val="20"/>
          <w:szCs w:val="20"/>
        </w:rPr>
        <w:t xml:space="preserve"> – </w:t>
      </w:r>
      <w:r w:rsidRPr="00570719">
        <w:rPr>
          <w:rFonts w:ascii="Bookman Old Style" w:hAnsi="Bookman Old Style"/>
          <w:sz w:val="20"/>
          <w:szCs w:val="20"/>
        </w:rPr>
        <w:t>com</w:t>
      </w:r>
      <w:r>
        <w:rPr>
          <w:rFonts w:ascii="Bookman Old Style" w:hAnsi="Bookman Old Style"/>
          <w:b/>
          <w:sz w:val="20"/>
          <w:szCs w:val="20"/>
        </w:rPr>
        <w:t xml:space="preserve"> </w:t>
      </w:r>
      <w:r w:rsidRPr="00570719">
        <w:rPr>
          <w:rFonts w:ascii="Bookman Old Style" w:hAnsi="Bookman Old Style"/>
          <w:sz w:val="20"/>
          <w:szCs w:val="20"/>
        </w:rPr>
        <w:t>707,85</w:t>
      </w:r>
      <w:r>
        <w:rPr>
          <w:rFonts w:ascii="Bookman Old Style" w:hAnsi="Bookman Old Style"/>
          <w:sz w:val="20"/>
          <w:szCs w:val="20"/>
        </w:rPr>
        <w:t xml:space="preserve">m2(setecentos e sete metros e oitenta  e  cinco  decímetros  quadrados), assim caracterizada: </w:t>
      </w:r>
      <w:r w:rsidRPr="00570719">
        <w:rPr>
          <w:rFonts w:ascii="Bookman Old Style" w:hAnsi="Bookman Old Style"/>
          <w:sz w:val="20"/>
          <w:szCs w:val="20"/>
        </w:rPr>
        <w:t xml:space="preserve">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Terreno urbano,</w:t>
      </w:r>
      <w:r>
        <w:rPr>
          <w:rFonts w:ascii="Bookman Old Style" w:hAnsi="Bookman Old Style"/>
          <w:sz w:val="20"/>
          <w:szCs w:val="20"/>
        </w:rPr>
        <w:t xml:space="preserve"> </w:t>
      </w:r>
      <w:r w:rsidRPr="00570719">
        <w:rPr>
          <w:rFonts w:ascii="Bookman Old Style" w:hAnsi="Bookman Old Style"/>
          <w:sz w:val="20"/>
          <w:szCs w:val="20"/>
        </w:rPr>
        <w:t xml:space="preserve">situado no lado par da Avenida Tiradentes ,na cidade e município de Rio Dos Cedros registrado junto ao 1º oficio do registro de imóveis da comarca de Timbó .sob mat nº 23.813 L2.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O marco 04 dista 283,80 metros da esquina formada pelo lado par da Avenida Tiradentes com o lado par da rua Pernambuco</w:t>
      </w:r>
      <w:r>
        <w:rPr>
          <w:rFonts w:ascii="Bookman Old Style" w:hAnsi="Bookman Old Style"/>
          <w:sz w:val="20"/>
          <w:szCs w:val="20"/>
        </w:rPr>
        <w:t>.</w:t>
      </w:r>
      <w:r w:rsidRPr="00570719">
        <w:rPr>
          <w:rFonts w:ascii="Bookman Old Style" w:hAnsi="Bookman Old Style"/>
          <w:sz w:val="20"/>
          <w:szCs w:val="20"/>
        </w:rPr>
        <w:t xml:space="preserve"> </w:t>
      </w:r>
    </w:p>
    <w:p w:rsidR="00AA728E"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PP até o marco 4 pela frente ao norte com ângulo de 90º na distancia de 20,00 metros, com o lado par da Avenida Tiradentes,</w:t>
      </w:r>
      <w:r>
        <w:rPr>
          <w:rFonts w:ascii="Bookman Old Style" w:hAnsi="Bookman Old Style"/>
          <w:sz w:val="20"/>
          <w:szCs w:val="20"/>
        </w:rPr>
        <w:t xml:space="preserve"> </w:t>
      </w:r>
      <w:r w:rsidRPr="00570719">
        <w:rPr>
          <w:rFonts w:ascii="Bookman Old Style" w:hAnsi="Bookman Old Style"/>
          <w:sz w:val="20"/>
          <w:szCs w:val="20"/>
        </w:rPr>
        <w:t>segue do marco 4 até o marco 6 pelo lado direito ao leste com ângulo de 90º44’ na distancia de 35,00 metros ,sendo em 30,00 metros com a área desmembrada 02,e em 5,00 metros com a área Remanescente,</w:t>
      </w:r>
      <w:r>
        <w:rPr>
          <w:rFonts w:ascii="Bookman Old Style" w:hAnsi="Bookman Old Style"/>
          <w:sz w:val="20"/>
          <w:szCs w:val="20"/>
        </w:rPr>
        <w:t xml:space="preserve"> </w:t>
      </w:r>
      <w:r w:rsidRPr="00570719">
        <w:rPr>
          <w:rFonts w:ascii="Bookman Old Style" w:hAnsi="Bookman Old Style"/>
          <w:sz w:val="20"/>
          <w:szCs w:val="20"/>
        </w:rPr>
        <w:t>segue do marco 6 até o marco 7 nos fundos ao sul com ângulo de 89º16’ na distancia de 20,45 metros com a área Remanescente,</w:t>
      </w:r>
      <w:r>
        <w:rPr>
          <w:rFonts w:ascii="Bookman Old Style" w:hAnsi="Bookman Old Style"/>
          <w:sz w:val="20"/>
          <w:szCs w:val="20"/>
        </w:rPr>
        <w:t xml:space="preserve"> </w:t>
      </w:r>
      <w:r w:rsidRPr="00570719">
        <w:rPr>
          <w:rFonts w:ascii="Bookman Old Style" w:hAnsi="Bookman Old Style"/>
          <w:sz w:val="20"/>
          <w:szCs w:val="20"/>
        </w:rPr>
        <w:t>segue do marco7 até o marco PP pelo lado esquerdo ao oeste com ângulo de 90º na distancia de 35,00 metros com o imóvel mat nº 991 L2 de proprieda</w:t>
      </w:r>
      <w:r>
        <w:rPr>
          <w:rFonts w:ascii="Bookman Old Style" w:hAnsi="Bookman Old Style"/>
          <w:sz w:val="20"/>
          <w:szCs w:val="20"/>
        </w:rPr>
        <w:t>de de Euclides Lenzi.com um perí</w:t>
      </w:r>
      <w:r w:rsidRPr="00570719">
        <w:rPr>
          <w:rFonts w:ascii="Bookman Old Style" w:hAnsi="Bookman Old Style"/>
          <w:sz w:val="20"/>
          <w:szCs w:val="20"/>
        </w:rPr>
        <w:t>metro de 110,45 metros. Edificado com a casa nº 1558.</w:t>
      </w:r>
    </w:p>
    <w:p w:rsidR="00AA728E" w:rsidRPr="00570719" w:rsidRDefault="00AA728E" w:rsidP="000E6F87">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Nº266.6.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b/>
          <w:sz w:val="20"/>
          <w:szCs w:val="20"/>
        </w:rPr>
        <w:t>ÁREA 02</w:t>
      </w:r>
      <w:r w:rsidRPr="00570719">
        <w:rPr>
          <w:rFonts w:ascii="Bookman Old Style" w:hAnsi="Bookman Old Style"/>
          <w:sz w:val="20"/>
          <w:szCs w:val="20"/>
        </w:rPr>
        <w:t xml:space="preserve"> </w:t>
      </w:r>
      <w:r>
        <w:rPr>
          <w:rFonts w:ascii="Bookman Old Style" w:hAnsi="Bookman Old Style"/>
          <w:sz w:val="20"/>
          <w:szCs w:val="20"/>
        </w:rPr>
        <w:t xml:space="preserve">– com </w:t>
      </w:r>
      <w:r w:rsidRPr="00570719">
        <w:rPr>
          <w:rFonts w:ascii="Bookman Old Style" w:hAnsi="Bookman Old Style"/>
          <w:sz w:val="20"/>
          <w:szCs w:val="20"/>
        </w:rPr>
        <w:t>638,22</w:t>
      </w:r>
      <w:r>
        <w:rPr>
          <w:rFonts w:ascii="Bookman Old Style" w:hAnsi="Bookman Old Style"/>
          <w:sz w:val="20"/>
          <w:szCs w:val="20"/>
        </w:rPr>
        <w:t>m</w:t>
      </w:r>
      <w:r w:rsidRPr="00570719">
        <w:rPr>
          <w:rFonts w:ascii="Bookman Old Style" w:hAnsi="Bookman Old Style"/>
          <w:sz w:val="20"/>
          <w:szCs w:val="20"/>
        </w:rPr>
        <w:t>2</w:t>
      </w:r>
      <w:r>
        <w:rPr>
          <w:rFonts w:ascii="Bookman Old Style" w:hAnsi="Bookman Old Style"/>
          <w:sz w:val="20"/>
          <w:szCs w:val="20"/>
        </w:rPr>
        <w:t>(seiscentos e  trinta e  oito metros e  vinte e dois  decímetros  quadrados), assim caracterizada:</w:t>
      </w:r>
      <w:r w:rsidRPr="00570719">
        <w:rPr>
          <w:rFonts w:ascii="Bookman Old Style" w:hAnsi="Bookman Old Style"/>
          <w:sz w:val="20"/>
          <w:szCs w:val="20"/>
        </w:rPr>
        <w:t xml:space="preserve">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 xml:space="preserve">Terreno urbano ,situado no lado par da Avenida Tiradentes ,na cidade e município de Rio Dos Cedros registrado junto ao 1º oficio do registro de imóveis da comarca de Timbó .sob mat nº 23.813 L2.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 xml:space="preserve">O marco 08 dista 262,30 metros da esquina formada pelo lado par da Avenida Tiradentes com o lado par da rua Pernambuco </w:t>
      </w:r>
    </w:p>
    <w:p w:rsidR="00AA728E"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4 até o marco 8 pela frente ao norte com ângulo de 89º16’ na distancia de 21,50 metros, com o lado par da Avenida Tiradentes,</w:t>
      </w:r>
      <w:r>
        <w:rPr>
          <w:rFonts w:ascii="Bookman Old Style" w:hAnsi="Bookman Old Style"/>
          <w:sz w:val="20"/>
          <w:szCs w:val="20"/>
        </w:rPr>
        <w:t xml:space="preserve"> </w:t>
      </w:r>
      <w:r w:rsidRPr="00570719">
        <w:rPr>
          <w:rFonts w:ascii="Bookman Old Style" w:hAnsi="Bookman Old Style"/>
          <w:sz w:val="20"/>
          <w:szCs w:val="20"/>
        </w:rPr>
        <w:t>segue do marco 8 até o marco 9 pelo lado direito ao leste com ângulo de 89º53’ na distancia de 30,00 metros,</w:t>
      </w:r>
      <w:r>
        <w:rPr>
          <w:rFonts w:ascii="Bookman Old Style" w:hAnsi="Bookman Old Style"/>
          <w:sz w:val="20"/>
          <w:szCs w:val="20"/>
        </w:rPr>
        <w:t xml:space="preserve"> </w:t>
      </w:r>
      <w:r w:rsidRPr="00570719">
        <w:rPr>
          <w:rFonts w:ascii="Bookman Old Style" w:hAnsi="Bookman Old Style"/>
          <w:sz w:val="20"/>
          <w:szCs w:val="20"/>
        </w:rPr>
        <w:t>com a área Remanescente,</w:t>
      </w:r>
      <w:r>
        <w:rPr>
          <w:rFonts w:ascii="Bookman Old Style" w:hAnsi="Bookman Old Style"/>
          <w:sz w:val="20"/>
          <w:szCs w:val="20"/>
        </w:rPr>
        <w:t xml:space="preserve"> </w:t>
      </w:r>
      <w:r w:rsidRPr="00570719">
        <w:rPr>
          <w:rFonts w:ascii="Bookman Old Style" w:hAnsi="Bookman Old Style"/>
          <w:sz w:val="20"/>
          <w:szCs w:val="20"/>
        </w:rPr>
        <w:t>segue do marco 9 até o marco 5 nos fundos ao sul com ângulo de 90º7’ na distancia de 21,05 metros com a área Remanescente,</w:t>
      </w:r>
      <w:r>
        <w:rPr>
          <w:rFonts w:ascii="Bookman Old Style" w:hAnsi="Bookman Old Style"/>
          <w:sz w:val="20"/>
          <w:szCs w:val="20"/>
        </w:rPr>
        <w:t xml:space="preserve"> </w:t>
      </w:r>
      <w:r w:rsidRPr="00570719">
        <w:rPr>
          <w:rFonts w:ascii="Bookman Old Style" w:hAnsi="Bookman Old Style"/>
          <w:sz w:val="20"/>
          <w:szCs w:val="20"/>
        </w:rPr>
        <w:t xml:space="preserve">segue do marco 5 até o marco 4 pelo lado esquerdo ao oeste com ângulo de 90º45’ na distancia de 30,00 metros com a Área Desmembrada 01.com um perímetro de 103,00 metros. </w:t>
      </w:r>
    </w:p>
    <w:p w:rsidR="00AA728E" w:rsidRPr="00570719" w:rsidRDefault="00AA728E" w:rsidP="000E6F87">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Nº267.4 </w:t>
      </w:r>
    </w:p>
    <w:p w:rsidR="00AA728E" w:rsidRDefault="00AA728E" w:rsidP="000E6F87">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sz w:val="20"/>
          <w:szCs w:val="20"/>
        </w:rPr>
        <w:t> </w:t>
      </w:r>
      <w:r w:rsidRPr="00FB4D78">
        <w:rPr>
          <w:rFonts w:ascii="Bookman Old Style" w:hAnsi="Bookman Old Style"/>
          <w:b/>
          <w:bCs/>
          <w:sz w:val="20"/>
          <w:szCs w:val="20"/>
        </w:rPr>
        <w:t>§ 2º</w:t>
      </w:r>
      <w:r>
        <w:rPr>
          <w:rFonts w:ascii="Bookman Old Style" w:hAnsi="Bookman Old Style"/>
          <w:b/>
          <w:bCs/>
          <w:sz w:val="20"/>
          <w:szCs w:val="20"/>
        </w:rPr>
        <w:t xml:space="preserve">. </w:t>
      </w:r>
      <w:r w:rsidRPr="00FB4D78">
        <w:rPr>
          <w:rFonts w:ascii="Bookman Old Style" w:hAnsi="Bookman Old Style"/>
          <w:sz w:val="20"/>
          <w:szCs w:val="20"/>
        </w:rPr>
        <w:t>A área remanescente, objeto do presente Decreto, passa a contar com a área de</w:t>
      </w:r>
      <w:r>
        <w:rPr>
          <w:rFonts w:ascii="Bookman Old Style" w:hAnsi="Bookman Old Style"/>
          <w:sz w:val="20"/>
          <w:szCs w:val="20"/>
        </w:rPr>
        <w:t xml:space="preserve"> </w:t>
      </w:r>
      <w:r w:rsidRPr="00570719">
        <w:rPr>
          <w:rFonts w:ascii="Bookman Old Style" w:hAnsi="Bookman Old Style"/>
          <w:sz w:val="20"/>
          <w:szCs w:val="20"/>
        </w:rPr>
        <w:t>1.536,93m2</w:t>
      </w:r>
      <w:r>
        <w:rPr>
          <w:rFonts w:ascii="Bookman Old Style" w:hAnsi="Bookman Old Style"/>
          <w:sz w:val="20"/>
          <w:szCs w:val="20"/>
        </w:rPr>
        <w:t>(mil, quinhentos e trinta e seis metros e noventa e  três  decímetros  quadrados) e  está  assim caracterizada:</w:t>
      </w:r>
    </w:p>
    <w:p w:rsidR="00AA728E" w:rsidRPr="00570719" w:rsidRDefault="00AA728E" w:rsidP="000E6F87">
      <w:pPr>
        <w:pStyle w:val="NormalWeb"/>
        <w:ind w:left="1080"/>
        <w:jc w:val="both"/>
        <w:rPr>
          <w:rFonts w:ascii="Bookman Old Style" w:hAnsi="Bookman Old Style"/>
          <w:sz w:val="20"/>
          <w:szCs w:val="20"/>
        </w:rPr>
      </w:pPr>
      <w:r>
        <w:rPr>
          <w:rFonts w:ascii="Bookman Old Style" w:hAnsi="Bookman Old Style"/>
          <w:sz w:val="20"/>
          <w:szCs w:val="20"/>
        </w:rPr>
        <w:t>Terreno urbano</w:t>
      </w:r>
      <w:r w:rsidRPr="00570719">
        <w:rPr>
          <w:rFonts w:ascii="Bookman Old Style" w:hAnsi="Bookman Old Style"/>
          <w:sz w:val="20"/>
          <w:szCs w:val="20"/>
        </w:rPr>
        <w:t>,</w:t>
      </w:r>
      <w:r>
        <w:rPr>
          <w:rFonts w:ascii="Bookman Old Style" w:hAnsi="Bookman Old Style"/>
          <w:sz w:val="20"/>
          <w:szCs w:val="20"/>
        </w:rPr>
        <w:t xml:space="preserve"> </w:t>
      </w:r>
      <w:r w:rsidRPr="00570719">
        <w:rPr>
          <w:rFonts w:ascii="Bookman Old Style" w:hAnsi="Bookman Old Style"/>
          <w:sz w:val="20"/>
          <w:szCs w:val="20"/>
        </w:rPr>
        <w:t>situado no lado par da Avenida Tiradentes,</w:t>
      </w:r>
      <w:r>
        <w:rPr>
          <w:rFonts w:ascii="Bookman Old Style" w:hAnsi="Bookman Old Style"/>
          <w:sz w:val="20"/>
          <w:szCs w:val="20"/>
        </w:rPr>
        <w:t xml:space="preserve"> </w:t>
      </w:r>
      <w:r w:rsidRPr="00570719">
        <w:rPr>
          <w:rFonts w:ascii="Bookman Old Style" w:hAnsi="Bookman Old Style"/>
          <w:sz w:val="20"/>
          <w:szCs w:val="20"/>
        </w:rPr>
        <w:t>na cidade e município de Rio Dos Cedros registrado junto ao 1º oficio do registro de imóveis da comarca de Timbó</w:t>
      </w:r>
      <w:r>
        <w:rPr>
          <w:rFonts w:ascii="Bookman Old Style" w:hAnsi="Bookman Old Style"/>
          <w:sz w:val="20"/>
          <w:szCs w:val="20"/>
        </w:rPr>
        <w:t xml:space="preserve"> </w:t>
      </w:r>
      <w:r w:rsidRPr="00570719">
        <w:rPr>
          <w:rFonts w:ascii="Bookman Old Style" w:hAnsi="Bookman Old Style"/>
          <w:sz w:val="20"/>
          <w:szCs w:val="20"/>
        </w:rPr>
        <w:t xml:space="preserve">sob mat nº 23.813 L2.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 xml:space="preserve">O marco 01 dista 257,30 metros da esquina formada pelo lado par da Avenida Tiradentes com o lado par da rua Pernambuco. </w:t>
      </w:r>
    </w:p>
    <w:p w:rsidR="00AA728E"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08 até o marco 01 pela frente ao norte com ângulo de 90º7’ na distancia de 5,00 metros com o lado par da Avenida Tiradentes ,segue do marco 01 até o marco 02 pelo lado direito ao leste com ângulo de 90º na distancia de 62,00 metros com o imóvel mat nº18.456 L2 de propriedade de Artibano Zanella, segue do marco 02 até o marco 03 nos fundos ao sul com ângulo de 90º na distancia de 46,50 metros com o lado impar da rua Goiás, segue do marco 03 até o marco 7 pelo lado esquerdo ao oeste com ângulo de 90º na distancia de 27,00 metros com o imóvel mat nº 991 L2 de propriedade de Euclides Lenzi, segue do marco 7 até o marco 6 com ângulo de 90º estreitando-se na distancia de 20,45 metros,</w:t>
      </w:r>
      <w:r>
        <w:rPr>
          <w:rFonts w:ascii="Bookman Old Style" w:hAnsi="Bookman Old Style"/>
          <w:sz w:val="20"/>
          <w:szCs w:val="20"/>
        </w:rPr>
        <w:t xml:space="preserve"> </w:t>
      </w:r>
      <w:r w:rsidRPr="00570719">
        <w:rPr>
          <w:rFonts w:ascii="Bookman Old Style" w:hAnsi="Bookman Old Style"/>
          <w:sz w:val="20"/>
          <w:szCs w:val="20"/>
        </w:rPr>
        <w:t>segue do marco 6 até o marco 5 com ângulo de 270º44’ aprofundando-se na distancia de 5,00 metros com a Área 01,segue do marco 5 até o marco 9 com ângulo de 90º15’ na distancia de 21,05 metros,</w:t>
      </w:r>
      <w:r>
        <w:rPr>
          <w:rFonts w:ascii="Bookman Old Style" w:hAnsi="Bookman Old Style"/>
          <w:sz w:val="20"/>
          <w:szCs w:val="20"/>
        </w:rPr>
        <w:t xml:space="preserve"> </w:t>
      </w:r>
      <w:r w:rsidRPr="00570719">
        <w:rPr>
          <w:rFonts w:ascii="Bookman Old Style" w:hAnsi="Bookman Old Style"/>
          <w:sz w:val="20"/>
          <w:szCs w:val="20"/>
        </w:rPr>
        <w:t xml:space="preserve">segue do marco 9 até o marco 8 com ângulo de 269º53’ aprofundando-se na distancia de 30,00 com a Área 02 um perímetro de 217,00 metros. </w:t>
      </w:r>
    </w:p>
    <w:p w:rsidR="00AA728E" w:rsidRPr="00570719" w:rsidRDefault="00AA728E" w:rsidP="000E6F87">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 3682.0 </w:t>
      </w:r>
    </w:p>
    <w:p w:rsidR="00AA728E" w:rsidRPr="00570719" w:rsidRDefault="00AA728E" w:rsidP="000E6F87">
      <w:pPr>
        <w:pStyle w:val="NormalWeb"/>
        <w:ind w:left="1080"/>
        <w:jc w:val="both"/>
        <w:rPr>
          <w:rFonts w:ascii="Bookman Old Style" w:hAnsi="Bookman Old Style"/>
          <w:sz w:val="20"/>
          <w:szCs w:val="20"/>
        </w:rPr>
      </w:pPr>
      <w:r w:rsidRPr="00570719">
        <w:rPr>
          <w:rFonts w:ascii="Bookman Old Style" w:hAnsi="Bookman Old Style"/>
          <w:sz w:val="20"/>
          <w:szCs w:val="20"/>
        </w:rPr>
        <w:t>Neste imóvel fica reservada uma Área de forma triangular de 468,51 m2 constante da faixa de 50,00 metros da margem direita do Rio Dos Cedros,</w:t>
      </w:r>
      <w:r>
        <w:rPr>
          <w:rFonts w:ascii="Bookman Old Style" w:hAnsi="Bookman Old Style"/>
          <w:sz w:val="20"/>
          <w:szCs w:val="20"/>
        </w:rPr>
        <w:t xml:space="preserve"> </w:t>
      </w:r>
      <w:r w:rsidRPr="00570719">
        <w:rPr>
          <w:rFonts w:ascii="Bookman Old Style" w:hAnsi="Bookman Old Style"/>
          <w:sz w:val="20"/>
          <w:szCs w:val="20"/>
        </w:rPr>
        <w:t xml:space="preserve">destinada a ÁREA DE PRESERVAÇÃO PERMANENTE </w:t>
      </w:r>
      <w:r>
        <w:rPr>
          <w:rFonts w:ascii="Bookman Old Style" w:hAnsi="Bookman Old Style"/>
          <w:sz w:val="20"/>
          <w:szCs w:val="20"/>
        </w:rPr>
        <w:t xml:space="preserve">- </w:t>
      </w:r>
      <w:r w:rsidRPr="00570719">
        <w:rPr>
          <w:rFonts w:ascii="Bookman Old Style" w:hAnsi="Bookman Old Style"/>
          <w:sz w:val="20"/>
          <w:szCs w:val="20"/>
        </w:rPr>
        <w:t xml:space="preserve">APP, conforme lei nº12.651/2012. </w:t>
      </w:r>
    </w:p>
    <w:p w:rsidR="00AA728E" w:rsidRDefault="00AA728E" w:rsidP="000E6F87">
      <w:pPr>
        <w:pStyle w:val="NormalWeb"/>
        <w:spacing w:before="0" w:beforeAutospacing="0" w:after="0" w:afterAutospacing="0"/>
        <w:ind w:left="1080"/>
        <w:jc w:val="both"/>
        <w:rPr>
          <w:rFonts w:ascii="Bookman Old Style" w:hAnsi="Bookman Old Style"/>
          <w:sz w:val="20"/>
          <w:szCs w:val="20"/>
        </w:rPr>
      </w:pPr>
      <w:r w:rsidRPr="00570719">
        <w:rPr>
          <w:rFonts w:ascii="Bookman Old Style" w:hAnsi="Bookman Old Style"/>
          <w:sz w:val="20"/>
          <w:szCs w:val="20"/>
        </w:rPr>
        <w:t>A Área de preservação permanente faz frente ao sul com o lado impar da rua Goiás na distancia de 46,50 metros, pelo lado direito ao oeste na distancia de 20,15 metros com o imóvel mat nº991 L2 de propriedade Euclides Lenzi, fundos ao norte na distancia de 50,68 metros com terras do proprietário.</w:t>
      </w:r>
    </w:p>
    <w:p w:rsidR="00AA728E" w:rsidRDefault="00AA728E" w:rsidP="000E6F87">
      <w:pPr>
        <w:pStyle w:val="NormalWeb"/>
        <w:spacing w:before="0" w:beforeAutospacing="0" w:after="0" w:afterAutospacing="0"/>
        <w:ind w:left="1080"/>
        <w:jc w:val="both"/>
        <w:rPr>
          <w:rFonts w:ascii="Bookman Old Style" w:hAnsi="Bookman Old Style"/>
          <w:sz w:val="20"/>
          <w:szCs w:val="20"/>
        </w:rPr>
      </w:pPr>
    </w:p>
    <w:p w:rsidR="00AA728E" w:rsidRDefault="00AA728E" w:rsidP="000E6F87">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0E6F87">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sidRPr="002C719C">
        <w:rPr>
          <w:rFonts w:ascii="Bookman Old Style" w:hAnsi="Bookman Old Style"/>
          <w:b/>
          <w:bCs/>
          <w:sz w:val="20"/>
          <w:szCs w:val="20"/>
        </w:rPr>
        <w:t xml:space="preserve">JUVENAL CAMPREGHER </w:t>
      </w:r>
      <w:r w:rsidRPr="002C719C">
        <w:rPr>
          <w:rFonts w:ascii="Bookman Old Style" w:hAnsi="Bookman Old Style"/>
          <w:b/>
          <w:bCs/>
          <w:sz w:val="20"/>
          <w:szCs w:val="20"/>
        </w:rPr>
        <w:tab/>
      </w:r>
      <w:r>
        <w:rPr>
          <w:rFonts w:ascii="Bookman Old Style" w:hAnsi="Bookman Old Style"/>
          <w:b/>
          <w:bCs/>
          <w:sz w:val="20"/>
          <w:szCs w:val="20"/>
        </w:rPr>
        <w:t>e</w:t>
      </w:r>
      <w:r w:rsidRPr="002C719C">
        <w:rPr>
          <w:rFonts w:ascii="Bookman Old Style" w:hAnsi="Bookman Old Style"/>
          <w:b/>
          <w:bCs/>
          <w:sz w:val="20"/>
          <w:szCs w:val="20"/>
        </w:rPr>
        <w:tab/>
        <w:t>ROSA EMA CAMPREGHER</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0E6F87">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p>
    <w:p w:rsidR="00AA728E" w:rsidRDefault="00AA728E" w:rsidP="000E6F87">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0E6F87">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25</w:t>
      </w:r>
      <w:r w:rsidRPr="002E7178">
        <w:rPr>
          <w:rFonts w:ascii="Bookman Old Style" w:hAnsi="Bookman Old Style"/>
          <w:sz w:val="20"/>
          <w:szCs w:val="20"/>
        </w:rPr>
        <w:t xml:space="preserve"> de </w:t>
      </w:r>
      <w:r>
        <w:rPr>
          <w:rFonts w:ascii="Bookman Old Style" w:hAnsi="Bookman Old Style"/>
          <w:sz w:val="20"/>
          <w:szCs w:val="20"/>
        </w:rPr>
        <w:t>Abril</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0E6F87">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0E6F87">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0E6F87">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0E6F87">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0E6F87">
      <w:pPr>
        <w:ind w:left="360"/>
        <w:jc w:val="both"/>
        <w:rPr>
          <w:rFonts w:ascii="Bookman Old Style" w:hAnsi="Bookman Old Style"/>
          <w:b/>
          <w:color w:val="FF0000"/>
          <w:sz w:val="20"/>
          <w:szCs w:val="20"/>
          <w:highlight w:val="yellow"/>
        </w:rPr>
      </w:pPr>
    </w:p>
    <w:p w:rsidR="00AA728E" w:rsidRPr="002E7178" w:rsidRDefault="00AA728E" w:rsidP="000E6F87">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25</w:t>
      </w:r>
      <w:r w:rsidRPr="002E7178">
        <w:rPr>
          <w:rFonts w:ascii="Bookman Old Style" w:hAnsi="Bookman Old Style"/>
          <w:sz w:val="20"/>
        </w:rPr>
        <w:t xml:space="preserve"> de </w:t>
      </w:r>
      <w:r>
        <w:rPr>
          <w:rFonts w:ascii="Bookman Old Style" w:hAnsi="Bookman Old Style"/>
          <w:sz w:val="20"/>
        </w:rPr>
        <w:t>Abril</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0E6F87">
      <w:pPr>
        <w:ind w:left="360"/>
        <w:jc w:val="center"/>
        <w:rPr>
          <w:rFonts w:ascii="Bookman Old Style" w:hAnsi="Bookman Old Style"/>
          <w:b/>
          <w:sz w:val="20"/>
          <w:szCs w:val="20"/>
        </w:rPr>
      </w:pPr>
    </w:p>
    <w:p w:rsidR="00AA728E" w:rsidRDefault="00AA728E" w:rsidP="000E6F87">
      <w:pPr>
        <w:ind w:left="372" w:firstLine="708"/>
        <w:jc w:val="both"/>
        <w:rPr>
          <w:rFonts w:ascii="Bookman Old Style" w:hAnsi="Bookman Old Style"/>
          <w:b/>
          <w:sz w:val="20"/>
          <w:szCs w:val="20"/>
        </w:rPr>
      </w:pPr>
    </w:p>
    <w:p w:rsidR="00AA728E" w:rsidRPr="006F5D8C" w:rsidRDefault="00AA728E" w:rsidP="000E6F87">
      <w:pPr>
        <w:ind w:left="360"/>
        <w:jc w:val="center"/>
        <w:rPr>
          <w:rFonts w:ascii="Bookman Old Style" w:hAnsi="Bookman Old Style"/>
          <w:b/>
          <w:sz w:val="20"/>
          <w:szCs w:val="20"/>
        </w:rPr>
      </w:pPr>
      <w:r w:rsidRPr="006F5D8C">
        <w:rPr>
          <w:rFonts w:ascii="Bookman Old Style" w:hAnsi="Bookman Old Style"/>
          <w:b/>
          <w:sz w:val="20"/>
          <w:szCs w:val="20"/>
        </w:rPr>
        <w:t>ANA CLARA MARCHETTI CAMPESTRINI</w:t>
      </w:r>
    </w:p>
    <w:p w:rsidR="00AA728E" w:rsidRDefault="00AA728E" w:rsidP="000E6F87">
      <w:pPr>
        <w:ind w:left="360"/>
        <w:jc w:val="center"/>
      </w:pPr>
      <w:r w:rsidRPr="006F5D8C">
        <w:rPr>
          <w:rFonts w:ascii="Bookman Old Style" w:hAnsi="Bookman Old Style"/>
          <w:sz w:val="20"/>
          <w:szCs w:val="20"/>
        </w:rPr>
        <w:t>Assistente de Contabilidade</w:t>
      </w:r>
    </w:p>
    <w:p w:rsidR="00AA728E" w:rsidRDefault="00AA728E" w:rsidP="005B5808">
      <w:pPr>
        <w:ind w:left="360"/>
      </w:pPr>
    </w:p>
    <w:p w:rsidR="00AA728E" w:rsidRDefault="00AA728E" w:rsidP="00E37785"/>
    <w:p w:rsidR="00AA728E" w:rsidRDefault="00AA728E" w:rsidP="00E37785"/>
    <w:p w:rsidR="00AA728E" w:rsidRDefault="00AA728E" w:rsidP="006C0ECE">
      <w:pPr>
        <w:pStyle w:val="NormalWeb"/>
        <w:spacing w:before="0" w:beforeAutospacing="0" w:after="0" w:afterAutospacing="0"/>
        <w:ind w:left="1080"/>
        <w:jc w:val="both"/>
        <w:rPr>
          <w:rFonts w:ascii="Bookman Old Style" w:hAnsi="Bookman Old Style"/>
          <w:sz w:val="20"/>
          <w:szCs w:val="20"/>
          <w:u w:val="single"/>
        </w:rPr>
      </w:pPr>
      <w:r w:rsidRPr="00F33007">
        <w:rPr>
          <w:rFonts w:ascii="Bookman Old Style" w:hAnsi="Bookman Old Style"/>
          <w:b/>
          <w:bCs/>
          <w:sz w:val="20"/>
          <w:szCs w:val="20"/>
          <w:u w:val="single"/>
        </w:rPr>
        <w:t>DECRETO Nº 2.6</w:t>
      </w:r>
      <w:r>
        <w:rPr>
          <w:rFonts w:ascii="Bookman Old Style" w:hAnsi="Bookman Old Style"/>
          <w:b/>
          <w:bCs/>
          <w:sz w:val="20"/>
          <w:szCs w:val="20"/>
          <w:u w:val="single"/>
        </w:rPr>
        <w:t>55, DE 08</w:t>
      </w:r>
      <w:r w:rsidRPr="00F33007">
        <w:rPr>
          <w:rFonts w:ascii="Bookman Old Style" w:hAnsi="Bookman Old Style"/>
          <w:b/>
          <w:bCs/>
          <w:sz w:val="20"/>
          <w:szCs w:val="20"/>
          <w:u w:val="single"/>
        </w:rPr>
        <w:t xml:space="preserve"> DE </w:t>
      </w:r>
      <w:r>
        <w:rPr>
          <w:rFonts w:ascii="Bookman Old Style" w:hAnsi="Bookman Old Style"/>
          <w:b/>
          <w:bCs/>
          <w:sz w:val="20"/>
          <w:szCs w:val="20"/>
          <w:u w:val="single"/>
        </w:rPr>
        <w:t xml:space="preserve">MAIO </w:t>
      </w:r>
      <w:r w:rsidRPr="00F33007">
        <w:rPr>
          <w:rFonts w:ascii="Bookman Old Style" w:hAnsi="Bookman Old Style"/>
          <w:b/>
          <w:bCs/>
          <w:sz w:val="20"/>
          <w:szCs w:val="20"/>
          <w:u w:val="single"/>
        </w:rPr>
        <w:t>DE 2014</w:t>
      </w:r>
      <w:r w:rsidRPr="00F33007">
        <w:rPr>
          <w:rFonts w:ascii="Bookman Old Style" w:hAnsi="Bookman Old Style"/>
          <w:sz w:val="20"/>
          <w:szCs w:val="20"/>
          <w:u w:val="single"/>
        </w:rPr>
        <w:t>.</w:t>
      </w:r>
    </w:p>
    <w:p w:rsidR="00AA728E" w:rsidRPr="009A395F" w:rsidRDefault="00AA728E" w:rsidP="006C0ECE">
      <w:pPr>
        <w:ind w:left="732" w:firstLine="348"/>
        <w:jc w:val="both"/>
        <w:rPr>
          <w:rFonts w:ascii="Bookman Old Style" w:hAnsi="Bookman Old Style"/>
          <w:b/>
          <w:sz w:val="16"/>
          <w:szCs w:val="16"/>
        </w:rPr>
      </w:pPr>
    </w:p>
    <w:p w:rsidR="00AA728E" w:rsidRPr="00F84584" w:rsidRDefault="00AA728E" w:rsidP="006C0ECE">
      <w:pPr>
        <w:ind w:left="1080"/>
        <w:jc w:val="both"/>
        <w:rPr>
          <w:rFonts w:ascii="Bookman Old Style" w:hAnsi="Bookman Old Style"/>
          <w:b/>
          <w:sz w:val="20"/>
          <w:szCs w:val="20"/>
        </w:rPr>
      </w:pPr>
      <w:r>
        <w:rPr>
          <w:rFonts w:ascii="Bookman Old Style" w:hAnsi="Bookman Old Style"/>
          <w:b/>
          <w:sz w:val="20"/>
          <w:szCs w:val="20"/>
        </w:rPr>
        <w:t xml:space="preserve">ALTERA O </w:t>
      </w:r>
      <w:r w:rsidRPr="00F34C8C">
        <w:rPr>
          <w:rFonts w:ascii="Bookman Old Style" w:hAnsi="Bookman Old Style"/>
          <w:b/>
          <w:sz w:val="20"/>
          <w:szCs w:val="20"/>
        </w:rPr>
        <w:t>DECRETO Nº 2.651, DE 07 DE ABRIL DE 2014</w:t>
      </w:r>
      <w:r>
        <w:rPr>
          <w:rFonts w:ascii="Bookman Old Style" w:hAnsi="Bookman Old Style"/>
          <w:b/>
          <w:sz w:val="20"/>
          <w:szCs w:val="20"/>
        </w:rPr>
        <w:t xml:space="preserve"> QUE </w:t>
      </w:r>
      <w:r w:rsidRPr="00F84584">
        <w:rPr>
          <w:rFonts w:ascii="Bookman Old Style" w:hAnsi="Bookman Old Style"/>
          <w:b/>
          <w:sz w:val="20"/>
          <w:szCs w:val="20"/>
        </w:rPr>
        <w:t xml:space="preserve">DECLARA DE UTILIDADE PÚBLICA PARA FINS DE DESAPROPRIAÇÃO AMIGAVEL OU JUDICIAL, </w:t>
      </w:r>
      <w:r>
        <w:rPr>
          <w:rFonts w:ascii="Bookman Old Style" w:hAnsi="Bookman Old Style"/>
          <w:b/>
          <w:sz w:val="20"/>
          <w:szCs w:val="20"/>
        </w:rPr>
        <w:t>PARTE D</w:t>
      </w:r>
      <w:r w:rsidRPr="00F84584">
        <w:rPr>
          <w:rFonts w:ascii="Bookman Old Style" w:hAnsi="Bookman Old Style"/>
          <w:b/>
          <w:sz w:val="20"/>
          <w:szCs w:val="20"/>
        </w:rPr>
        <w:t xml:space="preserve">O IMOVEL </w:t>
      </w:r>
      <w:r>
        <w:rPr>
          <w:rFonts w:ascii="Bookman Old Style" w:hAnsi="Bookman Old Style"/>
          <w:b/>
          <w:sz w:val="20"/>
          <w:szCs w:val="20"/>
        </w:rPr>
        <w:t>URBANO</w:t>
      </w:r>
      <w:r w:rsidRPr="00F84584">
        <w:rPr>
          <w:rFonts w:ascii="Bookman Old Style" w:hAnsi="Bookman Old Style"/>
          <w:b/>
          <w:sz w:val="20"/>
          <w:szCs w:val="20"/>
        </w:rPr>
        <w:t xml:space="preserve">, SITUADO </w:t>
      </w:r>
      <w:r w:rsidRPr="00BB7595">
        <w:rPr>
          <w:rFonts w:ascii="Bookman Old Style" w:hAnsi="Bookman Old Style"/>
          <w:b/>
          <w:sz w:val="20"/>
          <w:szCs w:val="20"/>
        </w:rPr>
        <w:t>NO FINAL DA RUA RICARDO HOFFMANN</w:t>
      </w:r>
      <w:r>
        <w:rPr>
          <w:rFonts w:ascii="Bookman Old Style" w:hAnsi="Bookman Old Style"/>
          <w:b/>
          <w:sz w:val="20"/>
          <w:szCs w:val="20"/>
        </w:rPr>
        <w:t>,</w:t>
      </w:r>
      <w:r w:rsidRPr="00F84584">
        <w:rPr>
          <w:rFonts w:ascii="Bookman Old Style" w:hAnsi="Bookman Old Style"/>
          <w:b/>
          <w:sz w:val="20"/>
          <w:szCs w:val="20"/>
        </w:rPr>
        <w:t xml:space="preserve"> DE PROPRIEDADE DE </w:t>
      </w:r>
      <w:r>
        <w:rPr>
          <w:rFonts w:ascii="Bookman Old Style" w:hAnsi="Bookman Old Style"/>
          <w:b/>
          <w:sz w:val="20"/>
          <w:szCs w:val="20"/>
        </w:rPr>
        <w:t>GILBERTO RIBEIRO FERNANDES e MONICA MARCINA DALLAROSA FERNANDES e dá outras providências</w:t>
      </w:r>
      <w:r w:rsidRPr="00F84584">
        <w:rPr>
          <w:rFonts w:ascii="Bookman Old Style" w:hAnsi="Bookman Old Style"/>
          <w:b/>
          <w:sz w:val="20"/>
          <w:szCs w:val="20"/>
        </w:rPr>
        <w:t>.</w:t>
      </w:r>
    </w:p>
    <w:p w:rsidR="00AA728E" w:rsidRPr="009A395F" w:rsidRDefault="00AA728E" w:rsidP="006C0ECE">
      <w:pPr>
        <w:ind w:left="360"/>
        <w:rPr>
          <w:rFonts w:ascii="Bookman Old Style" w:hAnsi="Bookman Old Style"/>
          <w:sz w:val="16"/>
          <w:szCs w:val="16"/>
        </w:rPr>
      </w:pPr>
    </w:p>
    <w:p w:rsidR="00AA728E" w:rsidRDefault="00AA728E" w:rsidP="006C0ECE">
      <w:pPr>
        <w:ind w:left="360" w:firstLine="720"/>
        <w:jc w:val="both"/>
        <w:rPr>
          <w:rFonts w:ascii="Bookman Old Style" w:hAnsi="Bookman Old Style"/>
          <w:sz w:val="20"/>
          <w:szCs w:val="20"/>
        </w:rPr>
      </w:pPr>
      <w:r w:rsidRPr="00F84584">
        <w:rPr>
          <w:rFonts w:ascii="Bookman Old Style" w:hAnsi="Bookman Old Style"/>
          <w:b/>
          <w:sz w:val="20"/>
          <w:szCs w:val="20"/>
        </w:rPr>
        <w:t>FERNANDO TOMASELLI</w:t>
      </w:r>
      <w:r w:rsidRPr="00F84584">
        <w:rPr>
          <w:rFonts w:ascii="Bookman Old Style" w:hAnsi="Bookman Old Style"/>
          <w:sz w:val="20"/>
          <w:szCs w:val="20"/>
        </w:rPr>
        <w:t xml:space="preserve">, Prefeito Municipal de Rio dos Cedros, Estado de Santa Catarina, no uso das atribuições que lhe são conferidas pelo artigo 50, inciso XIII, c/c artigo 70, inciso I, alínea “d” e “n” da Lei Orgânica do Município, promulgada em 04 de abril de 1990, e com fundamento no inciso XXIV da Constituição Federal e nos artigos 2º, 5º, alínea “i”, do Decreto Lei nº 3.365, de 21 de junho de 1941, e suas alterações posteriores; </w:t>
      </w:r>
    </w:p>
    <w:p w:rsidR="00AA728E" w:rsidRDefault="00AA728E" w:rsidP="006C0ECE">
      <w:pPr>
        <w:ind w:left="360" w:firstLine="720"/>
        <w:jc w:val="both"/>
        <w:rPr>
          <w:rFonts w:ascii="Bookman Old Style" w:hAnsi="Bookman Old Style"/>
          <w:sz w:val="20"/>
          <w:szCs w:val="20"/>
        </w:rPr>
      </w:pPr>
    </w:p>
    <w:p w:rsidR="00AA728E" w:rsidRDefault="00AA728E" w:rsidP="006C0ECE">
      <w:pPr>
        <w:ind w:left="360" w:firstLine="720"/>
        <w:jc w:val="both"/>
        <w:rPr>
          <w:rFonts w:ascii="Bookman Old Style" w:hAnsi="Bookman Old Style"/>
          <w:sz w:val="20"/>
          <w:szCs w:val="20"/>
        </w:rPr>
      </w:pPr>
    </w:p>
    <w:p w:rsidR="00AA728E" w:rsidRDefault="00AA728E" w:rsidP="006C0ECE">
      <w:pPr>
        <w:ind w:left="360"/>
        <w:jc w:val="both"/>
        <w:rPr>
          <w:rFonts w:ascii="Bookman Old Style" w:hAnsi="Bookman Old Style"/>
          <w:sz w:val="20"/>
          <w:szCs w:val="20"/>
        </w:rPr>
      </w:pPr>
      <w:r w:rsidRPr="00F84584">
        <w:rPr>
          <w:rFonts w:ascii="Bookman Old Style" w:hAnsi="Bookman Old Style"/>
          <w:sz w:val="20"/>
          <w:szCs w:val="20"/>
        </w:rPr>
        <w:t xml:space="preserve">                                                           </w:t>
      </w:r>
      <w:r w:rsidRPr="00F84584">
        <w:rPr>
          <w:rFonts w:ascii="Bookman Old Style" w:hAnsi="Bookman Old Style"/>
          <w:b/>
          <w:sz w:val="20"/>
          <w:szCs w:val="20"/>
        </w:rPr>
        <w:t>DECRETA</w:t>
      </w:r>
      <w:r w:rsidRPr="00F84584">
        <w:rPr>
          <w:rFonts w:ascii="Bookman Old Style" w:hAnsi="Bookman Old Style"/>
          <w:sz w:val="20"/>
          <w:szCs w:val="20"/>
        </w:rPr>
        <w:t>:</w:t>
      </w:r>
    </w:p>
    <w:p w:rsidR="00AA728E" w:rsidRPr="00F84584" w:rsidRDefault="00AA728E" w:rsidP="006C0ECE">
      <w:pPr>
        <w:ind w:left="360"/>
        <w:jc w:val="both"/>
        <w:rPr>
          <w:rFonts w:ascii="Bookman Old Style" w:hAnsi="Bookman Old Style"/>
          <w:sz w:val="20"/>
          <w:szCs w:val="20"/>
        </w:rPr>
      </w:pPr>
    </w:p>
    <w:p w:rsidR="00AA728E" w:rsidRPr="009A395F" w:rsidRDefault="00AA728E" w:rsidP="006C0ECE">
      <w:pPr>
        <w:ind w:left="360"/>
        <w:jc w:val="both"/>
        <w:rPr>
          <w:rFonts w:ascii="Bookman Old Style" w:hAnsi="Bookman Old Style"/>
          <w:sz w:val="16"/>
          <w:szCs w:val="16"/>
        </w:rPr>
      </w:pPr>
    </w:p>
    <w:p w:rsidR="00AA728E" w:rsidRDefault="00AA728E" w:rsidP="006C0ECE">
      <w:pPr>
        <w:ind w:left="360" w:firstLine="720"/>
        <w:jc w:val="both"/>
        <w:rPr>
          <w:rFonts w:ascii="Bookman Old Style" w:hAnsi="Bookman Old Style"/>
          <w:sz w:val="20"/>
          <w:szCs w:val="20"/>
        </w:rPr>
      </w:pPr>
      <w:r w:rsidRPr="00F84584">
        <w:rPr>
          <w:rFonts w:ascii="Bookman Old Style" w:hAnsi="Bookman Old Style"/>
          <w:b/>
          <w:sz w:val="20"/>
          <w:szCs w:val="20"/>
        </w:rPr>
        <w:t xml:space="preserve">Art.1º. </w:t>
      </w:r>
      <w:r w:rsidRPr="00F84584">
        <w:rPr>
          <w:rFonts w:ascii="Bookman Old Style" w:hAnsi="Bookman Old Style"/>
          <w:sz w:val="20"/>
          <w:szCs w:val="20"/>
        </w:rPr>
        <w:t xml:space="preserve">Fica </w:t>
      </w:r>
      <w:r>
        <w:rPr>
          <w:rFonts w:ascii="Bookman Old Style" w:hAnsi="Bookman Old Style"/>
          <w:sz w:val="20"/>
          <w:szCs w:val="20"/>
        </w:rPr>
        <w:t xml:space="preserve">alterada a alínea “A” do artigo 1º do </w:t>
      </w:r>
      <w:r w:rsidRPr="00F34C8C">
        <w:rPr>
          <w:rFonts w:ascii="Bookman Old Style" w:hAnsi="Bookman Old Style"/>
          <w:sz w:val="20"/>
          <w:szCs w:val="20"/>
        </w:rPr>
        <w:t xml:space="preserve">Decreto </w:t>
      </w:r>
      <w:r>
        <w:rPr>
          <w:rFonts w:ascii="Bookman Old Style" w:hAnsi="Bookman Old Style"/>
          <w:sz w:val="20"/>
          <w:szCs w:val="20"/>
        </w:rPr>
        <w:t>n</w:t>
      </w:r>
      <w:r w:rsidRPr="00F34C8C">
        <w:rPr>
          <w:rFonts w:ascii="Bookman Old Style" w:hAnsi="Bookman Old Style"/>
          <w:sz w:val="20"/>
          <w:szCs w:val="20"/>
        </w:rPr>
        <w:t xml:space="preserve">º 2.651, </w:t>
      </w:r>
      <w:r>
        <w:rPr>
          <w:rFonts w:ascii="Bookman Old Style" w:hAnsi="Bookman Old Style"/>
          <w:sz w:val="20"/>
          <w:szCs w:val="20"/>
        </w:rPr>
        <w:t>de</w:t>
      </w:r>
      <w:r w:rsidRPr="00F34C8C">
        <w:rPr>
          <w:rFonts w:ascii="Bookman Old Style" w:hAnsi="Bookman Old Style"/>
          <w:sz w:val="20"/>
          <w:szCs w:val="20"/>
        </w:rPr>
        <w:t xml:space="preserve"> 07 de abril de 2014</w:t>
      </w:r>
      <w:r>
        <w:rPr>
          <w:rFonts w:ascii="Bookman Old Style" w:hAnsi="Bookman Old Style"/>
          <w:sz w:val="20"/>
          <w:szCs w:val="20"/>
        </w:rPr>
        <w:t xml:space="preserve"> a qual passa  a  vigorar com  a  seguinte redação:</w:t>
      </w:r>
    </w:p>
    <w:p w:rsidR="00AA728E" w:rsidRDefault="00AA728E" w:rsidP="006C0ECE">
      <w:pPr>
        <w:ind w:left="360" w:firstLine="720"/>
        <w:jc w:val="both"/>
        <w:rPr>
          <w:rFonts w:ascii="Bookman Old Style" w:hAnsi="Bookman Old Style"/>
          <w:sz w:val="20"/>
          <w:szCs w:val="20"/>
        </w:rPr>
      </w:pP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Art.1º - Omissis</w:t>
      </w: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A)</w:t>
      </w:r>
      <w:r w:rsidRPr="00F34C8C">
        <w:rPr>
          <w:rFonts w:ascii="Bookman Old Style" w:hAnsi="Bookman Old Style"/>
          <w:i/>
          <w:sz w:val="20"/>
          <w:szCs w:val="20"/>
        </w:rPr>
        <w:tab/>
        <w:t>Área desapropriada para a Rua Ricardo Hoffmann: com a área total de 3.131,56 m² (três mil cento e trinta e um metros e cinquenta e seis decímetros quadrados).</w:t>
      </w:r>
    </w:p>
    <w:p w:rsidR="00AA728E" w:rsidRPr="00F34C8C" w:rsidRDefault="00AA728E" w:rsidP="006C0ECE">
      <w:pPr>
        <w:ind w:left="1985"/>
        <w:jc w:val="both"/>
        <w:rPr>
          <w:rFonts w:ascii="Bookman Old Style" w:hAnsi="Bookman Old Style"/>
          <w:i/>
          <w:sz w:val="20"/>
          <w:szCs w:val="20"/>
        </w:rPr>
      </w:pP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LOCALIZAÇÃO:</w:t>
      </w:r>
      <w:r w:rsidRPr="00F34C8C">
        <w:rPr>
          <w:rFonts w:ascii="Bookman Old Style" w:hAnsi="Bookman Old Style"/>
          <w:i/>
          <w:sz w:val="20"/>
          <w:szCs w:val="20"/>
        </w:rPr>
        <w:tab/>
      </w: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O terreno urbano, situado no final da Rua Ricardo Hoffmann, distando pela frente, do marco PP, pelo lado ímpar da Rua Ricardo Hoffmann em 307,73 metros da esquina formada com o lado par da Rodovia Tercílio Marchetti (SC-477).</w:t>
      </w:r>
    </w:p>
    <w:p w:rsidR="00AA728E" w:rsidRPr="00F34C8C" w:rsidRDefault="00AA728E" w:rsidP="006C0ECE">
      <w:pPr>
        <w:ind w:left="1985"/>
        <w:jc w:val="both"/>
        <w:rPr>
          <w:rFonts w:ascii="Bookman Old Style" w:hAnsi="Bookman Old Style"/>
          <w:i/>
          <w:sz w:val="20"/>
          <w:szCs w:val="20"/>
        </w:rPr>
      </w:pP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DESCRIÇÃO:</w:t>
      </w:r>
      <w:r w:rsidRPr="00F34C8C">
        <w:rPr>
          <w:rFonts w:ascii="Bookman Old Style" w:hAnsi="Bookman Old Style"/>
          <w:i/>
          <w:sz w:val="20"/>
          <w:szCs w:val="20"/>
        </w:rPr>
        <w:tab/>
      </w:r>
    </w:p>
    <w:p w:rsidR="00AA728E" w:rsidRPr="00F34C8C" w:rsidRDefault="00AA728E" w:rsidP="006C0ECE">
      <w:pPr>
        <w:ind w:left="1985"/>
        <w:jc w:val="both"/>
        <w:rPr>
          <w:rFonts w:ascii="Bookman Old Style" w:hAnsi="Bookman Old Style"/>
          <w:i/>
          <w:sz w:val="20"/>
          <w:szCs w:val="20"/>
        </w:rPr>
      </w:pPr>
      <w:r w:rsidRPr="00F34C8C">
        <w:rPr>
          <w:rFonts w:ascii="Bookman Old Style" w:hAnsi="Bookman Old Style"/>
          <w:i/>
          <w:sz w:val="20"/>
          <w:szCs w:val="20"/>
        </w:rPr>
        <w:t xml:space="preserve">Iniciando no ponto PP, localizado na interseção da frente com o lado direito do imóvel. Pela Frente, em 14,00 metros, em linha reta, confrontando com a Rua Ricardo Hoffmann até o ponto P1. Pelo lado Esquerdo, em três linhas retas, a primeira defletindo à esquerda com o ângulo interno de </w:t>
      </w:r>
      <w:r>
        <w:rPr>
          <w:rFonts w:ascii="Bookman Old Style" w:hAnsi="Bookman Old Style"/>
          <w:i/>
          <w:sz w:val="20"/>
          <w:szCs w:val="20"/>
        </w:rPr>
        <w:t>89</w:t>
      </w:r>
      <w:r w:rsidRPr="00F34C8C">
        <w:rPr>
          <w:rFonts w:ascii="Bookman Old Style" w:hAnsi="Bookman Old Style"/>
          <w:i/>
          <w:sz w:val="20"/>
          <w:szCs w:val="20"/>
        </w:rPr>
        <w:t>°</w:t>
      </w:r>
      <w:r>
        <w:rPr>
          <w:rFonts w:ascii="Bookman Old Style" w:hAnsi="Bookman Old Style"/>
          <w:i/>
          <w:sz w:val="20"/>
          <w:szCs w:val="20"/>
        </w:rPr>
        <w:t>34</w:t>
      </w:r>
      <w:r w:rsidRPr="00F34C8C">
        <w:rPr>
          <w:rFonts w:ascii="Bookman Old Style" w:hAnsi="Bookman Old Style"/>
          <w:i/>
          <w:sz w:val="20"/>
          <w:szCs w:val="20"/>
        </w:rPr>
        <w:t>’</w:t>
      </w:r>
      <w:r>
        <w:rPr>
          <w:rFonts w:ascii="Bookman Old Style" w:hAnsi="Bookman Old Style"/>
          <w:i/>
          <w:sz w:val="20"/>
          <w:szCs w:val="20"/>
        </w:rPr>
        <w:t>4</w:t>
      </w:r>
      <w:r w:rsidRPr="00F34C8C">
        <w:rPr>
          <w:rFonts w:ascii="Bookman Old Style" w:hAnsi="Bookman Old Style"/>
          <w:i/>
          <w:sz w:val="20"/>
          <w:szCs w:val="20"/>
        </w:rPr>
        <w:t>0” em 200,59 metros confrontando com a Área 03 até o ponto P2; a segunda defletindo a direita com o ângulo interno de 270º00’00” em 4,00 metros confrontando com a Área 03 até o ponto P3 e a terceira segue defletindo a esquerda com o ângulo interno de 90º00’00” em 18,00 metros confrontando com a Área 03 até o ponto P4. Pelos Fundos, em uma linha reta, defletindo à esquerda com o ângulo interno de 90°00’00” em 18,00 metros confrontando com a Área 04 (Área de Preservação Permanente) até o ponto P5. Pelo lado Direito, em linha reta, defletindo à esquerda com o ângulo interno de 90°00’00” com a distância total de 218,49 metros, sendo em 203,49 metros confrontando com a Área 02 e em 15,00 metros confrontando com a Área 01 (Área de Utilidade Pública) até o ponto PP, desde segue defletindo a esquerda com o ângulo interno de 90º25’20” com o início desta descrição, perfazendo o perímetro de 473,08 metros. "Esta área deverá ser transferida para o Patrimônio do Município de Rio dos Cedros, passando a constituir o respectivo logradouro público".</w:t>
      </w:r>
    </w:p>
    <w:p w:rsidR="00AA728E" w:rsidRDefault="00AA728E" w:rsidP="006C0ECE">
      <w:pPr>
        <w:ind w:left="1985"/>
        <w:jc w:val="both"/>
        <w:rPr>
          <w:rFonts w:ascii="Bookman Old Style" w:hAnsi="Bookman Old Style"/>
          <w:sz w:val="20"/>
          <w:szCs w:val="20"/>
        </w:rPr>
      </w:pPr>
    </w:p>
    <w:p w:rsidR="00AA728E" w:rsidRPr="00F84584" w:rsidRDefault="00AA728E" w:rsidP="006C0ECE">
      <w:pPr>
        <w:ind w:left="1080" w:hanging="720"/>
        <w:jc w:val="both"/>
        <w:rPr>
          <w:rFonts w:ascii="Bookman Old Style" w:hAnsi="Bookman Old Style"/>
          <w:sz w:val="20"/>
          <w:szCs w:val="20"/>
        </w:rPr>
      </w:pPr>
      <w:r>
        <w:rPr>
          <w:rFonts w:ascii="Bookman Old Style" w:hAnsi="Bookman Old Style"/>
          <w:b/>
          <w:sz w:val="20"/>
          <w:szCs w:val="20"/>
        </w:rPr>
        <w:t>Art.2</w:t>
      </w:r>
      <w:r w:rsidRPr="00F84584">
        <w:rPr>
          <w:rFonts w:ascii="Bookman Old Style" w:hAnsi="Bookman Old Style"/>
          <w:b/>
          <w:sz w:val="20"/>
          <w:szCs w:val="20"/>
        </w:rPr>
        <w:t xml:space="preserve">º. </w:t>
      </w:r>
      <w:r w:rsidRPr="00F84584">
        <w:rPr>
          <w:rFonts w:ascii="Bookman Old Style" w:hAnsi="Bookman Old Style"/>
          <w:sz w:val="20"/>
          <w:szCs w:val="20"/>
        </w:rPr>
        <w:t>O presente Decreto entra em vigor na data de sua publicação, revogadas as disposições em contrário.</w:t>
      </w:r>
    </w:p>
    <w:p w:rsidR="00AA728E" w:rsidRPr="000A1E23" w:rsidRDefault="00AA728E" w:rsidP="006C0ECE">
      <w:pPr>
        <w:ind w:left="1080" w:hanging="720"/>
        <w:jc w:val="center"/>
        <w:rPr>
          <w:rFonts w:ascii="Bookman Old Style" w:hAnsi="Bookman Old Style"/>
          <w:sz w:val="16"/>
          <w:szCs w:val="16"/>
        </w:rPr>
      </w:pPr>
    </w:p>
    <w:p w:rsidR="00AA728E" w:rsidRPr="00F84584" w:rsidRDefault="00AA728E" w:rsidP="006C0ECE">
      <w:pPr>
        <w:ind w:left="1080" w:hanging="720"/>
        <w:jc w:val="center"/>
        <w:rPr>
          <w:rFonts w:ascii="Bookman Old Style" w:hAnsi="Bookman Old Style"/>
          <w:sz w:val="20"/>
          <w:szCs w:val="20"/>
        </w:rPr>
      </w:pPr>
      <w:r w:rsidRPr="00F84584">
        <w:rPr>
          <w:rFonts w:ascii="Bookman Old Style" w:hAnsi="Bookman Old Style"/>
          <w:sz w:val="20"/>
          <w:szCs w:val="20"/>
        </w:rPr>
        <w:t xml:space="preserve">Município de Rio dos Cedros, </w:t>
      </w:r>
      <w:r>
        <w:rPr>
          <w:rFonts w:ascii="Bookman Old Style" w:hAnsi="Bookman Old Style"/>
          <w:sz w:val="20"/>
          <w:szCs w:val="20"/>
        </w:rPr>
        <w:t>08</w:t>
      </w:r>
      <w:r w:rsidRPr="00F84584">
        <w:rPr>
          <w:rFonts w:ascii="Bookman Old Style" w:hAnsi="Bookman Old Style"/>
          <w:sz w:val="20"/>
          <w:szCs w:val="20"/>
        </w:rPr>
        <w:t xml:space="preserve"> de </w:t>
      </w:r>
      <w:r>
        <w:rPr>
          <w:rFonts w:ascii="Bookman Old Style" w:hAnsi="Bookman Old Style"/>
          <w:sz w:val="20"/>
          <w:szCs w:val="20"/>
        </w:rPr>
        <w:t xml:space="preserve">maio </w:t>
      </w:r>
      <w:r w:rsidRPr="00F84584">
        <w:rPr>
          <w:rFonts w:ascii="Bookman Old Style" w:hAnsi="Bookman Old Style"/>
          <w:sz w:val="20"/>
          <w:szCs w:val="20"/>
        </w:rPr>
        <w:t>de 201</w:t>
      </w:r>
      <w:r>
        <w:rPr>
          <w:rFonts w:ascii="Bookman Old Style" w:hAnsi="Bookman Old Style"/>
          <w:sz w:val="20"/>
          <w:szCs w:val="20"/>
        </w:rPr>
        <w:t>4</w:t>
      </w:r>
      <w:r w:rsidRPr="00F84584">
        <w:rPr>
          <w:rFonts w:ascii="Bookman Old Style" w:hAnsi="Bookman Old Style"/>
          <w:sz w:val="20"/>
          <w:szCs w:val="20"/>
        </w:rPr>
        <w:t>.</w:t>
      </w:r>
    </w:p>
    <w:p w:rsidR="00AA728E" w:rsidRPr="00F84584" w:rsidRDefault="00AA728E" w:rsidP="006C0ECE">
      <w:pPr>
        <w:jc w:val="center"/>
        <w:rPr>
          <w:rFonts w:ascii="Bookman Old Style" w:hAnsi="Bookman Old Style"/>
          <w:b/>
          <w:sz w:val="20"/>
          <w:szCs w:val="20"/>
        </w:rPr>
      </w:pPr>
    </w:p>
    <w:p w:rsidR="00AA728E" w:rsidRPr="00F84584" w:rsidRDefault="00AA728E" w:rsidP="006C0ECE">
      <w:pPr>
        <w:jc w:val="center"/>
        <w:rPr>
          <w:rFonts w:ascii="Bookman Old Style" w:hAnsi="Bookman Old Style"/>
          <w:b/>
          <w:sz w:val="20"/>
          <w:szCs w:val="20"/>
        </w:rPr>
      </w:pPr>
    </w:p>
    <w:p w:rsidR="00AA728E" w:rsidRPr="00F84584" w:rsidRDefault="00AA728E" w:rsidP="006C0ECE">
      <w:pPr>
        <w:jc w:val="center"/>
        <w:rPr>
          <w:rFonts w:ascii="Bookman Old Style" w:hAnsi="Bookman Old Style"/>
          <w:sz w:val="20"/>
          <w:szCs w:val="20"/>
        </w:rPr>
      </w:pPr>
      <w:r w:rsidRPr="00F84584">
        <w:rPr>
          <w:rFonts w:ascii="Bookman Old Style" w:hAnsi="Bookman Old Style"/>
          <w:b/>
          <w:sz w:val="20"/>
          <w:szCs w:val="20"/>
        </w:rPr>
        <w:t>FERNANDO TOMASELLI</w:t>
      </w:r>
    </w:p>
    <w:p w:rsidR="00AA728E" w:rsidRPr="00F84584" w:rsidRDefault="00AA728E" w:rsidP="006C0ECE">
      <w:pPr>
        <w:jc w:val="center"/>
        <w:rPr>
          <w:rFonts w:ascii="Bookman Old Style" w:hAnsi="Bookman Old Style"/>
          <w:sz w:val="20"/>
          <w:szCs w:val="20"/>
        </w:rPr>
      </w:pPr>
      <w:r w:rsidRPr="00F84584">
        <w:rPr>
          <w:rFonts w:ascii="Bookman Old Style" w:hAnsi="Bookman Old Style"/>
          <w:sz w:val="20"/>
          <w:szCs w:val="20"/>
        </w:rPr>
        <w:t>Prefeito Municipal</w:t>
      </w:r>
    </w:p>
    <w:p w:rsidR="00AA728E" w:rsidRDefault="00AA728E" w:rsidP="006C0ECE">
      <w:pPr>
        <w:jc w:val="both"/>
        <w:rPr>
          <w:rFonts w:ascii="Bookman Old Style" w:hAnsi="Bookman Old Style"/>
          <w:sz w:val="16"/>
          <w:szCs w:val="16"/>
        </w:rPr>
      </w:pPr>
    </w:p>
    <w:p w:rsidR="00AA728E" w:rsidRPr="009A395F" w:rsidRDefault="00AA728E" w:rsidP="006C0ECE">
      <w:pPr>
        <w:jc w:val="both"/>
        <w:rPr>
          <w:rFonts w:ascii="Bookman Old Style" w:hAnsi="Bookman Old Style"/>
          <w:sz w:val="16"/>
          <w:szCs w:val="16"/>
        </w:rPr>
      </w:pPr>
    </w:p>
    <w:p w:rsidR="00AA728E" w:rsidRPr="00F84584" w:rsidRDefault="00AA728E" w:rsidP="006C0ECE">
      <w:pPr>
        <w:ind w:left="360"/>
        <w:jc w:val="center"/>
        <w:rPr>
          <w:rFonts w:ascii="Bookman Old Style" w:hAnsi="Bookman Old Style"/>
          <w:sz w:val="20"/>
          <w:szCs w:val="20"/>
        </w:rPr>
      </w:pPr>
      <w:r w:rsidRPr="00F84584">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08</w:t>
      </w:r>
      <w:r w:rsidRPr="00F84584">
        <w:rPr>
          <w:rFonts w:ascii="Bookman Old Style" w:hAnsi="Bookman Old Style"/>
          <w:sz w:val="20"/>
          <w:szCs w:val="20"/>
        </w:rPr>
        <w:t xml:space="preserve"> de </w:t>
      </w:r>
      <w:r>
        <w:rPr>
          <w:rFonts w:ascii="Bookman Old Style" w:hAnsi="Bookman Old Style"/>
          <w:sz w:val="20"/>
          <w:szCs w:val="20"/>
        </w:rPr>
        <w:t xml:space="preserve">Maio </w:t>
      </w:r>
      <w:r w:rsidRPr="00F84584">
        <w:rPr>
          <w:rFonts w:ascii="Bookman Old Style" w:hAnsi="Bookman Old Style"/>
          <w:sz w:val="20"/>
          <w:szCs w:val="20"/>
        </w:rPr>
        <w:t>de 201</w:t>
      </w:r>
      <w:r>
        <w:rPr>
          <w:rFonts w:ascii="Bookman Old Style" w:hAnsi="Bookman Old Style"/>
          <w:sz w:val="20"/>
          <w:szCs w:val="20"/>
        </w:rPr>
        <w:t>4</w:t>
      </w:r>
      <w:r w:rsidRPr="00F84584">
        <w:rPr>
          <w:rFonts w:ascii="Bookman Old Style" w:hAnsi="Bookman Old Style"/>
          <w:sz w:val="20"/>
          <w:szCs w:val="20"/>
        </w:rPr>
        <w:t>.</w:t>
      </w:r>
    </w:p>
    <w:p w:rsidR="00AA728E" w:rsidRDefault="00AA728E" w:rsidP="006C0ECE">
      <w:pPr>
        <w:ind w:left="1985"/>
        <w:jc w:val="both"/>
        <w:rPr>
          <w:rFonts w:ascii="Bookman Old Style" w:hAnsi="Bookman Old Style"/>
          <w:sz w:val="20"/>
          <w:szCs w:val="20"/>
        </w:rPr>
      </w:pPr>
    </w:p>
    <w:p w:rsidR="00AA728E" w:rsidRPr="00F84584" w:rsidRDefault="00AA728E" w:rsidP="006C0ECE">
      <w:pPr>
        <w:ind w:left="1985"/>
        <w:jc w:val="both"/>
        <w:rPr>
          <w:rFonts w:ascii="Bookman Old Style" w:hAnsi="Bookman Old Style"/>
          <w:sz w:val="20"/>
          <w:szCs w:val="20"/>
        </w:rPr>
      </w:pPr>
    </w:p>
    <w:p w:rsidR="00AA728E" w:rsidRPr="00F34C8C" w:rsidRDefault="00AA728E" w:rsidP="006C0ECE">
      <w:pPr>
        <w:jc w:val="center"/>
        <w:rPr>
          <w:rFonts w:ascii="Bookman Old Style" w:hAnsi="Bookman Old Style"/>
          <w:b/>
          <w:sz w:val="20"/>
          <w:szCs w:val="20"/>
        </w:rPr>
      </w:pPr>
      <w:r w:rsidRPr="00F34C8C">
        <w:rPr>
          <w:rFonts w:ascii="Bookman Old Style" w:hAnsi="Bookman Old Style"/>
          <w:b/>
          <w:sz w:val="20"/>
          <w:szCs w:val="20"/>
        </w:rPr>
        <w:t>PAULA WACKERNAGEL</w:t>
      </w:r>
    </w:p>
    <w:p w:rsidR="00AA728E" w:rsidRPr="00F34C8C" w:rsidRDefault="00AA728E" w:rsidP="006C0ECE">
      <w:pPr>
        <w:jc w:val="center"/>
        <w:rPr>
          <w:rFonts w:ascii="Bookman Old Style" w:hAnsi="Bookman Old Style"/>
          <w:sz w:val="20"/>
          <w:szCs w:val="20"/>
        </w:rPr>
      </w:pPr>
      <w:r w:rsidRPr="00F34C8C">
        <w:rPr>
          <w:rFonts w:ascii="Bookman Old Style" w:hAnsi="Bookman Old Style"/>
          <w:sz w:val="20"/>
          <w:szCs w:val="20"/>
        </w:rPr>
        <w:t>Auxiliar Administrativa</w:t>
      </w:r>
    </w:p>
    <w:p w:rsidR="00AA728E" w:rsidRDefault="00AA728E" w:rsidP="006C0ECE">
      <w:r>
        <w:tab/>
      </w:r>
      <w:r>
        <w:tab/>
      </w:r>
    </w:p>
    <w:p w:rsidR="00AA728E" w:rsidRDefault="00AA728E" w:rsidP="00E37785"/>
    <w:p w:rsidR="00AA728E" w:rsidRDefault="00AA728E" w:rsidP="00E37785"/>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p>
    <w:p w:rsidR="00AA728E" w:rsidRDefault="00AA728E" w:rsidP="009C0ABB">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56</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08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MAIO DE 2014.</w:t>
      </w:r>
    </w:p>
    <w:p w:rsidR="00AA728E" w:rsidRDefault="00AA728E" w:rsidP="009C0ABB">
      <w:pPr>
        <w:ind w:left="1080"/>
        <w:jc w:val="both"/>
        <w:rPr>
          <w:rFonts w:ascii="Bookman Old Style" w:hAnsi="Bookman Old Style"/>
          <w:b/>
          <w:bCs/>
          <w:sz w:val="20"/>
          <w:szCs w:val="20"/>
          <w:u w:val="single"/>
        </w:rPr>
      </w:pP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p>
    <w:p w:rsidR="00AA728E" w:rsidRPr="00B048D2" w:rsidRDefault="00AA728E" w:rsidP="009C0ABB">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APROVA DESMEMBRAMENTO DE ÁREAS NO IMOVEL</w:t>
      </w:r>
      <w:r>
        <w:rPr>
          <w:rFonts w:ascii="Bookman Old Style" w:hAnsi="Bookman Old Style"/>
          <w:b/>
          <w:bCs/>
          <w:sz w:val="20"/>
          <w:szCs w:val="20"/>
        </w:rPr>
        <w:t xml:space="preserve"> </w:t>
      </w:r>
      <w:r w:rsidRPr="00B048D2">
        <w:rPr>
          <w:rFonts w:ascii="Bookman Old Style" w:hAnsi="Bookman Old Style"/>
          <w:b/>
          <w:bCs/>
          <w:sz w:val="20"/>
          <w:szCs w:val="20"/>
        </w:rPr>
        <w:t>URBANO DE</w:t>
      </w:r>
      <w:r>
        <w:rPr>
          <w:rFonts w:ascii="Bookman Old Style" w:hAnsi="Bookman Old Style"/>
          <w:b/>
          <w:bCs/>
          <w:sz w:val="20"/>
          <w:szCs w:val="20"/>
        </w:rPr>
        <w:t xml:space="preserve"> </w:t>
      </w:r>
      <w:r w:rsidRPr="00B048D2">
        <w:rPr>
          <w:rFonts w:ascii="Bookman Old Style" w:hAnsi="Bookman Old Style"/>
          <w:b/>
          <w:bCs/>
          <w:sz w:val="20"/>
          <w:szCs w:val="20"/>
        </w:rPr>
        <w:t xml:space="preserve">PROPRIEDADE DE </w:t>
      </w:r>
      <w:r>
        <w:rPr>
          <w:rFonts w:ascii="Bookman Old Style" w:hAnsi="Bookman Old Style"/>
          <w:b/>
          <w:bCs/>
          <w:sz w:val="20"/>
          <w:szCs w:val="20"/>
        </w:rPr>
        <w:t>IRONE CARLOS MENESTRINA e JANETE  APARECIDA  ODORIZZI MENESTRINA</w:t>
      </w:r>
      <w:r w:rsidRPr="00B048D2">
        <w:rPr>
          <w:rFonts w:ascii="Bookman Old Style" w:hAnsi="Bookman Old Style"/>
          <w:b/>
          <w:bCs/>
          <w:sz w:val="20"/>
          <w:szCs w:val="20"/>
        </w:rPr>
        <w:t>, SITUADO DO LADO PAR</w:t>
      </w:r>
      <w:r>
        <w:rPr>
          <w:rFonts w:ascii="Bookman Old Style" w:hAnsi="Bookman Old Style"/>
          <w:b/>
          <w:bCs/>
          <w:sz w:val="20"/>
          <w:szCs w:val="20"/>
        </w:rPr>
        <w:t xml:space="preserve"> </w:t>
      </w:r>
      <w:r w:rsidRPr="00B048D2">
        <w:rPr>
          <w:rFonts w:ascii="Bookman Old Style" w:hAnsi="Bookman Old Style"/>
          <w:b/>
          <w:bCs/>
          <w:sz w:val="20"/>
          <w:szCs w:val="20"/>
        </w:rPr>
        <w:t xml:space="preserve">DA RUA </w:t>
      </w:r>
      <w:r>
        <w:rPr>
          <w:rFonts w:ascii="Bookman Old Style" w:hAnsi="Bookman Old Style"/>
          <w:b/>
          <w:bCs/>
          <w:sz w:val="20"/>
          <w:szCs w:val="20"/>
        </w:rPr>
        <w:t>BOA  VISTA</w:t>
      </w:r>
      <w:r w:rsidRPr="00B048D2">
        <w:rPr>
          <w:rFonts w:ascii="Bookman Old Style" w:hAnsi="Bookman Old Style"/>
          <w:b/>
          <w:bCs/>
          <w:sz w:val="20"/>
          <w:szCs w:val="20"/>
        </w:rPr>
        <w:t>,</w:t>
      </w:r>
      <w:r>
        <w:rPr>
          <w:rFonts w:ascii="Bookman Old Style" w:hAnsi="Bookman Old Style"/>
          <w:b/>
          <w:bCs/>
          <w:sz w:val="20"/>
          <w:szCs w:val="20"/>
        </w:rPr>
        <w:t xml:space="preserve"> </w:t>
      </w:r>
      <w:r w:rsidRPr="00B048D2">
        <w:rPr>
          <w:rFonts w:ascii="Bookman Old Style" w:hAnsi="Bookman Old Style"/>
          <w:b/>
          <w:bCs/>
          <w:sz w:val="20"/>
          <w:szCs w:val="20"/>
        </w:rPr>
        <w:t>NESTA CIDADE.</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b/>
          <w:bCs/>
          <w:sz w:val="20"/>
          <w:szCs w:val="20"/>
        </w:rPr>
        <w:t xml:space="preserve">                  </w:t>
      </w:r>
    </w:p>
    <w:p w:rsidR="00AA728E" w:rsidRPr="00B048D2" w:rsidRDefault="00AA728E" w:rsidP="009C0ABB">
      <w:pPr>
        <w:pStyle w:val="NormalWeb"/>
        <w:spacing w:before="0" w:beforeAutospacing="0" w:after="0" w:afterAutospacing="0"/>
        <w:ind w:left="360" w:firstLine="720"/>
        <w:jc w:val="both"/>
        <w:rPr>
          <w:rFonts w:ascii="Bookman Old Style" w:hAnsi="Bookman Old Style"/>
          <w:sz w:val="20"/>
          <w:szCs w:val="20"/>
        </w:rPr>
      </w:pPr>
      <w:r w:rsidRPr="00B048D2">
        <w:rPr>
          <w:rFonts w:ascii="Bookman Old Style" w:hAnsi="Bookman Old Style"/>
          <w:b/>
          <w:bCs/>
          <w:sz w:val="20"/>
          <w:szCs w:val="20"/>
        </w:rPr>
        <w:t>FERNANDO TOMASELLI,</w:t>
      </w:r>
      <w:r w:rsidRPr="00B048D2">
        <w:rPr>
          <w:rFonts w:ascii="Bookman Old Style" w:hAnsi="Bookman Old Style"/>
          <w:sz w:val="20"/>
          <w:szCs w:val="20"/>
        </w:rPr>
        <w:t xml:space="preserve"> Prefeito de Rio dos Cedros, Estado de Santa Catarina, no uso das atribuições que lhe são conferidas pelo artigo 50, inciso V, da Lei Orgânica do Município, Lei Municipal nº 233/1980, respeitada a Lei Federal nº 6.766 de l9 de dezembro de 1979; </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r w:rsidRPr="00B048D2">
        <w:rPr>
          <w:rFonts w:ascii="Bookman Old Style" w:hAnsi="Bookman Old Style"/>
          <w:b/>
          <w:bCs/>
          <w:sz w:val="20"/>
          <w:szCs w:val="20"/>
        </w:rPr>
        <w:t> </w:t>
      </w:r>
    </w:p>
    <w:p w:rsidR="00AA728E" w:rsidRPr="00B048D2" w:rsidRDefault="00AA728E" w:rsidP="009C0ABB">
      <w:pPr>
        <w:pStyle w:val="NormalWeb"/>
        <w:spacing w:before="0" w:beforeAutospacing="0" w:after="0" w:afterAutospacing="0"/>
        <w:ind w:left="360"/>
        <w:jc w:val="center"/>
        <w:rPr>
          <w:rFonts w:ascii="Bookman Old Style" w:hAnsi="Bookman Old Style"/>
          <w:sz w:val="20"/>
          <w:szCs w:val="20"/>
        </w:rPr>
      </w:pPr>
      <w:r w:rsidRPr="00B048D2">
        <w:rPr>
          <w:rFonts w:ascii="Bookman Old Style" w:hAnsi="Bookman Old Style"/>
          <w:b/>
          <w:bCs/>
          <w:sz w:val="20"/>
          <w:szCs w:val="20"/>
        </w:rPr>
        <w:t>DECRETA;</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B048D2" w:rsidRDefault="00AA728E" w:rsidP="009C0AB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Art.1º</w:t>
      </w:r>
      <w:r>
        <w:rPr>
          <w:rFonts w:ascii="Bookman Old Style" w:hAnsi="Bookman Old Style"/>
          <w:b/>
          <w:bCs/>
          <w:sz w:val="20"/>
          <w:szCs w:val="20"/>
        </w:rPr>
        <w:t xml:space="preserve">. </w:t>
      </w:r>
      <w:r>
        <w:rPr>
          <w:rFonts w:ascii="Bookman Old Style" w:hAnsi="Bookman Old Style"/>
          <w:sz w:val="20"/>
          <w:szCs w:val="20"/>
        </w:rPr>
        <w:t xml:space="preserve">Fica aprovado o desmembramento </w:t>
      </w:r>
      <w:r w:rsidRPr="00B048D2">
        <w:rPr>
          <w:rFonts w:ascii="Bookman Old Style" w:hAnsi="Bookman Old Style"/>
          <w:sz w:val="20"/>
          <w:szCs w:val="20"/>
        </w:rPr>
        <w:t>de áreas no imóvel urbano de propriedade de</w:t>
      </w:r>
      <w:r>
        <w:rPr>
          <w:rFonts w:ascii="Bookman Old Style" w:hAnsi="Bookman Old Style"/>
          <w:sz w:val="20"/>
          <w:szCs w:val="20"/>
        </w:rPr>
        <w:t xml:space="preserve"> </w:t>
      </w:r>
      <w:r>
        <w:rPr>
          <w:rFonts w:ascii="Bookman Old Style" w:hAnsi="Bookman Old Style"/>
          <w:b/>
          <w:sz w:val="20"/>
          <w:szCs w:val="20"/>
        </w:rPr>
        <w:t>IRONE  CARLOS MENESTRINA</w:t>
      </w:r>
      <w:r>
        <w:rPr>
          <w:rFonts w:ascii="Bookman Old Style" w:hAnsi="Bookman Old Style"/>
          <w:sz w:val="20"/>
          <w:szCs w:val="20"/>
        </w:rPr>
        <w:t xml:space="preserve">, brasileiro, inscrito no CPF sob nº689.188.369-53, portador  da  cédula  de identidade  sob nº2.022.722, expedida  pela  SSP/SC,  casado pelo  regime  da  comunhão universal de  bens,  na  vigência da Lei  nº6.515/77 com </w:t>
      </w:r>
      <w:r>
        <w:rPr>
          <w:rFonts w:ascii="Bookman Old Style" w:hAnsi="Bookman Old Style"/>
          <w:b/>
          <w:sz w:val="20"/>
          <w:szCs w:val="20"/>
        </w:rPr>
        <w:t>JANETE  APARECIDA ODORIZZI MENESTRINA</w:t>
      </w:r>
      <w:r>
        <w:rPr>
          <w:rFonts w:ascii="Bookman Old Style" w:hAnsi="Bookman Old Style"/>
          <w:sz w:val="20"/>
          <w:szCs w:val="20"/>
        </w:rPr>
        <w:t>, brasileira,  inscrita  no  CPF  sob nº811.585.649-53, portadora  da  cédula de identidade nº3/R 1.246.114, expedida  pela SSP/SC</w:t>
      </w:r>
      <w:r w:rsidRPr="00C8555D">
        <w:rPr>
          <w:rFonts w:ascii="Bookman Old Style" w:hAnsi="Bookman Old Style"/>
          <w:bCs/>
          <w:sz w:val="20"/>
          <w:szCs w:val="20"/>
        </w:rPr>
        <w:t>,</w:t>
      </w:r>
      <w:r w:rsidRPr="00B048D2">
        <w:rPr>
          <w:rFonts w:ascii="Bookman Old Style" w:hAnsi="Bookman Old Style"/>
          <w:sz w:val="20"/>
          <w:szCs w:val="20"/>
        </w:rPr>
        <w:t xml:space="preserve"> situado do lado par da Rua </w:t>
      </w:r>
      <w:r>
        <w:rPr>
          <w:rFonts w:ascii="Bookman Old Style" w:hAnsi="Bookman Old Style"/>
          <w:sz w:val="20"/>
          <w:szCs w:val="20"/>
        </w:rPr>
        <w:t>Boa Vista</w:t>
      </w:r>
      <w:r w:rsidRPr="00B048D2">
        <w:rPr>
          <w:rFonts w:ascii="Bookman Old Style" w:hAnsi="Bookman Old Style"/>
          <w:sz w:val="20"/>
          <w:szCs w:val="20"/>
        </w:rPr>
        <w:t xml:space="preserve">, nesta cidade, </w:t>
      </w:r>
      <w:r>
        <w:rPr>
          <w:rFonts w:ascii="Bookman Old Style" w:hAnsi="Bookman Old Style"/>
          <w:sz w:val="20"/>
          <w:szCs w:val="20"/>
        </w:rPr>
        <w:t>distando pelo lado esquerdo (</w:t>
      </w:r>
      <w:r w:rsidRPr="00C8555D">
        <w:rPr>
          <w:rFonts w:ascii="Bookman Old Style" w:hAnsi="Bookman Old Style"/>
          <w:sz w:val="20"/>
          <w:szCs w:val="20"/>
        </w:rPr>
        <w:t>marco PP</w:t>
      </w:r>
      <w:r>
        <w:rPr>
          <w:rFonts w:ascii="Bookman Old Style" w:hAnsi="Bookman Old Style"/>
          <w:sz w:val="20"/>
          <w:szCs w:val="20"/>
        </w:rPr>
        <w:t>),</w:t>
      </w:r>
      <w:r w:rsidRPr="00C8555D">
        <w:rPr>
          <w:rFonts w:ascii="Bookman Old Style" w:hAnsi="Bookman Old Style"/>
          <w:sz w:val="20"/>
          <w:szCs w:val="20"/>
        </w:rPr>
        <w:t xml:space="preserve"> </w:t>
      </w:r>
      <w:r>
        <w:rPr>
          <w:rFonts w:ascii="Bookman Old Style" w:hAnsi="Bookman Old Style"/>
          <w:sz w:val="20"/>
          <w:szCs w:val="20"/>
        </w:rPr>
        <w:t xml:space="preserve">444,30metros </w:t>
      </w:r>
      <w:r w:rsidRPr="00C8555D">
        <w:rPr>
          <w:rFonts w:ascii="Bookman Old Style" w:hAnsi="Bookman Old Style"/>
          <w:sz w:val="20"/>
          <w:szCs w:val="20"/>
        </w:rPr>
        <w:t xml:space="preserve">da esquina  formada com o lado </w:t>
      </w:r>
      <w:r>
        <w:rPr>
          <w:rFonts w:ascii="Bookman Old Style" w:hAnsi="Bookman Old Style"/>
          <w:sz w:val="20"/>
          <w:szCs w:val="20"/>
        </w:rPr>
        <w:t>ím</w:t>
      </w:r>
      <w:r w:rsidRPr="00C8555D">
        <w:rPr>
          <w:rFonts w:ascii="Bookman Old Style" w:hAnsi="Bookman Old Style"/>
          <w:sz w:val="20"/>
          <w:szCs w:val="20"/>
        </w:rPr>
        <w:t>par da A</w:t>
      </w:r>
      <w:r>
        <w:rPr>
          <w:rFonts w:ascii="Bookman Old Style" w:hAnsi="Bookman Old Style"/>
          <w:sz w:val="20"/>
          <w:szCs w:val="20"/>
        </w:rPr>
        <w:t>venida</w:t>
      </w:r>
      <w:r w:rsidRPr="00C8555D">
        <w:rPr>
          <w:rFonts w:ascii="Bookman Old Style" w:hAnsi="Bookman Old Style"/>
          <w:sz w:val="20"/>
          <w:szCs w:val="20"/>
        </w:rPr>
        <w:t xml:space="preserve"> Tiradentes</w:t>
      </w:r>
      <w:r w:rsidRPr="00B048D2">
        <w:rPr>
          <w:rFonts w:ascii="Bookman Old Style" w:hAnsi="Bookman Old Style"/>
          <w:sz w:val="20"/>
          <w:szCs w:val="20"/>
        </w:rPr>
        <w:t xml:space="preserve">, tendo como área total alienável de </w:t>
      </w:r>
      <w:r>
        <w:rPr>
          <w:rFonts w:ascii="Bookman Old Style" w:hAnsi="Bookman Old Style"/>
          <w:sz w:val="20"/>
          <w:szCs w:val="20"/>
        </w:rPr>
        <w:t>10.107,81</w:t>
      </w:r>
      <w:r w:rsidRPr="00B048D2">
        <w:rPr>
          <w:rFonts w:ascii="Bookman Old Style" w:hAnsi="Bookman Old Style"/>
          <w:sz w:val="20"/>
          <w:szCs w:val="20"/>
        </w:rPr>
        <w:t xml:space="preserve"> m</w:t>
      </w:r>
      <w:r>
        <w:rPr>
          <w:rFonts w:ascii="Bookman Old Style" w:hAnsi="Bookman Old Style"/>
          <w:sz w:val="20"/>
          <w:szCs w:val="20"/>
        </w:rPr>
        <w:t>²</w:t>
      </w:r>
      <w:r w:rsidRPr="00B048D2">
        <w:rPr>
          <w:rFonts w:ascii="Bookman Old Style" w:hAnsi="Bookman Old Style"/>
          <w:sz w:val="20"/>
          <w:szCs w:val="20"/>
        </w:rPr>
        <w:t xml:space="preserve"> e </w:t>
      </w:r>
      <w:r w:rsidRPr="003A016D">
        <w:rPr>
          <w:rFonts w:ascii="Bookman Old Style" w:hAnsi="Bookman Old Style"/>
          <w:sz w:val="20"/>
          <w:szCs w:val="20"/>
        </w:rPr>
        <w:t xml:space="preserve">18.476,19 </w:t>
      </w:r>
      <w:r w:rsidRPr="00B048D2">
        <w:rPr>
          <w:rFonts w:ascii="Bookman Old Style" w:hAnsi="Bookman Old Style"/>
          <w:sz w:val="20"/>
          <w:szCs w:val="20"/>
        </w:rPr>
        <w:t>m</w:t>
      </w:r>
      <w:r>
        <w:rPr>
          <w:rFonts w:ascii="Bookman Old Style" w:hAnsi="Bookman Old Style"/>
          <w:sz w:val="20"/>
          <w:szCs w:val="20"/>
        </w:rPr>
        <w:t>²</w:t>
      </w:r>
      <w:r w:rsidRPr="00B048D2">
        <w:rPr>
          <w:rFonts w:ascii="Bookman Old Style" w:hAnsi="Bookman Old Style"/>
          <w:sz w:val="20"/>
          <w:szCs w:val="20"/>
        </w:rPr>
        <w:t xml:space="preserve"> de área remanescente, conforme planta e documentos apresentados pelo proprietário, acompanhado do requerimento nº L/D-</w:t>
      </w:r>
      <w:r>
        <w:rPr>
          <w:rFonts w:ascii="Bookman Old Style" w:hAnsi="Bookman Old Style"/>
          <w:sz w:val="20"/>
          <w:szCs w:val="20"/>
        </w:rPr>
        <w:t>158</w:t>
      </w:r>
      <w:r w:rsidRPr="00B048D2">
        <w:rPr>
          <w:rFonts w:ascii="Bookman Old Style" w:hAnsi="Bookman Old Style"/>
          <w:sz w:val="20"/>
          <w:szCs w:val="20"/>
        </w:rPr>
        <w:t>/201</w:t>
      </w:r>
      <w:r>
        <w:rPr>
          <w:rFonts w:ascii="Bookman Old Style" w:hAnsi="Bookman Old Style"/>
          <w:sz w:val="20"/>
          <w:szCs w:val="20"/>
        </w:rPr>
        <w:t>3</w:t>
      </w:r>
      <w:r w:rsidRPr="00B048D2">
        <w:rPr>
          <w:rFonts w:ascii="Bookman Old Style" w:hAnsi="Bookman Old Style"/>
          <w:sz w:val="20"/>
          <w:szCs w:val="20"/>
        </w:rPr>
        <w:t xml:space="preserve"> de </w:t>
      </w:r>
      <w:r>
        <w:rPr>
          <w:rFonts w:ascii="Bookman Old Style" w:hAnsi="Bookman Old Style"/>
          <w:sz w:val="20"/>
          <w:szCs w:val="20"/>
        </w:rPr>
        <w:t>07</w:t>
      </w:r>
      <w:r w:rsidRPr="00B048D2">
        <w:rPr>
          <w:rFonts w:ascii="Bookman Old Style" w:hAnsi="Bookman Old Style"/>
          <w:sz w:val="20"/>
          <w:szCs w:val="20"/>
        </w:rPr>
        <w:t xml:space="preserve"> de </w:t>
      </w:r>
      <w:r>
        <w:rPr>
          <w:rFonts w:ascii="Bookman Old Style" w:hAnsi="Bookman Old Style"/>
          <w:sz w:val="20"/>
          <w:szCs w:val="20"/>
        </w:rPr>
        <w:t>outu</w:t>
      </w:r>
      <w:r w:rsidRPr="00B048D2">
        <w:rPr>
          <w:rFonts w:ascii="Bookman Old Style" w:hAnsi="Bookman Old Style"/>
          <w:sz w:val="20"/>
          <w:szCs w:val="20"/>
        </w:rPr>
        <w:t>bro de 201</w:t>
      </w:r>
      <w:r>
        <w:rPr>
          <w:rFonts w:ascii="Bookman Old Style" w:hAnsi="Bookman Old Style"/>
          <w:sz w:val="20"/>
          <w:szCs w:val="20"/>
        </w:rPr>
        <w:t>3</w:t>
      </w:r>
      <w:r w:rsidRPr="00B048D2">
        <w:rPr>
          <w:rFonts w:ascii="Bookman Old Style" w:hAnsi="Bookman Old Style"/>
          <w:sz w:val="20"/>
          <w:szCs w:val="20"/>
        </w:rPr>
        <w:t>.</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B048D2" w:rsidRDefault="00AA728E" w:rsidP="009C0AB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Art.2º</w:t>
      </w:r>
      <w:r>
        <w:rPr>
          <w:rFonts w:ascii="Bookman Old Style" w:hAnsi="Bookman Old Style"/>
          <w:b/>
          <w:bCs/>
          <w:sz w:val="20"/>
          <w:szCs w:val="20"/>
        </w:rPr>
        <w:t xml:space="preserve">. </w:t>
      </w:r>
      <w:r w:rsidRPr="00B048D2">
        <w:rPr>
          <w:rFonts w:ascii="Bookman Old Style" w:hAnsi="Bookman Old Style"/>
          <w:sz w:val="20"/>
          <w:szCs w:val="20"/>
        </w:rPr>
        <w:t>O desmembramento aprovado por este Decreto, provem de imóvel registrado junto ao 1º Oficio do Registro de Im</w:t>
      </w:r>
      <w:r>
        <w:rPr>
          <w:rFonts w:ascii="Bookman Old Style" w:hAnsi="Bookman Old Style"/>
          <w:sz w:val="20"/>
          <w:szCs w:val="20"/>
        </w:rPr>
        <w:t>ó</w:t>
      </w:r>
      <w:r w:rsidRPr="00B048D2">
        <w:rPr>
          <w:rFonts w:ascii="Bookman Old Style" w:hAnsi="Bookman Old Style"/>
          <w:sz w:val="20"/>
          <w:szCs w:val="20"/>
        </w:rPr>
        <w:t xml:space="preserve">veis da Comarca de Timbó sob matricula nº </w:t>
      </w:r>
      <w:r>
        <w:rPr>
          <w:rFonts w:ascii="Bookman Old Style" w:hAnsi="Bookman Old Style"/>
          <w:sz w:val="20"/>
          <w:szCs w:val="20"/>
        </w:rPr>
        <w:t>22.575</w:t>
      </w:r>
      <w:r w:rsidRPr="00B048D2">
        <w:rPr>
          <w:rFonts w:ascii="Bookman Old Style" w:hAnsi="Bookman Old Style"/>
          <w:sz w:val="20"/>
          <w:szCs w:val="20"/>
        </w:rPr>
        <w:t>, livro 2, e esta assim constituído;</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b/>
          <w:bCs/>
          <w:sz w:val="20"/>
          <w:szCs w:val="20"/>
        </w:rPr>
        <w:t>§ 1º</w:t>
      </w:r>
      <w:r>
        <w:rPr>
          <w:rFonts w:ascii="Bookman Old Style" w:hAnsi="Bookman Old Style"/>
          <w:b/>
          <w:bCs/>
          <w:sz w:val="20"/>
          <w:szCs w:val="20"/>
        </w:rPr>
        <w:t xml:space="preserve">. </w:t>
      </w:r>
      <w:r>
        <w:rPr>
          <w:rFonts w:ascii="Bookman Old Style" w:hAnsi="Bookman Old Style"/>
          <w:sz w:val="20"/>
          <w:szCs w:val="20"/>
        </w:rPr>
        <w:t>10.107,81</w:t>
      </w:r>
      <w:r w:rsidRPr="00B048D2">
        <w:rPr>
          <w:rFonts w:ascii="Bookman Old Style" w:hAnsi="Bookman Old Style"/>
          <w:sz w:val="20"/>
          <w:szCs w:val="20"/>
        </w:rPr>
        <w:t>m</w:t>
      </w:r>
      <w:r>
        <w:rPr>
          <w:rFonts w:ascii="Bookman Old Style" w:hAnsi="Bookman Old Style"/>
          <w:sz w:val="20"/>
          <w:szCs w:val="20"/>
        </w:rPr>
        <w:t>²</w:t>
      </w:r>
      <w:r w:rsidRPr="00B048D2">
        <w:rPr>
          <w:rFonts w:ascii="Bookman Old Style" w:hAnsi="Bookman Old Style"/>
          <w:sz w:val="20"/>
          <w:szCs w:val="20"/>
        </w:rPr>
        <w:t xml:space="preserve"> de área alienável, esta assim constitu</w:t>
      </w:r>
      <w:r>
        <w:rPr>
          <w:rFonts w:ascii="Bookman Old Style" w:hAnsi="Bookman Old Style"/>
          <w:sz w:val="20"/>
          <w:szCs w:val="20"/>
        </w:rPr>
        <w:t>ída:</w:t>
      </w:r>
    </w:p>
    <w:p w:rsidR="00AA728E" w:rsidRDefault="00AA728E" w:rsidP="009C0ABB">
      <w:pPr>
        <w:pStyle w:val="NormalWeb"/>
        <w:spacing w:before="0" w:beforeAutospacing="0" w:after="0" w:afterAutospacing="0"/>
        <w:ind w:left="1080"/>
        <w:jc w:val="both"/>
        <w:rPr>
          <w:rFonts w:ascii="Bookman Old Style" w:hAnsi="Bookman Old Style"/>
          <w:b/>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01</w:t>
      </w:r>
      <w:r>
        <w:rPr>
          <w:rFonts w:ascii="Bookman Old Style" w:hAnsi="Bookman Old Style"/>
          <w:sz w:val="20"/>
          <w:szCs w:val="20"/>
        </w:rPr>
        <w:t xml:space="preserve"> - com área total de </w:t>
      </w:r>
      <w:r w:rsidRPr="005D570D">
        <w:rPr>
          <w:rFonts w:ascii="Bookman Old Style" w:hAnsi="Bookman Old Style"/>
          <w:sz w:val="20"/>
          <w:szCs w:val="20"/>
        </w:rPr>
        <w:t>459,00m2</w:t>
      </w:r>
      <w:r>
        <w:rPr>
          <w:rFonts w:ascii="Bookman Old Style" w:hAnsi="Bookman Old Style"/>
          <w:sz w:val="20"/>
          <w:szCs w:val="20"/>
        </w:rPr>
        <w:t xml:space="preserve"> (quatrocentos  e  cinquenta  e  nove  metros  quadrados),  assim constituída:</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sz w:val="20"/>
          <w:szCs w:val="20"/>
        </w:rPr>
        <w:t>T</w:t>
      </w:r>
      <w:r w:rsidRPr="005D570D">
        <w:rPr>
          <w:rFonts w:ascii="Bookman Old Style" w:hAnsi="Bookman Old Style"/>
          <w:sz w:val="20"/>
          <w:szCs w:val="20"/>
        </w:rPr>
        <w:t>erreno urbano situado do lado par da rua Boa Vista,distrito e município de Rio dos  Cedros,registrado junto ao 1º oficio do registro de imóveis da comarca de Timbó sob mat nº 22.575 L2</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PP  dista 444,30 metros  da esquina  formada com o lado par da rua  Boa  Vista com o lado impar da  AV. Tiradentes.</w:t>
      </w:r>
    </w:p>
    <w:p w:rsidR="00AA728E" w:rsidRDefault="00AA728E" w:rsidP="009C0ABB">
      <w:pPr>
        <w:pStyle w:val="NormalWeb"/>
        <w:spacing w:before="0" w:beforeAutospacing="0" w:after="0" w:afterAutospacing="0"/>
        <w:ind w:left="1077"/>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77"/>
        <w:jc w:val="both"/>
        <w:rPr>
          <w:rFonts w:ascii="Bookman Old Style" w:hAnsi="Bookman Old Style"/>
          <w:sz w:val="20"/>
          <w:szCs w:val="20"/>
        </w:rPr>
      </w:pPr>
      <w:r w:rsidRPr="005D570D">
        <w:rPr>
          <w:rFonts w:ascii="Bookman Old Style" w:hAnsi="Bookman Old Style"/>
          <w:sz w:val="20"/>
          <w:szCs w:val="20"/>
        </w:rPr>
        <w:t>Partindo do marco PP até o marco 03 pela frente ao oeste com ângulo de 90º na  distancia de 17,00 metros  com o lado par da  rua Boa  Vista,segue do marco 03  até o marco 02 pelo lado direito  ao norte com  ângulo de 90º na distancia de 27,00 metros com a área  02,segue do marco 02 até o marco 01  pelo fundo ao leste  com ângulo de  90º na distancia de 17,00 metros  com a área  remanescente,segue do marco 01  até o marco PP pelo  lado  esquerdo ao  sul  com  ângulo de 90º na distancia de 27,00 metros com o imóvel mat nº4.490 L2 de propriedade de Orland</w:t>
      </w:r>
      <w:r>
        <w:rPr>
          <w:rFonts w:ascii="Bookman Old Style" w:hAnsi="Bookman Old Style"/>
          <w:sz w:val="20"/>
          <w:szCs w:val="20"/>
        </w:rPr>
        <w:t>o  Schuster e Arestides  Kisner, c</w:t>
      </w:r>
      <w:r w:rsidRPr="005D570D">
        <w:rPr>
          <w:rFonts w:ascii="Bookman Old Style" w:hAnsi="Bookman Old Style"/>
          <w:sz w:val="20"/>
          <w:szCs w:val="20"/>
        </w:rPr>
        <w:t>om um perímetro de 88,00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1481.1</w:t>
      </w:r>
    </w:p>
    <w:p w:rsidR="00AA728E" w:rsidRDefault="00AA728E" w:rsidP="009C0ABB">
      <w:pPr>
        <w:pStyle w:val="NormalWeb"/>
        <w:spacing w:before="0" w:beforeAutospacing="0" w:after="0" w:afterAutospacing="0"/>
        <w:ind w:left="1080"/>
        <w:jc w:val="both"/>
        <w:rPr>
          <w:rFonts w:ascii="Bookman Old Style" w:hAnsi="Bookman Old Style"/>
          <w:b/>
          <w:sz w:val="20"/>
          <w:szCs w:val="20"/>
        </w:rPr>
      </w:pPr>
    </w:p>
    <w:p w:rsidR="00AA728E" w:rsidRDefault="00AA728E" w:rsidP="009C0ABB">
      <w:pPr>
        <w:pStyle w:val="NormalWeb"/>
        <w:spacing w:before="0" w:beforeAutospacing="0" w:after="0" w:afterAutospacing="0"/>
        <w:ind w:left="1080"/>
        <w:jc w:val="both"/>
        <w:rPr>
          <w:rFonts w:ascii="Bookman Old Style" w:hAnsi="Bookman Old Style"/>
          <w:b/>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02</w:t>
      </w:r>
      <w:r w:rsidRPr="005D570D">
        <w:rPr>
          <w:rFonts w:ascii="Bookman Old Style" w:hAnsi="Bookman Old Style"/>
          <w:sz w:val="20"/>
          <w:szCs w:val="20"/>
        </w:rPr>
        <w:t xml:space="preserve"> </w:t>
      </w:r>
      <w:r>
        <w:rPr>
          <w:rFonts w:ascii="Bookman Old Style" w:hAnsi="Bookman Old Style"/>
          <w:sz w:val="20"/>
          <w:szCs w:val="20"/>
        </w:rPr>
        <w:t>– com área total de</w:t>
      </w:r>
      <w:r w:rsidRPr="005D570D">
        <w:rPr>
          <w:rFonts w:ascii="Bookman Old Style" w:hAnsi="Bookman Old Style"/>
          <w:sz w:val="20"/>
          <w:szCs w:val="20"/>
        </w:rPr>
        <w:t xml:space="preserve"> 451,27m2</w:t>
      </w:r>
      <w:r>
        <w:rPr>
          <w:rFonts w:ascii="Bookman Old Style" w:hAnsi="Bookman Old Style"/>
          <w:sz w:val="20"/>
          <w:szCs w:val="20"/>
        </w:rPr>
        <w:t xml:space="preserve"> (quatrocentos  e  cinquenta  e um metros e   vinte e  sete  decímetros  quadrados), assim constituída:</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w:t>
      </w:r>
      <w:r>
        <w:rPr>
          <w:rFonts w:ascii="Bookman Old Style" w:hAnsi="Bookman Old Style"/>
          <w:sz w:val="20"/>
          <w:szCs w:val="20"/>
        </w:rPr>
        <w:t xml:space="preserve"> </w:t>
      </w:r>
      <w:r w:rsidRPr="005D570D">
        <w:rPr>
          <w:rFonts w:ascii="Bookman Old Style" w:hAnsi="Bookman Old Style"/>
          <w:sz w:val="20"/>
          <w:szCs w:val="20"/>
        </w:rPr>
        <w:t>situado do lado  par da rua Boa Vista,</w:t>
      </w:r>
      <w:r>
        <w:rPr>
          <w:rFonts w:ascii="Bookman Old Style" w:hAnsi="Bookman Old Style"/>
          <w:sz w:val="20"/>
          <w:szCs w:val="20"/>
        </w:rPr>
        <w:t xml:space="preserve"> </w:t>
      </w:r>
      <w:r w:rsidRPr="005D570D">
        <w:rPr>
          <w:rFonts w:ascii="Bookman Old Style" w:hAnsi="Bookman Old Style"/>
          <w:sz w:val="20"/>
          <w:szCs w:val="20"/>
        </w:rPr>
        <w:t>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03 dista  461,30 metros  da esquina  formada com o lado par da rua  Boa  Vista com o lado impar da  AV. Tiradentes.</w:t>
      </w:r>
    </w:p>
    <w:p w:rsidR="00AA728E" w:rsidRDefault="00AA728E" w:rsidP="009C0ABB">
      <w:pPr>
        <w:pStyle w:val="NormalWeb"/>
        <w:spacing w:before="0" w:beforeAutospacing="0" w:after="0" w:afterAutospacing="0"/>
        <w:ind w:left="1077"/>
        <w:jc w:val="both"/>
        <w:rPr>
          <w:rFonts w:ascii="Bookman Old Style" w:hAnsi="Bookman Old Style"/>
          <w:sz w:val="20"/>
          <w:szCs w:val="20"/>
        </w:rPr>
      </w:pPr>
    </w:p>
    <w:p w:rsidR="00AA728E" w:rsidRDefault="00AA728E" w:rsidP="009C0ABB">
      <w:pPr>
        <w:pStyle w:val="NormalWeb"/>
        <w:spacing w:before="0" w:beforeAutospacing="0" w:after="0" w:afterAutospacing="0"/>
        <w:ind w:left="1077"/>
        <w:jc w:val="both"/>
        <w:rPr>
          <w:rFonts w:ascii="Bookman Old Style" w:hAnsi="Bookman Old Style"/>
          <w:sz w:val="20"/>
          <w:szCs w:val="20"/>
        </w:rPr>
      </w:pPr>
      <w:r w:rsidRPr="005D570D">
        <w:rPr>
          <w:rFonts w:ascii="Bookman Old Style" w:hAnsi="Bookman Old Style"/>
          <w:sz w:val="20"/>
          <w:szCs w:val="20"/>
        </w:rPr>
        <w:t>Partindo do marco 03 até o marco 04 pela frente  ao oeste com  ângulo de 90º na  distancia de 11,00 metros  com o lado par da  rua Boa  Vista,segue do marco 04  até o marco 05 na distancia de  9,42   com a curva  de transição, segue  do marco 05 até o marco 06 pelo lado direito ao norte na distancia de 21,00 metros com a área remanescente,segue do marco 06 até o marco 02 pelo fundo ao leste com ângulo de  90º na distancia de 17,00 metros com a área remanescente,segue do marco 02 até o marco 03 pelo lado  esquerdo ao sul com  ângulo de 90º na distancia de 27,00 metros com a área (01)</w:t>
      </w:r>
      <w:r>
        <w:rPr>
          <w:rFonts w:ascii="Bookman Old Style" w:hAnsi="Bookman Old Style"/>
          <w:sz w:val="20"/>
          <w:szCs w:val="20"/>
        </w:rPr>
        <w:t>, c</w:t>
      </w:r>
      <w:r w:rsidRPr="005D570D">
        <w:rPr>
          <w:rFonts w:ascii="Bookman Old Style" w:hAnsi="Bookman Old Style"/>
          <w:sz w:val="20"/>
          <w:szCs w:val="20"/>
        </w:rPr>
        <w:t>om um perímetro de 85,42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2737.5</w:t>
      </w:r>
    </w:p>
    <w:p w:rsidR="00AA728E" w:rsidRDefault="00AA728E" w:rsidP="009C0ABB">
      <w:pPr>
        <w:pStyle w:val="NormalWeb"/>
        <w:spacing w:before="0" w:beforeAutospacing="0" w:after="0" w:afterAutospacing="0"/>
        <w:ind w:left="1080"/>
        <w:jc w:val="both"/>
        <w:rPr>
          <w:rFonts w:ascii="Bookman Old Style" w:hAnsi="Bookman Old Style"/>
          <w:b/>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03</w:t>
      </w:r>
      <w:r w:rsidRPr="005D570D">
        <w:rPr>
          <w:rFonts w:ascii="Bookman Old Style" w:hAnsi="Bookman Old Style"/>
          <w:sz w:val="20"/>
          <w:szCs w:val="20"/>
        </w:rPr>
        <w:t xml:space="preserve"> </w:t>
      </w:r>
      <w:r>
        <w:rPr>
          <w:rFonts w:ascii="Bookman Old Style" w:hAnsi="Bookman Old Style"/>
          <w:sz w:val="20"/>
          <w:szCs w:val="20"/>
        </w:rPr>
        <w:t>-  com área  total de</w:t>
      </w:r>
      <w:r w:rsidRPr="005D570D">
        <w:rPr>
          <w:rFonts w:ascii="Bookman Old Style" w:hAnsi="Bookman Old Style"/>
          <w:sz w:val="20"/>
          <w:szCs w:val="20"/>
        </w:rPr>
        <w:t xml:space="preserve"> 451,27m2</w:t>
      </w:r>
      <w:r>
        <w:rPr>
          <w:rFonts w:ascii="Bookman Old Style" w:hAnsi="Bookman Old Style"/>
          <w:sz w:val="20"/>
          <w:szCs w:val="20"/>
        </w:rPr>
        <w:t xml:space="preserve"> (quatrocentos  e  cinquenta e  um metros  e  vinte e  sete  decímetros  quadrados),  assim  constituída:</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Boa Vista,distrito e município de Rio dos  Cedros,registrado  junto  ao 1º oficio do registro de imóveis  da comarca de Timbó sob mat nº 22.575 L2</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09  dista  498,30 metros  da esquina  formada com o lado par da rua  Boa  Vista com o lado impar da  AV. Tiradentes.</w:t>
      </w:r>
    </w:p>
    <w:p w:rsidR="00AA728E" w:rsidRDefault="00AA728E" w:rsidP="009C0ABB">
      <w:pPr>
        <w:pStyle w:val="NormalWeb"/>
        <w:spacing w:before="0" w:beforeAutospacing="0" w:after="0" w:afterAutospacing="0"/>
        <w:ind w:left="1077"/>
        <w:jc w:val="both"/>
        <w:rPr>
          <w:rFonts w:ascii="Bookman Old Style" w:hAnsi="Bookman Old Style"/>
          <w:sz w:val="20"/>
          <w:szCs w:val="20"/>
        </w:rPr>
      </w:pPr>
    </w:p>
    <w:p w:rsidR="00AA728E" w:rsidRDefault="00AA728E" w:rsidP="009C0ABB">
      <w:pPr>
        <w:pStyle w:val="NormalWeb"/>
        <w:spacing w:before="0" w:beforeAutospacing="0" w:after="0" w:afterAutospacing="0"/>
        <w:ind w:left="1077"/>
        <w:jc w:val="both"/>
        <w:rPr>
          <w:rFonts w:ascii="Bookman Old Style" w:hAnsi="Bookman Old Style"/>
          <w:sz w:val="20"/>
          <w:szCs w:val="20"/>
        </w:rPr>
      </w:pPr>
      <w:r w:rsidRPr="005D570D">
        <w:rPr>
          <w:rFonts w:ascii="Bookman Old Style" w:hAnsi="Bookman Old Style"/>
          <w:sz w:val="20"/>
          <w:szCs w:val="20"/>
        </w:rPr>
        <w:t>Partindo do marco 10 até o marco 09 pela frente  ao oeste com  ângulo de 90º na  distancia de 11,00 metros  com o lado par da  rua Boa  Vista,segue do marco 09  até o marco 08 na distancia de 9,42 metros com a curva  de transição, segue do marco 08 até o marco 07 pelo lado esquerdo ao sul na distancia de 21,00 metros com a área remanescente,segue do marco 07 até o marco 11 pelo fundo ao leste  com ângulo de  90º na distancia de 17,00 metros com a área  remanescente,segue do marco 11 até o marco 10 pelo  lado  direito ao norte  com  ângulo de 90º na distancia de 27,00 metros com  a área (04)</w:t>
      </w:r>
      <w:r>
        <w:rPr>
          <w:rFonts w:ascii="Bookman Old Style" w:hAnsi="Bookman Old Style"/>
          <w:sz w:val="20"/>
          <w:szCs w:val="20"/>
        </w:rPr>
        <w:t>, c</w:t>
      </w:r>
      <w:r w:rsidRPr="005D570D">
        <w:rPr>
          <w:rFonts w:ascii="Bookman Old Style" w:hAnsi="Bookman Old Style"/>
          <w:sz w:val="20"/>
          <w:szCs w:val="20"/>
        </w:rPr>
        <w:t>om um perímetro de 85,42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3599.8</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04</w:t>
      </w:r>
      <w:r>
        <w:rPr>
          <w:rFonts w:ascii="Bookman Old Style" w:hAnsi="Bookman Old Style"/>
          <w:sz w:val="20"/>
          <w:szCs w:val="20"/>
        </w:rPr>
        <w:t xml:space="preserve"> – com área  total de </w:t>
      </w:r>
      <w:r w:rsidRPr="005D570D">
        <w:rPr>
          <w:rFonts w:ascii="Bookman Old Style" w:hAnsi="Bookman Old Style"/>
          <w:sz w:val="20"/>
          <w:szCs w:val="20"/>
        </w:rPr>
        <w:t>459,00m2</w:t>
      </w:r>
      <w:r>
        <w:rPr>
          <w:rFonts w:ascii="Bookman Old Style" w:hAnsi="Bookman Old Style"/>
          <w:sz w:val="20"/>
          <w:szCs w:val="20"/>
        </w:rPr>
        <w:t xml:space="preserve"> (quatrocentos  e cinquenta  e nove  metros  quadrados),  assim constituída:</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Boa Vista,distrito e município de Rio dos  Cedros,registrado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10 dista 509,30 metros  da esquina  formada com o lado par da rua  Boa  Vista com o lado impar da  AV. Tiradentes.</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 Partindo do marco 10 até o marco 13 pela frente  ao oeste com ângulo de 90º na  distancia de 17,00 metros  com o lado par da  rua Boa  Vista,</w:t>
      </w:r>
      <w:r>
        <w:rPr>
          <w:rFonts w:ascii="Bookman Old Style" w:hAnsi="Bookman Old Style"/>
          <w:sz w:val="20"/>
          <w:szCs w:val="20"/>
        </w:rPr>
        <w:t xml:space="preserve"> </w:t>
      </w:r>
      <w:r w:rsidRPr="005D570D">
        <w:rPr>
          <w:rFonts w:ascii="Bookman Old Style" w:hAnsi="Bookman Old Style"/>
          <w:sz w:val="20"/>
          <w:szCs w:val="20"/>
        </w:rPr>
        <w:t>segue do marco 13  até o marco 12 pelo lado direito ao norte com  ângulo de 90º na distancia de 27,00 metros com a área  05,segue do marco 12 até o marco 11  pelo fundo ao leste  com ângulo de  90º na distancia de 17,00 metros  com a área  remanescente,</w:t>
      </w:r>
      <w:r>
        <w:rPr>
          <w:rFonts w:ascii="Bookman Old Style" w:hAnsi="Bookman Old Style"/>
          <w:sz w:val="20"/>
          <w:szCs w:val="20"/>
        </w:rPr>
        <w:t xml:space="preserve"> </w:t>
      </w:r>
      <w:r w:rsidRPr="005D570D">
        <w:rPr>
          <w:rFonts w:ascii="Bookman Old Style" w:hAnsi="Bookman Old Style"/>
          <w:sz w:val="20"/>
          <w:szCs w:val="20"/>
        </w:rPr>
        <w:t>segue do marco 11  até o marco 10 pelo lado esquerdo ao sul com  ângulo de 90º na distancia d</w:t>
      </w:r>
      <w:r>
        <w:rPr>
          <w:rFonts w:ascii="Bookman Old Style" w:hAnsi="Bookman Old Style"/>
          <w:sz w:val="20"/>
          <w:szCs w:val="20"/>
        </w:rPr>
        <w:t>e 27,00 metros com  a área( 03), c</w:t>
      </w:r>
      <w:r w:rsidRPr="005D570D">
        <w:rPr>
          <w:rFonts w:ascii="Bookman Old Style" w:hAnsi="Bookman Old Style"/>
          <w:sz w:val="20"/>
          <w:szCs w:val="20"/>
        </w:rPr>
        <w:t>om um perímetro de 88,00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 xml:space="preserve">Cadastro Imobiliário </w:t>
      </w:r>
      <w:r w:rsidRPr="007E3CD5">
        <w:rPr>
          <w:rFonts w:ascii="Bookman Old Style" w:hAnsi="Bookman Old Style"/>
          <w:b/>
          <w:sz w:val="20"/>
          <w:szCs w:val="20"/>
        </w:rPr>
        <w:t>nº3600.5</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05</w:t>
      </w:r>
      <w:r>
        <w:rPr>
          <w:rFonts w:ascii="Bookman Old Style" w:hAnsi="Bookman Old Style"/>
          <w:sz w:val="20"/>
          <w:szCs w:val="20"/>
        </w:rPr>
        <w:t xml:space="preserve"> – com área total de </w:t>
      </w:r>
      <w:r w:rsidRPr="005D570D">
        <w:rPr>
          <w:rFonts w:ascii="Bookman Old Style" w:hAnsi="Bookman Old Style"/>
          <w:sz w:val="20"/>
          <w:szCs w:val="20"/>
        </w:rPr>
        <w:t>459,00m2</w:t>
      </w:r>
      <w:r>
        <w:rPr>
          <w:rFonts w:ascii="Bookman Old Style" w:hAnsi="Bookman Old Style"/>
          <w:sz w:val="20"/>
          <w:szCs w:val="20"/>
        </w:rPr>
        <w:t xml:space="preserve"> (quatrocentos  e  cinquenta e nove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Boa Vista,distrito e município de Rio dos  Cedros,registrado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13 dista 526,30 metros  da esquina  formada com o lado par da rua  Boa  Vista com o lado impar da  AV. Tiradentes.</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13 até o marco 14 pela frente  ao oeste com  ângulo de 90º na  distancia de 17,00 metros  com o lado par da  rua Boa  Vista,segue do marco 14  até o marco 15 pelo lado direito  ao norte com  ângulo de 90º na distancia de 27,00 metros com a área  06,segue do marco 15  até o marco 12  pelo fundo ao leste  com ângulo de  90º na distancia de 17,00 metros  com a área  07,segue do marco 12  até o marco 13 pelo  lado  esquerdo ao  sul  com  ângulo de 90º na distancia d</w:t>
      </w:r>
      <w:r>
        <w:rPr>
          <w:rFonts w:ascii="Bookman Old Style" w:hAnsi="Bookman Old Style"/>
          <w:sz w:val="20"/>
          <w:szCs w:val="20"/>
        </w:rPr>
        <w:t>e 27,00 metros com  a área( 04), c</w:t>
      </w:r>
      <w:r w:rsidRPr="005D570D">
        <w:rPr>
          <w:rFonts w:ascii="Bookman Old Style" w:hAnsi="Bookman Old Style"/>
          <w:sz w:val="20"/>
          <w:szCs w:val="20"/>
        </w:rPr>
        <w:t>om um perímetro de 88,00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3601.3</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06</w:t>
      </w:r>
      <w:r>
        <w:rPr>
          <w:rFonts w:ascii="Bookman Old Style" w:hAnsi="Bookman Old Style"/>
          <w:sz w:val="20"/>
          <w:szCs w:val="20"/>
        </w:rPr>
        <w:t xml:space="preserve"> – com área  total de </w:t>
      </w:r>
      <w:r w:rsidRPr="005D570D">
        <w:rPr>
          <w:rFonts w:ascii="Bookman Old Style" w:hAnsi="Bookman Old Style"/>
          <w:sz w:val="20"/>
          <w:szCs w:val="20"/>
        </w:rPr>
        <w:t>478,27m2</w:t>
      </w:r>
      <w:r>
        <w:rPr>
          <w:rFonts w:ascii="Bookman Old Style" w:hAnsi="Bookman Old Style"/>
          <w:sz w:val="20"/>
          <w:szCs w:val="20"/>
        </w:rPr>
        <w:t xml:space="preserve"> (quatrocentos e  setenta e  oito metros e  vinte e  sete  decímetros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w:t>
      </w:r>
      <w:r>
        <w:rPr>
          <w:rFonts w:ascii="Bookman Old Style" w:hAnsi="Bookman Old Style"/>
          <w:sz w:val="20"/>
          <w:szCs w:val="20"/>
        </w:rPr>
        <w:t xml:space="preserve"> </w:t>
      </w:r>
      <w:r w:rsidRPr="005D570D">
        <w:rPr>
          <w:rFonts w:ascii="Bookman Old Style" w:hAnsi="Bookman Old Style"/>
          <w:sz w:val="20"/>
          <w:szCs w:val="20"/>
        </w:rPr>
        <w:t>situado do lado  par  da rua  Boa  Vista,</w:t>
      </w:r>
      <w:r>
        <w:rPr>
          <w:rFonts w:ascii="Bookman Old Style" w:hAnsi="Bookman Old Style"/>
          <w:sz w:val="20"/>
          <w:szCs w:val="20"/>
        </w:rPr>
        <w:t xml:space="preserve"> </w:t>
      </w:r>
      <w:r w:rsidRPr="005D570D">
        <w:rPr>
          <w:rFonts w:ascii="Bookman Old Style" w:hAnsi="Bookman Old Style"/>
          <w:sz w:val="20"/>
          <w:szCs w:val="20"/>
        </w:rPr>
        <w:t>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14  dista 543,30 metros  da esquina  formada com o lado par da rua  Boa  Vista com o lado impar da  AV. Tiradentes.</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 Partindo  do marco  14  até o marco 18 pela  frente  ao oeste com  ângulo de 90º na  distancia de 12,00 metros  com o lado par da  rua Boa  Vista,</w:t>
      </w:r>
      <w:r>
        <w:rPr>
          <w:rFonts w:ascii="Bookman Old Style" w:hAnsi="Bookman Old Style"/>
          <w:sz w:val="20"/>
          <w:szCs w:val="20"/>
        </w:rPr>
        <w:t xml:space="preserve"> </w:t>
      </w:r>
      <w:r w:rsidRPr="005D570D">
        <w:rPr>
          <w:rFonts w:ascii="Bookman Old Style" w:hAnsi="Bookman Old Style"/>
          <w:sz w:val="20"/>
          <w:szCs w:val="20"/>
        </w:rPr>
        <w:t xml:space="preserve">segue do marco 18  até o marco 17 na distancia de 9,42 metros  com a curva  de transição, segue  do marco 17 até o marco 16  pelo lado direito ao norte na distancia de 21,00 metros com o lado par da rua Francisco  Demarchi ,segue do marco 16  até o marco 15  pelo fundo ao leste  com ângulo de  90º na distancia de 18,00 metros  com a área 07 ,segue do marco 15  até o marco 14 pelo  lado  esquerdo ao  sul  com  ângulo de 90º na distancia de </w:t>
      </w:r>
      <w:r>
        <w:rPr>
          <w:rFonts w:ascii="Bookman Old Style" w:hAnsi="Bookman Old Style"/>
          <w:sz w:val="20"/>
          <w:szCs w:val="20"/>
        </w:rPr>
        <w:t xml:space="preserve">27,00 metros  com  a área (05), </w:t>
      </w:r>
      <w:r w:rsidRPr="005D570D">
        <w:rPr>
          <w:rFonts w:ascii="Bookman Old Style" w:hAnsi="Bookman Old Style"/>
          <w:sz w:val="20"/>
          <w:szCs w:val="20"/>
        </w:rPr>
        <w:t>com um perímetro de 87,42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3602.1</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b/>
          <w:sz w:val="20"/>
          <w:szCs w:val="20"/>
        </w:rPr>
        <w:t>ÁREA 07</w:t>
      </w:r>
      <w:r w:rsidRPr="005D570D">
        <w:rPr>
          <w:rFonts w:ascii="Bookman Old Style" w:hAnsi="Bookman Old Style"/>
          <w:sz w:val="20"/>
          <w:szCs w:val="20"/>
        </w:rPr>
        <w:t xml:space="preserve"> </w:t>
      </w:r>
      <w:r>
        <w:rPr>
          <w:rFonts w:ascii="Bookman Old Style" w:hAnsi="Bookman Old Style"/>
          <w:sz w:val="20"/>
          <w:szCs w:val="20"/>
        </w:rPr>
        <w:t xml:space="preserve">-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O marco 16  dista 27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16  até o marco 19 pela frente  ao  norte com  ângulo de 90º na distancia de 15,00 metros com o lado par da rua  Francisco  Demarchi,  segue do marco 19 até o marco 20 pelo lado direito  ao leste com  ângulo de 90º na distancia de 35,00 com a área(08),segue do marco 20 até o marco 12 nos fundos  ao sul com  ângulo de 90º na distanci</w:t>
      </w:r>
      <w:r>
        <w:rPr>
          <w:rFonts w:ascii="Bookman Old Style" w:hAnsi="Bookman Old Style"/>
          <w:sz w:val="20"/>
          <w:szCs w:val="20"/>
        </w:rPr>
        <w:t>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12  até o marco 16 pelo lado esquerdo ao oeste com  ângulo de 90º na distancia de 35,00,sendo em 17,00 metros com a área (05) e em 18,00 metros com a área (06)</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3603.0</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E47402">
        <w:rPr>
          <w:rFonts w:ascii="Bookman Old Style" w:hAnsi="Bookman Old Style"/>
          <w:b/>
          <w:sz w:val="20"/>
          <w:szCs w:val="20"/>
        </w:rPr>
        <w:t>ÁREA 08</w:t>
      </w:r>
      <w:r>
        <w:rPr>
          <w:rFonts w:ascii="Bookman Old Style" w:hAnsi="Bookman Old Style"/>
          <w:sz w:val="20"/>
          <w:szCs w:val="20"/>
        </w:rPr>
        <w:t xml:space="preserve"> –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19  dista 42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19  até o marco 22 pela frente ao norte com  ângulo de 90º na distancia de 15,00 metros como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22 até o marco 21 pelo lado direito  ao leste com  ângulo de 90º na distancia de 35,00 com a área(09),segue do marco 21 até o marco 20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20 até o marco 19 pelo lado esquerdo ao oeste com  ângulo de 90º na distancia de 35,00, metros com a área (07)</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3604.8</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A103BC">
        <w:rPr>
          <w:rFonts w:ascii="Bookman Old Style" w:hAnsi="Bookman Old Style"/>
          <w:b/>
          <w:sz w:val="20"/>
          <w:szCs w:val="20"/>
        </w:rPr>
        <w:t>ÁREA 09</w:t>
      </w:r>
      <w:r w:rsidRPr="005D570D">
        <w:rPr>
          <w:rFonts w:ascii="Bookman Old Style" w:hAnsi="Bookman Old Style"/>
          <w:sz w:val="20"/>
          <w:szCs w:val="20"/>
        </w:rPr>
        <w:t xml:space="preserve"> </w:t>
      </w:r>
      <w:r>
        <w:rPr>
          <w:rFonts w:ascii="Bookman Old Style" w:hAnsi="Bookman Old Style"/>
          <w:sz w:val="20"/>
          <w:szCs w:val="20"/>
        </w:rPr>
        <w:t xml:space="preserve">-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22  dista 57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22  até o marco 23 pela frente ao norte com  ângulo de 90º na distancia de 15,00 metros com o lado par da rua  Francisco  Demarchi,segue do marco 23 até o marco 24 pelo lado direito  ao leste com  ângulo de 90º na distancia de 35,00 com a área(10),segue do marco 24 até o marco 21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21 até o marco 22 pelo lado esquerdo ao oeste com  ângulo de 90º na distancia de 35,00, metros com a área (08)</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3605.6</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10</w:t>
      </w:r>
      <w:r>
        <w:rPr>
          <w:rFonts w:ascii="Bookman Old Style" w:hAnsi="Bookman Old Style"/>
          <w:sz w:val="20"/>
          <w:szCs w:val="20"/>
        </w:rPr>
        <w:t xml:space="preserve"> –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23  dista 72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23  até o marco 26 pela frente ao norte com  ângulo de 90º na distancia de 15,00 metros com o lado par da rua  Francisco  Demarchi,segue do marco 26 até o marco 25 pelo lado direito  ao leste com  ângulo de 90º na distancia de 35,00 com a área(11),segue do marco 25 até o marco 24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24 até o marco 23 pelo lado esquerdo ao oeste com  ângulo de 90º na distancia de 35,00, metros com a área (09)</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3606.4</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11</w:t>
      </w:r>
      <w:r w:rsidRPr="005D570D">
        <w:rPr>
          <w:rFonts w:ascii="Bookman Old Style" w:hAnsi="Bookman Old Style"/>
          <w:sz w:val="20"/>
          <w:szCs w:val="20"/>
        </w:rPr>
        <w:t xml:space="preserve"> </w:t>
      </w:r>
      <w:r>
        <w:rPr>
          <w:rFonts w:ascii="Bookman Old Style" w:hAnsi="Bookman Old Style"/>
          <w:sz w:val="20"/>
          <w:szCs w:val="20"/>
        </w:rPr>
        <w:t xml:space="preserve">-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26  dista 87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26  até o marco 27 pela frente ao norte com  ângulo de 90º na distancia de 15,00 metros com 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27 até o marco 28 pelo lado direito  ao leste com  ângulo de 90º na distancia de 35,00 com a área(12),segue do marco 28 até o marco 25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25 até o marco 26 pelo lado esquerdo ao oeste com  ângulo de 90º na distancia de 35,00, metros com a área (10)</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3607.2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12</w:t>
      </w:r>
      <w:r>
        <w:rPr>
          <w:rFonts w:ascii="Bookman Old Style" w:hAnsi="Bookman Old Style"/>
          <w:sz w:val="20"/>
          <w:szCs w:val="20"/>
        </w:rPr>
        <w:t xml:space="preserve"> - com área  total de 5</w:t>
      </w:r>
      <w:r w:rsidRPr="005D570D">
        <w:rPr>
          <w:rFonts w:ascii="Bookman Old Style" w:hAnsi="Bookman Old Style"/>
          <w:sz w:val="20"/>
          <w:szCs w:val="20"/>
        </w:rPr>
        <w:t>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27  dista 102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27  até o marco 30 pela frente ao norte com  ângulo de 90º na distancia de 15,00 metros com 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30 até o marco 29 pelo lado direito  ao leste com  ângulo de 90º na distancia de 35,00 com a área(13),segue do marco 29 até o marco 28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28 até o marco 27 pelo lado esquerdo ao oeste com  ângulo de 90º na distancia de 35,00, metros com a área (11)</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3608.0</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13</w:t>
      </w:r>
      <w:r w:rsidRPr="005D570D">
        <w:rPr>
          <w:rFonts w:ascii="Bookman Old Style" w:hAnsi="Bookman Old Style"/>
          <w:sz w:val="20"/>
          <w:szCs w:val="20"/>
        </w:rPr>
        <w:t xml:space="preserve"> </w:t>
      </w:r>
      <w:r>
        <w:rPr>
          <w:rFonts w:ascii="Bookman Old Style" w:hAnsi="Bookman Old Style"/>
          <w:sz w:val="20"/>
          <w:szCs w:val="20"/>
        </w:rPr>
        <w:t xml:space="preserve"> - com área  total de </w:t>
      </w:r>
      <w:r w:rsidRPr="005D570D">
        <w:rPr>
          <w:rFonts w:ascii="Bookman Old Style" w:hAnsi="Bookman Old Style"/>
          <w:sz w:val="20"/>
          <w:szCs w:val="20"/>
        </w:rPr>
        <w:t>525,00m2</w:t>
      </w:r>
      <w:r>
        <w:rPr>
          <w:rFonts w:ascii="Bookman Old Style" w:hAnsi="Bookman Old Style"/>
          <w:sz w:val="20"/>
          <w:szCs w:val="20"/>
        </w:rPr>
        <w:t>(quinhentos  e  vinte e  cinco metros  quadrados), assim constituída:</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Terreno  urbano ,situado do lado  par  da rua </w:t>
      </w:r>
      <w:r w:rsidRPr="005D570D">
        <w:rPr>
          <w:rFonts w:ascii="Bookman Old Style" w:hAnsi="Bookman Old Style"/>
          <w:sz w:val="20"/>
          <w:szCs w:val="20"/>
        </w:rPr>
        <w:tab/>
        <w:t>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30  dista 117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30 até o marco 31 pela frente ao norte com  ângulo de 90º na distancia de 15,00 metros com o lado par da rua  Francisco  Demarchi,segue do marco 31 até o marco 32 pelo lado direito  ao leste com  ângulo de 90º na distancia de 35,00 com a área(14),segue do marco 32 até o marco 29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29 até o marco 30 pelo lado esquerdo ao oeste com  ângulo de 90º na distancia de 35,00, metros com a área (12)</w:t>
      </w:r>
      <w:r>
        <w:rPr>
          <w:rFonts w:ascii="Bookman Old Style" w:hAnsi="Bookman Old Style"/>
          <w:sz w:val="20"/>
          <w:szCs w:val="20"/>
        </w:rPr>
        <w:t>,</w:t>
      </w:r>
      <w:r w:rsidRPr="005D570D">
        <w:rPr>
          <w:rFonts w:ascii="Bookman Old Style" w:hAnsi="Bookman Old Style"/>
          <w:sz w:val="20"/>
          <w:szCs w:val="20"/>
        </w:rPr>
        <w:t xml:space="preserve"> com um perímetro de 100,00 metros.</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3609.9</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14</w:t>
      </w:r>
      <w:r w:rsidRPr="005D570D">
        <w:rPr>
          <w:rFonts w:ascii="Bookman Old Style" w:hAnsi="Bookman Old Style"/>
          <w:sz w:val="20"/>
          <w:szCs w:val="20"/>
        </w:rPr>
        <w:t xml:space="preserve"> </w:t>
      </w:r>
      <w:r>
        <w:rPr>
          <w:rFonts w:ascii="Bookman Old Style" w:hAnsi="Bookman Old Style"/>
          <w:sz w:val="20"/>
          <w:szCs w:val="20"/>
        </w:rPr>
        <w:t xml:space="preserve">-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31  dista 132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31 até o marco 34 pela frente ao norte com  ângulo de 90º na distancia de 15,00 metros como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34 até o marco 33 pelo lado direito  ao leste com  ângulo de 90º na distancia de 35,00 com a área(15),segue do marco 33 até o marco 32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32 até o marco 31 pelo lado esquerdo ao oeste com  ângulo de 90º na distancia de 35,00, metros com a área (13)</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3610.2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15</w:t>
      </w:r>
      <w:r>
        <w:rPr>
          <w:rFonts w:ascii="Bookman Old Style" w:hAnsi="Bookman Old Style"/>
          <w:sz w:val="20"/>
          <w:szCs w:val="20"/>
        </w:rPr>
        <w:t xml:space="preserve"> – com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Terreno </w:t>
      </w:r>
      <w:r>
        <w:rPr>
          <w:rFonts w:ascii="Bookman Old Style" w:hAnsi="Bookman Old Style"/>
          <w:sz w:val="20"/>
          <w:szCs w:val="20"/>
        </w:rPr>
        <w:t>urbano</w:t>
      </w:r>
      <w:r w:rsidRPr="005D570D">
        <w:rPr>
          <w:rFonts w:ascii="Bookman Old Style" w:hAnsi="Bookman Old Style"/>
          <w:sz w:val="20"/>
          <w:szCs w:val="20"/>
        </w:rPr>
        <w:t>,</w:t>
      </w:r>
      <w:r>
        <w:rPr>
          <w:rFonts w:ascii="Bookman Old Style" w:hAnsi="Bookman Old Style"/>
          <w:sz w:val="20"/>
          <w:szCs w:val="20"/>
        </w:rPr>
        <w:t xml:space="preserve"> </w:t>
      </w:r>
      <w:r w:rsidRPr="005D570D">
        <w:rPr>
          <w:rFonts w:ascii="Bookman Old Style" w:hAnsi="Bookman Old Style"/>
          <w:sz w:val="20"/>
          <w:szCs w:val="20"/>
        </w:rPr>
        <w:t>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34 dista 147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34 até o marco 35 pela frente ao norte com  ângulo de 90º na distancia de 15,00 metros com 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35 até o marco 36 pelo lado direito  ao leste com  ângulo de 90º na distancia de 35,00 com a área(16),segue do marco 36 até o marco 33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33 até o marco 34 pelo lado esquerdo ao oeste com  ângulo de 90º na distancia de 35,00, metros com a área (14)</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3611.0</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16</w:t>
      </w:r>
      <w:r w:rsidRPr="005D570D">
        <w:rPr>
          <w:rFonts w:ascii="Bookman Old Style" w:hAnsi="Bookman Old Style"/>
          <w:sz w:val="20"/>
          <w:szCs w:val="20"/>
        </w:rPr>
        <w:t xml:space="preserve"> </w:t>
      </w:r>
      <w:r>
        <w:rPr>
          <w:rFonts w:ascii="Bookman Old Style" w:hAnsi="Bookman Old Style"/>
          <w:sz w:val="20"/>
          <w:szCs w:val="20"/>
        </w:rPr>
        <w:t>- com a área total de</w:t>
      </w:r>
      <w:r w:rsidRPr="005D570D">
        <w:rPr>
          <w:rFonts w:ascii="Bookman Old Style" w:hAnsi="Bookman Old Style"/>
          <w:sz w:val="20"/>
          <w:szCs w:val="20"/>
        </w:rPr>
        <w:t xml:space="preserve"> 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w:t>
      </w:r>
      <w:r>
        <w:rPr>
          <w:rFonts w:ascii="Bookman Old Style" w:hAnsi="Bookman Old Style"/>
          <w:sz w:val="20"/>
          <w:szCs w:val="20"/>
        </w:rPr>
        <w:t>n</w:t>
      </w:r>
      <w:r w:rsidRPr="005D570D">
        <w:rPr>
          <w:rFonts w:ascii="Bookman Old Style" w:hAnsi="Bookman Old Style"/>
          <w:sz w:val="20"/>
          <w:szCs w:val="20"/>
        </w:rPr>
        <w:t>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35 dista 162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35 até o marco 38 pela frente ao norte com  ângulo de 90º na distancia de 15,00 metros com o lado par da rua  Francisco  Demarchi,segue do marco 38 até o marco 37 pelo lado direito  ao leste com  ângulo de 90º na distancia de 35,00 com a área(17),segue do marco 37 até o marco 36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36 até o marco 35 pelo lado esquerdo ao oeste com  ângulo de 90º na distancia de 35,00, metros com a área (15)</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3612.9</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4B1562">
        <w:rPr>
          <w:rFonts w:ascii="Bookman Old Style" w:hAnsi="Bookman Old Style"/>
          <w:b/>
          <w:sz w:val="20"/>
          <w:szCs w:val="20"/>
        </w:rPr>
        <w:t>ÁREA 17</w:t>
      </w:r>
      <w:r w:rsidRPr="005D570D">
        <w:rPr>
          <w:rFonts w:ascii="Bookman Old Style" w:hAnsi="Bookman Old Style"/>
          <w:sz w:val="20"/>
          <w:szCs w:val="20"/>
        </w:rPr>
        <w:t xml:space="preserve"> </w:t>
      </w:r>
      <w:r>
        <w:rPr>
          <w:rFonts w:ascii="Bookman Old Style" w:hAnsi="Bookman Old Style"/>
          <w:sz w:val="20"/>
          <w:szCs w:val="20"/>
        </w:rPr>
        <w:t xml:space="preserve">- Com a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 xml:space="preserve">Terreno  urbano ,situado do lado  </w:t>
      </w:r>
      <w:r>
        <w:rPr>
          <w:rFonts w:ascii="Bookman Old Style" w:hAnsi="Bookman Old Style"/>
          <w:sz w:val="20"/>
          <w:szCs w:val="20"/>
        </w:rPr>
        <w:t>par  da rua Francisco  Demarchi</w:t>
      </w:r>
      <w:r w:rsidRPr="005D570D">
        <w:rPr>
          <w:rFonts w:ascii="Bookman Old Style" w:hAnsi="Bookman Old Style"/>
          <w:sz w:val="20"/>
          <w:szCs w:val="20"/>
        </w:rPr>
        <w:t>,</w:t>
      </w:r>
      <w:r>
        <w:rPr>
          <w:rFonts w:ascii="Bookman Old Style" w:hAnsi="Bookman Old Style"/>
          <w:sz w:val="20"/>
          <w:szCs w:val="20"/>
        </w:rPr>
        <w:t xml:space="preserve"> </w:t>
      </w:r>
      <w:r w:rsidRPr="005D570D">
        <w:rPr>
          <w:rFonts w:ascii="Bookman Old Style" w:hAnsi="Bookman Old Style"/>
          <w:sz w:val="20"/>
          <w:szCs w:val="20"/>
        </w:rPr>
        <w:t>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38  dista 177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38 até o marco 39 pela frente ao norte com  ângulo de 90º na distancia de 15,00 metros com o lado par da rua  Francisco  Demarchi,segue do marco 39 até o marco 40 pelo lado direito  ao leste com  ângulo de 90º na distancia de 35,00 com a área(18),segue do marco 40 até o marco 37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37 até o marco 38 pelo lado esquerdo ao oeste com  ângulo de 90º na distancia de 35,00, metros com a área (16)</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3613.7</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AB40A2">
        <w:rPr>
          <w:rFonts w:ascii="Bookman Old Style" w:hAnsi="Bookman Old Style"/>
          <w:b/>
          <w:sz w:val="20"/>
          <w:szCs w:val="20"/>
        </w:rPr>
        <w:t>ÁREA 18</w:t>
      </w:r>
      <w:r w:rsidRPr="005D570D">
        <w:rPr>
          <w:rFonts w:ascii="Bookman Old Style" w:hAnsi="Bookman Old Style"/>
          <w:sz w:val="20"/>
          <w:szCs w:val="20"/>
        </w:rPr>
        <w:t xml:space="preserve"> </w:t>
      </w:r>
      <w:r>
        <w:rPr>
          <w:rFonts w:ascii="Bookman Old Style" w:hAnsi="Bookman Old Style"/>
          <w:sz w:val="20"/>
          <w:szCs w:val="20"/>
        </w:rPr>
        <w:t>- com a área  total de 525,00</w:t>
      </w:r>
      <w:r w:rsidRPr="005D570D">
        <w:rPr>
          <w:rFonts w:ascii="Bookman Old Style" w:hAnsi="Bookman Old Style"/>
          <w:sz w:val="20"/>
          <w:szCs w:val="20"/>
        </w:rPr>
        <w:t>m2</w:t>
      </w:r>
      <w:r>
        <w:rPr>
          <w:rFonts w:ascii="Bookman Old Style" w:hAnsi="Bookman Old Style"/>
          <w:sz w:val="20"/>
          <w:szCs w:val="20"/>
        </w:rPr>
        <w:t>(quinhentos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39  dista 192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39 até o marco 42 pela frente ao norte com  ângulo de 90º na distancia de 15,00 metros com o lado par da rua  Francisco  Demarchi,</w:t>
      </w:r>
      <w:r>
        <w:rPr>
          <w:rFonts w:ascii="Bookman Old Style" w:hAnsi="Bookman Old Style"/>
          <w:sz w:val="20"/>
          <w:szCs w:val="20"/>
        </w:rPr>
        <w:t xml:space="preserve"> </w:t>
      </w:r>
      <w:r w:rsidRPr="005D570D">
        <w:rPr>
          <w:rFonts w:ascii="Bookman Old Style" w:hAnsi="Bookman Old Style"/>
          <w:sz w:val="20"/>
          <w:szCs w:val="20"/>
        </w:rPr>
        <w:t>segue do marco 42 até o marco 41 pelo lado direito  ao leste com  ângulo de 90º na distancia de 35,00 com a área(19),segue do marco 41 até o marco 40 nos fundos  ao sul com  ângulo de 90º na distancia de 15,0</w:t>
      </w:r>
      <w:r>
        <w:rPr>
          <w:rFonts w:ascii="Bookman Old Style" w:hAnsi="Bookman Old Style"/>
          <w:sz w:val="20"/>
          <w:szCs w:val="20"/>
        </w:rPr>
        <w:t>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40 até o marco 39 pelo lado esquerdo ao oeste com  ângulo de 90º na distancia de 35,00, metros com a área (17)</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3614.5</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AB40A2">
        <w:rPr>
          <w:rFonts w:ascii="Bookman Old Style" w:hAnsi="Bookman Old Style"/>
          <w:b/>
          <w:sz w:val="20"/>
          <w:szCs w:val="20"/>
        </w:rPr>
        <w:t>ÁREA 19</w:t>
      </w:r>
      <w:r>
        <w:rPr>
          <w:rFonts w:ascii="Bookman Old Style" w:hAnsi="Bookman Old Style"/>
          <w:sz w:val="20"/>
          <w:szCs w:val="20"/>
        </w:rPr>
        <w:t xml:space="preserve"> - com a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w:t>
      </w:r>
      <w:r>
        <w:rPr>
          <w:rFonts w:ascii="Bookman Old Style" w:hAnsi="Bookman Old Style"/>
          <w:sz w:val="20"/>
          <w:szCs w:val="20"/>
        </w:rPr>
        <w:t>r</w:t>
      </w:r>
      <w:r w:rsidRPr="005D570D">
        <w:rPr>
          <w:rFonts w:ascii="Bookman Old Style" w:hAnsi="Bookman Old Style"/>
          <w:sz w:val="20"/>
          <w:szCs w:val="20"/>
        </w:rPr>
        <w:t>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42  dista 207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42 até o marco 43 pela frente ao norte com  ângulo de 90º na distancia de 15,00 metros com o lado par da rua  Francisco  Demarchi,segue do marco 43 até o marco 44 pelo lado direito  ao leste com  ângulo de 90º na distancia de 35,00 com a área(20),segue do marco 44 até o marco 41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41 até o marco 42 pelo lado esquerdo ao oeste com  ângulo de 90º na distancia de 35,00, metros com a área (18)</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77"/>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3615.3</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8F47FF">
        <w:rPr>
          <w:rFonts w:ascii="Bookman Old Style" w:hAnsi="Bookman Old Style"/>
          <w:b/>
          <w:sz w:val="20"/>
          <w:szCs w:val="20"/>
        </w:rPr>
        <w:t>ÁREA 20</w:t>
      </w:r>
      <w:r>
        <w:rPr>
          <w:rFonts w:ascii="Bookman Old Style" w:hAnsi="Bookman Old Style"/>
          <w:sz w:val="20"/>
          <w:szCs w:val="20"/>
        </w:rPr>
        <w:t xml:space="preserve"> – com a  área  total de </w:t>
      </w:r>
      <w:r w:rsidRPr="005D570D">
        <w:rPr>
          <w:rFonts w:ascii="Bookman Old Style" w:hAnsi="Bookman Old Style"/>
          <w:sz w:val="20"/>
          <w:szCs w:val="20"/>
        </w:rPr>
        <w:t>525,00m2</w:t>
      </w:r>
      <w:r>
        <w:rPr>
          <w:rFonts w:ascii="Bookman Old Style" w:hAnsi="Bookman Old Style"/>
          <w:sz w:val="20"/>
          <w:szCs w:val="20"/>
        </w:rPr>
        <w:t xml:space="preserve"> (quinhentos  e  vinte e  cinco  metros  quadrados), assim  constituída:</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Terreno urbano ,situado do lado  par  da rua Francisco   Demarchi ,distrito e  município  de Rio dos  Cedros,</w:t>
      </w:r>
      <w:r>
        <w:rPr>
          <w:rFonts w:ascii="Bookman Old Style" w:hAnsi="Bookman Old Style"/>
          <w:sz w:val="20"/>
          <w:szCs w:val="20"/>
        </w:rPr>
        <w:t xml:space="preserve"> </w:t>
      </w:r>
      <w:r w:rsidRPr="005D570D">
        <w:rPr>
          <w:rFonts w:ascii="Bookman Old Style" w:hAnsi="Bookman Old Style"/>
          <w:sz w:val="20"/>
          <w:szCs w:val="20"/>
        </w:rPr>
        <w:t>registrado  junto  ao 1º oficio do registro de imóveis  da comarca de Timbó sob mat nº 22.575 L2</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O marco 43  dista 222 metros  da esquina  formada com o lado par da rua Francisco  Demarchi e o lado par  da rua  Boa  Vista .</w:t>
      </w: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p>
    <w:p w:rsidR="00AA728E" w:rsidRPr="005D570D" w:rsidRDefault="00AA728E" w:rsidP="009C0ABB">
      <w:pPr>
        <w:pStyle w:val="NormalWeb"/>
        <w:spacing w:before="0" w:beforeAutospacing="0" w:after="0" w:afterAutospacing="0"/>
        <w:ind w:left="1080"/>
        <w:jc w:val="both"/>
        <w:rPr>
          <w:rFonts w:ascii="Bookman Old Style" w:hAnsi="Bookman Old Style"/>
          <w:sz w:val="20"/>
          <w:szCs w:val="20"/>
        </w:rPr>
      </w:pPr>
      <w:r w:rsidRPr="005D570D">
        <w:rPr>
          <w:rFonts w:ascii="Bookman Old Style" w:hAnsi="Bookman Old Style"/>
          <w:sz w:val="20"/>
          <w:szCs w:val="20"/>
        </w:rPr>
        <w:t>Partindo  do marco 43 até o marco 46 pela frente ao norte com  ângulo de 90º na distancia de 15,00 metros com o lado par da rua  Francisco  Demarchi,</w:t>
      </w:r>
      <w:r>
        <w:rPr>
          <w:rFonts w:ascii="Bookman Old Style" w:hAnsi="Bookman Old Style"/>
          <w:sz w:val="20"/>
          <w:szCs w:val="20"/>
        </w:rPr>
        <w:t xml:space="preserve"> </w:t>
      </w:r>
      <w:r w:rsidRPr="005D570D">
        <w:rPr>
          <w:rFonts w:ascii="Bookman Old Style" w:hAnsi="Bookman Old Style"/>
          <w:sz w:val="20"/>
          <w:szCs w:val="20"/>
        </w:rPr>
        <w:t xml:space="preserve">segue do marco 46 até o marco 45 pelo lado direito ao leste com  ângulo de 90º na distancia de 35,00 com a </w:t>
      </w:r>
      <w:r>
        <w:rPr>
          <w:rFonts w:ascii="Bookman Old Style" w:hAnsi="Bookman Old Style"/>
          <w:sz w:val="20"/>
          <w:szCs w:val="20"/>
        </w:rPr>
        <w:t>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45 até o marco 44 nos fundos  ao sul com  ângulo de 90º na distan</w:t>
      </w:r>
      <w:r>
        <w:rPr>
          <w:rFonts w:ascii="Bookman Old Style" w:hAnsi="Bookman Old Style"/>
          <w:sz w:val="20"/>
          <w:szCs w:val="20"/>
        </w:rPr>
        <w:t>cia de 15,00 metros com a área r</w:t>
      </w:r>
      <w:r w:rsidRPr="005D570D">
        <w:rPr>
          <w:rFonts w:ascii="Bookman Old Style" w:hAnsi="Bookman Old Style"/>
          <w:sz w:val="20"/>
          <w:szCs w:val="20"/>
        </w:rPr>
        <w:t>emanescente,</w:t>
      </w:r>
      <w:r>
        <w:rPr>
          <w:rFonts w:ascii="Bookman Old Style" w:hAnsi="Bookman Old Style"/>
          <w:sz w:val="20"/>
          <w:szCs w:val="20"/>
        </w:rPr>
        <w:t xml:space="preserve"> </w:t>
      </w:r>
      <w:r w:rsidRPr="005D570D">
        <w:rPr>
          <w:rFonts w:ascii="Bookman Old Style" w:hAnsi="Bookman Old Style"/>
          <w:sz w:val="20"/>
          <w:szCs w:val="20"/>
        </w:rPr>
        <w:t>segue do marco 44 até o marco 43 pelo lado esquerdo ao oeste com  ângulo de 90º na distancia de 35,00, metros com a área (19)</w:t>
      </w:r>
      <w:r>
        <w:rPr>
          <w:rFonts w:ascii="Bookman Old Style" w:hAnsi="Bookman Old Style"/>
          <w:sz w:val="20"/>
          <w:szCs w:val="20"/>
        </w:rPr>
        <w:t>,</w:t>
      </w:r>
      <w:r w:rsidRPr="005D570D">
        <w:rPr>
          <w:rFonts w:ascii="Bookman Old Style" w:hAnsi="Bookman Old Style"/>
          <w:sz w:val="20"/>
          <w:szCs w:val="20"/>
        </w:rPr>
        <w:t xml:space="preserve"> com um perímetro de 100,00 metros</w:t>
      </w:r>
      <w:r>
        <w:rPr>
          <w:rFonts w:ascii="Bookman Old Style" w:hAnsi="Bookman Old Style"/>
          <w:sz w:val="20"/>
          <w:szCs w:val="20"/>
        </w:rPr>
        <w:t>.</w:t>
      </w:r>
    </w:p>
    <w:p w:rsidR="00AA728E" w:rsidRPr="005D570D" w:rsidRDefault="00AA728E" w:rsidP="009C0ABB">
      <w:pPr>
        <w:pStyle w:val="NormalWeb"/>
        <w:spacing w:before="0" w:beforeAutospacing="0" w:after="0" w:afterAutospacing="0"/>
        <w:ind w:left="1080"/>
        <w:jc w:val="both"/>
        <w:rPr>
          <w:rFonts w:ascii="Bookman Old Style" w:hAnsi="Bookman Old Style"/>
          <w:b/>
          <w:sz w:val="20"/>
          <w:szCs w:val="20"/>
        </w:rPr>
      </w:pPr>
      <w:r w:rsidRPr="005D570D">
        <w:rPr>
          <w:rFonts w:ascii="Bookman Old Style" w:hAnsi="Bookman Old Style"/>
          <w:b/>
          <w:sz w:val="20"/>
          <w:szCs w:val="20"/>
        </w:rPr>
        <w:t>Cadastro Imobiliário nº</w:t>
      </w:r>
      <w:r>
        <w:rPr>
          <w:rFonts w:ascii="Bookman Old Style" w:hAnsi="Bookman Old Style"/>
          <w:b/>
          <w:sz w:val="20"/>
          <w:szCs w:val="20"/>
        </w:rPr>
        <w:t>3616.1</w:t>
      </w:r>
      <w:r w:rsidRPr="005D570D">
        <w:rPr>
          <w:rFonts w:ascii="Bookman Old Style" w:hAnsi="Bookman Old Style"/>
          <w:b/>
          <w:sz w:val="20"/>
          <w:szCs w:val="20"/>
        </w:rPr>
        <w:t>.</w:t>
      </w:r>
    </w:p>
    <w:p w:rsidR="00AA728E" w:rsidRPr="00B048D2" w:rsidRDefault="00AA728E" w:rsidP="009C0ABB">
      <w:pPr>
        <w:pStyle w:val="NormalWeb"/>
        <w:spacing w:before="0" w:beforeAutospacing="0" w:after="0" w:afterAutospacing="0"/>
        <w:ind w:left="1080"/>
        <w:jc w:val="both"/>
        <w:rPr>
          <w:rFonts w:ascii="Bookman Old Style" w:hAnsi="Bookman Old Style"/>
          <w:sz w:val="20"/>
          <w:szCs w:val="20"/>
        </w:rPr>
      </w:pPr>
      <w:r w:rsidRPr="00B048D2">
        <w:rPr>
          <w:rFonts w:ascii="Bookman Old Style" w:hAnsi="Bookman Old Style"/>
          <w:sz w:val="20"/>
          <w:szCs w:val="20"/>
        </w:rPr>
        <w:t xml:space="preserve">  </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w:t>
      </w:r>
      <w:r w:rsidRPr="00B048D2">
        <w:rPr>
          <w:rFonts w:ascii="Bookman Old Style" w:hAnsi="Bookman Old Style"/>
          <w:b/>
          <w:bCs/>
          <w:sz w:val="20"/>
          <w:szCs w:val="20"/>
        </w:rPr>
        <w:t>2º</w:t>
      </w:r>
      <w:r>
        <w:rPr>
          <w:rFonts w:ascii="Bookman Old Style" w:hAnsi="Bookman Old Style"/>
          <w:b/>
          <w:bCs/>
          <w:sz w:val="20"/>
          <w:szCs w:val="20"/>
        </w:rPr>
        <w:t xml:space="preserve">. </w:t>
      </w:r>
      <w:r w:rsidRPr="00B048D2">
        <w:rPr>
          <w:rFonts w:ascii="Bookman Old Style" w:hAnsi="Bookman Old Style"/>
          <w:sz w:val="20"/>
          <w:szCs w:val="20"/>
        </w:rPr>
        <w:t xml:space="preserve">A </w:t>
      </w:r>
      <w:r w:rsidRPr="00B048D2">
        <w:rPr>
          <w:rFonts w:ascii="Bookman Old Style" w:hAnsi="Bookman Old Style"/>
          <w:b/>
          <w:bCs/>
          <w:sz w:val="20"/>
          <w:szCs w:val="20"/>
        </w:rPr>
        <w:t>área remanescente</w:t>
      </w:r>
      <w:r w:rsidRPr="00B048D2">
        <w:rPr>
          <w:rFonts w:ascii="Bookman Old Style" w:hAnsi="Bookman Old Style"/>
          <w:sz w:val="20"/>
          <w:szCs w:val="20"/>
        </w:rPr>
        <w:t xml:space="preserve">, objeto do presente Decreto, passa a contar com a área de </w:t>
      </w:r>
      <w:r w:rsidRPr="003A016D">
        <w:rPr>
          <w:rFonts w:ascii="Bookman Old Style" w:hAnsi="Bookman Old Style"/>
          <w:sz w:val="20"/>
          <w:szCs w:val="20"/>
        </w:rPr>
        <w:t xml:space="preserve">18.476,19 </w:t>
      </w:r>
      <w:r w:rsidRPr="00B048D2">
        <w:rPr>
          <w:rFonts w:ascii="Bookman Old Style" w:hAnsi="Bookman Old Style"/>
          <w:sz w:val="20"/>
          <w:szCs w:val="20"/>
        </w:rPr>
        <w:t>m</w:t>
      </w:r>
      <w:r>
        <w:rPr>
          <w:rFonts w:ascii="Bookman Old Style" w:hAnsi="Bookman Old Style"/>
          <w:sz w:val="20"/>
          <w:szCs w:val="20"/>
        </w:rPr>
        <w:t>²</w:t>
      </w:r>
      <w:r w:rsidRPr="00B048D2">
        <w:rPr>
          <w:rFonts w:ascii="Bookman Old Style" w:hAnsi="Bookman Old Style"/>
          <w:sz w:val="20"/>
          <w:szCs w:val="20"/>
        </w:rPr>
        <w:t>,</w:t>
      </w:r>
      <w:r>
        <w:rPr>
          <w:rFonts w:ascii="Bookman Old Style" w:hAnsi="Bookman Old Style"/>
          <w:sz w:val="20"/>
          <w:szCs w:val="20"/>
        </w:rPr>
        <w:t xml:space="preserve"> estando assim  constituída:</w:t>
      </w:r>
    </w:p>
    <w:p w:rsidR="00AA728E" w:rsidRPr="00E52572" w:rsidRDefault="00AA728E" w:rsidP="009C0ABB">
      <w:pPr>
        <w:pStyle w:val="NormalWeb"/>
        <w:ind w:left="1080"/>
        <w:jc w:val="both"/>
        <w:rPr>
          <w:rFonts w:ascii="Bookman Old Style" w:hAnsi="Bookman Old Style"/>
          <w:sz w:val="20"/>
          <w:szCs w:val="20"/>
        </w:rPr>
      </w:pPr>
      <w:r w:rsidRPr="00E52572">
        <w:rPr>
          <w:rFonts w:ascii="Bookman Old Style" w:hAnsi="Bookman Old Style"/>
          <w:sz w:val="20"/>
          <w:szCs w:val="20"/>
        </w:rPr>
        <w:t>Terreno urbano ,situado do lado  par  da rua  Boa  Vista,</w:t>
      </w:r>
      <w:r>
        <w:rPr>
          <w:rFonts w:ascii="Bookman Old Style" w:hAnsi="Bookman Old Style"/>
          <w:sz w:val="20"/>
          <w:szCs w:val="20"/>
        </w:rPr>
        <w:t xml:space="preserve"> </w:t>
      </w:r>
      <w:r w:rsidRPr="00E52572">
        <w:rPr>
          <w:rFonts w:ascii="Bookman Old Style" w:hAnsi="Bookman Old Style"/>
          <w:sz w:val="20"/>
          <w:szCs w:val="20"/>
        </w:rPr>
        <w:t>distrito e  município  de Rio dos  Cedros,</w:t>
      </w:r>
      <w:r>
        <w:rPr>
          <w:rFonts w:ascii="Bookman Old Style" w:hAnsi="Bookman Old Style"/>
          <w:sz w:val="20"/>
          <w:szCs w:val="20"/>
        </w:rPr>
        <w:t xml:space="preserve"> </w:t>
      </w:r>
      <w:r w:rsidRPr="00E52572">
        <w:rPr>
          <w:rFonts w:ascii="Bookman Old Style" w:hAnsi="Bookman Old Style"/>
          <w:sz w:val="20"/>
          <w:szCs w:val="20"/>
        </w:rPr>
        <w:t>registrado  junto  ao 1º oficio do registro de imóveis  da comarca de Timbó sob mat nº 22.575 L2</w:t>
      </w:r>
    </w:p>
    <w:p w:rsidR="00AA728E" w:rsidRPr="00E52572" w:rsidRDefault="00AA728E" w:rsidP="009C0ABB">
      <w:pPr>
        <w:pStyle w:val="NormalWeb"/>
        <w:ind w:left="1080"/>
        <w:jc w:val="both"/>
        <w:rPr>
          <w:rFonts w:ascii="Bookman Old Style" w:hAnsi="Bookman Old Style"/>
          <w:sz w:val="20"/>
          <w:szCs w:val="20"/>
        </w:rPr>
      </w:pPr>
      <w:r w:rsidRPr="00E52572">
        <w:rPr>
          <w:rFonts w:ascii="Bookman Old Style" w:hAnsi="Bookman Old Style"/>
          <w:sz w:val="20"/>
          <w:szCs w:val="20"/>
        </w:rPr>
        <w:t>O marco 04  dista 472,30 metros  da esquina  formada com o lado par da rua  Boa  Vista com o lado impar da  AV Tiradentes.</w:t>
      </w:r>
    </w:p>
    <w:p w:rsidR="00AA728E" w:rsidRDefault="00AA728E" w:rsidP="009C0ABB">
      <w:pPr>
        <w:pStyle w:val="NormalWeb"/>
        <w:spacing w:before="0" w:beforeAutospacing="0" w:after="0" w:afterAutospacing="0"/>
        <w:ind w:left="1080"/>
        <w:jc w:val="both"/>
        <w:rPr>
          <w:rFonts w:ascii="Bookman Old Style" w:hAnsi="Bookman Old Style"/>
          <w:sz w:val="20"/>
          <w:szCs w:val="20"/>
        </w:rPr>
      </w:pPr>
      <w:r w:rsidRPr="00E52572">
        <w:rPr>
          <w:rFonts w:ascii="Bookman Old Style" w:hAnsi="Bookman Old Style"/>
          <w:sz w:val="20"/>
          <w:szCs w:val="20"/>
        </w:rPr>
        <w:t>Partindo  do marco 04 até o marco 09 pela  frente  ao oeste na distancia de 26,00 metros com o lado par  da rua Boa Vista,segue  do marco 09  até o marco 08 pelo lado direito  ao norte com a curva de transição  na distancia  de 9,42  metros,  segue  do  marco  08 até  o  marco 07  na distancia de 21,00 metros  com  a área  (03),segue  do marco 07 até  o marco 12 com  angulo de 90º  alargando-se  em 34,00 metros, sendo  em 17,00 metros  com  a área (03) e em 17,00 metros com a  área (04) segue  do marco 12 até o</w:t>
      </w:r>
      <w:r>
        <w:rPr>
          <w:rFonts w:ascii="Bookman Old Style" w:hAnsi="Bookman Old Style"/>
          <w:sz w:val="20"/>
          <w:szCs w:val="20"/>
        </w:rPr>
        <w:t xml:space="preserve"> </w:t>
      </w:r>
      <w:r w:rsidRPr="00E52572">
        <w:rPr>
          <w:rFonts w:ascii="Bookman Old Style" w:hAnsi="Bookman Old Style"/>
          <w:sz w:val="20"/>
          <w:szCs w:val="20"/>
        </w:rPr>
        <w:t>marco 45 com ângulo de 90º na distancia de 210,00 metros,</w:t>
      </w:r>
      <w:r>
        <w:rPr>
          <w:rFonts w:ascii="Bookman Old Style" w:hAnsi="Bookman Old Style"/>
          <w:sz w:val="20"/>
          <w:szCs w:val="20"/>
        </w:rPr>
        <w:t xml:space="preserve"> </w:t>
      </w:r>
      <w:r w:rsidRPr="00E52572">
        <w:rPr>
          <w:rFonts w:ascii="Bookman Old Style" w:hAnsi="Bookman Old Style"/>
          <w:sz w:val="20"/>
          <w:szCs w:val="20"/>
        </w:rPr>
        <w:t>sendo em 15,00 metros com a área (07) em 15,00 metros  com a área (08) em 15,00 metros com a área(09) em 15,00 metros com a área (10) em 15,00 metros  com  a área (11) em 15,00 metros  com a  área (12)  em 15,00  metros  com  a área (13) em 15,00 metros com a área (14) em 15,00 metros com a  área (15) em 15,00 metros  com a  área(16) em15,00 metros com a área (17) em 15,00 metros com a área (18) em 15,00 metros com a área(19) em 15,00  metros  com  a  área ( 20)  segue  do marco  45  até o  marco  46 com  ângulo  de  90º alargando-se na distancia de 35,00 metros  com a área (20) segue do marco 46  até o marco 47 com  ângulo de  90º na  distancia  de  10,00 metros  com  o  lado  par  da  rua   Francisco  Demarchi,</w:t>
      </w:r>
      <w:r>
        <w:rPr>
          <w:rFonts w:ascii="Bookman Old Style" w:hAnsi="Bookman Old Style"/>
          <w:sz w:val="20"/>
          <w:szCs w:val="20"/>
        </w:rPr>
        <w:t xml:space="preserve"> </w:t>
      </w:r>
      <w:r w:rsidRPr="00E52572">
        <w:rPr>
          <w:rFonts w:ascii="Bookman Old Style" w:hAnsi="Bookman Old Style"/>
          <w:sz w:val="20"/>
          <w:szCs w:val="20"/>
        </w:rPr>
        <w:t>segue do marco 47 até o marco 48  nos  fundos  ao  leste com ângulo de 87º30’ na  distancia de117,00 metros  com o imóvel  trans- nº4829  Fls294  L3B de  propriedade de  Ivo Patern</w:t>
      </w:r>
      <w:r>
        <w:rPr>
          <w:rFonts w:ascii="Bookman Old Style" w:hAnsi="Bookman Old Style"/>
          <w:sz w:val="20"/>
          <w:szCs w:val="20"/>
        </w:rPr>
        <w:t>o</w:t>
      </w:r>
      <w:r w:rsidRPr="00E52572">
        <w:rPr>
          <w:rFonts w:ascii="Bookman Old Style" w:hAnsi="Bookman Old Style"/>
          <w:sz w:val="20"/>
          <w:szCs w:val="20"/>
        </w:rPr>
        <w:t>lli  segue  do marco  48  até  o marco 01  pelo lado  esquerdo ao  sul com  ângulo de 92º30’  na distancia de 214,00 metros  com o imóvel  mat nº4490 L2 de propriedade de Orlando   Schuster  e Ar</w:t>
      </w:r>
      <w:r>
        <w:rPr>
          <w:rFonts w:ascii="Bookman Old Style" w:hAnsi="Bookman Old Style"/>
          <w:sz w:val="20"/>
          <w:szCs w:val="20"/>
        </w:rPr>
        <w:t>e</w:t>
      </w:r>
      <w:r w:rsidRPr="00E52572">
        <w:rPr>
          <w:rFonts w:ascii="Bookman Old Style" w:hAnsi="Bookman Old Style"/>
          <w:sz w:val="20"/>
          <w:szCs w:val="20"/>
        </w:rPr>
        <w:t xml:space="preserve">stides  Kisner .segue do marco 01  até o marco 06 com  ângulo de 90º estreitando-se na distancia de 34,00 metros  sendo em 17,00 metros com a área (01) em 17,00 metros  com  a área (02) segue  do  marco 06  até  o marco  05  com  ângulo de  90º  na  distancia  de  21,00 metros </w:t>
      </w:r>
      <w:r>
        <w:rPr>
          <w:rFonts w:ascii="Bookman Old Style" w:hAnsi="Bookman Old Style"/>
          <w:sz w:val="20"/>
          <w:szCs w:val="20"/>
        </w:rPr>
        <w:t xml:space="preserve"> com a  área (02),</w:t>
      </w:r>
      <w:r w:rsidRPr="00E52572">
        <w:rPr>
          <w:rFonts w:ascii="Bookman Old Style" w:hAnsi="Bookman Old Style"/>
          <w:sz w:val="20"/>
          <w:szCs w:val="20"/>
        </w:rPr>
        <w:t xml:space="preserve"> segue  do  marco 05  até  o  marco  04 em  9,42  com a curva de  transição. Co</w:t>
      </w:r>
      <w:r>
        <w:rPr>
          <w:rFonts w:ascii="Bookman Old Style" w:hAnsi="Bookman Old Style"/>
          <w:sz w:val="20"/>
          <w:szCs w:val="20"/>
        </w:rPr>
        <w:t xml:space="preserve">m um perímetro de 714,84 metros, </w:t>
      </w:r>
      <w:r w:rsidRPr="00E52572">
        <w:rPr>
          <w:rFonts w:ascii="Bookman Old Style" w:hAnsi="Bookman Old Style"/>
          <w:sz w:val="20"/>
          <w:szCs w:val="20"/>
        </w:rPr>
        <w:t>edificada com uma casa residencial  de alvenaria com 102,64 m2 de nº340 e um rancho de madeira com 36,00 m2</w:t>
      </w:r>
    </w:p>
    <w:p w:rsidR="00AA728E" w:rsidRPr="00BA0CFE" w:rsidRDefault="00AA728E" w:rsidP="009C0ABB">
      <w:pPr>
        <w:pStyle w:val="NormalWeb"/>
        <w:spacing w:before="0" w:beforeAutospacing="0" w:after="0" w:afterAutospacing="0"/>
        <w:ind w:left="1080"/>
        <w:jc w:val="both"/>
        <w:rPr>
          <w:rFonts w:ascii="Bookman Old Style" w:hAnsi="Bookman Old Style"/>
          <w:b/>
          <w:sz w:val="20"/>
          <w:szCs w:val="20"/>
        </w:rPr>
      </w:pPr>
      <w:r w:rsidRPr="00BA0CFE">
        <w:rPr>
          <w:rFonts w:ascii="Bookman Old Style" w:hAnsi="Bookman Old Style"/>
          <w:b/>
          <w:sz w:val="20"/>
          <w:szCs w:val="20"/>
        </w:rPr>
        <w:t xml:space="preserve">Cadastro Imobiliário nº </w:t>
      </w:r>
      <w:r>
        <w:rPr>
          <w:rFonts w:ascii="Bookman Old Style" w:hAnsi="Bookman Old Style"/>
          <w:b/>
          <w:sz w:val="20"/>
          <w:szCs w:val="20"/>
        </w:rPr>
        <w:t>631.9</w:t>
      </w:r>
    </w:p>
    <w:p w:rsidR="00AA728E" w:rsidRPr="00B048D2"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B048D2" w:rsidRDefault="00AA728E" w:rsidP="009C0AB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Art.3º</w:t>
      </w:r>
      <w:r>
        <w:rPr>
          <w:rFonts w:ascii="Bookman Old Style" w:hAnsi="Bookman Old Style"/>
          <w:b/>
          <w:bCs/>
          <w:sz w:val="20"/>
          <w:szCs w:val="20"/>
        </w:rPr>
        <w:t xml:space="preserve">. </w:t>
      </w:r>
      <w:r w:rsidRPr="00B048D2">
        <w:rPr>
          <w:rFonts w:ascii="Bookman Old Style" w:hAnsi="Bookman Old Style"/>
          <w:sz w:val="20"/>
          <w:szCs w:val="20"/>
        </w:rPr>
        <w:t>Em virtude do presente desmembramento, fica o proprietário do mesmo, sujeito</w:t>
      </w:r>
      <w:r>
        <w:rPr>
          <w:rFonts w:ascii="Bookman Old Style" w:hAnsi="Bookman Old Style"/>
          <w:sz w:val="20"/>
          <w:szCs w:val="20"/>
        </w:rPr>
        <w:t xml:space="preserve"> </w:t>
      </w:r>
      <w:r w:rsidRPr="00B048D2">
        <w:rPr>
          <w:rFonts w:ascii="Bookman Old Style" w:hAnsi="Bookman Old Style"/>
          <w:sz w:val="20"/>
          <w:szCs w:val="20"/>
        </w:rPr>
        <w:t>ao cumprimento de todas as exigências da Lei Federal nº 6.766/79 e demais Leis Municipais, bem como suas regularizações.</w:t>
      </w:r>
    </w:p>
    <w:p w:rsidR="00AA728E" w:rsidRPr="00B048D2" w:rsidRDefault="00AA728E" w:rsidP="009C0AB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sz w:val="20"/>
          <w:szCs w:val="20"/>
        </w:rPr>
        <w:t> </w:t>
      </w:r>
    </w:p>
    <w:p w:rsidR="00AA728E" w:rsidRPr="00B048D2" w:rsidRDefault="00AA728E" w:rsidP="009C0ABB">
      <w:pPr>
        <w:pStyle w:val="NormalWeb"/>
        <w:spacing w:before="0" w:beforeAutospacing="0" w:after="0" w:afterAutospacing="0"/>
        <w:ind w:left="1080" w:hanging="720"/>
        <w:jc w:val="both"/>
        <w:rPr>
          <w:rFonts w:ascii="Bookman Old Style" w:hAnsi="Bookman Old Style"/>
          <w:sz w:val="20"/>
          <w:szCs w:val="20"/>
        </w:rPr>
      </w:pPr>
      <w:r w:rsidRPr="00B048D2">
        <w:rPr>
          <w:rFonts w:ascii="Bookman Old Style" w:hAnsi="Bookman Old Style"/>
          <w:b/>
          <w:bCs/>
          <w:sz w:val="20"/>
          <w:szCs w:val="20"/>
        </w:rPr>
        <w:t>Art.4º</w:t>
      </w:r>
      <w:r>
        <w:rPr>
          <w:rFonts w:ascii="Bookman Old Style" w:hAnsi="Bookman Old Style"/>
          <w:b/>
          <w:bCs/>
          <w:sz w:val="20"/>
          <w:szCs w:val="20"/>
        </w:rPr>
        <w:t xml:space="preserve">. </w:t>
      </w:r>
      <w:r w:rsidRPr="00B048D2">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B048D2">
        <w:rPr>
          <w:rFonts w:ascii="Bookman Old Style" w:hAnsi="Bookman Old Style"/>
          <w:sz w:val="20"/>
          <w:szCs w:val="20"/>
        </w:rPr>
        <w:t>disposições em contrario</w:t>
      </w:r>
      <w:r>
        <w:rPr>
          <w:rFonts w:ascii="Bookman Old Style" w:hAnsi="Bookman Old Style"/>
          <w:sz w:val="20"/>
          <w:szCs w:val="20"/>
        </w:rPr>
        <w:t>, em especial o Decreto nº</w:t>
      </w:r>
      <w:r w:rsidRPr="00587FDB">
        <w:rPr>
          <w:rFonts w:ascii="Bookman Old Style" w:hAnsi="Bookman Old Style"/>
          <w:sz w:val="20"/>
          <w:szCs w:val="20"/>
        </w:rPr>
        <w:t>2.632, de 14 de novembro de 2013</w:t>
      </w:r>
      <w:r w:rsidRPr="00B048D2">
        <w:rPr>
          <w:rFonts w:ascii="Bookman Old Style" w:hAnsi="Bookman Old Style"/>
          <w:sz w:val="20"/>
          <w:szCs w:val="20"/>
        </w:rPr>
        <w:t>.</w:t>
      </w:r>
    </w:p>
    <w:p w:rsidR="00AA728E" w:rsidRPr="00FB4D78" w:rsidRDefault="00AA728E" w:rsidP="009C0ABB">
      <w:pPr>
        <w:pStyle w:val="NormalWeb"/>
        <w:spacing w:before="0" w:beforeAutospacing="0" w:after="0" w:afterAutospacing="0"/>
        <w:ind w:left="360"/>
        <w:jc w:val="both"/>
        <w:rPr>
          <w:rFonts w:ascii="Bookman Old Style" w:hAnsi="Bookman Old Style"/>
          <w:sz w:val="20"/>
          <w:szCs w:val="20"/>
        </w:rPr>
      </w:pPr>
      <w:r w:rsidRPr="00B048D2">
        <w:rPr>
          <w:rFonts w:ascii="Bookman Old Style" w:hAnsi="Bookman Old Style"/>
          <w:sz w:val="20"/>
          <w:szCs w:val="20"/>
        </w:rPr>
        <w:t> </w:t>
      </w:r>
    </w:p>
    <w:p w:rsidR="00AA728E" w:rsidRPr="002E7178" w:rsidRDefault="00AA728E" w:rsidP="009C0ABB">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08</w:t>
      </w:r>
      <w:r w:rsidRPr="002E7178">
        <w:rPr>
          <w:rFonts w:ascii="Bookman Old Style" w:hAnsi="Bookman Old Style"/>
          <w:sz w:val="20"/>
          <w:szCs w:val="20"/>
        </w:rPr>
        <w:t xml:space="preserve"> de </w:t>
      </w:r>
      <w:r>
        <w:rPr>
          <w:rFonts w:ascii="Bookman Old Style" w:hAnsi="Bookman Old Style"/>
          <w:sz w:val="20"/>
          <w:szCs w:val="20"/>
        </w:rPr>
        <w:t xml:space="preserve">Maio </w:t>
      </w:r>
      <w:r w:rsidRPr="002E7178">
        <w:rPr>
          <w:rFonts w:ascii="Bookman Old Style" w:hAnsi="Bookman Old Style"/>
          <w:sz w:val="20"/>
          <w:szCs w:val="20"/>
        </w:rPr>
        <w:t>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9C0ABB">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9C0ABB">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9C0ABB">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9C0ABB">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9C0ABB">
      <w:pPr>
        <w:ind w:left="360"/>
        <w:jc w:val="both"/>
        <w:rPr>
          <w:rFonts w:ascii="Bookman Old Style" w:hAnsi="Bookman Old Style"/>
          <w:b/>
          <w:color w:val="FF0000"/>
          <w:sz w:val="20"/>
          <w:szCs w:val="20"/>
          <w:highlight w:val="yellow"/>
        </w:rPr>
      </w:pPr>
    </w:p>
    <w:p w:rsidR="00AA728E" w:rsidRPr="00F84584" w:rsidRDefault="00AA728E" w:rsidP="009C0ABB">
      <w:pPr>
        <w:ind w:left="360"/>
        <w:jc w:val="center"/>
        <w:rPr>
          <w:rFonts w:ascii="Bookman Old Style" w:hAnsi="Bookman Old Style"/>
          <w:sz w:val="20"/>
          <w:szCs w:val="20"/>
        </w:rPr>
      </w:pPr>
      <w:r w:rsidRPr="00F84584">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08</w:t>
      </w:r>
      <w:r w:rsidRPr="00F84584">
        <w:rPr>
          <w:rFonts w:ascii="Bookman Old Style" w:hAnsi="Bookman Old Style"/>
          <w:sz w:val="20"/>
          <w:szCs w:val="20"/>
        </w:rPr>
        <w:t xml:space="preserve"> de </w:t>
      </w:r>
      <w:r>
        <w:rPr>
          <w:rFonts w:ascii="Bookman Old Style" w:hAnsi="Bookman Old Style"/>
          <w:sz w:val="20"/>
          <w:szCs w:val="20"/>
        </w:rPr>
        <w:t xml:space="preserve">Maio </w:t>
      </w:r>
      <w:r w:rsidRPr="00F84584">
        <w:rPr>
          <w:rFonts w:ascii="Bookman Old Style" w:hAnsi="Bookman Old Style"/>
          <w:sz w:val="20"/>
          <w:szCs w:val="20"/>
        </w:rPr>
        <w:t>de 201</w:t>
      </w:r>
      <w:r>
        <w:rPr>
          <w:rFonts w:ascii="Bookman Old Style" w:hAnsi="Bookman Old Style"/>
          <w:sz w:val="20"/>
          <w:szCs w:val="20"/>
        </w:rPr>
        <w:t>4</w:t>
      </w:r>
      <w:r w:rsidRPr="00F84584">
        <w:rPr>
          <w:rFonts w:ascii="Bookman Old Style" w:hAnsi="Bookman Old Style"/>
          <w:sz w:val="20"/>
          <w:szCs w:val="20"/>
        </w:rPr>
        <w:t>.</w:t>
      </w:r>
    </w:p>
    <w:p w:rsidR="00AA728E" w:rsidRDefault="00AA728E" w:rsidP="009C0ABB">
      <w:pPr>
        <w:ind w:left="1985"/>
        <w:jc w:val="both"/>
        <w:rPr>
          <w:rFonts w:ascii="Bookman Old Style" w:hAnsi="Bookman Old Style"/>
          <w:sz w:val="20"/>
          <w:szCs w:val="20"/>
        </w:rPr>
      </w:pPr>
    </w:p>
    <w:p w:rsidR="00AA728E" w:rsidRPr="00F84584" w:rsidRDefault="00AA728E" w:rsidP="009C0ABB">
      <w:pPr>
        <w:ind w:left="1985"/>
        <w:jc w:val="both"/>
        <w:rPr>
          <w:rFonts w:ascii="Bookman Old Style" w:hAnsi="Bookman Old Style"/>
          <w:sz w:val="20"/>
          <w:szCs w:val="20"/>
        </w:rPr>
      </w:pPr>
    </w:p>
    <w:p w:rsidR="00AA728E" w:rsidRPr="00F34C8C" w:rsidRDefault="00AA728E" w:rsidP="009C0ABB">
      <w:pPr>
        <w:jc w:val="center"/>
        <w:rPr>
          <w:rFonts w:ascii="Bookman Old Style" w:hAnsi="Bookman Old Style"/>
          <w:b/>
          <w:sz w:val="20"/>
          <w:szCs w:val="20"/>
        </w:rPr>
      </w:pPr>
      <w:r w:rsidRPr="00F34C8C">
        <w:rPr>
          <w:rFonts w:ascii="Bookman Old Style" w:hAnsi="Bookman Old Style"/>
          <w:b/>
          <w:sz w:val="20"/>
          <w:szCs w:val="20"/>
        </w:rPr>
        <w:t>PAULA WACKERNAGEL</w:t>
      </w:r>
    </w:p>
    <w:p w:rsidR="00AA728E" w:rsidRPr="00F34C8C" w:rsidRDefault="00AA728E" w:rsidP="009C0ABB">
      <w:pPr>
        <w:jc w:val="center"/>
        <w:rPr>
          <w:rFonts w:ascii="Bookman Old Style" w:hAnsi="Bookman Old Style"/>
          <w:sz w:val="20"/>
          <w:szCs w:val="20"/>
        </w:rPr>
      </w:pPr>
      <w:r w:rsidRPr="00F34C8C">
        <w:rPr>
          <w:rFonts w:ascii="Bookman Old Style" w:hAnsi="Bookman Old Style"/>
          <w:sz w:val="20"/>
          <w:szCs w:val="20"/>
        </w:rPr>
        <w:t>Auxiliar Administrativa</w:t>
      </w: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Pr="00D7765D" w:rsidRDefault="00AA728E" w:rsidP="00FE269B">
      <w:pPr>
        <w:ind w:left="360" w:firstLine="774"/>
        <w:jc w:val="both"/>
        <w:rPr>
          <w:rFonts w:ascii="Bookman Old Style" w:hAnsi="Bookman Old Style"/>
          <w:b/>
          <w:sz w:val="20"/>
          <w:szCs w:val="20"/>
          <w:u w:val="single"/>
        </w:rPr>
      </w:pPr>
      <w:r w:rsidRPr="00D7765D">
        <w:rPr>
          <w:rFonts w:ascii="Bookman Old Style" w:hAnsi="Bookman Old Style"/>
          <w:b/>
          <w:sz w:val="20"/>
          <w:szCs w:val="20"/>
          <w:u w:val="single"/>
        </w:rPr>
        <w:t>DECRETO Nº</w:t>
      </w:r>
      <w:r>
        <w:rPr>
          <w:rFonts w:ascii="Bookman Old Style" w:hAnsi="Bookman Old Style"/>
          <w:b/>
          <w:sz w:val="20"/>
          <w:szCs w:val="20"/>
          <w:u w:val="single"/>
        </w:rPr>
        <w:t>2.657</w:t>
      </w:r>
      <w:r w:rsidRPr="00D7765D">
        <w:rPr>
          <w:rFonts w:ascii="Bookman Old Style" w:hAnsi="Bookman Old Style"/>
          <w:b/>
          <w:sz w:val="20"/>
          <w:szCs w:val="20"/>
          <w:u w:val="single"/>
        </w:rPr>
        <w:t xml:space="preserve">, DE 08 DE </w:t>
      </w:r>
      <w:r>
        <w:rPr>
          <w:rFonts w:ascii="Bookman Old Style" w:hAnsi="Bookman Old Style"/>
          <w:b/>
          <w:sz w:val="20"/>
          <w:szCs w:val="20"/>
          <w:u w:val="single"/>
        </w:rPr>
        <w:t xml:space="preserve">JUNHO </w:t>
      </w:r>
      <w:r w:rsidRPr="00D7765D">
        <w:rPr>
          <w:rFonts w:ascii="Bookman Old Style" w:hAnsi="Bookman Old Style"/>
          <w:b/>
          <w:sz w:val="20"/>
          <w:szCs w:val="20"/>
          <w:u w:val="single"/>
        </w:rPr>
        <w:t>DE 201</w:t>
      </w:r>
      <w:r>
        <w:rPr>
          <w:rFonts w:ascii="Bookman Old Style" w:hAnsi="Bookman Old Style"/>
          <w:b/>
          <w:sz w:val="20"/>
          <w:szCs w:val="20"/>
          <w:u w:val="single"/>
        </w:rPr>
        <w:t>4</w:t>
      </w:r>
      <w:r w:rsidRPr="00D7765D">
        <w:rPr>
          <w:rFonts w:ascii="Bookman Old Style" w:hAnsi="Bookman Old Style"/>
          <w:b/>
          <w:sz w:val="20"/>
          <w:szCs w:val="20"/>
          <w:u w:val="single"/>
        </w:rPr>
        <w:t>.</w:t>
      </w:r>
    </w:p>
    <w:p w:rsidR="00AA728E" w:rsidRPr="00D7765D" w:rsidRDefault="00AA728E" w:rsidP="00FE269B">
      <w:pPr>
        <w:jc w:val="center"/>
        <w:rPr>
          <w:rFonts w:ascii="Bookman Old Style" w:hAnsi="Bookman Old Style"/>
          <w:sz w:val="20"/>
          <w:szCs w:val="20"/>
        </w:rPr>
      </w:pPr>
    </w:p>
    <w:p w:rsidR="00AA728E" w:rsidRPr="00D7765D" w:rsidRDefault="00AA728E" w:rsidP="00FE269B">
      <w:pPr>
        <w:numPr>
          <w:ilvl w:val="12"/>
          <w:numId w:val="0"/>
        </w:numPr>
        <w:ind w:left="1134"/>
        <w:jc w:val="both"/>
        <w:rPr>
          <w:rFonts w:ascii="Bookman Old Style" w:hAnsi="Bookman Old Style"/>
          <w:b/>
          <w:sz w:val="20"/>
          <w:szCs w:val="20"/>
        </w:rPr>
      </w:pPr>
      <w:r w:rsidRPr="00D7765D">
        <w:rPr>
          <w:rFonts w:ascii="Bookman Old Style" w:hAnsi="Bookman Old Style"/>
          <w:b/>
          <w:sz w:val="20"/>
          <w:szCs w:val="20"/>
        </w:rPr>
        <w:t xml:space="preserve">DECLARA EM SITUAÇÃO ANORMAL, CARACTERIZADA COMO SITUAÇÃO DE EMERGÊNCIA A ÁREA DO MUNICÍPIO AFETADA POR ENXURRADAS. </w:t>
      </w:r>
    </w:p>
    <w:p w:rsidR="00AA728E" w:rsidRPr="00D7765D" w:rsidRDefault="00AA728E" w:rsidP="00FE269B">
      <w:pPr>
        <w:numPr>
          <w:ilvl w:val="12"/>
          <w:numId w:val="0"/>
        </w:numPr>
        <w:ind w:left="4254"/>
        <w:jc w:val="both"/>
        <w:rPr>
          <w:rFonts w:ascii="Bookman Old Style" w:hAnsi="Bookman Old Style"/>
          <w:sz w:val="20"/>
          <w:szCs w:val="20"/>
        </w:rPr>
      </w:pPr>
    </w:p>
    <w:p w:rsidR="00AA728E" w:rsidRPr="009403D4" w:rsidRDefault="00AA728E" w:rsidP="00FE269B">
      <w:pPr>
        <w:numPr>
          <w:ilvl w:val="12"/>
          <w:numId w:val="0"/>
        </w:numPr>
        <w:ind w:left="360" w:firstLine="720"/>
        <w:jc w:val="both"/>
        <w:rPr>
          <w:rFonts w:ascii="Bookman Old Style" w:hAnsi="Bookman Old Style"/>
          <w:sz w:val="20"/>
          <w:szCs w:val="20"/>
        </w:rPr>
      </w:pPr>
      <w:r w:rsidRPr="009403D4">
        <w:rPr>
          <w:rFonts w:ascii="Bookman Old Style" w:hAnsi="Bookman Old Style"/>
          <w:b/>
          <w:sz w:val="20"/>
          <w:szCs w:val="20"/>
        </w:rPr>
        <w:t>FERNANDO TOMASELLI</w:t>
      </w:r>
      <w:r w:rsidRPr="009403D4">
        <w:rPr>
          <w:rFonts w:ascii="Bookman Old Style" w:hAnsi="Bookman Old Style"/>
          <w:sz w:val="20"/>
          <w:szCs w:val="20"/>
        </w:rPr>
        <w:t>, Prefeito Municipal de Rio dos Cedros,</w:t>
      </w:r>
      <w:r>
        <w:rPr>
          <w:rFonts w:ascii="Bookman Old Style" w:hAnsi="Bookman Old Style"/>
          <w:sz w:val="20"/>
          <w:szCs w:val="20"/>
        </w:rPr>
        <w:t xml:space="preserve"> </w:t>
      </w:r>
      <w:r w:rsidRPr="009403D4">
        <w:rPr>
          <w:rFonts w:ascii="Bookman Old Style" w:hAnsi="Bookman Old Style"/>
          <w:sz w:val="20"/>
          <w:szCs w:val="20"/>
        </w:rPr>
        <w:t>em exercício, Estado de Santa Catarina, no uso de suas atribuições legais conferidas 50, inciso XVIII da Lei Orgânica do Município, pelo Art. 7 do Decreto Federal n</w:t>
      </w:r>
      <w:r w:rsidRPr="009403D4">
        <w:rPr>
          <w:rFonts w:ascii="Bookman Old Style" w:hAnsi="Bookman Old Style"/>
          <w:sz w:val="20"/>
          <w:szCs w:val="20"/>
          <w:u w:val="single"/>
          <w:vertAlign w:val="superscript"/>
        </w:rPr>
        <w:t>o</w:t>
      </w:r>
      <w:r w:rsidRPr="009403D4">
        <w:rPr>
          <w:rFonts w:ascii="Bookman Old Style" w:hAnsi="Bookman Old Style"/>
          <w:sz w:val="20"/>
          <w:szCs w:val="20"/>
        </w:rPr>
        <w:t xml:space="preserve"> 7.257, de 04 de agosto de 2010, pela Lei Estadual nº 10.925, de 22 de setembro de 1998, pelo Decreto Estadual nº 3.924, de 11 de janeiro de 2006, pela Resolução nº 3 do Conselho Nacional de Defesa Civil, Portaria nº526, de 6 de setembro de 2012, do Ministro de  Estado da  Integração Nacional e Instrução Normativa nº 1, de 24 de agosto de 2012;</w:t>
      </w:r>
    </w:p>
    <w:p w:rsidR="00AA728E" w:rsidRPr="00D7765D" w:rsidRDefault="00AA728E" w:rsidP="00FE269B">
      <w:pPr>
        <w:numPr>
          <w:ilvl w:val="12"/>
          <w:numId w:val="0"/>
        </w:numPr>
        <w:ind w:left="426" w:firstLine="708"/>
        <w:jc w:val="both"/>
        <w:rPr>
          <w:rFonts w:ascii="Bookman Old Style" w:hAnsi="Bookman Old Style"/>
          <w:sz w:val="20"/>
          <w:szCs w:val="20"/>
        </w:rPr>
      </w:pPr>
      <w:r w:rsidRPr="00D7765D">
        <w:rPr>
          <w:rFonts w:ascii="Bookman Old Style" w:hAnsi="Bookman Old Style"/>
          <w:sz w:val="20"/>
          <w:szCs w:val="20"/>
        </w:rPr>
        <w:t xml:space="preserve"> </w:t>
      </w:r>
    </w:p>
    <w:p w:rsidR="00AA728E" w:rsidRPr="00D7765D" w:rsidRDefault="00AA728E" w:rsidP="00FE269B">
      <w:pPr>
        <w:numPr>
          <w:ilvl w:val="12"/>
          <w:numId w:val="0"/>
        </w:numPr>
        <w:ind w:left="426" w:firstLine="708"/>
        <w:jc w:val="both"/>
        <w:rPr>
          <w:rFonts w:ascii="Bookman Old Style" w:hAnsi="Bookman Old Style"/>
          <w:b/>
          <w:sz w:val="20"/>
          <w:szCs w:val="20"/>
        </w:rPr>
      </w:pPr>
    </w:p>
    <w:p w:rsidR="00AA728E" w:rsidRPr="00D7765D" w:rsidRDefault="00AA728E" w:rsidP="00FE269B">
      <w:pPr>
        <w:numPr>
          <w:ilvl w:val="12"/>
          <w:numId w:val="0"/>
        </w:numPr>
        <w:ind w:left="426" w:firstLine="708"/>
        <w:jc w:val="both"/>
        <w:rPr>
          <w:rFonts w:ascii="Bookman Old Style" w:hAnsi="Bookman Old Style"/>
          <w:b/>
          <w:sz w:val="20"/>
          <w:szCs w:val="20"/>
        </w:rPr>
      </w:pPr>
      <w:r w:rsidRPr="00D7765D">
        <w:rPr>
          <w:rFonts w:ascii="Bookman Old Style" w:hAnsi="Bookman Old Style"/>
          <w:b/>
          <w:sz w:val="20"/>
          <w:szCs w:val="20"/>
        </w:rPr>
        <w:t>CONSIDERANDO QUE:</w:t>
      </w:r>
    </w:p>
    <w:p w:rsidR="00AA728E" w:rsidRPr="00D7765D" w:rsidRDefault="00AA728E" w:rsidP="00FE269B">
      <w:pPr>
        <w:numPr>
          <w:ilvl w:val="12"/>
          <w:numId w:val="0"/>
        </w:numPr>
        <w:ind w:left="426" w:firstLine="708"/>
        <w:jc w:val="both"/>
        <w:rPr>
          <w:rFonts w:ascii="Bookman Old Style" w:hAnsi="Bookman Old Style"/>
          <w:sz w:val="20"/>
          <w:szCs w:val="20"/>
        </w:rPr>
      </w:pPr>
    </w:p>
    <w:p w:rsidR="00AA728E" w:rsidRPr="00D7765D" w:rsidRDefault="00AA728E" w:rsidP="00FE269B">
      <w:pPr>
        <w:numPr>
          <w:ilvl w:val="12"/>
          <w:numId w:val="0"/>
        </w:numPr>
        <w:ind w:left="426" w:firstLine="708"/>
        <w:jc w:val="both"/>
        <w:rPr>
          <w:rFonts w:ascii="Bookman Old Style" w:hAnsi="Bookman Old Style"/>
          <w:sz w:val="20"/>
          <w:szCs w:val="20"/>
        </w:rPr>
      </w:pPr>
      <w:r w:rsidRPr="00D7765D">
        <w:rPr>
          <w:rFonts w:ascii="Bookman Old Style" w:hAnsi="Bookman Old Style"/>
          <w:sz w:val="20"/>
          <w:szCs w:val="20"/>
        </w:rPr>
        <w:t xml:space="preserve">- A ocorrência de enxurradas, provocadas por chuva intensa e localizada, no </w:t>
      </w:r>
      <w:r w:rsidRPr="00D7765D">
        <w:rPr>
          <w:rFonts w:ascii="Bookman Old Style" w:hAnsi="Bookman Old Style"/>
          <w:b/>
          <w:sz w:val="20"/>
          <w:szCs w:val="20"/>
        </w:rPr>
        <w:t xml:space="preserve">dia 08 de </w:t>
      </w:r>
      <w:r>
        <w:rPr>
          <w:rFonts w:ascii="Bookman Old Style" w:hAnsi="Bookman Old Style"/>
          <w:b/>
          <w:sz w:val="20"/>
          <w:szCs w:val="20"/>
        </w:rPr>
        <w:t>junho</w:t>
      </w:r>
      <w:r w:rsidRPr="00D7765D">
        <w:rPr>
          <w:rFonts w:ascii="Bookman Old Style" w:hAnsi="Bookman Old Style"/>
          <w:b/>
          <w:sz w:val="20"/>
          <w:szCs w:val="20"/>
        </w:rPr>
        <w:t xml:space="preserve"> de 201</w:t>
      </w:r>
      <w:r>
        <w:rPr>
          <w:rFonts w:ascii="Bookman Old Style" w:hAnsi="Bookman Old Style"/>
          <w:b/>
          <w:sz w:val="20"/>
          <w:szCs w:val="20"/>
        </w:rPr>
        <w:t>4</w:t>
      </w:r>
      <w:r w:rsidRPr="00D7765D">
        <w:rPr>
          <w:rFonts w:ascii="Bookman Old Style" w:hAnsi="Bookman Old Style"/>
          <w:b/>
          <w:sz w:val="20"/>
          <w:szCs w:val="20"/>
        </w:rPr>
        <w:t>,</w:t>
      </w:r>
      <w:r w:rsidRPr="00D7765D">
        <w:rPr>
          <w:rFonts w:ascii="Bookman Old Style" w:hAnsi="Bookman Old Style"/>
          <w:sz w:val="20"/>
          <w:szCs w:val="20"/>
        </w:rPr>
        <w:t xml:space="preserve"> atingindo parte do município, conforme Mapa das áreas afetadas, anexo a este Decreto;</w:t>
      </w:r>
    </w:p>
    <w:p w:rsidR="00AA728E" w:rsidRPr="009403D4" w:rsidRDefault="00AA728E" w:rsidP="00FE269B">
      <w:pPr>
        <w:numPr>
          <w:ilvl w:val="12"/>
          <w:numId w:val="0"/>
        </w:numPr>
        <w:ind w:left="426" w:firstLine="567"/>
        <w:jc w:val="both"/>
        <w:rPr>
          <w:rFonts w:ascii="Bookman Old Style" w:hAnsi="Bookman Old Style"/>
          <w:sz w:val="20"/>
          <w:szCs w:val="20"/>
        </w:rPr>
      </w:pPr>
      <w:r>
        <w:rPr>
          <w:rFonts w:ascii="Bookman Old Style" w:hAnsi="Bookman Old Style"/>
          <w:sz w:val="20"/>
          <w:szCs w:val="20"/>
        </w:rPr>
        <w:t xml:space="preserve">- </w:t>
      </w:r>
      <w:r w:rsidRPr="009403D4">
        <w:rPr>
          <w:rFonts w:ascii="Bookman Old Style" w:hAnsi="Bookman Old Style"/>
          <w:sz w:val="20"/>
          <w:szCs w:val="20"/>
        </w:rPr>
        <w:t>Como conseqüências deste desastre, resultaram danos e prejuízos, constantes do Formulário de Informações do Desastre – FIDE, anexo a este Decreto;</w:t>
      </w:r>
    </w:p>
    <w:p w:rsidR="00AA728E" w:rsidRPr="009403D4" w:rsidRDefault="00AA728E" w:rsidP="00FE269B">
      <w:pPr>
        <w:numPr>
          <w:ilvl w:val="12"/>
          <w:numId w:val="0"/>
        </w:numPr>
        <w:ind w:left="360" w:firstLine="567"/>
        <w:jc w:val="both"/>
        <w:rPr>
          <w:rFonts w:ascii="Bookman Old Style" w:hAnsi="Bookman Old Style"/>
          <w:sz w:val="20"/>
          <w:szCs w:val="20"/>
        </w:rPr>
      </w:pPr>
      <w:r w:rsidRPr="009403D4">
        <w:rPr>
          <w:rFonts w:ascii="Bookman Old Style" w:hAnsi="Bookman Old Style"/>
          <w:sz w:val="20"/>
          <w:szCs w:val="20"/>
        </w:rPr>
        <w:t xml:space="preserve">  - A recomendação da Coordenadoria Municipal de Defesa Civil, que avaliou e quantificou os efeitos do desastre, em acordo com a Resolução nº 3 do Conselho Nacional de Defesa Civil - CONDEC;</w:t>
      </w:r>
    </w:p>
    <w:p w:rsidR="00AA728E" w:rsidRPr="009403D4" w:rsidRDefault="00AA728E" w:rsidP="00FE269B">
      <w:pPr>
        <w:numPr>
          <w:ilvl w:val="12"/>
          <w:numId w:val="0"/>
        </w:numPr>
        <w:ind w:left="426" w:firstLine="567"/>
        <w:jc w:val="both"/>
        <w:rPr>
          <w:rFonts w:ascii="Bookman Old Style" w:hAnsi="Bookman Old Style"/>
          <w:sz w:val="20"/>
          <w:szCs w:val="20"/>
        </w:rPr>
      </w:pPr>
      <w:r w:rsidRPr="009403D4">
        <w:rPr>
          <w:rFonts w:ascii="Bookman Old Style" w:hAnsi="Bookman Old Style"/>
          <w:sz w:val="20"/>
          <w:szCs w:val="20"/>
        </w:rPr>
        <w:t>- Concorrem como critérios agravantes da situação de anormalidade, o grau de vulnerabilidade do cenário, da população e o despreparo da Defesa Civil local frente ao desastre.</w:t>
      </w:r>
    </w:p>
    <w:p w:rsidR="00AA728E" w:rsidRPr="00D7765D" w:rsidRDefault="00AA728E" w:rsidP="00FE269B">
      <w:pPr>
        <w:numPr>
          <w:ilvl w:val="12"/>
          <w:numId w:val="0"/>
        </w:numPr>
        <w:ind w:left="426" w:firstLine="708"/>
        <w:jc w:val="both"/>
        <w:rPr>
          <w:rFonts w:ascii="Bookman Old Style" w:hAnsi="Bookman Old Style"/>
          <w:sz w:val="20"/>
          <w:szCs w:val="20"/>
        </w:rPr>
      </w:pPr>
    </w:p>
    <w:p w:rsidR="00AA728E" w:rsidRPr="00D7765D" w:rsidRDefault="00AA728E" w:rsidP="00FE269B">
      <w:pPr>
        <w:numPr>
          <w:ilvl w:val="12"/>
          <w:numId w:val="0"/>
        </w:numPr>
        <w:ind w:left="426" w:firstLine="708"/>
        <w:jc w:val="both"/>
        <w:rPr>
          <w:rFonts w:ascii="Bookman Old Style" w:hAnsi="Bookman Old Style"/>
          <w:b/>
          <w:sz w:val="20"/>
          <w:szCs w:val="20"/>
        </w:rPr>
      </w:pPr>
      <w:r w:rsidRPr="00D7765D">
        <w:rPr>
          <w:rFonts w:ascii="Bookman Old Style" w:hAnsi="Bookman Old Style"/>
          <w:b/>
          <w:sz w:val="20"/>
          <w:szCs w:val="20"/>
        </w:rPr>
        <w:t>DECRETA:</w:t>
      </w:r>
    </w:p>
    <w:p w:rsidR="00AA728E" w:rsidRPr="00D7765D" w:rsidRDefault="00AA728E" w:rsidP="00FE269B">
      <w:pPr>
        <w:numPr>
          <w:ilvl w:val="12"/>
          <w:numId w:val="0"/>
        </w:numPr>
        <w:ind w:left="426" w:firstLine="708"/>
        <w:jc w:val="both"/>
        <w:rPr>
          <w:rFonts w:ascii="Bookman Old Style" w:hAnsi="Bookman Old Style"/>
          <w:b/>
          <w:sz w:val="20"/>
          <w:szCs w:val="20"/>
        </w:rPr>
      </w:pPr>
    </w:p>
    <w:p w:rsidR="00AA728E" w:rsidRPr="00D7765D" w:rsidRDefault="00AA728E" w:rsidP="00FE269B">
      <w:pPr>
        <w:numPr>
          <w:ilvl w:val="12"/>
          <w:numId w:val="0"/>
        </w:numPr>
        <w:ind w:left="426" w:firstLine="708"/>
        <w:jc w:val="both"/>
        <w:rPr>
          <w:rFonts w:ascii="Bookman Old Style" w:hAnsi="Bookman Old Style"/>
          <w:b/>
          <w:sz w:val="20"/>
          <w:szCs w:val="20"/>
        </w:rPr>
      </w:pPr>
    </w:p>
    <w:p w:rsidR="00AA728E" w:rsidRPr="00F338B8" w:rsidRDefault="00AA728E" w:rsidP="00FE269B">
      <w:pPr>
        <w:numPr>
          <w:ilvl w:val="12"/>
          <w:numId w:val="0"/>
        </w:numPr>
        <w:ind w:left="1080" w:hanging="720"/>
        <w:jc w:val="both"/>
        <w:rPr>
          <w:rFonts w:ascii="Bookman Old Style" w:hAnsi="Bookman Old Style"/>
          <w:b/>
          <w:sz w:val="20"/>
          <w:szCs w:val="20"/>
        </w:rPr>
      </w:pPr>
      <w:r w:rsidRPr="00F338B8">
        <w:rPr>
          <w:rFonts w:ascii="Bookman Old Style" w:hAnsi="Bookman Old Style"/>
          <w:b/>
          <w:sz w:val="20"/>
          <w:szCs w:val="20"/>
        </w:rPr>
        <w:t xml:space="preserve">Art.1º </w:t>
      </w:r>
      <w:r w:rsidRPr="00F338B8">
        <w:rPr>
          <w:rFonts w:ascii="Bookman Old Style" w:hAnsi="Bookman Old Style"/>
          <w:sz w:val="20"/>
          <w:szCs w:val="20"/>
        </w:rPr>
        <w:t>Fica declarado a existência de Situação Anormal, provocada por desastre e caracterizada como Situação de Emergência.</w:t>
      </w:r>
    </w:p>
    <w:p w:rsidR="00AA728E" w:rsidRPr="00F338B8" w:rsidRDefault="00AA728E" w:rsidP="00FE269B">
      <w:pPr>
        <w:numPr>
          <w:ilvl w:val="12"/>
          <w:numId w:val="0"/>
        </w:numPr>
        <w:ind w:left="1080" w:hanging="720"/>
        <w:jc w:val="both"/>
        <w:rPr>
          <w:rFonts w:ascii="Bookman Old Style" w:hAnsi="Bookman Old Style"/>
          <w:b/>
          <w:sz w:val="20"/>
          <w:szCs w:val="20"/>
        </w:rPr>
      </w:pPr>
      <w:r w:rsidRPr="00F338B8">
        <w:rPr>
          <w:rFonts w:ascii="Bookman Old Style" w:hAnsi="Bookman Old Style"/>
          <w:b/>
          <w:sz w:val="20"/>
          <w:szCs w:val="20"/>
        </w:rPr>
        <w:tab/>
        <w:t xml:space="preserve"> </w:t>
      </w:r>
    </w:p>
    <w:p w:rsidR="00AA728E" w:rsidRDefault="00AA728E" w:rsidP="00FE269B">
      <w:pPr>
        <w:numPr>
          <w:ilvl w:val="12"/>
          <w:numId w:val="0"/>
        </w:numPr>
        <w:ind w:left="1080" w:hanging="720"/>
        <w:jc w:val="both"/>
        <w:rPr>
          <w:rFonts w:ascii="Bookman Old Style" w:hAnsi="Bookman Old Style"/>
          <w:b/>
          <w:sz w:val="20"/>
          <w:szCs w:val="20"/>
        </w:rPr>
      </w:pPr>
      <w:r w:rsidRPr="00F338B8">
        <w:rPr>
          <w:rFonts w:ascii="Bookman Old Style" w:hAnsi="Bookman Old Style"/>
          <w:b/>
          <w:sz w:val="20"/>
          <w:szCs w:val="20"/>
        </w:rPr>
        <w:t xml:space="preserve">Parágrafo único: </w:t>
      </w:r>
      <w:r w:rsidRPr="00F338B8">
        <w:rPr>
          <w:rFonts w:ascii="Bookman Old Style" w:hAnsi="Bookman Old Style"/>
          <w:sz w:val="20"/>
          <w:szCs w:val="20"/>
        </w:rPr>
        <w:t>Esta situação de anormalidade é válida apenas para as áreas deste Município, comprovadamente afetadas pelo desastre, conforme prova documental estabelecida pelo Formulário de Informações do Desastre – FIDE e pelo Croqui da Área Afetada, anexo a este Decreto.</w:t>
      </w:r>
    </w:p>
    <w:p w:rsidR="00AA728E" w:rsidRDefault="00AA728E" w:rsidP="00FE269B">
      <w:pPr>
        <w:numPr>
          <w:ilvl w:val="12"/>
          <w:numId w:val="0"/>
        </w:numPr>
        <w:ind w:left="1080" w:hanging="720"/>
        <w:jc w:val="both"/>
        <w:rPr>
          <w:rFonts w:ascii="Bookman Old Style" w:hAnsi="Bookman Old Style"/>
          <w:b/>
          <w:sz w:val="20"/>
          <w:szCs w:val="20"/>
        </w:rPr>
      </w:pPr>
    </w:p>
    <w:p w:rsidR="00AA728E" w:rsidRPr="009403D4" w:rsidRDefault="00AA728E" w:rsidP="00FE269B">
      <w:pPr>
        <w:numPr>
          <w:ilvl w:val="12"/>
          <w:numId w:val="0"/>
        </w:numPr>
        <w:ind w:left="1080" w:hanging="720"/>
        <w:jc w:val="both"/>
        <w:rPr>
          <w:rFonts w:ascii="Bookman Old Style" w:hAnsi="Bookman Old Style"/>
          <w:sz w:val="20"/>
          <w:szCs w:val="20"/>
        </w:rPr>
      </w:pPr>
      <w:r w:rsidRPr="009403D4">
        <w:rPr>
          <w:rFonts w:ascii="Bookman Old Style" w:hAnsi="Bookman Old Style"/>
          <w:b/>
          <w:sz w:val="20"/>
          <w:szCs w:val="20"/>
        </w:rPr>
        <w:t>Art.2º</w:t>
      </w:r>
      <w:r>
        <w:rPr>
          <w:rFonts w:ascii="Bookman Old Style" w:hAnsi="Bookman Old Style"/>
          <w:b/>
          <w:sz w:val="20"/>
          <w:szCs w:val="20"/>
        </w:rPr>
        <w:t>.</w:t>
      </w:r>
      <w:r w:rsidRPr="009403D4">
        <w:rPr>
          <w:rFonts w:ascii="Bookman Old Style" w:hAnsi="Bookman Old Style"/>
          <w:b/>
          <w:sz w:val="20"/>
          <w:szCs w:val="20"/>
        </w:rPr>
        <w:t xml:space="preserve"> </w:t>
      </w:r>
      <w:r w:rsidRPr="009403D4">
        <w:rPr>
          <w:rFonts w:ascii="Bookman Old Style" w:hAnsi="Bookman Old Style"/>
          <w:sz w:val="20"/>
          <w:szCs w:val="20"/>
        </w:rPr>
        <w:t>Confirma-se a mobilização do Sistema Nacional de Defesa Civil, no âmbito do Município sob a coordenação da Comissão Municipal de Defesa Civil – COMDEC e autoriza-se o desencadeamento do Plano Emergencial de Resposta aos Desastres, após adaptado à situação real desse desastre.</w:t>
      </w:r>
    </w:p>
    <w:p w:rsidR="00AA728E" w:rsidRPr="009403D4" w:rsidRDefault="00AA728E" w:rsidP="00FE269B">
      <w:pPr>
        <w:numPr>
          <w:ilvl w:val="12"/>
          <w:numId w:val="0"/>
        </w:numPr>
        <w:ind w:left="1080" w:hanging="720"/>
        <w:jc w:val="both"/>
        <w:rPr>
          <w:rFonts w:ascii="Bookman Old Style" w:hAnsi="Bookman Old Style"/>
          <w:sz w:val="20"/>
          <w:szCs w:val="20"/>
        </w:rPr>
      </w:pPr>
    </w:p>
    <w:p w:rsidR="00AA728E" w:rsidRPr="009403D4" w:rsidRDefault="00AA728E" w:rsidP="00FE269B">
      <w:pPr>
        <w:numPr>
          <w:ilvl w:val="12"/>
          <w:numId w:val="0"/>
        </w:numPr>
        <w:ind w:left="1080" w:hanging="720"/>
        <w:jc w:val="both"/>
        <w:rPr>
          <w:rFonts w:ascii="Bookman Old Style" w:hAnsi="Bookman Old Style"/>
          <w:sz w:val="20"/>
          <w:szCs w:val="20"/>
        </w:rPr>
      </w:pPr>
      <w:r w:rsidRPr="009403D4">
        <w:rPr>
          <w:rFonts w:ascii="Bookman Old Style" w:hAnsi="Bookman Old Style"/>
          <w:b/>
          <w:sz w:val="20"/>
          <w:szCs w:val="20"/>
        </w:rPr>
        <w:t>Art</w:t>
      </w:r>
      <w:r>
        <w:rPr>
          <w:rFonts w:ascii="Bookman Old Style" w:hAnsi="Bookman Old Style"/>
          <w:b/>
          <w:sz w:val="20"/>
          <w:szCs w:val="20"/>
        </w:rPr>
        <w:t>.</w:t>
      </w:r>
      <w:r w:rsidRPr="009403D4">
        <w:rPr>
          <w:rFonts w:ascii="Bookman Old Style" w:hAnsi="Bookman Old Style"/>
          <w:b/>
          <w:sz w:val="20"/>
          <w:szCs w:val="20"/>
        </w:rPr>
        <w:t>3º</w:t>
      </w:r>
      <w:r>
        <w:rPr>
          <w:rFonts w:ascii="Bookman Old Style" w:hAnsi="Bookman Old Style"/>
          <w:b/>
          <w:sz w:val="20"/>
          <w:szCs w:val="20"/>
        </w:rPr>
        <w:t>.</w:t>
      </w:r>
      <w:r w:rsidRPr="009403D4">
        <w:rPr>
          <w:rFonts w:ascii="Bookman Old Style" w:hAnsi="Bookman Old Style"/>
          <w:b/>
          <w:sz w:val="20"/>
          <w:szCs w:val="20"/>
        </w:rPr>
        <w:t xml:space="preserve"> </w:t>
      </w:r>
      <w:r w:rsidRPr="009403D4">
        <w:rPr>
          <w:rFonts w:ascii="Bookman Old Style" w:hAnsi="Bookman Old Style"/>
          <w:sz w:val="20"/>
          <w:szCs w:val="20"/>
        </w:rPr>
        <w:t>Autoriza-se a convocação de voluntários, para reforçar as ações de resposta aos desastres e a realização de campanhas de arrecadação de recursos, junto à comunidade, com o objetivo de facilitar as ações de assistência à população afetada pelo desastre.</w:t>
      </w:r>
    </w:p>
    <w:p w:rsidR="00AA728E" w:rsidRPr="009403D4" w:rsidRDefault="00AA728E" w:rsidP="00FE269B">
      <w:pPr>
        <w:numPr>
          <w:ilvl w:val="12"/>
          <w:numId w:val="0"/>
        </w:numPr>
        <w:ind w:left="1080" w:hanging="720"/>
        <w:jc w:val="both"/>
        <w:rPr>
          <w:rFonts w:ascii="Bookman Old Style" w:hAnsi="Bookman Old Style"/>
          <w:sz w:val="20"/>
          <w:szCs w:val="20"/>
        </w:rPr>
      </w:pP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b/>
          <w:sz w:val="20"/>
          <w:szCs w:val="20"/>
        </w:rPr>
        <w:t xml:space="preserve">Parágrafo único: </w:t>
      </w:r>
      <w:r w:rsidRPr="009403D4">
        <w:rPr>
          <w:rFonts w:ascii="Bookman Old Style" w:hAnsi="Bookman Old Style"/>
          <w:sz w:val="20"/>
          <w:szCs w:val="20"/>
        </w:rPr>
        <w:t>Essas atividades serão coordenadas pela Secretaria da COMDEC.</w:t>
      </w:r>
    </w:p>
    <w:p w:rsidR="00AA728E" w:rsidRPr="009403D4" w:rsidRDefault="00AA728E" w:rsidP="00FE269B">
      <w:pPr>
        <w:numPr>
          <w:ilvl w:val="12"/>
          <w:numId w:val="0"/>
        </w:numPr>
        <w:ind w:left="360" w:firstLine="567"/>
        <w:jc w:val="both"/>
        <w:rPr>
          <w:rFonts w:ascii="Bookman Old Style" w:hAnsi="Bookman Old Style"/>
          <w:sz w:val="20"/>
          <w:szCs w:val="20"/>
        </w:rPr>
      </w:pPr>
    </w:p>
    <w:p w:rsidR="00AA728E" w:rsidRPr="009403D4" w:rsidRDefault="00AA728E" w:rsidP="00FE269B">
      <w:pPr>
        <w:numPr>
          <w:ilvl w:val="12"/>
          <w:numId w:val="0"/>
        </w:numPr>
        <w:ind w:left="1080" w:hanging="720"/>
        <w:jc w:val="both"/>
        <w:rPr>
          <w:rFonts w:ascii="Bookman Old Style" w:hAnsi="Bookman Old Style"/>
          <w:sz w:val="20"/>
          <w:szCs w:val="20"/>
        </w:rPr>
      </w:pPr>
      <w:r w:rsidRPr="009403D4">
        <w:rPr>
          <w:rFonts w:ascii="Bookman Old Style" w:hAnsi="Bookman Old Style"/>
          <w:b/>
          <w:sz w:val="20"/>
          <w:szCs w:val="20"/>
        </w:rPr>
        <w:t>Art.4º</w:t>
      </w:r>
      <w:r>
        <w:rPr>
          <w:rFonts w:ascii="Bookman Old Style" w:hAnsi="Bookman Old Style"/>
          <w:b/>
          <w:sz w:val="20"/>
          <w:szCs w:val="20"/>
        </w:rPr>
        <w:t>.</w:t>
      </w:r>
      <w:r w:rsidRPr="009403D4">
        <w:rPr>
          <w:rFonts w:ascii="Bookman Old Style" w:hAnsi="Bookman Old Style"/>
          <w:b/>
          <w:sz w:val="20"/>
          <w:szCs w:val="20"/>
        </w:rPr>
        <w:t xml:space="preserve"> </w:t>
      </w:r>
      <w:r w:rsidRPr="009403D4">
        <w:rPr>
          <w:rFonts w:ascii="Bookman Old Style" w:hAnsi="Bookman Old Style"/>
          <w:sz w:val="20"/>
          <w:szCs w:val="20"/>
        </w:rPr>
        <w:t>De acordo com o estabelecido nos incisos XI e XXV do Art 5º da Constituição da República Federativa do Brasil de 1988, autoriza-se as autoridades administrativas e os agentes de Defesa Civil, diretamente responsáveis pelas ações de resposta aos desastres, em caso de risco eminente:</w:t>
      </w: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sz w:val="20"/>
          <w:szCs w:val="20"/>
        </w:rPr>
        <w:t>I – Penetrar nas casas, a qualquer hora do dia ou da noite, mesmo sem o consentimento do morador, para prestar socorro ou para determinar a pronta evacuação das mesmas;</w:t>
      </w: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sz w:val="20"/>
          <w:szCs w:val="20"/>
        </w:rPr>
        <w:t>II – Usar da propriedade inclusive particular, em circunstâncias que possam provocar danos ou prejuízos ou comprometer a segurança de pessoas, instalações, serviços e outros bens públicos ou particulares, assegurando-se ao proprietário indenização ulterior, caso o uso da propriedade provoque danos à mesma.</w:t>
      </w:r>
    </w:p>
    <w:p w:rsidR="00AA728E" w:rsidRPr="009403D4" w:rsidRDefault="00AA728E" w:rsidP="00FE269B">
      <w:pPr>
        <w:numPr>
          <w:ilvl w:val="12"/>
          <w:numId w:val="0"/>
        </w:numPr>
        <w:ind w:left="360" w:firstLine="567"/>
        <w:jc w:val="both"/>
        <w:rPr>
          <w:rFonts w:ascii="Bookman Old Style" w:hAnsi="Bookman Old Style"/>
          <w:sz w:val="20"/>
          <w:szCs w:val="20"/>
        </w:rPr>
      </w:pP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b/>
          <w:sz w:val="20"/>
          <w:szCs w:val="20"/>
        </w:rPr>
        <w:t xml:space="preserve">Parágrafo único: </w:t>
      </w:r>
      <w:r w:rsidRPr="009403D4">
        <w:rPr>
          <w:rFonts w:ascii="Bookman Old Style" w:hAnsi="Bookman Old Style"/>
          <w:sz w:val="20"/>
          <w:szCs w:val="20"/>
        </w:rPr>
        <w:t>Será responsabilizado o agente de Defesa Civil ou a autoridade administrativa que se omitir de suas obrigações, relacionadas com a segurança global da população.</w:t>
      </w:r>
    </w:p>
    <w:p w:rsidR="00AA728E" w:rsidRPr="009403D4" w:rsidRDefault="00AA728E" w:rsidP="00FE269B">
      <w:pPr>
        <w:numPr>
          <w:ilvl w:val="12"/>
          <w:numId w:val="0"/>
        </w:numPr>
        <w:ind w:left="360" w:firstLine="567"/>
        <w:jc w:val="both"/>
        <w:rPr>
          <w:rFonts w:ascii="Bookman Old Style" w:hAnsi="Bookman Old Style"/>
          <w:sz w:val="20"/>
          <w:szCs w:val="20"/>
        </w:rPr>
      </w:pPr>
    </w:p>
    <w:p w:rsidR="00AA728E" w:rsidRPr="009403D4" w:rsidRDefault="00AA728E" w:rsidP="00FE269B">
      <w:pPr>
        <w:numPr>
          <w:ilvl w:val="12"/>
          <w:numId w:val="0"/>
        </w:numPr>
        <w:tabs>
          <w:tab w:val="left" w:pos="1080"/>
        </w:tabs>
        <w:ind w:left="1080" w:hanging="720"/>
        <w:jc w:val="both"/>
        <w:rPr>
          <w:rFonts w:ascii="Bookman Old Style" w:hAnsi="Bookman Old Style"/>
          <w:sz w:val="20"/>
          <w:szCs w:val="20"/>
        </w:rPr>
      </w:pPr>
      <w:r w:rsidRPr="009403D4">
        <w:rPr>
          <w:rFonts w:ascii="Bookman Old Style" w:hAnsi="Bookman Old Style"/>
          <w:b/>
          <w:sz w:val="20"/>
          <w:szCs w:val="20"/>
        </w:rPr>
        <w:t>Art.5º</w:t>
      </w:r>
      <w:r>
        <w:rPr>
          <w:rFonts w:ascii="Bookman Old Style" w:hAnsi="Bookman Old Style"/>
          <w:b/>
          <w:sz w:val="20"/>
          <w:szCs w:val="20"/>
        </w:rPr>
        <w:t>.</w:t>
      </w:r>
      <w:r w:rsidRPr="009403D4">
        <w:rPr>
          <w:rFonts w:ascii="Bookman Old Style" w:hAnsi="Bookman Old Style"/>
          <w:b/>
          <w:sz w:val="20"/>
          <w:szCs w:val="20"/>
        </w:rPr>
        <w:t xml:space="preserve"> </w:t>
      </w:r>
      <w:r w:rsidRPr="009403D4">
        <w:rPr>
          <w:rFonts w:ascii="Bookman Old Style" w:hAnsi="Bookman Old Style"/>
          <w:sz w:val="20"/>
          <w:szCs w:val="20"/>
        </w:rPr>
        <w:t>De acordo com o estabelecido no art. 5º do Decreto-Lei nº 3.365, de 21 de junho de 1941, autoriza-se que se dê início ao processo de desapropriação, por utilidade pública de propriedades particulares comprovadamente localizadas em áreas de risco intensificado de desastre.</w:t>
      </w: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b/>
          <w:sz w:val="20"/>
          <w:szCs w:val="20"/>
        </w:rPr>
        <w:t>§ 1º</w:t>
      </w:r>
      <w:r>
        <w:rPr>
          <w:rFonts w:ascii="Bookman Old Style" w:hAnsi="Bookman Old Style"/>
          <w:b/>
          <w:sz w:val="20"/>
          <w:szCs w:val="20"/>
        </w:rPr>
        <w:t xml:space="preserve">. </w:t>
      </w:r>
      <w:r w:rsidRPr="009403D4">
        <w:rPr>
          <w:rFonts w:ascii="Bookman Old Style" w:hAnsi="Bookman Old Style"/>
          <w:sz w:val="20"/>
          <w:szCs w:val="20"/>
        </w:rPr>
        <w:t>No processo de desapropriação, deverão ser consideradas a depreciação e a desvalorização que ocorrem em propriedades localizadas em áreas inseguras.</w:t>
      </w: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b/>
          <w:sz w:val="20"/>
          <w:szCs w:val="20"/>
        </w:rPr>
        <w:t>§ 2º</w:t>
      </w:r>
      <w:r>
        <w:rPr>
          <w:rFonts w:ascii="Bookman Old Style" w:hAnsi="Bookman Old Style"/>
          <w:b/>
          <w:sz w:val="20"/>
          <w:szCs w:val="20"/>
        </w:rPr>
        <w:t xml:space="preserve">. </w:t>
      </w:r>
      <w:r w:rsidRPr="009403D4">
        <w:rPr>
          <w:rFonts w:ascii="Bookman Old Style" w:hAnsi="Bookman Old Style"/>
          <w:sz w:val="20"/>
          <w:szCs w:val="20"/>
        </w:rPr>
        <w:t>Sempre que possível, essas propriedades serão trocadas por outras situadas em áreas seguras, e o processo de desmontagem das edificações e de construção das mesmas, em locais seguros, será apoiado pela comunidade.</w:t>
      </w:r>
    </w:p>
    <w:p w:rsidR="00AA728E" w:rsidRPr="009403D4" w:rsidRDefault="00AA728E" w:rsidP="00FE269B">
      <w:pPr>
        <w:numPr>
          <w:ilvl w:val="12"/>
          <w:numId w:val="0"/>
        </w:numPr>
        <w:ind w:left="360" w:firstLine="567"/>
        <w:jc w:val="both"/>
        <w:rPr>
          <w:rFonts w:ascii="Bookman Old Style" w:hAnsi="Bookman Old Style"/>
          <w:sz w:val="20"/>
          <w:szCs w:val="20"/>
        </w:rPr>
      </w:pPr>
    </w:p>
    <w:p w:rsidR="00AA728E" w:rsidRPr="009403D4" w:rsidRDefault="00AA728E" w:rsidP="00FE269B">
      <w:pPr>
        <w:numPr>
          <w:ilvl w:val="12"/>
          <w:numId w:val="0"/>
        </w:numPr>
        <w:ind w:left="1080" w:hanging="720"/>
        <w:jc w:val="both"/>
        <w:rPr>
          <w:rFonts w:ascii="Bookman Old Style" w:hAnsi="Bookman Old Style"/>
          <w:sz w:val="20"/>
          <w:szCs w:val="20"/>
        </w:rPr>
      </w:pPr>
      <w:r w:rsidRPr="009403D4">
        <w:rPr>
          <w:rFonts w:ascii="Bookman Old Style" w:hAnsi="Bookman Old Style"/>
          <w:b/>
          <w:sz w:val="20"/>
          <w:szCs w:val="20"/>
        </w:rPr>
        <w:t>Art.6º</w:t>
      </w:r>
      <w:r>
        <w:rPr>
          <w:rFonts w:ascii="Bookman Old Style" w:hAnsi="Bookman Old Style"/>
          <w:b/>
          <w:sz w:val="20"/>
          <w:szCs w:val="20"/>
        </w:rPr>
        <w:t>.</w:t>
      </w:r>
      <w:r w:rsidRPr="009403D4">
        <w:rPr>
          <w:rFonts w:ascii="Bookman Old Style" w:hAnsi="Bookman Old Style"/>
          <w:b/>
          <w:sz w:val="20"/>
          <w:szCs w:val="20"/>
        </w:rPr>
        <w:t xml:space="preserve"> </w:t>
      </w:r>
      <w:r w:rsidRPr="009403D4">
        <w:rPr>
          <w:rFonts w:ascii="Bookman Old Style" w:hAnsi="Bookman Old Style"/>
          <w:sz w:val="20"/>
          <w:szCs w:val="20"/>
        </w:rPr>
        <w:t>Este Decreto entra em vigor na data de sua publicação, devendo viger por um prazo de 90 (noventa) dias.</w:t>
      </w:r>
    </w:p>
    <w:p w:rsidR="00AA728E" w:rsidRDefault="00AA728E" w:rsidP="00FE269B">
      <w:pPr>
        <w:numPr>
          <w:ilvl w:val="12"/>
          <w:numId w:val="0"/>
        </w:numPr>
        <w:ind w:left="1080"/>
        <w:jc w:val="both"/>
        <w:rPr>
          <w:rFonts w:ascii="Bookman Old Style" w:hAnsi="Bookman Old Style"/>
          <w:b/>
          <w:sz w:val="20"/>
          <w:szCs w:val="20"/>
        </w:rPr>
      </w:pPr>
    </w:p>
    <w:p w:rsidR="00AA728E" w:rsidRPr="009403D4" w:rsidRDefault="00AA728E" w:rsidP="00FE269B">
      <w:pPr>
        <w:numPr>
          <w:ilvl w:val="12"/>
          <w:numId w:val="0"/>
        </w:numPr>
        <w:ind w:left="1080"/>
        <w:jc w:val="both"/>
        <w:rPr>
          <w:rFonts w:ascii="Bookman Old Style" w:hAnsi="Bookman Old Style"/>
          <w:sz w:val="20"/>
          <w:szCs w:val="20"/>
        </w:rPr>
      </w:pPr>
      <w:r w:rsidRPr="009403D4">
        <w:rPr>
          <w:rFonts w:ascii="Bookman Old Style" w:hAnsi="Bookman Old Style"/>
          <w:b/>
          <w:sz w:val="20"/>
          <w:szCs w:val="20"/>
        </w:rPr>
        <w:t xml:space="preserve">Parágrafo único: </w:t>
      </w:r>
      <w:r w:rsidRPr="009403D4">
        <w:rPr>
          <w:rFonts w:ascii="Bookman Old Style" w:hAnsi="Bookman Old Style"/>
          <w:sz w:val="20"/>
          <w:szCs w:val="20"/>
        </w:rPr>
        <w:t xml:space="preserve">O prazo de validade deste Decreto poderá ser prorrogado até completar um máximo de 180 (cento e oitenta) dias. </w:t>
      </w:r>
    </w:p>
    <w:p w:rsidR="00AA728E" w:rsidRPr="00D7765D" w:rsidRDefault="00AA728E" w:rsidP="00FE269B">
      <w:pPr>
        <w:numPr>
          <w:ilvl w:val="12"/>
          <w:numId w:val="0"/>
        </w:numPr>
        <w:ind w:left="426" w:firstLine="708"/>
        <w:jc w:val="both"/>
        <w:rPr>
          <w:rFonts w:ascii="Bookman Old Style" w:hAnsi="Bookman Old Style"/>
          <w:sz w:val="20"/>
          <w:szCs w:val="20"/>
        </w:rPr>
      </w:pPr>
    </w:p>
    <w:p w:rsidR="00AA728E" w:rsidRPr="00D7765D" w:rsidRDefault="00AA728E" w:rsidP="00FE269B">
      <w:pPr>
        <w:numPr>
          <w:ilvl w:val="12"/>
          <w:numId w:val="0"/>
        </w:numPr>
        <w:ind w:left="426" w:firstLine="708"/>
        <w:jc w:val="center"/>
        <w:rPr>
          <w:rFonts w:ascii="Bookman Old Style" w:hAnsi="Bookman Old Style"/>
          <w:sz w:val="20"/>
          <w:szCs w:val="20"/>
        </w:rPr>
      </w:pPr>
      <w:r w:rsidRPr="00D7765D">
        <w:rPr>
          <w:rFonts w:ascii="Bookman Old Style" w:hAnsi="Bookman Old Style"/>
          <w:sz w:val="20"/>
          <w:szCs w:val="20"/>
        </w:rPr>
        <w:t xml:space="preserve">Rio dos Cedros, 08 de </w:t>
      </w:r>
      <w:r>
        <w:rPr>
          <w:rFonts w:ascii="Bookman Old Style" w:hAnsi="Bookman Old Style"/>
          <w:sz w:val="20"/>
          <w:szCs w:val="20"/>
        </w:rPr>
        <w:t xml:space="preserve">junho </w:t>
      </w:r>
      <w:r w:rsidRPr="00D7765D">
        <w:rPr>
          <w:rFonts w:ascii="Bookman Old Style" w:hAnsi="Bookman Old Style"/>
          <w:sz w:val="20"/>
          <w:szCs w:val="20"/>
        </w:rPr>
        <w:t>de 201</w:t>
      </w:r>
      <w:r>
        <w:rPr>
          <w:rFonts w:ascii="Bookman Old Style" w:hAnsi="Bookman Old Style"/>
          <w:sz w:val="20"/>
          <w:szCs w:val="20"/>
        </w:rPr>
        <w:t>4</w:t>
      </w:r>
      <w:r w:rsidRPr="00D7765D">
        <w:rPr>
          <w:rFonts w:ascii="Bookman Old Style" w:hAnsi="Bookman Old Style"/>
          <w:sz w:val="20"/>
          <w:szCs w:val="20"/>
        </w:rPr>
        <w:t>.</w:t>
      </w:r>
    </w:p>
    <w:p w:rsidR="00AA728E" w:rsidRDefault="00AA728E" w:rsidP="00FE269B">
      <w:pPr>
        <w:numPr>
          <w:ilvl w:val="12"/>
          <w:numId w:val="0"/>
        </w:numPr>
        <w:ind w:left="426" w:firstLine="708"/>
        <w:jc w:val="center"/>
        <w:rPr>
          <w:rFonts w:ascii="Bookman Old Style" w:hAnsi="Bookman Old Style"/>
          <w:b/>
          <w:i/>
          <w:sz w:val="20"/>
          <w:szCs w:val="20"/>
        </w:rPr>
      </w:pPr>
    </w:p>
    <w:p w:rsidR="00AA728E" w:rsidRPr="00D7765D" w:rsidRDefault="00AA728E" w:rsidP="00FE269B">
      <w:pPr>
        <w:numPr>
          <w:ilvl w:val="12"/>
          <w:numId w:val="0"/>
        </w:numPr>
        <w:ind w:left="426" w:firstLine="708"/>
        <w:jc w:val="center"/>
        <w:rPr>
          <w:rFonts w:ascii="Bookman Old Style" w:hAnsi="Bookman Old Style"/>
          <w:b/>
          <w:i/>
          <w:sz w:val="20"/>
          <w:szCs w:val="20"/>
        </w:rPr>
      </w:pPr>
    </w:p>
    <w:p w:rsidR="00AA728E" w:rsidRPr="00D7765D" w:rsidRDefault="00AA728E" w:rsidP="00FE269B">
      <w:pPr>
        <w:ind w:left="426" w:firstLine="708"/>
        <w:jc w:val="center"/>
        <w:rPr>
          <w:rFonts w:ascii="Bookman Old Style" w:hAnsi="Bookman Old Style"/>
          <w:sz w:val="20"/>
          <w:szCs w:val="20"/>
        </w:rPr>
      </w:pPr>
      <w:r w:rsidRPr="00D7765D">
        <w:rPr>
          <w:rFonts w:ascii="Bookman Old Style" w:hAnsi="Bookman Old Style"/>
          <w:b/>
          <w:sz w:val="20"/>
          <w:szCs w:val="20"/>
        </w:rPr>
        <w:t>FERNANDO TOMASELLI</w:t>
      </w:r>
    </w:p>
    <w:p w:rsidR="00AA728E" w:rsidRPr="00D7765D" w:rsidRDefault="00AA728E" w:rsidP="00FE269B">
      <w:pPr>
        <w:ind w:left="426" w:firstLine="708"/>
        <w:jc w:val="center"/>
        <w:rPr>
          <w:rFonts w:ascii="Bookman Old Style" w:hAnsi="Bookman Old Style"/>
          <w:sz w:val="20"/>
          <w:szCs w:val="20"/>
        </w:rPr>
      </w:pPr>
      <w:r w:rsidRPr="00D7765D">
        <w:rPr>
          <w:rFonts w:ascii="Bookman Old Style" w:hAnsi="Bookman Old Style"/>
          <w:sz w:val="20"/>
          <w:szCs w:val="20"/>
        </w:rPr>
        <w:t>Prefeito de Rio dos Cedros</w:t>
      </w:r>
    </w:p>
    <w:p w:rsidR="00AA728E" w:rsidRPr="00D7765D" w:rsidRDefault="00AA728E" w:rsidP="00FE269B">
      <w:pPr>
        <w:tabs>
          <w:tab w:val="left" w:pos="0"/>
        </w:tabs>
        <w:ind w:left="426" w:firstLine="708"/>
        <w:jc w:val="center"/>
        <w:rPr>
          <w:rFonts w:ascii="Bookman Old Style" w:hAnsi="Bookman Old Style"/>
          <w:sz w:val="20"/>
          <w:szCs w:val="20"/>
        </w:rPr>
      </w:pPr>
    </w:p>
    <w:p w:rsidR="00AA728E" w:rsidRPr="00D7765D" w:rsidRDefault="00AA728E" w:rsidP="00FE269B">
      <w:pPr>
        <w:pStyle w:val="BodyTextIndent"/>
        <w:ind w:left="426" w:firstLine="708"/>
        <w:jc w:val="center"/>
        <w:rPr>
          <w:rFonts w:ascii="Bookman Old Style" w:hAnsi="Bookman Old Style"/>
          <w:sz w:val="20"/>
        </w:rPr>
      </w:pPr>
      <w:r w:rsidRPr="00D7765D">
        <w:rPr>
          <w:rFonts w:ascii="Bookman Old Style" w:hAnsi="Bookman Old Style"/>
          <w:sz w:val="20"/>
        </w:rPr>
        <w:t xml:space="preserve">O presente Decreto foi devidamente registrado e publicado na forma regulamentar em 08 de </w:t>
      </w:r>
      <w:r>
        <w:rPr>
          <w:rFonts w:ascii="Bookman Old Style" w:hAnsi="Bookman Old Style"/>
          <w:sz w:val="20"/>
        </w:rPr>
        <w:t>junho</w:t>
      </w:r>
      <w:r w:rsidRPr="00D7765D">
        <w:rPr>
          <w:rFonts w:ascii="Bookman Old Style" w:hAnsi="Bookman Old Style"/>
          <w:sz w:val="20"/>
        </w:rPr>
        <w:t xml:space="preserve"> de 201</w:t>
      </w:r>
      <w:r>
        <w:rPr>
          <w:rFonts w:ascii="Bookman Old Style" w:hAnsi="Bookman Old Style"/>
          <w:sz w:val="20"/>
        </w:rPr>
        <w:t>4</w:t>
      </w:r>
      <w:r w:rsidRPr="00D7765D">
        <w:rPr>
          <w:rFonts w:ascii="Bookman Old Style" w:hAnsi="Bookman Old Style"/>
          <w:sz w:val="20"/>
        </w:rPr>
        <w:t>.</w:t>
      </w:r>
    </w:p>
    <w:p w:rsidR="00AA728E" w:rsidRDefault="00AA728E" w:rsidP="00FE269B"/>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9C0ABB">
      <w:pPr>
        <w:ind w:left="360"/>
        <w:jc w:val="both"/>
        <w:rPr>
          <w:rFonts w:ascii="Bookman Old Style" w:hAnsi="Bookman Old Style"/>
          <w:sz w:val="20"/>
          <w:szCs w:val="20"/>
        </w:rPr>
      </w:pPr>
    </w:p>
    <w:p w:rsidR="00AA728E" w:rsidRDefault="00AA728E" w:rsidP="00AC351B">
      <w:pPr>
        <w:pStyle w:val="NormalWeb"/>
        <w:spacing w:before="0" w:beforeAutospacing="0" w:after="0" w:afterAutospacing="0"/>
        <w:ind w:left="1080"/>
        <w:jc w:val="both"/>
        <w:rPr>
          <w:rFonts w:ascii="Bookman Old Style" w:hAnsi="Bookman Old Style"/>
          <w:sz w:val="20"/>
          <w:szCs w:val="20"/>
          <w:u w:val="single"/>
        </w:rPr>
      </w:pPr>
      <w:r>
        <w:rPr>
          <w:rFonts w:ascii="Bookman Old Style" w:hAnsi="Bookman Old Style"/>
          <w:b/>
          <w:bCs/>
          <w:sz w:val="20"/>
          <w:szCs w:val="20"/>
          <w:u w:val="single"/>
        </w:rPr>
        <w:t>DECRETO Nº 2.658, DE 10 DE JUNHO</w:t>
      </w:r>
      <w:r w:rsidRPr="004E031D">
        <w:rPr>
          <w:rFonts w:ascii="Bookman Old Style" w:hAnsi="Bookman Old Style"/>
          <w:b/>
          <w:bCs/>
          <w:sz w:val="20"/>
          <w:szCs w:val="20"/>
          <w:u w:val="single"/>
        </w:rPr>
        <w:t xml:space="preserve"> DE 2014</w:t>
      </w:r>
      <w:r w:rsidRPr="004E031D">
        <w:rPr>
          <w:rFonts w:ascii="Bookman Old Style" w:hAnsi="Bookman Old Style"/>
          <w:sz w:val="20"/>
          <w:szCs w:val="20"/>
          <w:u w:val="single"/>
        </w:rPr>
        <w:t>.</w:t>
      </w:r>
    </w:p>
    <w:p w:rsidR="00AA728E" w:rsidRDefault="00AA728E" w:rsidP="00AC351B">
      <w:pPr>
        <w:pStyle w:val="NormalWeb"/>
        <w:spacing w:before="0" w:beforeAutospacing="0" w:after="0" w:afterAutospacing="0"/>
        <w:ind w:left="1200"/>
        <w:jc w:val="both"/>
        <w:rPr>
          <w:rFonts w:ascii="Bookman Old Style" w:hAnsi="Bookman Old Style"/>
          <w:sz w:val="20"/>
          <w:szCs w:val="20"/>
          <w:u w:val="single"/>
        </w:rPr>
      </w:pPr>
    </w:p>
    <w:p w:rsidR="00AA728E" w:rsidRPr="00BE029C" w:rsidRDefault="00AA728E" w:rsidP="00AC351B">
      <w:pPr>
        <w:ind w:firstLine="1080"/>
        <w:jc w:val="both"/>
        <w:rPr>
          <w:rFonts w:ascii="Bookman Old Style" w:hAnsi="Bookman Old Style"/>
          <w:b/>
          <w:sz w:val="20"/>
          <w:szCs w:val="20"/>
        </w:rPr>
      </w:pPr>
      <w:r w:rsidRPr="00BE029C">
        <w:rPr>
          <w:rFonts w:ascii="Bookman Old Style" w:hAnsi="Bookman Old Style"/>
          <w:b/>
          <w:sz w:val="20"/>
          <w:szCs w:val="20"/>
        </w:rPr>
        <w:t>DECLARA PONTO FACULTATIVO</w:t>
      </w:r>
      <w:r>
        <w:rPr>
          <w:rFonts w:ascii="Bookman Old Style" w:hAnsi="Bookman Old Style"/>
          <w:b/>
          <w:sz w:val="20"/>
          <w:szCs w:val="20"/>
        </w:rPr>
        <w:t xml:space="preserve"> E DÁ OUTRAS PROVIDÊNCIAS</w:t>
      </w:r>
      <w:r w:rsidRPr="00BE029C">
        <w:rPr>
          <w:rFonts w:ascii="Bookman Old Style" w:hAnsi="Bookman Old Style"/>
          <w:b/>
          <w:sz w:val="20"/>
          <w:szCs w:val="20"/>
        </w:rPr>
        <w:t>.</w:t>
      </w:r>
    </w:p>
    <w:p w:rsidR="00AA728E" w:rsidRPr="00815D0A" w:rsidRDefault="00AA728E" w:rsidP="00AC351B">
      <w:pPr>
        <w:ind w:firstLine="851"/>
        <w:jc w:val="both"/>
        <w:rPr>
          <w:rFonts w:ascii="Bookman Old Style" w:hAnsi="Bookman Old Style"/>
          <w:b/>
          <w:sz w:val="16"/>
          <w:szCs w:val="16"/>
        </w:rPr>
      </w:pPr>
    </w:p>
    <w:p w:rsidR="00AA728E" w:rsidRPr="009E7C62" w:rsidRDefault="00AA728E" w:rsidP="00AC351B">
      <w:pPr>
        <w:ind w:left="360" w:firstLine="720"/>
        <w:jc w:val="both"/>
        <w:rPr>
          <w:rFonts w:ascii="Bookman Old Style" w:hAnsi="Bookman Old Style"/>
          <w:sz w:val="20"/>
          <w:szCs w:val="20"/>
        </w:rPr>
      </w:pPr>
      <w:r w:rsidRPr="009E7C62">
        <w:rPr>
          <w:rFonts w:ascii="Bookman Old Style" w:hAnsi="Bookman Old Style"/>
          <w:b/>
          <w:sz w:val="20"/>
          <w:szCs w:val="20"/>
        </w:rPr>
        <w:t xml:space="preserve">FERNANDO TOMASELLI, </w:t>
      </w:r>
      <w:r w:rsidRPr="009E7C62">
        <w:rPr>
          <w:rFonts w:ascii="Bookman Old Style" w:hAnsi="Bookman Old Style"/>
          <w:sz w:val="20"/>
          <w:szCs w:val="20"/>
        </w:rPr>
        <w:t>Prefeito Municipal de Rio dos Cedros, Estado de Santa Catarina, no uso das atribuições legais que lhe são conferidas pelo artigo 50, inciso V, e, artigo 70, inciso I, letra “n” da Lei Orgânica do Município promulgada em 04 de abril de 1990;</w:t>
      </w:r>
    </w:p>
    <w:p w:rsidR="00AA728E" w:rsidRPr="00815D0A" w:rsidRDefault="00AA728E" w:rsidP="00AC351B">
      <w:pPr>
        <w:ind w:firstLine="851"/>
        <w:jc w:val="center"/>
        <w:rPr>
          <w:rFonts w:ascii="Bookman Old Style" w:hAnsi="Bookman Old Style"/>
          <w:b/>
          <w:sz w:val="16"/>
          <w:szCs w:val="16"/>
        </w:rPr>
      </w:pPr>
    </w:p>
    <w:p w:rsidR="00AA728E" w:rsidRPr="00BE029C" w:rsidRDefault="00AA728E" w:rsidP="00AC351B">
      <w:pPr>
        <w:ind w:firstLine="851"/>
        <w:jc w:val="center"/>
        <w:rPr>
          <w:rFonts w:ascii="Bookman Old Style" w:hAnsi="Bookman Old Style"/>
          <w:b/>
          <w:sz w:val="20"/>
          <w:szCs w:val="20"/>
        </w:rPr>
      </w:pPr>
      <w:r w:rsidRPr="00BE029C">
        <w:rPr>
          <w:rFonts w:ascii="Bookman Old Style" w:hAnsi="Bookman Old Style"/>
          <w:b/>
          <w:sz w:val="20"/>
          <w:szCs w:val="20"/>
        </w:rPr>
        <w:t>DECRETA:</w:t>
      </w:r>
    </w:p>
    <w:p w:rsidR="00AA728E" w:rsidRPr="00815D0A" w:rsidRDefault="00AA728E" w:rsidP="00AC351B">
      <w:pPr>
        <w:ind w:firstLine="851"/>
        <w:jc w:val="both"/>
        <w:rPr>
          <w:rFonts w:ascii="Bookman Old Style" w:hAnsi="Bookman Old Style"/>
          <w:b/>
          <w:sz w:val="16"/>
          <w:szCs w:val="16"/>
        </w:rPr>
      </w:pPr>
    </w:p>
    <w:p w:rsidR="00AA728E" w:rsidRPr="00BF29B0" w:rsidRDefault="00AA728E" w:rsidP="00AC351B">
      <w:pPr>
        <w:ind w:left="1080" w:hanging="720"/>
        <w:jc w:val="both"/>
        <w:rPr>
          <w:rFonts w:ascii="Bookman Old Style" w:hAnsi="Bookman Old Style"/>
          <w:b/>
          <w:sz w:val="20"/>
          <w:szCs w:val="20"/>
        </w:rPr>
      </w:pPr>
      <w:r w:rsidRPr="00BE029C">
        <w:rPr>
          <w:rFonts w:ascii="Bookman Old Style" w:hAnsi="Bookman Old Style"/>
          <w:b/>
          <w:sz w:val="20"/>
          <w:szCs w:val="20"/>
        </w:rPr>
        <w:t>Art.1º.</w:t>
      </w:r>
      <w:r w:rsidRPr="00BE029C">
        <w:rPr>
          <w:rFonts w:ascii="Bookman Old Style" w:hAnsi="Bookman Old Style"/>
          <w:sz w:val="20"/>
          <w:szCs w:val="20"/>
        </w:rPr>
        <w:t xml:space="preserve"> </w:t>
      </w:r>
      <w:r>
        <w:rPr>
          <w:rFonts w:ascii="Bookman Old Style" w:hAnsi="Bookman Old Style"/>
          <w:sz w:val="20"/>
          <w:szCs w:val="20"/>
        </w:rPr>
        <w:t xml:space="preserve">Decreta </w:t>
      </w:r>
      <w:r w:rsidRPr="00775510">
        <w:rPr>
          <w:rFonts w:ascii="Bookman Old Style" w:hAnsi="Bookman Old Style"/>
          <w:b/>
          <w:sz w:val="20"/>
          <w:szCs w:val="20"/>
        </w:rPr>
        <w:t>PONTO FACULTATIVO</w:t>
      </w:r>
      <w:r w:rsidRPr="00BE029C">
        <w:rPr>
          <w:rFonts w:ascii="Bookman Old Style" w:hAnsi="Bookman Old Style"/>
          <w:sz w:val="20"/>
          <w:szCs w:val="20"/>
        </w:rPr>
        <w:t xml:space="preserve"> em todas as Repartições Públicas Municipais no dia </w:t>
      </w:r>
      <w:r>
        <w:rPr>
          <w:rFonts w:ascii="Bookman Old Style" w:hAnsi="Bookman Old Style"/>
          <w:b/>
          <w:sz w:val="20"/>
          <w:szCs w:val="20"/>
          <w:u w:val="single"/>
        </w:rPr>
        <w:t>20 DE JUNHO DE 2014.</w:t>
      </w:r>
    </w:p>
    <w:p w:rsidR="00AA728E" w:rsidRPr="00815D0A" w:rsidRDefault="00AA728E" w:rsidP="00AC351B">
      <w:pPr>
        <w:ind w:left="1080" w:hanging="720"/>
        <w:jc w:val="both"/>
        <w:rPr>
          <w:rFonts w:ascii="Bookman Old Style" w:hAnsi="Bookman Old Style"/>
          <w:b/>
          <w:sz w:val="16"/>
          <w:szCs w:val="16"/>
        </w:rPr>
      </w:pPr>
    </w:p>
    <w:p w:rsidR="00AA728E" w:rsidRPr="009E7C62" w:rsidRDefault="00AA728E" w:rsidP="00AC351B">
      <w:pPr>
        <w:ind w:left="1080" w:hanging="720"/>
        <w:jc w:val="both"/>
        <w:rPr>
          <w:rFonts w:ascii="Bookman Old Style" w:hAnsi="Bookman Old Style"/>
          <w:sz w:val="20"/>
          <w:szCs w:val="20"/>
        </w:rPr>
      </w:pPr>
      <w:r w:rsidRPr="009E7C62">
        <w:rPr>
          <w:rFonts w:ascii="Bookman Old Style" w:hAnsi="Bookman Old Style"/>
          <w:b/>
          <w:sz w:val="20"/>
          <w:szCs w:val="20"/>
        </w:rPr>
        <w:t xml:space="preserve">Art.2º. </w:t>
      </w:r>
      <w:r w:rsidRPr="009E7C62">
        <w:rPr>
          <w:rFonts w:ascii="Bookman Old Style" w:hAnsi="Bookman Old Style"/>
          <w:sz w:val="20"/>
          <w:szCs w:val="20"/>
        </w:rPr>
        <w:t>Durante o ponto facultativo os serviços essenciais serão prestados normalmente:</w:t>
      </w:r>
    </w:p>
    <w:p w:rsidR="00AA728E" w:rsidRPr="009E7C62" w:rsidRDefault="00AA728E" w:rsidP="00AC351B">
      <w:pPr>
        <w:ind w:left="1080"/>
        <w:jc w:val="both"/>
        <w:rPr>
          <w:rFonts w:ascii="Bookman Old Style" w:hAnsi="Bookman Old Style"/>
          <w:sz w:val="20"/>
          <w:szCs w:val="20"/>
        </w:rPr>
      </w:pPr>
      <w:r w:rsidRPr="009E7C62">
        <w:rPr>
          <w:rFonts w:ascii="Bookman Old Style" w:hAnsi="Bookman Old Style"/>
          <w:b/>
          <w:sz w:val="20"/>
          <w:szCs w:val="20"/>
        </w:rPr>
        <w:t xml:space="preserve">§1º. </w:t>
      </w:r>
      <w:r w:rsidRPr="009E7C62">
        <w:rPr>
          <w:rFonts w:ascii="Bookman Old Style" w:hAnsi="Bookman Old Style"/>
          <w:sz w:val="20"/>
          <w:szCs w:val="20"/>
        </w:rPr>
        <w:t xml:space="preserve">Os agentes públicos cujas atividades envolvam a prestação de serviços essenciais deverão trabalhar em horário normal de atendimento, ou de acordo com escala padronizada, conforme instruções da Chefia Imediata, sem qualquer direito à indenização ou qualquer outra forma de remuneração extraordinária em virtude do labor no período mencionado no </w:t>
      </w:r>
      <w:r w:rsidRPr="009E7C62">
        <w:rPr>
          <w:rFonts w:ascii="Bookman Old Style" w:hAnsi="Bookman Old Style"/>
          <w:i/>
          <w:sz w:val="20"/>
          <w:szCs w:val="20"/>
        </w:rPr>
        <w:t xml:space="preserve">caput </w:t>
      </w:r>
      <w:r w:rsidRPr="009E7C62">
        <w:rPr>
          <w:rFonts w:ascii="Bookman Old Style" w:hAnsi="Bookman Old Style"/>
          <w:sz w:val="20"/>
          <w:szCs w:val="20"/>
        </w:rPr>
        <w:t>do artigo primeiro.</w:t>
      </w:r>
    </w:p>
    <w:p w:rsidR="00AA728E" w:rsidRPr="009E7C62" w:rsidRDefault="00AA728E" w:rsidP="00AC351B">
      <w:pPr>
        <w:ind w:left="1080"/>
        <w:jc w:val="both"/>
        <w:rPr>
          <w:rFonts w:ascii="Bookman Old Style" w:hAnsi="Bookman Old Style"/>
          <w:sz w:val="20"/>
          <w:szCs w:val="20"/>
        </w:rPr>
      </w:pPr>
      <w:r w:rsidRPr="009E7C62">
        <w:rPr>
          <w:rFonts w:ascii="Bookman Old Style" w:hAnsi="Bookman Old Style"/>
          <w:b/>
          <w:sz w:val="20"/>
          <w:szCs w:val="20"/>
        </w:rPr>
        <w:t xml:space="preserve">§2º. </w:t>
      </w:r>
      <w:r w:rsidRPr="009E7C62">
        <w:rPr>
          <w:rFonts w:ascii="Bookman Old Style" w:hAnsi="Bookman Old Style"/>
          <w:sz w:val="20"/>
          <w:szCs w:val="20"/>
        </w:rPr>
        <w:t>Especificamente quanto aos serviços de saúde, observadas as disposições do parágrafo anterior, a Secretaria de Saúde estabelecerá escala para plantão médico.</w:t>
      </w:r>
    </w:p>
    <w:p w:rsidR="00AA728E" w:rsidRPr="009E7C62" w:rsidRDefault="00AA728E" w:rsidP="00AC351B">
      <w:pPr>
        <w:ind w:left="1080"/>
        <w:jc w:val="both"/>
        <w:rPr>
          <w:rFonts w:ascii="Bookman Old Style" w:hAnsi="Bookman Old Style"/>
          <w:sz w:val="20"/>
          <w:szCs w:val="20"/>
        </w:rPr>
      </w:pPr>
      <w:r w:rsidRPr="009E7C62">
        <w:rPr>
          <w:rFonts w:ascii="Bookman Old Style" w:hAnsi="Bookman Old Style"/>
          <w:b/>
          <w:sz w:val="20"/>
          <w:szCs w:val="20"/>
        </w:rPr>
        <w:t>§3º.</w:t>
      </w:r>
      <w:r w:rsidRPr="009E7C62">
        <w:rPr>
          <w:rFonts w:ascii="Bookman Old Style" w:hAnsi="Bookman Old Style"/>
          <w:sz w:val="20"/>
          <w:szCs w:val="20"/>
        </w:rPr>
        <w:t xml:space="preserve"> A Comissão de Licitações, durante o período de que trata o </w:t>
      </w:r>
      <w:r w:rsidRPr="009E7C62">
        <w:rPr>
          <w:rFonts w:ascii="Bookman Old Style" w:hAnsi="Bookman Old Style"/>
          <w:i/>
          <w:sz w:val="20"/>
          <w:szCs w:val="20"/>
        </w:rPr>
        <w:t>caput</w:t>
      </w:r>
      <w:r w:rsidRPr="009E7C62">
        <w:rPr>
          <w:rFonts w:ascii="Bookman Old Style" w:hAnsi="Bookman Old Style"/>
          <w:sz w:val="20"/>
          <w:szCs w:val="20"/>
        </w:rPr>
        <w:t xml:space="preserve"> do artigo primeiro, deverá manter expediente normal no dia em que houver procedimento ou fase de licitação bem como nos imediatamente que antecederem as mesmas.</w:t>
      </w:r>
    </w:p>
    <w:p w:rsidR="00AA728E" w:rsidRPr="009E7C62" w:rsidRDefault="00AA728E" w:rsidP="00AC351B">
      <w:pPr>
        <w:ind w:left="1080"/>
        <w:jc w:val="both"/>
        <w:rPr>
          <w:rFonts w:ascii="Bookman Old Style" w:hAnsi="Bookman Old Style"/>
          <w:sz w:val="20"/>
          <w:szCs w:val="20"/>
        </w:rPr>
      </w:pPr>
      <w:r w:rsidRPr="009E7C62">
        <w:rPr>
          <w:rFonts w:ascii="Bookman Old Style" w:hAnsi="Bookman Old Style"/>
          <w:b/>
          <w:sz w:val="20"/>
          <w:szCs w:val="20"/>
        </w:rPr>
        <w:t>§4º.</w:t>
      </w:r>
      <w:r w:rsidRPr="009E7C62">
        <w:rPr>
          <w:rFonts w:ascii="Bookman Old Style" w:hAnsi="Bookman Old Style"/>
          <w:sz w:val="20"/>
          <w:szCs w:val="20"/>
        </w:rPr>
        <w:t xml:space="preserve"> O ponto facultativo poderá ser interrompido ou suspenso em caso de convocação de servidor para exercício das atribuições de seu cargo aplicando-se o que dispõe o §1º deste artigo.</w:t>
      </w:r>
    </w:p>
    <w:p w:rsidR="00AA728E" w:rsidRPr="00815D0A" w:rsidRDefault="00AA728E" w:rsidP="00AC351B">
      <w:pPr>
        <w:ind w:left="1080" w:hanging="720"/>
        <w:jc w:val="both"/>
        <w:rPr>
          <w:rFonts w:ascii="Bookman Old Style" w:hAnsi="Bookman Old Style"/>
          <w:b/>
          <w:bCs/>
          <w:sz w:val="16"/>
          <w:szCs w:val="16"/>
        </w:rPr>
      </w:pPr>
    </w:p>
    <w:p w:rsidR="00AA728E" w:rsidRPr="009E7C62" w:rsidRDefault="00AA728E" w:rsidP="00AC351B">
      <w:pPr>
        <w:ind w:left="1080" w:hanging="720"/>
        <w:jc w:val="both"/>
        <w:rPr>
          <w:rFonts w:ascii="Bookman Old Style" w:hAnsi="Bookman Old Style"/>
          <w:sz w:val="20"/>
          <w:szCs w:val="20"/>
        </w:rPr>
      </w:pPr>
      <w:r w:rsidRPr="009E7C62">
        <w:rPr>
          <w:rFonts w:ascii="Bookman Old Style" w:hAnsi="Bookman Old Style"/>
          <w:b/>
          <w:bCs/>
          <w:sz w:val="20"/>
          <w:szCs w:val="20"/>
        </w:rPr>
        <w:t xml:space="preserve">Art.3º. </w:t>
      </w:r>
      <w:r w:rsidRPr="009E7C62">
        <w:rPr>
          <w:rFonts w:ascii="Bookman Old Style" w:hAnsi="Bookman Old Style"/>
          <w:sz w:val="20"/>
          <w:szCs w:val="20"/>
        </w:rPr>
        <w:t>Este Decreto entra em vigor na data de sua publicação, revogadas as disposições em contrário.</w:t>
      </w:r>
    </w:p>
    <w:p w:rsidR="00AA728E" w:rsidRPr="00815D0A" w:rsidRDefault="00AA728E" w:rsidP="00AC351B">
      <w:pPr>
        <w:ind w:firstLine="3060"/>
        <w:jc w:val="both"/>
        <w:rPr>
          <w:rFonts w:ascii="Bookman Old Style" w:hAnsi="Bookman Old Style"/>
          <w:sz w:val="18"/>
          <w:szCs w:val="18"/>
        </w:rPr>
      </w:pPr>
      <w:r w:rsidRPr="009E7C62">
        <w:rPr>
          <w:rStyle w:val="Strong"/>
          <w:rFonts w:ascii="Bookman Old Style" w:hAnsi="Bookman Old Style"/>
          <w:color w:val="000000"/>
          <w:sz w:val="20"/>
          <w:szCs w:val="20"/>
        </w:rPr>
        <w:t>    </w:t>
      </w:r>
      <w:r w:rsidRPr="009E7C62">
        <w:rPr>
          <w:rStyle w:val="Strong"/>
          <w:rFonts w:ascii="Bookman Old Style" w:hAnsi="Bookman Old Style"/>
          <w:color w:val="0000FF"/>
          <w:sz w:val="20"/>
          <w:szCs w:val="20"/>
        </w:rPr>
        <w:t xml:space="preserve"> </w:t>
      </w:r>
    </w:p>
    <w:p w:rsidR="00AA728E" w:rsidRPr="009E7C62" w:rsidRDefault="00AA728E" w:rsidP="00AC351B">
      <w:pPr>
        <w:ind w:left="1080" w:hanging="720"/>
        <w:jc w:val="center"/>
        <w:rPr>
          <w:rFonts w:ascii="Bookman Old Style" w:hAnsi="Bookman Old Style"/>
          <w:sz w:val="20"/>
          <w:szCs w:val="20"/>
        </w:rPr>
      </w:pPr>
      <w:r w:rsidRPr="009E7C62">
        <w:rPr>
          <w:rFonts w:ascii="Bookman Old Style" w:hAnsi="Bookman Old Style"/>
          <w:sz w:val="20"/>
          <w:szCs w:val="20"/>
        </w:rPr>
        <w:t xml:space="preserve">Município de Rio dos Cedros, </w:t>
      </w:r>
      <w:r>
        <w:rPr>
          <w:rFonts w:ascii="Bookman Old Style" w:hAnsi="Bookman Old Style"/>
          <w:sz w:val="20"/>
          <w:szCs w:val="20"/>
        </w:rPr>
        <w:t>10</w:t>
      </w:r>
      <w:r w:rsidRPr="009E7C62">
        <w:rPr>
          <w:rFonts w:ascii="Bookman Old Style" w:hAnsi="Bookman Old Style"/>
          <w:sz w:val="20"/>
          <w:szCs w:val="20"/>
        </w:rPr>
        <w:t xml:space="preserve"> de </w:t>
      </w:r>
      <w:r>
        <w:rPr>
          <w:rFonts w:ascii="Bookman Old Style" w:hAnsi="Bookman Old Style"/>
          <w:sz w:val="20"/>
          <w:szCs w:val="20"/>
        </w:rPr>
        <w:t>Junho</w:t>
      </w:r>
      <w:r w:rsidRPr="009E7C62">
        <w:rPr>
          <w:rFonts w:ascii="Bookman Old Style" w:hAnsi="Bookman Old Style"/>
          <w:sz w:val="20"/>
          <w:szCs w:val="20"/>
        </w:rPr>
        <w:t xml:space="preserve"> de 201</w:t>
      </w:r>
      <w:r>
        <w:rPr>
          <w:rFonts w:ascii="Bookman Old Style" w:hAnsi="Bookman Old Style"/>
          <w:sz w:val="20"/>
          <w:szCs w:val="20"/>
        </w:rPr>
        <w:t>4</w:t>
      </w:r>
      <w:r w:rsidRPr="009E7C62">
        <w:rPr>
          <w:rFonts w:ascii="Bookman Old Style" w:hAnsi="Bookman Old Style"/>
          <w:sz w:val="20"/>
          <w:szCs w:val="20"/>
        </w:rPr>
        <w:t>.</w:t>
      </w:r>
    </w:p>
    <w:p w:rsidR="00AA728E" w:rsidRPr="00815D0A" w:rsidRDefault="00AA728E" w:rsidP="00AC351B">
      <w:pPr>
        <w:jc w:val="center"/>
        <w:rPr>
          <w:rFonts w:ascii="Bookman Old Style" w:hAnsi="Bookman Old Style"/>
          <w:b/>
          <w:sz w:val="16"/>
          <w:szCs w:val="16"/>
        </w:rPr>
      </w:pPr>
    </w:p>
    <w:p w:rsidR="00AA728E" w:rsidRPr="00815D0A" w:rsidRDefault="00AA728E" w:rsidP="00AC351B">
      <w:pPr>
        <w:jc w:val="center"/>
        <w:rPr>
          <w:rFonts w:ascii="Bookman Old Style" w:hAnsi="Bookman Old Style"/>
          <w:b/>
          <w:sz w:val="16"/>
          <w:szCs w:val="16"/>
        </w:rPr>
      </w:pPr>
    </w:p>
    <w:p w:rsidR="00AA728E" w:rsidRPr="00815D0A" w:rsidRDefault="00AA728E" w:rsidP="00AC351B">
      <w:pPr>
        <w:jc w:val="center"/>
        <w:rPr>
          <w:rFonts w:ascii="Bookman Old Style" w:hAnsi="Bookman Old Style"/>
          <w:b/>
          <w:sz w:val="16"/>
          <w:szCs w:val="16"/>
        </w:rPr>
      </w:pPr>
    </w:p>
    <w:p w:rsidR="00AA728E" w:rsidRPr="009E7C62" w:rsidRDefault="00AA728E" w:rsidP="00AC351B">
      <w:pPr>
        <w:jc w:val="center"/>
        <w:rPr>
          <w:rFonts w:ascii="Bookman Old Style" w:hAnsi="Bookman Old Style"/>
          <w:sz w:val="20"/>
          <w:szCs w:val="20"/>
        </w:rPr>
      </w:pPr>
      <w:r w:rsidRPr="009E7C62">
        <w:rPr>
          <w:rFonts w:ascii="Bookman Old Style" w:hAnsi="Bookman Old Style"/>
          <w:b/>
          <w:sz w:val="20"/>
          <w:szCs w:val="20"/>
        </w:rPr>
        <w:t>FERNANDO TOMASELLI</w:t>
      </w:r>
    </w:p>
    <w:p w:rsidR="00AA728E" w:rsidRDefault="00AA728E" w:rsidP="00AC351B">
      <w:pPr>
        <w:jc w:val="center"/>
        <w:rPr>
          <w:rFonts w:ascii="Bookman Old Style" w:hAnsi="Bookman Old Style"/>
          <w:sz w:val="20"/>
          <w:szCs w:val="20"/>
        </w:rPr>
      </w:pPr>
      <w:r w:rsidRPr="009E7C62">
        <w:rPr>
          <w:rFonts w:ascii="Bookman Old Style" w:hAnsi="Bookman Old Style"/>
          <w:sz w:val="20"/>
          <w:szCs w:val="20"/>
        </w:rPr>
        <w:t>Prefeito Municipal</w:t>
      </w:r>
    </w:p>
    <w:p w:rsidR="00AA728E" w:rsidRPr="009E7C62" w:rsidRDefault="00AA728E" w:rsidP="00AC351B">
      <w:pPr>
        <w:jc w:val="center"/>
        <w:rPr>
          <w:rFonts w:ascii="Bookman Old Style" w:hAnsi="Bookman Old Style"/>
          <w:sz w:val="20"/>
          <w:szCs w:val="20"/>
        </w:rPr>
      </w:pPr>
    </w:p>
    <w:p w:rsidR="00AA728E" w:rsidRPr="00815D0A" w:rsidRDefault="00AA728E" w:rsidP="00AC351B">
      <w:pPr>
        <w:jc w:val="both"/>
        <w:rPr>
          <w:rFonts w:ascii="Bookman Old Style" w:hAnsi="Bookman Old Style"/>
          <w:sz w:val="16"/>
          <w:szCs w:val="16"/>
        </w:rPr>
      </w:pPr>
    </w:p>
    <w:p w:rsidR="00AA728E" w:rsidRPr="009E7C62" w:rsidRDefault="00AA728E" w:rsidP="00AC351B">
      <w:pPr>
        <w:ind w:left="360"/>
        <w:jc w:val="center"/>
        <w:rPr>
          <w:rFonts w:ascii="Bookman Old Style" w:hAnsi="Bookman Old Style"/>
          <w:sz w:val="20"/>
          <w:szCs w:val="20"/>
        </w:rPr>
      </w:pPr>
      <w:r w:rsidRPr="009E7C62">
        <w:rPr>
          <w:rFonts w:ascii="Bookman Old Style" w:hAnsi="Bookman Old Style"/>
          <w:sz w:val="20"/>
          <w:szCs w:val="20"/>
        </w:rPr>
        <w:t xml:space="preserve">Este Decreto foi devidamente registrado e publicado na forma regulamentar, </w:t>
      </w:r>
    </w:p>
    <w:p w:rsidR="00AA728E" w:rsidRPr="009E7C62" w:rsidRDefault="00AA728E" w:rsidP="00AC351B">
      <w:pPr>
        <w:ind w:left="360"/>
        <w:jc w:val="center"/>
        <w:rPr>
          <w:rFonts w:ascii="Bookman Old Style" w:hAnsi="Bookman Old Style"/>
          <w:sz w:val="20"/>
          <w:szCs w:val="20"/>
        </w:rPr>
      </w:pPr>
      <w:r w:rsidRPr="009E7C62">
        <w:rPr>
          <w:rFonts w:ascii="Bookman Old Style" w:hAnsi="Bookman Old Style"/>
          <w:sz w:val="20"/>
          <w:szCs w:val="20"/>
        </w:rPr>
        <w:t xml:space="preserve">aos </w:t>
      </w:r>
      <w:r>
        <w:rPr>
          <w:rFonts w:ascii="Bookman Old Style" w:hAnsi="Bookman Old Style"/>
          <w:sz w:val="20"/>
          <w:szCs w:val="20"/>
        </w:rPr>
        <w:t>10</w:t>
      </w:r>
      <w:r w:rsidRPr="009E7C62">
        <w:rPr>
          <w:rFonts w:ascii="Bookman Old Style" w:hAnsi="Bookman Old Style"/>
          <w:sz w:val="20"/>
          <w:szCs w:val="20"/>
        </w:rPr>
        <w:t xml:space="preserve"> de </w:t>
      </w:r>
      <w:r>
        <w:rPr>
          <w:rFonts w:ascii="Bookman Old Style" w:hAnsi="Bookman Old Style"/>
          <w:sz w:val="20"/>
          <w:szCs w:val="20"/>
        </w:rPr>
        <w:t>Junho</w:t>
      </w:r>
      <w:r w:rsidRPr="009E7C62">
        <w:rPr>
          <w:rFonts w:ascii="Bookman Old Style" w:hAnsi="Bookman Old Style"/>
          <w:sz w:val="20"/>
          <w:szCs w:val="20"/>
        </w:rPr>
        <w:t xml:space="preserve"> de 201</w:t>
      </w:r>
      <w:r>
        <w:rPr>
          <w:rFonts w:ascii="Bookman Old Style" w:hAnsi="Bookman Old Style"/>
          <w:sz w:val="20"/>
          <w:szCs w:val="20"/>
        </w:rPr>
        <w:t>4.</w:t>
      </w:r>
    </w:p>
    <w:p w:rsidR="00AA728E" w:rsidRPr="00815D0A" w:rsidRDefault="00AA728E" w:rsidP="00AC351B">
      <w:pPr>
        <w:ind w:left="360"/>
        <w:jc w:val="center"/>
        <w:rPr>
          <w:rFonts w:ascii="Bookman Old Style" w:hAnsi="Bookman Old Style"/>
          <w:sz w:val="16"/>
          <w:szCs w:val="16"/>
        </w:rPr>
      </w:pPr>
    </w:p>
    <w:p w:rsidR="00AA728E" w:rsidRPr="009027F2" w:rsidRDefault="00AA728E" w:rsidP="00AC351B">
      <w:pPr>
        <w:ind w:left="360"/>
        <w:jc w:val="center"/>
        <w:rPr>
          <w:rFonts w:ascii="Bookman Old Style" w:hAnsi="Bookman Old Style"/>
          <w:sz w:val="20"/>
          <w:szCs w:val="20"/>
        </w:rPr>
      </w:pPr>
    </w:p>
    <w:p w:rsidR="00AA728E" w:rsidRPr="009027F2" w:rsidRDefault="00AA728E" w:rsidP="00AC351B">
      <w:pPr>
        <w:ind w:left="360"/>
        <w:jc w:val="center"/>
        <w:rPr>
          <w:rFonts w:ascii="Bookman Old Style" w:hAnsi="Bookman Old Style"/>
          <w:b/>
          <w:sz w:val="20"/>
          <w:szCs w:val="20"/>
        </w:rPr>
      </w:pPr>
      <w:r>
        <w:rPr>
          <w:rFonts w:ascii="Bookman Old Style" w:hAnsi="Bookman Old Style"/>
          <w:b/>
          <w:sz w:val="20"/>
          <w:szCs w:val="20"/>
        </w:rPr>
        <w:t>SAMUEL ANDRÉ LENZI</w:t>
      </w:r>
    </w:p>
    <w:p w:rsidR="00AA728E" w:rsidRDefault="00AA728E" w:rsidP="00AC351B">
      <w:pPr>
        <w:ind w:left="360"/>
        <w:jc w:val="center"/>
        <w:rPr>
          <w:rFonts w:ascii="Bookman Old Style" w:hAnsi="Bookman Old Style"/>
          <w:sz w:val="20"/>
          <w:szCs w:val="20"/>
        </w:rPr>
      </w:pPr>
      <w:r>
        <w:rPr>
          <w:rFonts w:ascii="Bookman Old Style" w:hAnsi="Bookman Old Style"/>
          <w:sz w:val="20"/>
          <w:szCs w:val="20"/>
        </w:rPr>
        <w:t>Auxiliar de Serviços Administrativos</w:t>
      </w:r>
    </w:p>
    <w:p w:rsidR="00AA728E" w:rsidRPr="00FB4D78" w:rsidRDefault="00AA728E" w:rsidP="003D054F">
      <w:pPr>
        <w:ind w:left="1080"/>
        <w:jc w:val="both"/>
        <w:rPr>
          <w:rFonts w:ascii="Bookman Old Style" w:hAnsi="Bookman Old Style"/>
          <w:b/>
          <w:bCs/>
          <w:sz w:val="20"/>
          <w:szCs w:val="20"/>
          <w:u w:val="single"/>
        </w:rPr>
      </w:pPr>
      <w:r w:rsidRPr="00E160E5">
        <w:rPr>
          <w:rFonts w:ascii="Bookman Old Style" w:hAnsi="Bookman Old Style"/>
          <w:b/>
          <w:bCs/>
          <w:sz w:val="20"/>
          <w:szCs w:val="20"/>
          <w:u w:val="single"/>
        </w:rPr>
        <w:t>DECRETO Nº</w:t>
      </w:r>
      <w:r>
        <w:rPr>
          <w:rFonts w:ascii="Bookman Old Style" w:hAnsi="Bookman Old Style"/>
          <w:b/>
          <w:bCs/>
          <w:sz w:val="20"/>
          <w:szCs w:val="20"/>
          <w:u w:val="single"/>
        </w:rPr>
        <w:t>2.659</w:t>
      </w:r>
      <w:r w:rsidRPr="00E160E5">
        <w:rPr>
          <w:rFonts w:ascii="Bookman Old Style" w:hAnsi="Bookman Old Style"/>
          <w:b/>
          <w:bCs/>
          <w:sz w:val="20"/>
          <w:szCs w:val="20"/>
          <w:u w:val="single"/>
        </w:rPr>
        <w:t xml:space="preserve">, DE </w:t>
      </w:r>
      <w:r>
        <w:rPr>
          <w:rFonts w:ascii="Bookman Old Style" w:hAnsi="Bookman Old Style"/>
          <w:b/>
          <w:bCs/>
          <w:sz w:val="20"/>
          <w:szCs w:val="20"/>
          <w:u w:val="single"/>
        </w:rPr>
        <w:t>11</w:t>
      </w:r>
      <w:r w:rsidRPr="00E160E5">
        <w:rPr>
          <w:rFonts w:ascii="Bookman Old Style" w:hAnsi="Bookman Old Style"/>
          <w:b/>
          <w:bCs/>
          <w:sz w:val="20"/>
          <w:szCs w:val="20"/>
          <w:u w:val="single"/>
        </w:rPr>
        <w:t xml:space="preserve"> DE J</w:t>
      </w:r>
      <w:r>
        <w:rPr>
          <w:rFonts w:ascii="Bookman Old Style" w:hAnsi="Bookman Old Style"/>
          <w:b/>
          <w:bCs/>
          <w:sz w:val="20"/>
          <w:szCs w:val="20"/>
          <w:u w:val="single"/>
        </w:rPr>
        <w:t>UNHO</w:t>
      </w:r>
      <w:r w:rsidRPr="00E160E5">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E160E5">
        <w:rPr>
          <w:rFonts w:ascii="Bookman Old Style" w:hAnsi="Bookman Old Style"/>
          <w:b/>
          <w:bCs/>
          <w:sz w:val="20"/>
          <w:szCs w:val="20"/>
          <w:u w:val="single"/>
        </w:rPr>
        <w:t>.</w:t>
      </w:r>
    </w:p>
    <w:p w:rsidR="00AA728E" w:rsidRDefault="00AA728E" w:rsidP="003D054F">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sidRPr="0019488D">
        <w:rPr>
          <w:rFonts w:ascii="Bookman Old Style" w:hAnsi="Bookman Old Style"/>
          <w:b/>
          <w:bCs/>
          <w:sz w:val="20"/>
          <w:szCs w:val="20"/>
        </w:rPr>
        <w:t xml:space="preserve">ARISTIDES JOÃO CAMPESTRINI </w:t>
      </w:r>
      <w:r>
        <w:rPr>
          <w:rFonts w:ascii="Bookman Old Style" w:hAnsi="Bookman Old Style"/>
          <w:b/>
          <w:bCs/>
          <w:sz w:val="20"/>
          <w:szCs w:val="20"/>
        </w:rPr>
        <w:t>e</w:t>
      </w:r>
      <w:r w:rsidRPr="0019488D">
        <w:rPr>
          <w:rFonts w:ascii="Bookman Old Style" w:hAnsi="Bookman Old Style"/>
          <w:b/>
          <w:bCs/>
          <w:sz w:val="20"/>
          <w:szCs w:val="20"/>
        </w:rPr>
        <w:t xml:space="preserve">                             </w:t>
      </w:r>
      <w:r>
        <w:rPr>
          <w:rFonts w:ascii="Bookman Old Style" w:hAnsi="Bookman Old Style"/>
          <w:b/>
          <w:bCs/>
          <w:sz w:val="20"/>
          <w:szCs w:val="20"/>
        </w:rPr>
        <w:t xml:space="preserve">    LUCIA SEHNEM CAMPESTRINI</w:t>
      </w:r>
      <w:r w:rsidRPr="00FB4D78">
        <w:rPr>
          <w:rFonts w:ascii="Bookman Old Style" w:hAnsi="Bookman Old Style"/>
          <w:b/>
          <w:bCs/>
          <w:sz w:val="20"/>
          <w:szCs w:val="20"/>
        </w:rPr>
        <w:t xml:space="preserve">, SITUADO DO LADO PAR DA RUA </w:t>
      </w:r>
      <w:r>
        <w:rPr>
          <w:rFonts w:ascii="Bookman Old Style" w:hAnsi="Bookman Old Style"/>
          <w:b/>
          <w:bCs/>
          <w:sz w:val="20"/>
          <w:szCs w:val="20"/>
        </w:rPr>
        <w:t>LEOBERTO LEAL</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3D054F">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 xml:space="preserve">; </w:t>
      </w:r>
    </w:p>
    <w:p w:rsidR="00AA728E"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sidRPr="0019488D">
        <w:rPr>
          <w:rFonts w:ascii="Bookman Old Style" w:hAnsi="Bookman Old Style"/>
          <w:b/>
          <w:bCs/>
          <w:sz w:val="20"/>
          <w:szCs w:val="20"/>
        </w:rPr>
        <w:t xml:space="preserve"> ARISTIDES JOÃO CAMPESTRINI</w:t>
      </w:r>
      <w:r w:rsidRPr="009D6267">
        <w:rPr>
          <w:rFonts w:ascii="Bookman Old Style" w:hAnsi="Bookman Old Style"/>
          <w:sz w:val="20"/>
          <w:szCs w:val="20"/>
        </w:rPr>
        <w:t>, brasileiro, inscrito no</w:t>
      </w:r>
      <w:r>
        <w:rPr>
          <w:rFonts w:ascii="Bookman Old Style" w:hAnsi="Bookman Old Style"/>
          <w:b/>
          <w:sz w:val="20"/>
          <w:szCs w:val="20"/>
        </w:rPr>
        <w:t xml:space="preserve"> </w:t>
      </w:r>
      <w:r>
        <w:rPr>
          <w:rFonts w:ascii="Bookman Old Style" w:hAnsi="Bookman Old Style"/>
          <w:sz w:val="20"/>
          <w:szCs w:val="20"/>
        </w:rPr>
        <w:t>CPF  sob nº</w:t>
      </w:r>
      <w:r w:rsidRPr="006B1EC0">
        <w:rPr>
          <w:rFonts w:ascii="Bookman Old Style" w:hAnsi="Bookman Old Style"/>
          <w:sz w:val="20"/>
          <w:szCs w:val="20"/>
        </w:rPr>
        <w:t>216.902.009-87</w:t>
      </w:r>
      <w:r>
        <w:rPr>
          <w:rFonts w:ascii="Bookman Old Style" w:hAnsi="Bookman Old Style"/>
          <w:sz w:val="20"/>
          <w:szCs w:val="20"/>
        </w:rPr>
        <w:t>, portador  da  cédula  de  identidade  nº</w:t>
      </w:r>
      <w:r w:rsidRPr="006B1EC0">
        <w:rPr>
          <w:rFonts w:ascii="Bookman Old Style" w:hAnsi="Bookman Old Style"/>
          <w:sz w:val="20"/>
          <w:szCs w:val="20"/>
        </w:rPr>
        <w:t>601.190-0</w:t>
      </w:r>
      <w:r>
        <w:rPr>
          <w:rFonts w:ascii="Bookman Old Style" w:hAnsi="Bookman Old Style"/>
          <w:sz w:val="20"/>
          <w:szCs w:val="20"/>
        </w:rPr>
        <w:t xml:space="preserve">, expedida  pela SSP/SC, casado pelo  regime  da  comunhão universal de bens,  na  vigência  da  Lei nº6.515/77,  com </w:t>
      </w:r>
      <w:r w:rsidRPr="00FB4D78">
        <w:rPr>
          <w:rFonts w:ascii="Bookman Old Style" w:hAnsi="Bookman Old Style"/>
          <w:sz w:val="20"/>
          <w:szCs w:val="20"/>
        </w:rPr>
        <w:t xml:space="preserve"> </w:t>
      </w:r>
      <w:r>
        <w:rPr>
          <w:rFonts w:ascii="Bookman Old Style" w:hAnsi="Bookman Old Style"/>
          <w:b/>
          <w:bCs/>
          <w:sz w:val="20"/>
          <w:szCs w:val="20"/>
        </w:rPr>
        <w:t>LUCIA SEHNEM CAMPESTRINI</w:t>
      </w:r>
      <w:r w:rsidRPr="009D6267">
        <w:rPr>
          <w:rFonts w:ascii="Bookman Old Style" w:hAnsi="Bookman Old Style"/>
          <w:bCs/>
          <w:sz w:val="20"/>
          <w:szCs w:val="20"/>
        </w:rPr>
        <w:t>,</w:t>
      </w:r>
      <w:r>
        <w:rPr>
          <w:rFonts w:ascii="Bookman Old Style" w:hAnsi="Bookman Old Style"/>
          <w:bCs/>
          <w:sz w:val="20"/>
          <w:szCs w:val="20"/>
        </w:rPr>
        <w:t xml:space="preserve"> brasileira,  inscrita  no  CPF sob nº</w:t>
      </w:r>
      <w:r w:rsidRPr="001B3F3E">
        <w:rPr>
          <w:rFonts w:ascii="Bookman Old Style" w:hAnsi="Bookman Old Style"/>
          <w:bCs/>
          <w:sz w:val="20"/>
          <w:szCs w:val="20"/>
        </w:rPr>
        <w:t>304.354.209-68</w:t>
      </w:r>
      <w:r>
        <w:rPr>
          <w:rFonts w:ascii="Bookman Old Style" w:hAnsi="Bookman Old Style"/>
          <w:bCs/>
          <w:sz w:val="20"/>
          <w:szCs w:val="20"/>
        </w:rPr>
        <w:t>, portadora  de  cédula  de  identidade  nº586.819, expedida  pela SSP/SC,</w:t>
      </w:r>
      <w:r w:rsidRPr="00B53B0B">
        <w:rPr>
          <w:rFonts w:ascii="Bookman Old Style" w:hAnsi="Bookman Old Style"/>
          <w:bCs/>
          <w:sz w:val="20"/>
          <w:szCs w:val="20"/>
        </w:rPr>
        <w:t xml:space="preserve"> </w:t>
      </w:r>
      <w:r w:rsidRPr="00FB4D78">
        <w:rPr>
          <w:rFonts w:ascii="Bookman Old Style" w:hAnsi="Bookman Old Style"/>
          <w:sz w:val="20"/>
          <w:szCs w:val="20"/>
        </w:rPr>
        <w:t xml:space="preserve">situado do lado par da rua </w:t>
      </w:r>
      <w:r>
        <w:rPr>
          <w:rFonts w:ascii="Bookman Old Style" w:hAnsi="Bookman Old Style"/>
          <w:sz w:val="20"/>
          <w:szCs w:val="20"/>
        </w:rPr>
        <w:t>Leoberto Leal</w:t>
      </w:r>
      <w:r w:rsidRPr="00FB4D78">
        <w:rPr>
          <w:rFonts w:ascii="Bookman Old Style" w:hAnsi="Bookman Old Style"/>
          <w:sz w:val="20"/>
          <w:szCs w:val="20"/>
        </w:rPr>
        <w:t xml:space="preserve">, nesta cidade, </w:t>
      </w:r>
      <w:r>
        <w:rPr>
          <w:rFonts w:ascii="Bookman Old Style" w:hAnsi="Bookman Old Style"/>
          <w:sz w:val="20"/>
          <w:szCs w:val="20"/>
        </w:rPr>
        <w:t xml:space="preserve">localizado o </w:t>
      </w:r>
      <w:r w:rsidRPr="001B3F3E">
        <w:rPr>
          <w:rFonts w:ascii="Bookman Old Style" w:hAnsi="Bookman Old Style"/>
          <w:sz w:val="20"/>
          <w:szCs w:val="20"/>
        </w:rPr>
        <w:t>ponto PP, na interseção da frente com o lado esquerdo do imóvel, distando 105,75 metros da esquina formada com o lado par da Rua Rio Grande do Norte, no município de Rio dos Cedros/SC, com as seguintes confrontações: pela frente do imóvel em 123,20 metros confrontando com o lado par da Rua Leoberto Leal até o ponto 01; deste segue pelo lado direito do imóvel, defletindo à esquerda com ângulo interno de 90º00’00”, em 47,50 metros confrontando com o imóvel matriculado sob nº 6.527, Lv. 2 de propriedade de Mirela de Fátima Lenzi Panini e Rubens Antonio Lenzi até o ponto 02; deste segue pelos fundos do imóvel, defletindo à esquerda com ângulo interno de 90º00’00”, em 123,20 metros confrontando com o imóvel matriculado sob nº 23.188, Lv. 2 de propriedade de Partner Administradora de Bens Próprios Ltda até o ponto 03; deste segue pelo lado esquerdo do imóvel, defletindo à esquerda, com ângulo interno de 90º00’00”, com a distância total de 47,50 metros, sendo em 1,50 metros confrontando com o imóvel matriculado sob nº 21.209, Lv. 2 de propriedade do Município de Rio dos Cedros; em 16,00 metros confrontando com o imóvel matriculado sob nº 21.197, Lv. 2 de propriedade de Roseli Terezinha Busarello Cristelli e em 30,00 metros confrontando com o imóvel matriculado sob nº 12.853, Lv. 2 de propriedade de Albrecht Wuerz até o ponto PP; deste segue pela frente do imóvel, defletindo à esquerda com ângulo interno de 90º00’00”, com o início desta descrição, perfazendo o perímetro um total de 341,40 metros</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Pr>
          <w:rFonts w:ascii="Bookman Old Style" w:hAnsi="Bookman Old Style"/>
          <w:sz w:val="20"/>
          <w:szCs w:val="20"/>
        </w:rPr>
        <w:t>5.850,00</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w:t>
      </w:r>
      <w:r>
        <w:rPr>
          <w:rFonts w:ascii="Bookman Old Style" w:hAnsi="Bookman Old Style"/>
          <w:sz w:val="20"/>
          <w:szCs w:val="20"/>
        </w:rPr>
        <w:t xml:space="preserve">sem </w:t>
      </w:r>
      <w:r w:rsidRPr="00FB4D78">
        <w:rPr>
          <w:rFonts w:ascii="Bookman Old Style" w:hAnsi="Bookman Old Style"/>
          <w:sz w:val="20"/>
          <w:szCs w:val="20"/>
        </w:rPr>
        <w:t xml:space="preserve">área remanescente, conforme planta e documentos apresentados pelo proprietário acompanhado do requerimento nº </w:t>
      </w:r>
      <w:r>
        <w:rPr>
          <w:rFonts w:ascii="Bookman Old Style" w:hAnsi="Bookman Old Style"/>
          <w:sz w:val="20"/>
          <w:szCs w:val="20"/>
        </w:rPr>
        <w:t>SEPLAN</w:t>
      </w:r>
      <w:r w:rsidRPr="00FB4D78">
        <w:rPr>
          <w:rFonts w:ascii="Bookman Old Style" w:hAnsi="Bookman Old Style"/>
          <w:sz w:val="20"/>
          <w:szCs w:val="20"/>
        </w:rPr>
        <w:t>-</w:t>
      </w:r>
      <w:r>
        <w:rPr>
          <w:rFonts w:ascii="Bookman Old Style" w:hAnsi="Bookman Old Style"/>
          <w:sz w:val="20"/>
          <w:szCs w:val="20"/>
        </w:rPr>
        <w:t>271</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22</w:t>
      </w:r>
      <w:r w:rsidRPr="00FB4D78">
        <w:rPr>
          <w:rFonts w:ascii="Bookman Old Style" w:hAnsi="Bookman Old Style"/>
          <w:sz w:val="20"/>
          <w:szCs w:val="20"/>
        </w:rPr>
        <w:t xml:space="preserve"> de </w:t>
      </w:r>
      <w:r>
        <w:rPr>
          <w:rFonts w:ascii="Bookman Old Style" w:hAnsi="Bookman Old Style"/>
          <w:sz w:val="20"/>
          <w:szCs w:val="20"/>
        </w:rPr>
        <w:t xml:space="preserve">maio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3D054F">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21.258</w:t>
      </w:r>
      <w:r w:rsidRPr="00FB4D78">
        <w:rPr>
          <w:rFonts w:ascii="Bookman Old Style" w:hAnsi="Bookman Old Style"/>
          <w:sz w:val="20"/>
          <w:szCs w:val="20"/>
        </w:rPr>
        <w:t>, livro 2, e esta assim constituído;</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3D054F">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5.850,00</w:t>
      </w:r>
      <w:r w:rsidRPr="00FB4D78">
        <w:rPr>
          <w:rFonts w:ascii="Bookman Old Style" w:hAnsi="Bookman Old Style"/>
          <w:sz w:val="20"/>
          <w:szCs w:val="20"/>
        </w:rPr>
        <w:t>m</w:t>
      </w:r>
      <w:r>
        <w:rPr>
          <w:rFonts w:ascii="Bookman Old Style" w:hAnsi="Bookman Old Style"/>
          <w:sz w:val="20"/>
          <w:szCs w:val="20"/>
        </w:rPr>
        <w:t>² (CINCO MIL, OITOCENTOS  E  CINQUENTA METROS  QUADRADOS)</w:t>
      </w:r>
      <w:r w:rsidRPr="00FB4D78">
        <w:rPr>
          <w:rFonts w:ascii="Bookman Old Style" w:hAnsi="Bookman Old Style"/>
          <w:sz w:val="20"/>
          <w:szCs w:val="20"/>
        </w:rPr>
        <w:t xml:space="preserve"> de </w:t>
      </w:r>
      <w:r w:rsidRPr="005530B3">
        <w:rPr>
          <w:rFonts w:ascii="Bookman Old Style" w:hAnsi="Bookman Old Style"/>
          <w:b/>
          <w:sz w:val="20"/>
          <w:szCs w:val="20"/>
        </w:rPr>
        <w:t>área a desmembrar</w:t>
      </w:r>
      <w:r w:rsidRPr="00FB4D78">
        <w:rPr>
          <w:rFonts w:ascii="Bookman Old Style" w:hAnsi="Bookman Old Style"/>
          <w:sz w:val="20"/>
          <w:szCs w:val="20"/>
        </w:rPr>
        <w:t>, assim constituída</w:t>
      </w:r>
      <w:r>
        <w:rPr>
          <w:rFonts w:ascii="Bookman Old Style" w:hAnsi="Bookman Old Style"/>
          <w:sz w:val="20"/>
          <w:szCs w:val="20"/>
        </w:rPr>
        <w:t>:</w:t>
      </w:r>
    </w:p>
    <w:p w:rsidR="00AA728E" w:rsidRDefault="00AA728E" w:rsidP="003D054F">
      <w:pPr>
        <w:pStyle w:val="NormalWeb"/>
        <w:spacing w:before="0" w:beforeAutospacing="0" w:after="0" w:afterAutospacing="0"/>
        <w:ind w:left="1080"/>
        <w:jc w:val="both"/>
        <w:rPr>
          <w:rFonts w:ascii="Bookman Old Style" w:hAnsi="Bookman Old Style"/>
          <w:sz w:val="20"/>
          <w:szCs w:val="20"/>
        </w:rPr>
      </w:pPr>
    </w:p>
    <w:p w:rsidR="00AA728E" w:rsidRPr="000D0AF0" w:rsidRDefault="00AA728E" w:rsidP="003D054F">
      <w:pPr>
        <w:pStyle w:val="NormalWeb"/>
        <w:ind w:left="1080"/>
        <w:jc w:val="both"/>
        <w:rPr>
          <w:rFonts w:ascii="Bookman Old Style" w:hAnsi="Bookman Old Style"/>
          <w:b/>
          <w:sz w:val="20"/>
          <w:szCs w:val="20"/>
        </w:rPr>
      </w:pPr>
      <w:r>
        <w:rPr>
          <w:rFonts w:ascii="Bookman Old Style" w:hAnsi="Bookman Old Style"/>
          <w:b/>
          <w:sz w:val="20"/>
          <w:szCs w:val="20"/>
        </w:rPr>
        <w:t>ÁREA</w:t>
      </w:r>
      <w:r w:rsidRPr="000D0AF0">
        <w:rPr>
          <w:rFonts w:ascii="Bookman Old Style" w:hAnsi="Bookman Old Style"/>
          <w:b/>
          <w:sz w:val="20"/>
          <w:szCs w:val="20"/>
        </w:rPr>
        <w:t xml:space="preserve"> 01</w:t>
      </w:r>
      <w:r>
        <w:rPr>
          <w:rFonts w:ascii="Bookman Old Style" w:hAnsi="Bookman Old Style"/>
          <w:b/>
          <w:sz w:val="20"/>
          <w:szCs w:val="20"/>
        </w:rPr>
        <w:t>:</w:t>
      </w:r>
    </w:p>
    <w:p w:rsidR="00AA728E"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Contendo a área de 815,00m², situado no lado par da Rua Leoberto Leal, distando, pelo lado esquerdo do imóvel 105,75 metros da esquina formada com o lado par da Rua Rio Grande do Sul, município de Rio dos Cedros/SC, inicia-se a descrição deste imóvel no ponto 0, localizado na interseção da frente com o lado esquerdo do imóvel, segue pela frente em 17,20 metros confrontando com o lado par da Rua Leoberto Leal até o ponto 1; deste segue pelo lado direito defletindo a direita com o ângulo interno de 90°00’00” em 47,50 metros confrontando com o lote 02 até o ponto 2; deste segue pelos fundos defletindo a direita com o ângulo interno de 90º00’00” em 17,20 metros confrontando com o imóvel matriculado sob nº 23.188, Lv. 2 de propriedade de Partner Administradora de Bens Próprios Ltda até o ponto 3; deste segue pelo lado esquerdo defletindo a direita com o ângulo interno de 90°00’00” em 47,50 metros, sendo em 1,50 metros confrontando com o imóvel matriculado sob nº 21.209, Livro 2, de propriedade do Município de Rio dos Cedros, em 16,00 metros confrontando com o imóvel matriculado sob nº 21.197, Lv. 2 de propriedade de Roseli Terezinha Busarello Cristelli e em 30,00 metros confrontando com o imóvel matriculado sob nº 12.853, Lv. 2 de propriedade de Albrecht Wuerz  até o ponto 0, deste segue defletindo a direita com o ângulo interno de 90°00’00” com o início da descrição perfazendo um perímetro de 129,40 metros.</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n°3685.4</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b/>
          <w:sz w:val="20"/>
          <w:szCs w:val="20"/>
        </w:rPr>
      </w:pPr>
      <w:r>
        <w:rPr>
          <w:rFonts w:ascii="Bookman Old Style" w:hAnsi="Bookman Old Style"/>
          <w:b/>
          <w:sz w:val="20"/>
          <w:szCs w:val="20"/>
        </w:rPr>
        <w:t>ÁREA</w:t>
      </w:r>
      <w:r w:rsidRPr="000D0AF0">
        <w:rPr>
          <w:rFonts w:ascii="Bookman Old Style" w:hAnsi="Bookman Old Style"/>
          <w:sz w:val="20"/>
          <w:szCs w:val="20"/>
        </w:rPr>
        <w:t xml:space="preserve"> </w:t>
      </w:r>
      <w:r w:rsidRPr="000D0AF0">
        <w:rPr>
          <w:rFonts w:ascii="Bookman Old Style" w:hAnsi="Bookman Old Style"/>
          <w:b/>
          <w:sz w:val="20"/>
          <w:szCs w:val="20"/>
        </w:rPr>
        <w:t>02</w:t>
      </w:r>
      <w:r>
        <w:rPr>
          <w:rFonts w:ascii="Bookman Old Style" w:hAnsi="Bookman Old Style"/>
          <w:b/>
          <w:sz w:val="20"/>
          <w:szCs w:val="20"/>
        </w:rPr>
        <w:t>:</w:t>
      </w:r>
    </w:p>
    <w:p w:rsidR="00AA728E" w:rsidRPr="000D0AF0"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712,50m², situado no lado par da Rua Leoberto Leal, distando, pelo lado esquerdo do imóvel 122,95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lote 03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01 até o ponto 0, deste segue defletindo a direita com o ângulo interno de 90°00’00” com o início da descrição perfazendo um perímetro de 125,00 metros.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3686.2</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b/>
          <w:sz w:val="20"/>
          <w:szCs w:val="20"/>
        </w:rPr>
      </w:pPr>
      <w:r>
        <w:rPr>
          <w:rFonts w:ascii="Bookman Old Style" w:hAnsi="Bookman Old Style"/>
          <w:b/>
          <w:sz w:val="20"/>
          <w:szCs w:val="20"/>
        </w:rPr>
        <w:t>ÁREA</w:t>
      </w:r>
      <w:r w:rsidRPr="000D0AF0">
        <w:rPr>
          <w:rFonts w:ascii="Bookman Old Style" w:hAnsi="Bookman Old Style"/>
          <w:b/>
          <w:sz w:val="20"/>
          <w:szCs w:val="20"/>
        </w:rPr>
        <w:t xml:space="preserve"> 03</w:t>
      </w:r>
      <w:r>
        <w:rPr>
          <w:rFonts w:ascii="Bookman Old Style" w:hAnsi="Bookman Old Style"/>
          <w:b/>
          <w:sz w:val="20"/>
          <w:szCs w:val="20"/>
        </w:rPr>
        <w:t>:</w:t>
      </w:r>
    </w:p>
    <w:p w:rsidR="00AA728E"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712,50m², situado no lado par da Rua Leoberto Leal, distando, pelo lado esquerdo do imóvel 137,95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lote 04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02 até o ponto 0, deste segue defletindo a direita com o ângulo interno de 90°00’00” com o início da descrição perfazendo um perímetro de 125,00 metros.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3687.0</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sz w:val="20"/>
          <w:szCs w:val="20"/>
        </w:rPr>
      </w:pPr>
      <w:r>
        <w:rPr>
          <w:rFonts w:ascii="Bookman Old Style" w:hAnsi="Bookman Old Style"/>
          <w:b/>
          <w:sz w:val="20"/>
          <w:szCs w:val="20"/>
        </w:rPr>
        <w:t>ÁREA</w:t>
      </w:r>
      <w:r w:rsidRPr="000D0AF0">
        <w:rPr>
          <w:rFonts w:ascii="Bookman Old Style" w:hAnsi="Bookman Old Style"/>
          <w:sz w:val="20"/>
          <w:szCs w:val="20"/>
        </w:rPr>
        <w:t xml:space="preserve"> </w:t>
      </w:r>
      <w:r w:rsidRPr="000D0AF0">
        <w:rPr>
          <w:rFonts w:ascii="Bookman Old Style" w:hAnsi="Bookman Old Style"/>
          <w:b/>
          <w:sz w:val="20"/>
          <w:szCs w:val="20"/>
        </w:rPr>
        <w:t>04</w:t>
      </w:r>
      <w:r>
        <w:rPr>
          <w:rFonts w:ascii="Bookman Old Style" w:hAnsi="Bookman Old Style"/>
          <w:b/>
          <w:sz w:val="20"/>
          <w:szCs w:val="20"/>
        </w:rPr>
        <w:t>:</w:t>
      </w:r>
    </w:p>
    <w:p w:rsidR="00AA728E"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760,00m², situado no lado par da Rua Leoberto Leal, distando, pelo lado esquerdo do imóvel 152,95 metros da esquina formada com o lado par da Rua Rio Grande do Sul, município de Rio dos Cedros/SC, inicia-se a descrição deste imóvel no ponto 0, localizado na interseção da frente com o lado esquerdo do imóvel, segue pela frente em 16,00 metros confrontando com o lado par da Rua Leoberto Leal até o ponto 1, deste segue pelo lado direito defletindo a direita com o ângulo interno de 90°00’00” em 47,50 metros confrontando com o lote 05 até o ponto 2, deste segue pelos fundos defletindo a direita com o ângulo interno de 90°00’00” em 16,00 metros confrontando com o imóvel matriculado sob nº 23.188, Lv. 2 de propriedade de Partner Administradora de Bens Próprios Ltda até o ponto 3, deste segue pelo lado esquerdo defletindo a direita com o ângulo interno de 90°00’00” em 47,50 metros confrontando com o lote 03 até o ponto 0, deste segue defletindo a direita com o ângulo interno de 90°00’00” com o início da descrição perfazendo um perímetro de 127,00 metros.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3190.9</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b/>
          <w:sz w:val="20"/>
          <w:szCs w:val="20"/>
        </w:rPr>
      </w:pPr>
      <w:r>
        <w:rPr>
          <w:rFonts w:ascii="Bookman Old Style" w:hAnsi="Bookman Old Style"/>
          <w:b/>
          <w:sz w:val="20"/>
          <w:szCs w:val="20"/>
        </w:rPr>
        <w:t>ÁREA 05:</w:t>
      </w:r>
    </w:p>
    <w:p w:rsidR="00AA728E"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712,50m², situado no lado par da Rua Leoberto Leal, distando, pelo lado esquerdo do imóvel 168,95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lote 06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04 até o ponto 0, deste segue defletindo a direita com o ângulo interno de 90°00’00” com o início da descrição perfazendo um perímetro de 125,00 metros.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3688.9</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b/>
          <w:sz w:val="20"/>
          <w:szCs w:val="20"/>
        </w:rPr>
      </w:pPr>
      <w:r>
        <w:rPr>
          <w:rFonts w:ascii="Bookman Old Style" w:hAnsi="Bookman Old Style"/>
          <w:b/>
          <w:sz w:val="20"/>
          <w:szCs w:val="20"/>
        </w:rPr>
        <w:t>ÁREA</w:t>
      </w:r>
      <w:r w:rsidRPr="000D0AF0">
        <w:rPr>
          <w:rFonts w:ascii="Bookman Old Style" w:hAnsi="Bookman Old Style"/>
          <w:sz w:val="20"/>
          <w:szCs w:val="20"/>
        </w:rPr>
        <w:t xml:space="preserve"> </w:t>
      </w:r>
      <w:r w:rsidRPr="000D0AF0">
        <w:rPr>
          <w:rFonts w:ascii="Bookman Old Style" w:hAnsi="Bookman Old Style"/>
          <w:b/>
          <w:sz w:val="20"/>
          <w:szCs w:val="20"/>
        </w:rPr>
        <w:t>06</w:t>
      </w:r>
      <w:r>
        <w:rPr>
          <w:rFonts w:ascii="Bookman Old Style" w:hAnsi="Bookman Old Style"/>
          <w:b/>
          <w:sz w:val="20"/>
          <w:szCs w:val="20"/>
        </w:rPr>
        <w:t>:</w:t>
      </w:r>
    </w:p>
    <w:p w:rsidR="00AA728E"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712,50m², situado no lado par da Rua Leoberto Leal, distando, pelo lado esquerdo do imóvel 183,95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lote 07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05 até o ponto 0, deste segue defletindo a direita com o ângulo interno de 90°00’00” com o início da descrição perfazendo um perímetro de 125,00 metros. No lado direito deste lote fica reservada uma faixa sanitária “non aedificandi” de 5,00 metros de largura e 47,50 metros de comprimento.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3689.7</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sz w:val="20"/>
          <w:szCs w:val="20"/>
        </w:rPr>
      </w:pPr>
      <w:r>
        <w:rPr>
          <w:rFonts w:ascii="Bookman Old Style" w:hAnsi="Bookman Old Style"/>
          <w:b/>
          <w:sz w:val="20"/>
          <w:szCs w:val="20"/>
        </w:rPr>
        <w:t>ÁREA 07:</w:t>
      </w:r>
    </w:p>
    <w:p w:rsidR="00AA728E" w:rsidRPr="000D0AF0" w:rsidRDefault="00AA728E" w:rsidP="003D054F">
      <w:pPr>
        <w:pStyle w:val="NormalWeb"/>
        <w:ind w:left="1080"/>
        <w:jc w:val="both"/>
        <w:rPr>
          <w:rFonts w:ascii="Bookman Old Style" w:hAnsi="Bookman Old Style"/>
          <w:sz w:val="20"/>
          <w:szCs w:val="20"/>
        </w:rPr>
      </w:pPr>
      <w:r w:rsidRPr="000D0AF0">
        <w:rPr>
          <w:rFonts w:ascii="Bookman Old Style" w:hAnsi="Bookman Old Style"/>
          <w:sz w:val="20"/>
          <w:szCs w:val="20"/>
        </w:rPr>
        <w:t xml:space="preserve">Contendo a área de 712,50m², situado no lado par da Rua Leoberto Leal, distando, pelo lado esquerdo do imóvel 198,95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lote 08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06 até o ponto 0, deste segue defletindo a direita com o ângulo interno de 90°00’00” com o início da descrição perfazendo um perímetro de 125,00 metros. No lado esquerdo deste lote fica reservada uma faixa sanitária “non aedificandi” de 1,00 metros de largura e 47,50 metros de comprimento.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3690.0</w:t>
      </w:r>
      <w:r w:rsidRPr="00FB4D78">
        <w:rPr>
          <w:rFonts w:ascii="Bookman Old Style" w:hAnsi="Bookman Old Style"/>
          <w:sz w:val="20"/>
          <w:szCs w:val="20"/>
        </w:rPr>
        <w:t>   </w:t>
      </w:r>
      <w:r w:rsidRPr="00FB4D78">
        <w:rPr>
          <w:rFonts w:ascii="Bookman Old Style" w:hAnsi="Bookman Old Style"/>
          <w:b/>
          <w:bCs/>
          <w:sz w:val="20"/>
          <w:szCs w:val="20"/>
        </w:rPr>
        <w:t>              </w:t>
      </w:r>
    </w:p>
    <w:p w:rsidR="00AA728E" w:rsidRPr="000D0AF0" w:rsidRDefault="00AA728E" w:rsidP="003D054F">
      <w:pPr>
        <w:pStyle w:val="NormalWeb"/>
        <w:ind w:left="1080"/>
        <w:jc w:val="both"/>
        <w:rPr>
          <w:rFonts w:ascii="Bookman Old Style" w:hAnsi="Bookman Old Style"/>
          <w:sz w:val="20"/>
          <w:szCs w:val="20"/>
        </w:rPr>
      </w:pPr>
      <w:r>
        <w:rPr>
          <w:rFonts w:ascii="Bookman Old Style" w:hAnsi="Bookman Old Style"/>
          <w:b/>
          <w:sz w:val="20"/>
          <w:szCs w:val="20"/>
        </w:rPr>
        <w:t>ÁREA 08:</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sidRPr="000D0AF0">
        <w:rPr>
          <w:rFonts w:ascii="Bookman Old Style" w:hAnsi="Bookman Old Style"/>
          <w:sz w:val="20"/>
          <w:szCs w:val="20"/>
        </w:rPr>
        <w:t>Contendo a área de 712,50m², situado no lado par da Rua Leoberto Leal, distando, pelo lado esquerdo do imóvel 213,95 metros da esquina formada com o lado par da Rua Rio Grande do Sul, município de Rio dos Cedros/SC, inicia-se a descrição deste imóvel no ponto 0, localizado na interseção da frente com o lado esquerdo do imóvel, segue pela frente em 15,00 metros confrontando com o lado par da Rua Leoberto Leal até o ponto 1, deste segue pelo lado direito defletindo a direita com o ângulo interno de 90°00’00” em 47,50 metros confrontando com o imóvel matriculado sob nº 6.527, Lv. 2 de propriedade de Mirela de Fátima Lenzi Panini e Rubens Antônio Lenzi até o ponto 2, deste segue pelos fundos defletindo a direita com o ângulo interno de 90°00’00” em 15,00 metros confrontando com o imóvel matriculado sob nº 23.188, Lv. 2 de propriedade de Partner Administradora de Bens Próprios Ltda até o ponto 3, deste segue pelo lado esquerdo defletindo a direita com o ângulo interno de 90°00’00” em 47,50 metros confrontando com o lote 07 até o ponto 0, deste segue defletindo a direita com o ângulo interno de 90°00’00” com o início da descrição perfazendo um perímetro de 125,00 metros.</w:t>
      </w:r>
    </w:p>
    <w:p w:rsidR="00AA728E" w:rsidRPr="00FB4D78" w:rsidRDefault="00AA728E" w:rsidP="003D054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3D054F">
      <w:pPr>
        <w:pStyle w:val="NormalWeb"/>
        <w:spacing w:before="0" w:beforeAutospacing="0" w:after="0" w:afterAutospacing="0"/>
        <w:ind w:left="1080"/>
        <w:jc w:val="both"/>
        <w:rPr>
          <w:rFonts w:ascii="Bookman Old Style" w:hAnsi="Bookman Old Style"/>
          <w:sz w:val="20"/>
          <w:szCs w:val="20"/>
        </w:rPr>
      </w:pPr>
      <w:r>
        <w:rPr>
          <w:rFonts w:ascii="Bookman Old Style" w:hAnsi="Bookman Old Style"/>
          <w:b/>
          <w:bCs/>
          <w:sz w:val="20"/>
          <w:szCs w:val="20"/>
        </w:rPr>
        <w:t>Cadastro Imobiliário n° 3691.9</w:t>
      </w:r>
      <w:r w:rsidRPr="00FB4D78">
        <w:rPr>
          <w:rFonts w:ascii="Bookman Old Style" w:hAnsi="Bookman Old Style"/>
          <w:sz w:val="20"/>
          <w:szCs w:val="20"/>
        </w:rPr>
        <w:t>   </w:t>
      </w:r>
      <w:r w:rsidRPr="00FB4D78">
        <w:rPr>
          <w:rFonts w:ascii="Bookman Old Style" w:hAnsi="Bookman Old Style"/>
          <w:b/>
          <w:bCs/>
          <w:sz w:val="20"/>
          <w:szCs w:val="20"/>
        </w:rPr>
        <w:t>              </w:t>
      </w:r>
    </w:p>
    <w:p w:rsidR="00AA728E" w:rsidRDefault="00AA728E" w:rsidP="003D054F">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3D054F">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sidRPr="0019488D">
        <w:rPr>
          <w:rFonts w:ascii="Bookman Old Style" w:hAnsi="Bookman Old Style"/>
          <w:b/>
          <w:bCs/>
          <w:sz w:val="20"/>
          <w:szCs w:val="20"/>
        </w:rPr>
        <w:t xml:space="preserve">ARISTIDES JOÃO CAMPESTRINI </w:t>
      </w:r>
      <w:r>
        <w:rPr>
          <w:rFonts w:ascii="Bookman Old Style" w:hAnsi="Bookman Old Style"/>
          <w:b/>
          <w:bCs/>
          <w:sz w:val="20"/>
          <w:szCs w:val="20"/>
        </w:rPr>
        <w:t>e</w:t>
      </w:r>
      <w:r w:rsidRPr="0019488D">
        <w:rPr>
          <w:rFonts w:ascii="Bookman Old Style" w:hAnsi="Bookman Old Style"/>
          <w:b/>
          <w:bCs/>
          <w:sz w:val="20"/>
          <w:szCs w:val="20"/>
        </w:rPr>
        <w:t xml:space="preserve"> </w:t>
      </w:r>
      <w:r>
        <w:rPr>
          <w:rFonts w:ascii="Bookman Old Style" w:hAnsi="Bookman Old Style"/>
          <w:b/>
          <w:bCs/>
          <w:sz w:val="20"/>
          <w:szCs w:val="20"/>
        </w:rPr>
        <w:t>LUCIA SEHNEM CAMPESTRINI</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3D054F">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D53777">
        <w:rPr>
          <w:rFonts w:ascii="Bookman Old Style" w:hAnsi="Bookman Old Style"/>
          <w:sz w:val="20"/>
          <w:szCs w:val="20"/>
        </w:rPr>
        <w:t>disposições em contrario.</w:t>
      </w:r>
    </w:p>
    <w:p w:rsidR="00AA728E" w:rsidRDefault="00AA728E" w:rsidP="003D054F">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3D054F">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11</w:t>
      </w:r>
      <w:r w:rsidRPr="002E7178">
        <w:rPr>
          <w:rFonts w:ascii="Bookman Old Style" w:hAnsi="Bookman Old Style"/>
          <w:sz w:val="20"/>
          <w:szCs w:val="20"/>
        </w:rPr>
        <w:t xml:space="preserve"> de </w:t>
      </w:r>
      <w:r>
        <w:rPr>
          <w:rFonts w:ascii="Bookman Old Style" w:hAnsi="Bookman Old Style"/>
          <w:sz w:val="20"/>
          <w:szCs w:val="20"/>
        </w:rPr>
        <w:t>Junho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3D054F">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3D054F">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3D054F">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3D054F">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3D054F">
      <w:pPr>
        <w:ind w:left="360"/>
        <w:jc w:val="both"/>
        <w:rPr>
          <w:rFonts w:ascii="Bookman Old Style" w:hAnsi="Bookman Old Style"/>
          <w:b/>
          <w:color w:val="FF0000"/>
          <w:sz w:val="20"/>
          <w:szCs w:val="20"/>
          <w:highlight w:val="yellow"/>
        </w:rPr>
      </w:pPr>
    </w:p>
    <w:p w:rsidR="00AA728E" w:rsidRPr="002E7178" w:rsidRDefault="00AA728E" w:rsidP="003D054F">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11</w:t>
      </w:r>
      <w:r w:rsidRPr="002E7178">
        <w:rPr>
          <w:rFonts w:ascii="Bookman Old Style" w:hAnsi="Bookman Old Style"/>
          <w:sz w:val="20"/>
        </w:rPr>
        <w:t xml:space="preserve"> de </w:t>
      </w:r>
      <w:r>
        <w:rPr>
          <w:rFonts w:ascii="Bookman Old Style" w:hAnsi="Bookman Old Style"/>
          <w:sz w:val="20"/>
        </w:rPr>
        <w:t>Junho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3D054F">
      <w:pPr>
        <w:ind w:left="360"/>
        <w:jc w:val="center"/>
        <w:rPr>
          <w:rFonts w:ascii="Bookman Old Style" w:hAnsi="Bookman Old Style"/>
          <w:b/>
          <w:sz w:val="20"/>
          <w:szCs w:val="20"/>
        </w:rPr>
      </w:pPr>
    </w:p>
    <w:p w:rsidR="00AA728E" w:rsidRDefault="00AA728E" w:rsidP="003D054F">
      <w:pPr>
        <w:ind w:left="372" w:firstLine="708"/>
        <w:jc w:val="both"/>
        <w:rPr>
          <w:rFonts w:ascii="Bookman Old Style" w:hAnsi="Bookman Old Style"/>
          <w:b/>
          <w:sz w:val="20"/>
          <w:szCs w:val="20"/>
        </w:rPr>
      </w:pPr>
    </w:p>
    <w:p w:rsidR="00AA728E" w:rsidRDefault="00AA728E" w:rsidP="003D054F">
      <w:pPr>
        <w:ind w:left="372" w:firstLine="708"/>
        <w:jc w:val="both"/>
        <w:rPr>
          <w:rFonts w:ascii="Bookman Old Style" w:hAnsi="Bookman Old Style"/>
          <w:b/>
          <w:sz w:val="20"/>
          <w:szCs w:val="20"/>
        </w:rPr>
      </w:pPr>
    </w:p>
    <w:p w:rsidR="00AA728E" w:rsidRDefault="00AA728E" w:rsidP="00023265">
      <w:pPr>
        <w:pStyle w:val="NormalWeb"/>
        <w:spacing w:before="0" w:beforeAutospacing="0" w:after="0" w:afterAutospacing="0"/>
        <w:ind w:left="1080"/>
        <w:jc w:val="both"/>
        <w:rPr>
          <w:rFonts w:ascii="Bookman Old Style" w:hAnsi="Bookman Old Style"/>
          <w:sz w:val="20"/>
          <w:szCs w:val="20"/>
          <w:u w:val="single"/>
        </w:rPr>
      </w:pPr>
      <w:r>
        <w:rPr>
          <w:rFonts w:ascii="Bookman Old Style" w:hAnsi="Bookman Old Style"/>
          <w:b/>
          <w:bCs/>
          <w:sz w:val="20"/>
          <w:szCs w:val="20"/>
          <w:u w:val="single"/>
        </w:rPr>
        <w:t>DECRETO Nº 2.660, DE 17 DE JUNHO</w:t>
      </w:r>
      <w:r w:rsidRPr="004E031D">
        <w:rPr>
          <w:rFonts w:ascii="Bookman Old Style" w:hAnsi="Bookman Old Style"/>
          <w:b/>
          <w:bCs/>
          <w:sz w:val="20"/>
          <w:szCs w:val="20"/>
          <w:u w:val="single"/>
        </w:rPr>
        <w:t xml:space="preserve"> DE 2014</w:t>
      </w:r>
      <w:r w:rsidRPr="004E031D">
        <w:rPr>
          <w:rFonts w:ascii="Bookman Old Style" w:hAnsi="Bookman Old Style"/>
          <w:sz w:val="20"/>
          <w:szCs w:val="20"/>
          <w:u w:val="single"/>
        </w:rPr>
        <w:t>.</w:t>
      </w:r>
    </w:p>
    <w:p w:rsidR="00AA728E" w:rsidRDefault="00AA728E" w:rsidP="00023265">
      <w:pPr>
        <w:pStyle w:val="NormalWeb"/>
        <w:spacing w:before="0" w:beforeAutospacing="0" w:after="0" w:afterAutospacing="0"/>
        <w:ind w:left="1200"/>
        <w:jc w:val="both"/>
        <w:rPr>
          <w:rFonts w:ascii="Bookman Old Style" w:hAnsi="Bookman Old Style"/>
          <w:sz w:val="20"/>
          <w:szCs w:val="20"/>
          <w:u w:val="single"/>
        </w:rPr>
      </w:pPr>
    </w:p>
    <w:p w:rsidR="00AA728E" w:rsidRDefault="00AA728E" w:rsidP="00023265">
      <w:pPr>
        <w:ind w:left="3686"/>
        <w:jc w:val="both"/>
        <w:rPr>
          <w:rFonts w:ascii="Bookman Old Style" w:hAnsi="Bookman Old Style"/>
          <w:b/>
          <w:sz w:val="20"/>
          <w:szCs w:val="20"/>
        </w:rPr>
      </w:pPr>
      <w:r>
        <w:rPr>
          <w:rFonts w:ascii="Bookman Old Style" w:hAnsi="Bookman Old Style"/>
          <w:b/>
          <w:sz w:val="20"/>
          <w:szCs w:val="20"/>
        </w:rPr>
        <w:t>DESIGNA MEMBROS DA COMISSÃO DE  AVALIAÇÃO  E  REVISÃO DO PLANO  MUNICIPAL  DE  EDUCAÇÃO,  INSTITUÍDO  PELA   LEI ORDINÁRIA  MUNICIPAL  Nº1.592, DE  25 DE  NOVEMBRO DE 2008 E  DÁ  OUTRAS  PROVIDÊNCIAS.</w:t>
      </w:r>
    </w:p>
    <w:p w:rsidR="00AA728E" w:rsidRPr="00BE029C" w:rsidRDefault="00AA728E" w:rsidP="00023265">
      <w:pPr>
        <w:ind w:left="3686"/>
        <w:jc w:val="both"/>
        <w:rPr>
          <w:rFonts w:ascii="Bookman Old Style" w:hAnsi="Bookman Old Style"/>
          <w:b/>
          <w:sz w:val="20"/>
          <w:szCs w:val="20"/>
        </w:rPr>
      </w:pPr>
    </w:p>
    <w:p w:rsidR="00AA728E" w:rsidRPr="00815D0A" w:rsidRDefault="00AA728E" w:rsidP="00023265">
      <w:pPr>
        <w:ind w:firstLine="851"/>
        <w:jc w:val="both"/>
        <w:rPr>
          <w:rFonts w:ascii="Bookman Old Style" w:hAnsi="Bookman Old Style"/>
          <w:b/>
          <w:sz w:val="16"/>
          <w:szCs w:val="16"/>
        </w:rPr>
      </w:pPr>
    </w:p>
    <w:p w:rsidR="00AA728E" w:rsidRPr="009E7C62" w:rsidRDefault="00AA728E" w:rsidP="00023265">
      <w:pPr>
        <w:ind w:left="360" w:firstLine="720"/>
        <w:jc w:val="both"/>
        <w:rPr>
          <w:rFonts w:ascii="Bookman Old Style" w:hAnsi="Bookman Old Style"/>
          <w:sz w:val="20"/>
          <w:szCs w:val="20"/>
        </w:rPr>
      </w:pPr>
      <w:r w:rsidRPr="009E7C62">
        <w:rPr>
          <w:rFonts w:ascii="Bookman Old Style" w:hAnsi="Bookman Old Style"/>
          <w:b/>
          <w:sz w:val="20"/>
          <w:szCs w:val="20"/>
        </w:rPr>
        <w:t xml:space="preserve">FERNANDO TOMASELLI, </w:t>
      </w:r>
      <w:r w:rsidRPr="009E7C62">
        <w:rPr>
          <w:rFonts w:ascii="Bookman Old Style" w:hAnsi="Bookman Old Style"/>
          <w:sz w:val="20"/>
          <w:szCs w:val="20"/>
        </w:rPr>
        <w:t>Prefeito Municipal de Rio dos Cedros, Estado de Santa Catarina, no uso das atribuições legais que lhe são conferidas pela Lei Orgânica do Município promulgada em 04 de abril de 1990</w:t>
      </w:r>
      <w:r>
        <w:rPr>
          <w:rFonts w:ascii="Bookman Old Style" w:hAnsi="Bookman Old Style"/>
          <w:sz w:val="20"/>
          <w:szCs w:val="20"/>
        </w:rPr>
        <w:t>, em conformidade com o  que  dispõe  a   Lei Ordinária  Municipal  nº1.592, de  25  de  novembro de  2008</w:t>
      </w:r>
      <w:r w:rsidRPr="009E7C62">
        <w:rPr>
          <w:rFonts w:ascii="Bookman Old Style" w:hAnsi="Bookman Old Style"/>
          <w:sz w:val="20"/>
          <w:szCs w:val="20"/>
        </w:rPr>
        <w:t>;</w:t>
      </w:r>
    </w:p>
    <w:p w:rsidR="00AA728E" w:rsidRPr="00815D0A" w:rsidRDefault="00AA728E" w:rsidP="00023265">
      <w:pPr>
        <w:ind w:firstLine="851"/>
        <w:jc w:val="center"/>
        <w:rPr>
          <w:rFonts w:ascii="Bookman Old Style" w:hAnsi="Bookman Old Style"/>
          <w:b/>
          <w:sz w:val="16"/>
          <w:szCs w:val="16"/>
        </w:rPr>
      </w:pPr>
    </w:p>
    <w:p w:rsidR="00AA728E" w:rsidRPr="00BE029C" w:rsidRDefault="00AA728E" w:rsidP="00023265">
      <w:pPr>
        <w:ind w:firstLine="851"/>
        <w:jc w:val="center"/>
        <w:rPr>
          <w:rFonts w:ascii="Bookman Old Style" w:hAnsi="Bookman Old Style"/>
          <w:b/>
          <w:sz w:val="20"/>
          <w:szCs w:val="20"/>
        </w:rPr>
      </w:pPr>
      <w:r w:rsidRPr="00BE029C">
        <w:rPr>
          <w:rFonts w:ascii="Bookman Old Style" w:hAnsi="Bookman Old Style"/>
          <w:b/>
          <w:sz w:val="20"/>
          <w:szCs w:val="20"/>
        </w:rPr>
        <w:t>DECRETA:</w:t>
      </w:r>
    </w:p>
    <w:p w:rsidR="00AA728E" w:rsidRPr="00815D0A" w:rsidRDefault="00AA728E" w:rsidP="00023265">
      <w:pPr>
        <w:ind w:firstLine="851"/>
        <w:jc w:val="both"/>
        <w:rPr>
          <w:rFonts w:ascii="Bookman Old Style" w:hAnsi="Bookman Old Style"/>
          <w:b/>
          <w:sz w:val="16"/>
          <w:szCs w:val="16"/>
        </w:rPr>
      </w:pPr>
    </w:p>
    <w:p w:rsidR="00AA728E" w:rsidRDefault="00AA728E" w:rsidP="00023265">
      <w:pPr>
        <w:ind w:left="1080" w:hanging="720"/>
        <w:jc w:val="both"/>
        <w:rPr>
          <w:rFonts w:ascii="Bookman Old Style" w:hAnsi="Bookman Old Style"/>
          <w:sz w:val="20"/>
          <w:szCs w:val="20"/>
        </w:rPr>
      </w:pPr>
      <w:r w:rsidRPr="00BE029C">
        <w:rPr>
          <w:rFonts w:ascii="Bookman Old Style" w:hAnsi="Bookman Old Style"/>
          <w:b/>
          <w:sz w:val="20"/>
          <w:szCs w:val="20"/>
        </w:rPr>
        <w:t>Art.1º.</w:t>
      </w:r>
      <w:r w:rsidRPr="00BE029C">
        <w:rPr>
          <w:rFonts w:ascii="Bookman Old Style" w:hAnsi="Bookman Old Style"/>
          <w:sz w:val="20"/>
          <w:szCs w:val="20"/>
        </w:rPr>
        <w:t xml:space="preserve"> </w:t>
      </w:r>
      <w:r>
        <w:rPr>
          <w:rFonts w:ascii="Bookman Old Style" w:hAnsi="Bookman Old Style"/>
          <w:sz w:val="20"/>
          <w:szCs w:val="20"/>
        </w:rPr>
        <w:t>Ficam DESIGNADOS para compor a  Comissão de   Avaliação  e  revisão  do Plano  Municipal  de  Educação,   instituído pela Lei Ordinária  Municipal  nº1.592, de  25  de  novembro de  2008 os  abaixo  mencionados:</w:t>
      </w:r>
    </w:p>
    <w:p w:rsidR="00AA728E" w:rsidRDefault="00AA728E" w:rsidP="00023265">
      <w:pPr>
        <w:ind w:left="1080" w:hanging="720"/>
        <w:jc w:val="both"/>
        <w:rPr>
          <w:rFonts w:ascii="Bookman Old Style" w:hAnsi="Bookman Old Style"/>
          <w:sz w:val="20"/>
          <w:szCs w:val="20"/>
        </w:rPr>
      </w:pP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I - </w:t>
      </w:r>
      <w:r w:rsidRPr="00FB1873">
        <w:rPr>
          <w:rFonts w:ascii="Bookman Old Style" w:hAnsi="Bookman Old Style"/>
          <w:sz w:val="20"/>
          <w:szCs w:val="20"/>
        </w:rPr>
        <w:t xml:space="preserve">Representante dos </w:t>
      </w:r>
      <w:r>
        <w:rPr>
          <w:rFonts w:ascii="Bookman Old Style" w:hAnsi="Bookman Old Style"/>
          <w:sz w:val="20"/>
          <w:szCs w:val="20"/>
        </w:rPr>
        <w:t>C</w:t>
      </w:r>
      <w:r w:rsidRPr="00FB1873">
        <w:rPr>
          <w:rFonts w:ascii="Bookman Old Style" w:hAnsi="Bookman Old Style"/>
          <w:sz w:val="20"/>
          <w:szCs w:val="20"/>
        </w:rPr>
        <w:t xml:space="preserve">onselhos </w:t>
      </w:r>
      <w:r>
        <w:rPr>
          <w:rFonts w:ascii="Bookman Old Style" w:hAnsi="Bookman Old Style"/>
          <w:sz w:val="20"/>
          <w:szCs w:val="20"/>
        </w:rPr>
        <w:t>E</w:t>
      </w:r>
      <w:r w:rsidRPr="00FB1873">
        <w:rPr>
          <w:rFonts w:ascii="Bookman Old Style" w:hAnsi="Bookman Old Style"/>
          <w:sz w:val="20"/>
          <w:szCs w:val="20"/>
        </w:rPr>
        <w:t>scolares</w:t>
      </w:r>
      <w:r>
        <w:rPr>
          <w:rFonts w:ascii="Bookman Old Style" w:hAnsi="Bookman Old Style"/>
          <w:sz w:val="20"/>
          <w:szCs w:val="20"/>
        </w:rPr>
        <w:t xml:space="preserve"> - </w:t>
      </w:r>
      <w:r w:rsidRPr="00FB1873">
        <w:rPr>
          <w:rFonts w:ascii="Bookman Old Style" w:hAnsi="Bookman Old Style"/>
          <w:sz w:val="20"/>
          <w:szCs w:val="20"/>
        </w:rPr>
        <w:t>Karina Teresa Felipi Schramm</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II - </w:t>
      </w:r>
      <w:r w:rsidRPr="00FB1873">
        <w:rPr>
          <w:rFonts w:ascii="Bookman Old Style" w:hAnsi="Bookman Old Style"/>
          <w:sz w:val="20"/>
          <w:szCs w:val="20"/>
        </w:rPr>
        <w:t>Representante do COMED – Avalcir Bona</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III - </w:t>
      </w:r>
      <w:r w:rsidRPr="00FB1873">
        <w:rPr>
          <w:rFonts w:ascii="Bookman Old Style" w:hAnsi="Bookman Old Style"/>
          <w:sz w:val="20"/>
          <w:szCs w:val="20"/>
        </w:rPr>
        <w:t xml:space="preserve">Representante dos </w:t>
      </w:r>
      <w:r>
        <w:rPr>
          <w:rFonts w:ascii="Bookman Old Style" w:hAnsi="Bookman Old Style"/>
          <w:sz w:val="20"/>
          <w:szCs w:val="20"/>
        </w:rPr>
        <w:t>P</w:t>
      </w:r>
      <w:r w:rsidRPr="00FB1873">
        <w:rPr>
          <w:rFonts w:ascii="Bookman Old Style" w:hAnsi="Bookman Old Style"/>
          <w:sz w:val="20"/>
          <w:szCs w:val="20"/>
        </w:rPr>
        <w:t xml:space="preserve">ais de </w:t>
      </w:r>
      <w:r>
        <w:rPr>
          <w:rFonts w:ascii="Bookman Old Style" w:hAnsi="Bookman Old Style"/>
          <w:sz w:val="20"/>
          <w:szCs w:val="20"/>
        </w:rPr>
        <w:t>A</w:t>
      </w:r>
      <w:r w:rsidRPr="00FB1873">
        <w:rPr>
          <w:rFonts w:ascii="Bookman Old Style" w:hAnsi="Bookman Old Style"/>
          <w:sz w:val="20"/>
          <w:szCs w:val="20"/>
        </w:rPr>
        <w:t>lunos – Rafael Marcos Busarello</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IV - </w:t>
      </w:r>
      <w:r w:rsidRPr="00FB1873">
        <w:rPr>
          <w:rFonts w:ascii="Bookman Old Style" w:hAnsi="Bookman Old Style"/>
          <w:sz w:val="20"/>
          <w:szCs w:val="20"/>
        </w:rPr>
        <w:t xml:space="preserve">Representante dos </w:t>
      </w:r>
      <w:r>
        <w:rPr>
          <w:rFonts w:ascii="Bookman Old Style" w:hAnsi="Bookman Old Style"/>
          <w:sz w:val="20"/>
          <w:szCs w:val="20"/>
        </w:rPr>
        <w:t>P</w:t>
      </w:r>
      <w:r w:rsidRPr="00FB1873">
        <w:rPr>
          <w:rFonts w:ascii="Bookman Old Style" w:hAnsi="Bookman Old Style"/>
          <w:sz w:val="20"/>
          <w:szCs w:val="20"/>
        </w:rPr>
        <w:t xml:space="preserve">rofessores Municipais – Marina Carla Bona </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V - </w:t>
      </w:r>
      <w:r w:rsidRPr="00FB1873">
        <w:rPr>
          <w:rFonts w:ascii="Bookman Old Style" w:hAnsi="Bookman Old Style"/>
          <w:sz w:val="20"/>
          <w:szCs w:val="20"/>
        </w:rPr>
        <w:t xml:space="preserve">Representante dos </w:t>
      </w:r>
      <w:r>
        <w:rPr>
          <w:rFonts w:ascii="Bookman Old Style" w:hAnsi="Bookman Old Style"/>
          <w:sz w:val="20"/>
          <w:szCs w:val="20"/>
        </w:rPr>
        <w:t>A</w:t>
      </w:r>
      <w:r w:rsidRPr="00FB1873">
        <w:rPr>
          <w:rFonts w:ascii="Bookman Old Style" w:hAnsi="Bookman Old Style"/>
          <w:sz w:val="20"/>
          <w:szCs w:val="20"/>
        </w:rPr>
        <w:t>lunos – Carlos Andreazza</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VI - </w:t>
      </w:r>
      <w:r w:rsidRPr="00FB1873">
        <w:rPr>
          <w:rFonts w:ascii="Bookman Old Style" w:hAnsi="Bookman Old Style"/>
          <w:sz w:val="20"/>
          <w:szCs w:val="20"/>
        </w:rPr>
        <w:t xml:space="preserve">Representante de </w:t>
      </w:r>
      <w:r>
        <w:rPr>
          <w:rFonts w:ascii="Bookman Old Style" w:hAnsi="Bookman Old Style"/>
          <w:sz w:val="20"/>
          <w:szCs w:val="20"/>
        </w:rPr>
        <w:t>A</w:t>
      </w:r>
      <w:r w:rsidRPr="00FB1873">
        <w:rPr>
          <w:rFonts w:ascii="Bookman Old Style" w:hAnsi="Bookman Old Style"/>
          <w:sz w:val="20"/>
          <w:szCs w:val="20"/>
        </w:rPr>
        <w:t xml:space="preserve">lunos do </w:t>
      </w:r>
      <w:r>
        <w:rPr>
          <w:rFonts w:ascii="Bookman Old Style" w:hAnsi="Bookman Old Style"/>
          <w:sz w:val="20"/>
          <w:szCs w:val="20"/>
        </w:rPr>
        <w:t>E</w:t>
      </w:r>
      <w:r w:rsidRPr="00FB1873">
        <w:rPr>
          <w:rFonts w:ascii="Bookman Old Style" w:hAnsi="Bookman Old Style"/>
          <w:sz w:val="20"/>
          <w:szCs w:val="20"/>
        </w:rPr>
        <w:t xml:space="preserve">nsino </w:t>
      </w:r>
      <w:r>
        <w:rPr>
          <w:rFonts w:ascii="Bookman Old Style" w:hAnsi="Bookman Old Style"/>
          <w:sz w:val="20"/>
          <w:szCs w:val="20"/>
        </w:rPr>
        <w:t>S</w:t>
      </w:r>
      <w:r w:rsidRPr="00FB1873">
        <w:rPr>
          <w:rFonts w:ascii="Bookman Old Style" w:hAnsi="Bookman Old Style"/>
          <w:sz w:val="20"/>
          <w:szCs w:val="20"/>
        </w:rPr>
        <w:t>uperior –  Aline Thrun</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VII - </w:t>
      </w:r>
      <w:r w:rsidRPr="00FB1873">
        <w:rPr>
          <w:rFonts w:ascii="Bookman Old Style" w:hAnsi="Bookman Old Style"/>
          <w:sz w:val="20"/>
          <w:szCs w:val="20"/>
        </w:rPr>
        <w:t>Representante do EJA  - Jovenir Fagunda</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VIII - </w:t>
      </w:r>
      <w:r w:rsidRPr="00FB1873">
        <w:rPr>
          <w:rFonts w:ascii="Bookman Old Style" w:hAnsi="Bookman Old Style"/>
          <w:sz w:val="20"/>
          <w:szCs w:val="20"/>
        </w:rPr>
        <w:t>Representante do CACS (</w:t>
      </w:r>
      <w:r>
        <w:rPr>
          <w:rFonts w:ascii="Bookman Old Style" w:hAnsi="Bookman Old Style"/>
          <w:sz w:val="20"/>
          <w:szCs w:val="20"/>
        </w:rPr>
        <w:t>C</w:t>
      </w:r>
      <w:r w:rsidRPr="00FB1873">
        <w:rPr>
          <w:rFonts w:ascii="Bookman Old Style" w:hAnsi="Bookman Old Style"/>
          <w:sz w:val="20"/>
          <w:szCs w:val="20"/>
        </w:rPr>
        <w:t xml:space="preserve">onselho de </w:t>
      </w:r>
      <w:r>
        <w:rPr>
          <w:rFonts w:ascii="Bookman Old Style" w:hAnsi="Bookman Old Style"/>
          <w:sz w:val="20"/>
          <w:szCs w:val="20"/>
        </w:rPr>
        <w:t>A</w:t>
      </w:r>
      <w:r w:rsidRPr="00FB1873">
        <w:rPr>
          <w:rFonts w:ascii="Bookman Old Style" w:hAnsi="Bookman Old Style"/>
          <w:sz w:val="20"/>
          <w:szCs w:val="20"/>
        </w:rPr>
        <w:t xml:space="preserve">companhamento e </w:t>
      </w:r>
      <w:r>
        <w:rPr>
          <w:rFonts w:ascii="Bookman Old Style" w:hAnsi="Bookman Old Style"/>
          <w:sz w:val="20"/>
          <w:szCs w:val="20"/>
        </w:rPr>
        <w:t>C</w:t>
      </w:r>
      <w:r w:rsidRPr="00FB1873">
        <w:rPr>
          <w:rFonts w:ascii="Bookman Old Style" w:hAnsi="Bookman Old Style"/>
          <w:sz w:val="20"/>
          <w:szCs w:val="20"/>
        </w:rPr>
        <w:t xml:space="preserve">ontrole </w:t>
      </w:r>
      <w:r>
        <w:rPr>
          <w:rFonts w:ascii="Bookman Old Style" w:hAnsi="Bookman Old Style"/>
          <w:sz w:val="20"/>
          <w:szCs w:val="20"/>
        </w:rPr>
        <w:t>S</w:t>
      </w:r>
      <w:r w:rsidRPr="00FB1873">
        <w:rPr>
          <w:rFonts w:ascii="Bookman Old Style" w:hAnsi="Bookman Old Style"/>
          <w:sz w:val="20"/>
          <w:szCs w:val="20"/>
        </w:rPr>
        <w:t xml:space="preserve">ocial) </w:t>
      </w:r>
      <w:r>
        <w:rPr>
          <w:rFonts w:ascii="Bookman Old Style" w:hAnsi="Bookman Old Style"/>
          <w:sz w:val="20"/>
          <w:szCs w:val="20"/>
        </w:rPr>
        <w:t xml:space="preserve">do </w:t>
      </w:r>
      <w:r w:rsidRPr="00FB1873">
        <w:rPr>
          <w:rFonts w:ascii="Bookman Old Style" w:hAnsi="Bookman Old Style"/>
          <w:sz w:val="20"/>
          <w:szCs w:val="20"/>
        </w:rPr>
        <w:t>FUNDEB – Joanita Odorizzi Grande</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IX - </w:t>
      </w:r>
      <w:r w:rsidRPr="00FB1873">
        <w:rPr>
          <w:rFonts w:ascii="Bookman Old Style" w:hAnsi="Bookman Old Style"/>
          <w:sz w:val="20"/>
          <w:szCs w:val="20"/>
        </w:rPr>
        <w:t xml:space="preserve">Representante </w:t>
      </w:r>
      <w:r>
        <w:rPr>
          <w:rFonts w:ascii="Bookman Old Style" w:hAnsi="Bookman Old Style"/>
          <w:sz w:val="20"/>
          <w:szCs w:val="20"/>
        </w:rPr>
        <w:t>da  Câmara  de   Vereadores</w:t>
      </w:r>
      <w:r w:rsidRPr="00FB1873">
        <w:rPr>
          <w:rFonts w:ascii="Bookman Old Style" w:hAnsi="Bookman Old Style"/>
          <w:sz w:val="20"/>
          <w:szCs w:val="20"/>
        </w:rPr>
        <w:t xml:space="preserve"> -  Anilda Busarello Moser</w:t>
      </w:r>
    </w:p>
    <w:p w:rsidR="00AA728E" w:rsidRPr="00FB1873" w:rsidRDefault="00AA728E" w:rsidP="00023265">
      <w:pPr>
        <w:ind w:left="1080" w:hanging="720"/>
        <w:jc w:val="both"/>
        <w:rPr>
          <w:rFonts w:ascii="Bookman Old Style" w:hAnsi="Bookman Old Style"/>
          <w:sz w:val="20"/>
          <w:szCs w:val="20"/>
        </w:rPr>
      </w:pPr>
      <w:r>
        <w:rPr>
          <w:rFonts w:ascii="Bookman Old Style" w:hAnsi="Bookman Old Style"/>
          <w:sz w:val="20"/>
          <w:szCs w:val="20"/>
        </w:rPr>
        <w:t xml:space="preserve">X - </w:t>
      </w:r>
      <w:r w:rsidRPr="00FB1873">
        <w:rPr>
          <w:rFonts w:ascii="Bookman Old Style" w:hAnsi="Bookman Old Style"/>
          <w:sz w:val="20"/>
          <w:szCs w:val="20"/>
        </w:rPr>
        <w:t xml:space="preserve">Representante do CMDCA – ( Conselho </w:t>
      </w:r>
      <w:r>
        <w:rPr>
          <w:rFonts w:ascii="Bookman Old Style" w:hAnsi="Bookman Old Style"/>
          <w:sz w:val="20"/>
          <w:szCs w:val="20"/>
        </w:rPr>
        <w:t>M</w:t>
      </w:r>
      <w:r w:rsidRPr="00FB1873">
        <w:rPr>
          <w:rFonts w:ascii="Bookman Old Style" w:hAnsi="Bookman Old Style"/>
          <w:sz w:val="20"/>
          <w:szCs w:val="20"/>
        </w:rPr>
        <w:t xml:space="preserve">unicipal dos </w:t>
      </w:r>
      <w:r>
        <w:rPr>
          <w:rFonts w:ascii="Bookman Old Style" w:hAnsi="Bookman Old Style"/>
          <w:sz w:val="20"/>
          <w:szCs w:val="20"/>
        </w:rPr>
        <w:t>D</w:t>
      </w:r>
      <w:r w:rsidRPr="00FB1873">
        <w:rPr>
          <w:rFonts w:ascii="Bookman Old Style" w:hAnsi="Bookman Old Style"/>
          <w:sz w:val="20"/>
          <w:szCs w:val="20"/>
        </w:rPr>
        <w:t xml:space="preserve">ireitos da </w:t>
      </w:r>
      <w:r>
        <w:rPr>
          <w:rFonts w:ascii="Bookman Old Style" w:hAnsi="Bookman Old Style"/>
          <w:sz w:val="20"/>
          <w:szCs w:val="20"/>
        </w:rPr>
        <w:t>C</w:t>
      </w:r>
      <w:r w:rsidRPr="00FB1873">
        <w:rPr>
          <w:rFonts w:ascii="Bookman Old Style" w:hAnsi="Bookman Old Style"/>
          <w:sz w:val="20"/>
          <w:szCs w:val="20"/>
        </w:rPr>
        <w:t xml:space="preserve">riança e do </w:t>
      </w:r>
      <w:r>
        <w:rPr>
          <w:rFonts w:ascii="Bookman Old Style" w:hAnsi="Bookman Old Style"/>
          <w:sz w:val="20"/>
          <w:szCs w:val="20"/>
        </w:rPr>
        <w:t>A</w:t>
      </w:r>
      <w:r w:rsidRPr="00FB1873">
        <w:rPr>
          <w:rFonts w:ascii="Bookman Old Style" w:hAnsi="Bookman Old Style"/>
          <w:sz w:val="20"/>
          <w:szCs w:val="20"/>
        </w:rPr>
        <w:t>dolescente)</w:t>
      </w:r>
      <w:r>
        <w:rPr>
          <w:rFonts w:ascii="Bookman Old Style" w:hAnsi="Bookman Old Style"/>
          <w:sz w:val="20"/>
          <w:szCs w:val="20"/>
        </w:rPr>
        <w:t xml:space="preserve"> - </w:t>
      </w:r>
      <w:r w:rsidRPr="00FB1873">
        <w:rPr>
          <w:rFonts w:ascii="Bookman Old Style" w:hAnsi="Bookman Old Style"/>
          <w:sz w:val="20"/>
          <w:szCs w:val="20"/>
        </w:rPr>
        <w:t>Marineuza Hoffmann</w:t>
      </w:r>
    </w:p>
    <w:p w:rsidR="00AA728E" w:rsidRDefault="00AA728E" w:rsidP="00023265">
      <w:pPr>
        <w:ind w:left="1080" w:hanging="720"/>
        <w:jc w:val="both"/>
        <w:rPr>
          <w:rFonts w:ascii="Bookman Old Style" w:hAnsi="Bookman Old Style"/>
          <w:sz w:val="20"/>
          <w:szCs w:val="20"/>
        </w:rPr>
      </w:pPr>
      <w:r>
        <w:rPr>
          <w:rFonts w:ascii="Bookman Old Style" w:hAnsi="Bookman Old Style"/>
          <w:sz w:val="20"/>
          <w:szCs w:val="20"/>
        </w:rPr>
        <w:t>XI - Representante dos P</w:t>
      </w:r>
      <w:r w:rsidRPr="00FB1873">
        <w:rPr>
          <w:rFonts w:ascii="Bookman Old Style" w:hAnsi="Bookman Old Style"/>
          <w:sz w:val="20"/>
          <w:szCs w:val="20"/>
        </w:rPr>
        <w:t xml:space="preserve">rofessores </w:t>
      </w:r>
      <w:r>
        <w:rPr>
          <w:rFonts w:ascii="Bookman Old Style" w:hAnsi="Bookman Old Style"/>
          <w:sz w:val="20"/>
          <w:szCs w:val="20"/>
        </w:rPr>
        <w:t>E</w:t>
      </w:r>
      <w:r w:rsidRPr="00FB1873">
        <w:rPr>
          <w:rFonts w:ascii="Bookman Old Style" w:hAnsi="Bookman Old Style"/>
          <w:sz w:val="20"/>
          <w:szCs w:val="20"/>
        </w:rPr>
        <w:t>staduais – Lilian Menestrina Dorigati</w:t>
      </w:r>
    </w:p>
    <w:p w:rsidR="00AA728E" w:rsidRDefault="00AA728E" w:rsidP="00023265">
      <w:pPr>
        <w:ind w:left="1080" w:hanging="720"/>
        <w:jc w:val="both"/>
        <w:rPr>
          <w:rFonts w:ascii="Bookman Old Style" w:hAnsi="Bookman Old Style"/>
          <w:b/>
          <w:sz w:val="20"/>
          <w:szCs w:val="20"/>
          <w:u w:val="single"/>
        </w:rPr>
      </w:pPr>
    </w:p>
    <w:p w:rsidR="00AA728E" w:rsidRPr="00C74265" w:rsidRDefault="00AA728E" w:rsidP="00023265">
      <w:pPr>
        <w:ind w:left="1080" w:hanging="720"/>
        <w:jc w:val="both"/>
        <w:rPr>
          <w:rFonts w:ascii="Bookman Old Style" w:hAnsi="Bookman Old Style"/>
          <w:sz w:val="20"/>
          <w:szCs w:val="20"/>
        </w:rPr>
      </w:pPr>
      <w:r w:rsidRPr="009E7C62">
        <w:rPr>
          <w:rFonts w:ascii="Bookman Old Style" w:hAnsi="Bookman Old Style"/>
          <w:b/>
          <w:sz w:val="20"/>
          <w:szCs w:val="20"/>
        </w:rPr>
        <w:t xml:space="preserve">Art.2º. </w:t>
      </w:r>
      <w:r w:rsidRPr="00C74265">
        <w:rPr>
          <w:rFonts w:ascii="Bookman Old Style" w:hAnsi="Bookman Old Style"/>
          <w:sz w:val="20"/>
          <w:szCs w:val="20"/>
        </w:rPr>
        <w:t xml:space="preserve">A  Comissão  atuará  com autonomia  e  imparcialidade  e  emitirá relatório   circunstanciado  sobre  o apurado, </w:t>
      </w:r>
      <w:r>
        <w:rPr>
          <w:rFonts w:ascii="Bookman Old Style" w:hAnsi="Bookman Old Style"/>
          <w:sz w:val="20"/>
          <w:szCs w:val="20"/>
        </w:rPr>
        <w:t>bem como  sobre  medidas  e outras  sugestões  que entender convenientes.</w:t>
      </w:r>
      <w:r w:rsidRPr="00C74265">
        <w:rPr>
          <w:rFonts w:ascii="Bookman Old Style" w:hAnsi="Bookman Old Style"/>
          <w:sz w:val="20"/>
          <w:szCs w:val="20"/>
        </w:rPr>
        <w:t xml:space="preserve"> </w:t>
      </w:r>
    </w:p>
    <w:p w:rsidR="00AA728E" w:rsidRPr="00815D0A" w:rsidRDefault="00AA728E" w:rsidP="00023265">
      <w:pPr>
        <w:ind w:left="1080" w:hanging="720"/>
        <w:jc w:val="both"/>
        <w:rPr>
          <w:rFonts w:ascii="Bookman Old Style" w:hAnsi="Bookman Old Style"/>
          <w:b/>
          <w:bCs/>
          <w:sz w:val="16"/>
          <w:szCs w:val="16"/>
        </w:rPr>
      </w:pPr>
    </w:p>
    <w:p w:rsidR="00AA728E" w:rsidRPr="009E7C62" w:rsidRDefault="00AA728E" w:rsidP="00023265">
      <w:pPr>
        <w:ind w:left="1080" w:hanging="720"/>
        <w:jc w:val="both"/>
        <w:rPr>
          <w:rFonts w:ascii="Bookman Old Style" w:hAnsi="Bookman Old Style"/>
          <w:sz w:val="20"/>
          <w:szCs w:val="20"/>
        </w:rPr>
      </w:pPr>
      <w:r w:rsidRPr="009E7C62">
        <w:rPr>
          <w:rFonts w:ascii="Bookman Old Style" w:hAnsi="Bookman Old Style"/>
          <w:b/>
          <w:bCs/>
          <w:sz w:val="20"/>
          <w:szCs w:val="20"/>
        </w:rPr>
        <w:t xml:space="preserve">Art.3º. </w:t>
      </w:r>
      <w:r w:rsidRPr="009E7C62">
        <w:rPr>
          <w:rFonts w:ascii="Bookman Old Style" w:hAnsi="Bookman Old Style"/>
          <w:sz w:val="20"/>
          <w:szCs w:val="20"/>
        </w:rPr>
        <w:t>Este Decreto entra em vigor na data de sua publicação, revogadas as disposições em contrário.</w:t>
      </w:r>
    </w:p>
    <w:p w:rsidR="00AA728E" w:rsidRPr="00815D0A" w:rsidRDefault="00AA728E" w:rsidP="00023265">
      <w:pPr>
        <w:ind w:firstLine="3060"/>
        <w:jc w:val="both"/>
        <w:rPr>
          <w:rFonts w:ascii="Bookman Old Style" w:hAnsi="Bookman Old Style"/>
          <w:sz w:val="18"/>
          <w:szCs w:val="18"/>
        </w:rPr>
      </w:pPr>
      <w:r w:rsidRPr="009E7C62">
        <w:rPr>
          <w:rStyle w:val="Strong"/>
          <w:rFonts w:ascii="Bookman Old Style" w:hAnsi="Bookman Old Style"/>
          <w:color w:val="000000"/>
          <w:sz w:val="20"/>
          <w:szCs w:val="20"/>
        </w:rPr>
        <w:t>    </w:t>
      </w:r>
      <w:r w:rsidRPr="009E7C62">
        <w:rPr>
          <w:rStyle w:val="Strong"/>
          <w:rFonts w:ascii="Bookman Old Style" w:hAnsi="Bookman Old Style"/>
          <w:color w:val="0000FF"/>
          <w:sz w:val="20"/>
          <w:szCs w:val="20"/>
        </w:rPr>
        <w:t xml:space="preserve"> </w:t>
      </w:r>
    </w:p>
    <w:p w:rsidR="00AA728E" w:rsidRPr="009E7C62" w:rsidRDefault="00AA728E" w:rsidP="00023265">
      <w:pPr>
        <w:ind w:left="1080" w:hanging="720"/>
        <w:jc w:val="center"/>
        <w:rPr>
          <w:rFonts w:ascii="Bookman Old Style" w:hAnsi="Bookman Old Style"/>
          <w:sz w:val="20"/>
          <w:szCs w:val="20"/>
        </w:rPr>
      </w:pPr>
      <w:r w:rsidRPr="009E7C62">
        <w:rPr>
          <w:rFonts w:ascii="Bookman Old Style" w:hAnsi="Bookman Old Style"/>
          <w:sz w:val="20"/>
          <w:szCs w:val="20"/>
        </w:rPr>
        <w:t xml:space="preserve">Município de Rio dos Cedros, </w:t>
      </w:r>
      <w:r>
        <w:rPr>
          <w:rFonts w:ascii="Bookman Old Style" w:hAnsi="Bookman Old Style"/>
          <w:sz w:val="20"/>
          <w:szCs w:val="20"/>
        </w:rPr>
        <w:t>17</w:t>
      </w:r>
      <w:r w:rsidRPr="009E7C62">
        <w:rPr>
          <w:rFonts w:ascii="Bookman Old Style" w:hAnsi="Bookman Old Style"/>
          <w:sz w:val="20"/>
          <w:szCs w:val="20"/>
        </w:rPr>
        <w:t xml:space="preserve"> de </w:t>
      </w:r>
      <w:r>
        <w:rPr>
          <w:rFonts w:ascii="Bookman Old Style" w:hAnsi="Bookman Old Style"/>
          <w:sz w:val="20"/>
          <w:szCs w:val="20"/>
        </w:rPr>
        <w:t>Junho</w:t>
      </w:r>
      <w:r w:rsidRPr="009E7C62">
        <w:rPr>
          <w:rFonts w:ascii="Bookman Old Style" w:hAnsi="Bookman Old Style"/>
          <w:sz w:val="20"/>
          <w:szCs w:val="20"/>
        </w:rPr>
        <w:t xml:space="preserve"> de 201</w:t>
      </w:r>
      <w:r>
        <w:rPr>
          <w:rFonts w:ascii="Bookman Old Style" w:hAnsi="Bookman Old Style"/>
          <w:sz w:val="20"/>
          <w:szCs w:val="20"/>
        </w:rPr>
        <w:t>4</w:t>
      </w:r>
      <w:r w:rsidRPr="009E7C62">
        <w:rPr>
          <w:rFonts w:ascii="Bookman Old Style" w:hAnsi="Bookman Old Style"/>
          <w:sz w:val="20"/>
          <w:szCs w:val="20"/>
        </w:rPr>
        <w:t>.</w:t>
      </w:r>
    </w:p>
    <w:p w:rsidR="00AA728E" w:rsidRPr="00815D0A" w:rsidRDefault="00AA728E" w:rsidP="00023265">
      <w:pPr>
        <w:jc w:val="center"/>
        <w:rPr>
          <w:rFonts w:ascii="Bookman Old Style" w:hAnsi="Bookman Old Style"/>
          <w:b/>
          <w:sz w:val="16"/>
          <w:szCs w:val="16"/>
        </w:rPr>
      </w:pPr>
    </w:p>
    <w:p w:rsidR="00AA728E" w:rsidRPr="00815D0A" w:rsidRDefault="00AA728E" w:rsidP="00023265">
      <w:pPr>
        <w:jc w:val="center"/>
        <w:rPr>
          <w:rFonts w:ascii="Bookman Old Style" w:hAnsi="Bookman Old Style"/>
          <w:b/>
          <w:sz w:val="16"/>
          <w:szCs w:val="16"/>
        </w:rPr>
      </w:pPr>
    </w:p>
    <w:p w:rsidR="00AA728E" w:rsidRPr="00815D0A" w:rsidRDefault="00AA728E" w:rsidP="00023265">
      <w:pPr>
        <w:jc w:val="center"/>
        <w:rPr>
          <w:rFonts w:ascii="Bookman Old Style" w:hAnsi="Bookman Old Style"/>
          <w:b/>
          <w:sz w:val="16"/>
          <w:szCs w:val="16"/>
        </w:rPr>
      </w:pPr>
    </w:p>
    <w:p w:rsidR="00AA728E" w:rsidRPr="009E7C62" w:rsidRDefault="00AA728E" w:rsidP="00023265">
      <w:pPr>
        <w:jc w:val="center"/>
        <w:rPr>
          <w:rFonts w:ascii="Bookman Old Style" w:hAnsi="Bookman Old Style"/>
          <w:sz w:val="20"/>
          <w:szCs w:val="20"/>
        </w:rPr>
      </w:pPr>
      <w:r w:rsidRPr="009E7C62">
        <w:rPr>
          <w:rFonts w:ascii="Bookman Old Style" w:hAnsi="Bookman Old Style"/>
          <w:b/>
          <w:sz w:val="20"/>
          <w:szCs w:val="20"/>
        </w:rPr>
        <w:t>FERNANDO TOMASELLI</w:t>
      </w:r>
    </w:p>
    <w:p w:rsidR="00AA728E" w:rsidRDefault="00AA728E" w:rsidP="00023265">
      <w:pPr>
        <w:jc w:val="center"/>
        <w:rPr>
          <w:rFonts w:ascii="Bookman Old Style" w:hAnsi="Bookman Old Style"/>
          <w:sz w:val="20"/>
          <w:szCs w:val="20"/>
        </w:rPr>
      </w:pPr>
      <w:r w:rsidRPr="009E7C62">
        <w:rPr>
          <w:rFonts w:ascii="Bookman Old Style" w:hAnsi="Bookman Old Style"/>
          <w:sz w:val="20"/>
          <w:szCs w:val="20"/>
        </w:rPr>
        <w:t>Prefeito Municipal</w:t>
      </w:r>
    </w:p>
    <w:p w:rsidR="00AA728E" w:rsidRPr="009E7C62" w:rsidRDefault="00AA728E" w:rsidP="00023265">
      <w:pPr>
        <w:jc w:val="center"/>
        <w:rPr>
          <w:rFonts w:ascii="Bookman Old Style" w:hAnsi="Bookman Old Style"/>
          <w:sz w:val="20"/>
          <w:szCs w:val="20"/>
        </w:rPr>
      </w:pPr>
    </w:p>
    <w:p w:rsidR="00AA728E" w:rsidRPr="00815D0A" w:rsidRDefault="00AA728E" w:rsidP="00023265">
      <w:pPr>
        <w:jc w:val="both"/>
        <w:rPr>
          <w:rFonts w:ascii="Bookman Old Style" w:hAnsi="Bookman Old Style"/>
          <w:sz w:val="16"/>
          <w:szCs w:val="16"/>
        </w:rPr>
      </w:pPr>
    </w:p>
    <w:p w:rsidR="00AA728E" w:rsidRPr="009E7C62" w:rsidRDefault="00AA728E" w:rsidP="00023265">
      <w:pPr>
        <w:ind w:left="360"/>
        <w:jc w:val="center"/>
        <w:rPr>
          <w:rFonts w:ascii="Bookman Old Style" w:hAnsi="Bookman Old Style"/>
          <w:sz w:val="20"/>
          <w:szCs w:val="20"/>
        </w:rPr>
      </w:pPr>
      <w:r w:rsidRPr="009E7C62">
        <w:rPr>
          <w:rFonts w:ascii="Bookman Old Style" w:hAnsi="Bookman Old Style"/>
          <w:sz w:val="20"/>
          <w:szCs w:val="20"/>
        </w:rPr>
        <w:t xml:space="preserve">Este Decreto foi devidamente registrado e publicado na forma regulamentar, </w:t>
      </w:r>
    </w:p>
    <w:p w:rsidR="00AA728E" w:rsidRPr="009E7C62" w:rsidRDefault="00AA728E" w:rsidP="00023265">
      <w:pPr>
        <w:ind w:left="360"/>
        <w:jc w:val="center"/>
        <w:rPr>
          <w:rFonts w:ascii="Bookman Old Style" w:hAnsi="Bookman Old Style"/>
          <w:sz w:val="20"/>
          <w:szCs w:val="20"/>
        </w:rPr>
      </w:pPr>
      <w:r w:rsidRPr="009E7C62">
        <w:rPr>
          <w:rFonts w:ascii="Bookman Old Style" w:hAnsi="Bookman Old Style"/>
          <w:sz w:val="20"/>
          <w:szCs w:val="20"/>
        </w:rPr>
        <w:t xml:space="preserve">aos </w:t>
      </w:r>
      <w:r>
        <w:rPr>
          <w:rFonts w:ascii="Bookman Old Style" w:hAnsi="Bookman Old Style"/>
          <w:sz w:val="20"/>
          <w:szCs w:val="20"/>
        </w:rPr>
        <w:t>17</w:t>
      </w:r>
      <w:r w:rsidRPr="009E7C62">
        <w:rPr>
          <w:rFonts w:ascii="Bookman Old Style" w:hAnsi="Bookman Old Style"/>
          <w:sz w:val="20"/>
          <w:szCs w:val="20"/>
        </w:rPr>
        <w:t xml:space="preserve"> de </w:t>
      </w:r>
      <w:r>
        <w:rPr>
          <w:rFonts w:ascii="Bookman Old Style" w:hAnsi="Bookman Old Style"/>
          <w:sz w:val="20"/>
          <w:szCs w:val="20"/>
        </w:rPr>
        <w:t>Junho</w:t>
      </w:r>
      <w:r w:rsidRPr="009E7C62">
        <w:rPr>
          <w:rFonts w:ascii="Bookman Old Style" w:hAnsi="Bookman Old Style"/>
          <w:sz w:val="20"/>
          <w:szCs w:val="20"/>
        </w:rPr>
        <w:t xml:space="preserve"> de 201</w:t>
      </w:r>
      <w:r>
        <w:rPr>
          <w:rFonts w:ascii="Bookman Old Style" w:hAnsi="Bookman Old Style"/>
          <w:sz w:val="20"/>
          <w:szCs w:val="20"/>
        </w:rPr>
        <w:t>4.</w:t>
      </w:r>
    </w:p>
    <w:p w:rsidR="00AA728E" w:rsidRDefault="00AA728E" w:rsidP="003D054F">
      <w:pPr>
        <w:ind w:left="372" w:firstLine="708"/>
        <w:jc w:val="both"/>
        <w:rPr>
          <w:rFonts w:ascii="Bookman Old Style" w:hAnsi="Bookman Old Style"/>
          <w:b/>
          <w:sz w:val="20"/>
          <w:szCs w:val="20"/>
        </w:rPr>
      </w:pPr>
    </w:p>
    <w:p w:rsidR="00AA728E" w:rsidRDefault="00AA728E" w:rsidP="003D054F">
      <w:pPr>
        <w:ind w:left="372" w:firstLine="708"/>
        <w:jc w:val="both"/>
        <w:rPr>
          <w:rFonts w:ascii="Bookman Old Style" w:hAnsi="Bookman Old Style"/>
          <w:b/>
          <w:sz w:val="20"/>
          <w:szCs w:val="20"/>
        </w:rPr>
      </w:pPr>
    </w:p>
    <w:p w:rsidR="00AA728E" w:rsidRDefault="00AA728E" w:rsidP="003D054F">
      <w:pPr>
        <w:ind w:left="372" w:firstLine="708"/>
        <w:jc w:val="both"/>
        <w:rPr>
          <w:rFonts w:ascii="Bookman Old Style" w:hAnsi="Bookman Old Style"/>
          <w:b/>
          <w:sz w:val="20"/>
          <w:szCs w:val="20"/>
        </w:rPr>
      </w:pPr>
    </w:p>
    <w:p w:rsidR="00AA728E" w:rsidRDefault="00AA728E" w:rsidP="00023265">
      <w:pPr>
        <w:jc w:val="center"/>
        <w:rPr>
          <w:rFonts w:ascii="Bookman Old Style" w:hAnsi="Bookman Old Style"/>
          <w:b/>
          <w:sz w:val="20"/>
          <w:szCs w:val="20"/>
        </w:rPr>
      </w:pPr>
      <w:r w:rsidRPr="00023265">
        <w:rPr>
          <w:rFonts w:ascii="Bookman Old Style" w:hAnsi="Bookman Old Style"/>
          <w:b/>
          <w:sz w:val="20"/>
          <w:szCs w:val="20"/>
        </w:rPr>
        <w:t xml:space="preserve">MARGARET SILVIA GRETTER </w:t>
      </w:r>
    </w:p>
    <w:p w:rsidR="00AA728E" w:rsidRDefault="00AA728E" w:rsidP="00023265">
      <w:pPr>
        <w:jc w:val="center"/>
        <w:rPr>
          <w:rFonts w:ascii="Bookman Old Style" w:hAnsi="Bookman Old Style"/>
          <w:sz w:val="20"/>
          <w:szCs w:val="20"/>
        </w:rPr>
      </w:pPr>
      <w:r>
        <w:rPr>
          <w:rFonts w:ascii="Bookman Old Style" w:hAnsi="Bookman Old Style"/>
          <w:sz w:val="20"/>
          <w:szCs w:val="20"/>
        </w:rPr>
        <w:t>Diretora de Gabinete</w:t>
      </w:r>
    </w:p>
    <w:p w:rsidR="00AA728E" w:rsidRDefault="00AA728E" w:rsidP="003D054F">
      <w:pPr>
        <w:ind w:left="372" w:firstLine="708"/>
        <w:jc w:val="both"/>
        <w:rPr>
          <w:rFonts w:ascii="Bookman Old Style" w:hAnsi="Bookman Old Style"/>
          <w:b/>
          <w:sz w:val="20"/>
          <w:szCs w:val="20"/>
        </w:rPr>
      </w:pPr>
    </w:p>
    <w:p w:rsidR="00AA728E" w:rsidRPr="001F2100" w:rsidRDefault="00AA728E" w:rsidP="007074F7">
      <w:pPr>
        <w:ind w:firstLine="900"/>
        <w:jc w:val="both"/>
        <w:rPr>
          <w:b/>
          <w:color w:val="FF0000"/>
        </w:rPr>
      </w:pPr>
      <w:r>
        <w:rPr>
          <w:b/>
          <w:color w:val="FF0000"/>
        </w:rPr>
        <w:t>DECRETO Nº 2.661</w:t>
      </w:r>
      <w:r w:rsidRPr="009F4F8D">
        <w:rPr>
          <w:b/>
          <w:color w:val="FF0000"/>
        </w:rPr>
        <w:t xml:space="preserve">, DE </w:t>
      </w:r>
      <w:r>
        <w:rPr>
          <w:b/>
          <w:color w:val="FF0000"/>
        </w:rPr>
        <w:t xml:space="preserve">24 </w:t>
      </w:r>
      <w:r w:rsidRPr="009F4F8D">
        <w:rPr>
          <w:b/>
          <w:color w:val="FF0000"/>
        </w:rPr>
        <w:t>DE JUNHO DE 2014</w:t>
      </w:r>
      <w:r w:rsidRPr="001F2100">
        <w:rPr>
          <w:b/>
          <w:color w:val="FF0000"/>
        </w:rPr>
        <w:t>.</w:t>
      </w:r>
    </w:p>
    <w:p w:rsidR="00AA728E" w:rsidRPr="00D33397" w:rsidRDefault="00AA728E" w:rsidP="007074F7">
      <w:pPr>
        <w:pStyle w:val="BodyText"/>
        <w:ind w:left="3960"/>
        <w:rPr>
          <w:b/>
          <w:bCs/>
        </w:rPr>
      </w:pPr>
    </w:p>
    <w:p w:rsidR="00AA728E" w:rsidRPr="00F81770" w:rsidRDefault="00AA728E" w:rsidP="007074F7">
      <w:pPr>
        <w:ind w:left="5580"/>
        <w:jc w:val="both"/>
        <w:rPr>
          <w:i/>
          <w:sz w:val="20"/>
          <w:szCs w:val="20"/>
        </w:rPr>
      </w:pPr>
      <w:r w:rsidRPr="00F81770">
        <w:rPr>
          <w:i/>
          <w:sz w:val="20"/>
          <w:szCs w:val="20"/>
        </w:rPr>
        <w:t xml:space="preserve">Declara de utilidade pública para fins de desapropriação amigável ou judicial, </w:t>
      </w:r>
      <w:r>
        <w:rPr>
          <w:i/>
          <w:sz w:val="20"/>
          <w:szCs w:val="20"/>
        </w:rPr>
        <w:t xml:space="preserve">parte  de imóvel  rural </w:t>
      </w:r>
      <w:r w:rsidRPr="00F81770">
        <w:rPr>
          <w:i/>
          <w:sz w:val="20"/>
          <w:szCs w:val="20"/>
        </w:rPr>
        <w:t xml:space="preserve"> na forma como menciona e dá outras providências.</w:t>
      </w:r>
    </w:p>
    <w:p w:rsidR="00AA728E" w:rsidRPr="00D33397" w:rsidRDefault="00AA728E" w:rsidP="007074F7">
      <w:pPr>
        <w:ind w:left="900" w:firstLine="708"/>
        <w:jc w:val="both"/>
        <w:rPr>
          <w:b/>
        </w:rPr>
      </w:pPr>
    </w:p>
    <w:p w:rsidR="00AA728E" w:rsidRPr="00D33397" w:rsidRDefault="00AA728E" w:rsidP="007074F7">
      <w:pPr>
        <w:ind w:firstLine="900"/>
        <w:jc w:val="both"/>
      </w:pPr>
      <w:r>
        <w:rPr>
          <w:b/>
        </w:rPr>
        <w:t>FERNANDO TOMASELLI</w:t>
      </w:r>
      <w:r w:rsidRPr="00D33397">
        <w:rPr>
          <w:b/>
        </w:rPr>
        <w:t xml:space="preserve">, </w:t>
      </w:r>
      <w:r w:rsidRPr="00D33397">
        <w:t xml:space="preserve">Prefeito de </w:t>
      </w:r>
      <w:r>
        <w:t>Rio dos Cedros</w:t>
      </w:r>
      <w:r w:rsidRPr="00D33397">
        <w:t>, Estado de Santa Catarina, no uso das atribuições que lhe são conferidas pela Lei Orgânica do Município e com fundamento no inciso XXIV da Constituição Federal e nos artigos 2º, 5º, alínea “</w:t>
      </w:r>
      <w:r>
        <w:t>m</w:t>
      </w:r>
      <w:r w:rsidRPr="00D33397">
        <w:t>”, do Decreto Lei nº 3.365, de 21 de junho de 1941, e suas alterações posteriores; e</w:t>
      </w:r>
    </w:p>
    <w:p w:rsidR="00AA728E" w:rsidRPr="00D33397" w:rsidRDefault="00AA728E" w:rsidP="007074F7">
      <w:pPr>
        <w:ind w:firstLine="900"/>
        <w:jc w:val="both"/>
      </w:pPr>
      <w:r w:rsidRPr="00D33397">
        <w:rPr>
          <w:b/>
          <w:bCs/>
        </w:rPr>
        <w:t xml:space="preserve">Considerando </w:t>
      </w:r>
      <w:r w:rsidRPr="00D33397">
        <w:t xml:space="preserve">a </w:t>
      </w:r>
      <w:r>
        <w:t>necessidade de construção de uma escola na localidade de  Rio  Rosina</w:t>
      </w:r>
      <w:r w:rsidRPr="00D33397">
        <w:t>;</w:t>
      </w:r>
    </w:p>
    <w:p w:rsidR="00AA728E" w:rsidRDefault="00AA728E" w:rsidP="007074F7">
      <w:pPr>
        <w:ind w:firstLine="900"/>
        <w:jc w:val="both"/>
        <w:rPr>
          <w:bCs/>
        </w:rPr>
      </w:pPr>
      <w:r w:rsidRPr="00D33397">
        <w:rPr>
          <w:b/>
          <w:bCs/>
        </w:rPr>
        <w:t>Considerando</w:t>
      </w:r>
      <w:r w:rsidRPr="00872B20">
        <w:rPr>
          <w:bCs/>
        </w:rPr>
        <w:t xml:space="preserve">, </w:t>
      </w:r>
      <w:r>
        <w:rPr>
          <w:bCs/>
        </w:rPr>
        <w:t>a</w:t>
      </w:r>
      <w:r w:rsidRPr="00872B20">
        <w:rPr>
          <w:bCs/>
        </w:rPr>
        <w:t xml:space="preserve"> atual </w:t>
      </w:r>
      <w:r>
        <w:rPr>
          <w:bCs/>
        </w:rPr>
        <w:t>Escola Municipal Prefeito João Floriani já não mais reúne condições de manutenir o atendimento à população;</w:t>
      </w:r>
    </w:p>
    <w:p w:rsidR="00AA728E" w:rsidRDefault="00AA728E" w:rsidP="007074F7">
      <w:pPr>
        <w:ind w:firstLine="900"/>
        <w:jc w:val="both"/>
        <w:rPr>
          <w:bCs/>
        </w:rPr>
      </w:pPr>
      <w:r w:rsidRPr="00872B20">
        <w:rPr>
          <w:b/>
          <w:bCs/>
        </w:rPr>
        <w:t>Considerando</w:t>
      </w:r>
      <w:r>
        <w:rPr>
          <w:bCs/>
        </w:rPr>
        <w:t>, que a localidade de Rio Rosina, teve um elevado crescimento/desenvolvimento nos últimos anos, acarretando a necessidade de se ampliar os serviços da área  de  educação,  de   forma  tal a possibilitar a garantia constitucional de  atendimento integral na área de  educação pública  a  todos  os  moradores  da  localidade;</w:t>
      </w:r>
    </w:p>
    <w:p w:rsidR="00AA728E" w:rsidRDefault="00AA728E" w:rsidP="007074F7">
      <w:pPr>
        <w:ind w:firstLine="900"/>
        <w:jc w:val="both"/>
        <w:rPr>
          <w:bCs/>
        </w:rPr>
      </w:pPr>
      <w:r w:rsidRPr="00872B20">
        <w:rPr>
          <w:b/>
          <w:bCs/>
        </w:rPr>
        <w:t>Considerando</w:t>
      </w:r>
      <w:r>
        <w:rPr>
          <w:bCs/>
        </w:rPr>
        <w:t>, que atualmente, por razões  de  ordem logística  e  estratégia,  tendo-se  em vista  a  formação de  um centro populacional nas  imediações  da  Igreja de  Rio Rosina, há  necessidade  de  construção de  uma nova  escola neste  local, nas proximidades  da  anterior;</w:t>
      </w:r>
    </w:p>
    <w:p w:rsidR="00AA728E" w:rsidRPr="005D158D" w:rsidRDefault="00AA728E" w:rsidP="007074F7">
      <w:pPr>
        <w:ind w:firstLine="900"/>
        <w:jc w:val="both"/>
        <w:rPr>
          <w:b/>
          <w:bCs/>
        </w:rPr>
      </w:pPr>
      <w:r w:rsidRPr="005D158D">
        <w:rPr>
          <w:b/>
          <w:bCs/>
        </w:rPr>
        <w:t>Considerando</w:t>
      </w:r>
      <w:r w:rsidRPr="005D158D">
        <w:rPr>
          <w:bCs/>
        </w:rPr>
        <w:t xml:space="preserve">, </w:t>
      </w:r>
      <w:r>
        <w:rPr>
          <w:bCs/>
        </w:rPr>
        <w:t xml:space="preserve">que já  existe, no  centro  mencionado no parágrafo anterior,  a criação de um polo Administrativo reunindo desdobramentos de vários  setores do Executivo  Municipal, como  Secretaria  de  Obras, Secretaria  de  Educação e Secretaria  de  Saúde,  impondo, destarte, que a nova  escola seja  localizado  nestas  proximidades.    </w:t>
      </w:r>
    </w:p>
    <w:p w:rsidR="00AA728E" w:rsidRPr="00D33397" w:rsidRDefault="00AA728E" w:rsidP="007074F7">
      <w:pPr>
        <w:jc w:val="center"/>
        <w:rPr>
          <w:b/>
        </w:rPr>
      </w:pPr>
      <w:r>
        <w:rPr>
          <w:b/>
        </w:rPr>
        <w:t>DECRETA</w:t>
      </w:r>
      <w:r w:rsidRPr="00D33397">
        <w:rPr>
          <w:b/>
        </w:rPr>
        <w:t>:</w:t>
      </w:r>
    </w:p>
    <w:p w:rsidR="00AA728E" w:rsidRPr="00D33397" w:rsidRDefault="00AA728E" w:rsidP="007074F7">
      <w:pPr>
        <w:ind w:left="1134"/>
        <w:jc w:val="both"/>
      </w:pPr>
    </w:p>
    <w:p w:rsidR="00AA728E" w:rsidRDefault="00AA728E" w:rsidP="007074F7">
      <w:pPr>
        <w:jc w:val="both"/>
      </w:pPr>
      <w:r w:rsidRPr="00D33397">
        <w:rPr>
          <w:b/>
        </w:rPr>
        <w:t>Art.1º.</w:t>
      </w:r>
      <w:r w:rsidRPr="00D33397">
        <w:t xml:space="preserve"> Fica declarado de </w:t>
      </w:r>
      <w:r w:rsidRPr="00D33397">
        <w:rPr>
          <w:b/>
          <w:bCs/>
        </w:rPr>
        <w:t>UTILIDADE PÚBLICA</w:t>
      </w:r>
      <w:r w:rsidRPr="00D33397">
        <w:t>, para fins de desapropriação por via amigável ou judicial, nos termos do Decreto Lei nº 3.365, de 21/06/1941, e alterações posteriores:</w:t>
      </w:r>
    </w:p>
    <w:p w:rsidR="00AA728E" w:rsidRDefault="00AA728E" w:rsidP="007074F7">
      <w:pPr>
        <w:jc w:val="both"/>
      </w:pPr>
    </w:p>
    <w:p w:rsidR="00AA728E" w:rsidRDefault="00AA728E" w:rsidP="007074F7">
      <w:pPr>
        <w:jc w:val="both"/>
      </w:pPr>
      <w:r w:rsidRPr="00D33397">
        <w:rPr>
          <w:b/>
        </w:rPr>
        <w:t>I</w:t>
      </w:r>
      <w:r w:rsidRPr="00D33397">
        <w:t xml:space="preserve"> – </w:t>
      </w:r>
      <w:r>
        <w:t xml:space="preserve">Parte de um terreno rural, matriculado no 1º Ofício de Registro de Imóveis  da  Comarca de  Timbó  sob n.17.270, Livro nº2, contendo  esta  parte a  área  de  </w:t>
      </w:r>
      <w:r w:rsidRPr="009F4F8D">
        <w:t>7.139,18m2 (sete mil cento e trinta e nove metros e dezoito decímetros quadrados)</w:t>
      </w:r>
      <w:r>
        <w:t xml:space="preserve">, conforme  croqui  e  memorial descritivo em anexo;  de propriedade  de  MARGARETE  MARIA  BUSARELLO,  brasileira,  solteira, maior,  inscrita  no CPF  sob n.733.121.939-15, com carteira de identidade  sob n. 3/R 2.617.147, expedida  pela  SSP/SC e MARILDA  ANA  BUSARELLO, brasileira,  solteira, maior,  inscrita  no CPF  sob546.818.809-06, com carteira de identidade  sob n.2.480.037-6, expedida  pela  SSP/SC, residentes  e  domiciliadas  na  localidade de Rio Rosina, s/n., em Rio dos  Cedros/SC, com as  seguintes  confrontações  e  medidas: </w:t>
      </w:r>
    </w:p>
    <w:p w:rsidR="00AA728E" w:rsidRDefault="00AA728E" w:rsidP="007074F7">
      <w:pPr>
        <w:jc w:val="both"/>
      </w:pPr>
    </w:p>
    <w:p w:rsidR="00AA728E" w:rsidRDefault="00AA728E" w:rsidP="007074F7">
      <w:pPr>
        <w:jc w:val="both"/>
      </w:pPr>
      <w:r>
        <w:t xml:space="preserve">Inicia-se a descrição deste imóvel no ponto 1, fazendo </w:t>
      </w:r>
      <w:r>
        <w:rPr>
          <w:b/>
          <w:bCs/>
        </w:rPr>
        <w:t>frente</w:t>
      </w:r>
      <w:r>
        <w:t xml:space="preserve"> em linha irregular confrontando com  o lado par da Rodovia Municipal RCD-405 em 28,84 m até o ponto 2; deste segue à direita pelo </w:t>
      </w:r>
      <w:r>
        <w:rPr>
          <w:b/>
          <w:bCs/>
        </w:rPr>
        <w:t>lado direito</w:t>
      </w:r>
      <w:r>
        <w:t xml:space="preserve"> em três segmentos, segue em linha reta em 39,00 m até o ponto 3; deste segue em </w:t>
      </w:r>
      <w:r w:rsidRPr="00BD7E4D">
        <w:t>261°55'13"</w:t>
      </w:r>
      <w:r>
        <w:t xml:space="preserve"> à esquerda confrontando com o imóvel da Prefeitura Municipal de Rio dos Cedros – Matricula n° 17.269, L°2 em 23,00 m até o ponto 4; deste segue em </w:t>
      </w:r>
      <w:r w:rsidRPr="00933653">
        <w:t>98°04'47"</w:t>
      </w:r>
      <w:r>
        <w:t xml:space="preserve"> à direita em linha reta em 94,78 m sendo que confronta com o imóvel de Mario Vicente Busarello – Matricula n° 13.493, L°2 em 60,50 m  e segue confrontando com a área remanescente de </w:t>
      </w:r>
      <w:r w:rsidRPr="00BC659D">
        <w:t>Margarete Maria B</w:t>
      </w:r>
      <w:r>
        <w:t xml:space="preserve">usarello e Marilda Ana Busarello – Matricula n° 17.270, L°2 em 34,28 m até o ponto 5; deste segue em </w:t>
      </w:r>
      <w:r w:rsidRPr="00376F0A">
        <w:t>92°10'11"</w:t>
      </w:r>
      <w:r>
        <w:t xml:space="preserve"> à direita pelos </w:t>
      </w:r>
      <w:r>
        <w:rPr>
          <w:b/>
          <w:bCs/>
        </w:rPr>
        <w:t>fundos</w:t>
      </w:r>
      <w:r>
        <w:t xml:space="preserve"> em linha reta confrontando com a área remanescente de </w:t>
      </w:r>
      <w:r w:rsidRPr="00BC659D">
        <w:t>Margarete Maria B</w:t>
      </w:r>
      <w:r>
        <w:t>usarello e Marilda Ana Busarello – Matricula n° 17.270, L°2 em 59,89 m até o ponto 6; deste segue em 88</w:t>
      </w:r>
      <w:r>
        <w:rPr>
          <w:vertAlign w:val="superscript"/>
        </w:rPr>
        <w:t>o</w:t>
      </w:r>
      <w:r>
        <w:t xml:space="preserve">00’07” à direita pelo </w:t>
      </w:r>
      <w:r>
        <w:rPr>
          <w:b/>
          <w:bCs/>
        </w:rPr>
        <w:t xml:space="preserve">lado esquerdo </w:t>
      </w:r>
      <w:r>
        <w:rPr>
          <w:bCs/>
        </w:rPr>
        <w:t xml:space="preserve">em quatro segmentos, segue em linha reta em 83,80 m, sendo que confronta com o lado impar da Rua Rodolfo Busarello em 9,92 m e deste segue confrontando com o imóvel da Mitra Diocesana de Joinville – Transcrição n° 4, fl.1, L°3 em 73,88 m até o ponto 7; deste  segue em </w:t>
      </w:r>
      <w:r w:rsidRPr="009E2C29">
        <w:rPr>
          <w:bCs/>
        </w:rPr>
        <w:t>165°27'54"</w:t>
      </w:r>
      <w:r>
        <w:rPr>
          <w:bCs/>
        </w:rPr>
        <w:t xml:space="preserve"> à direita em linha reta em 28,41 m até o ponto 8; deste segue em </w:t>
      </w:r>
      <w:r w:rsidRPr="009E2C29">
        <w:rPr>
          <w:bCs/>
        </w:rPr>
        <w:t>195°39'15"</w:t>
      </w:r>
      <w:r>
        <w:rPr>
          <w:bCs/>
        </w:rPr>
        <w:t xml:space="preserve"> à esquerda em linha reta em 21,29 m até o ponto 9; deste segue em </w:t>
      </w:r>
      <w:r w:rsidRPr="009E2C29">
        <w:rPr>
          <w:bCs/>
        </w:rPr>
        <w:t>167°11'01"</w:t>
      </w:r>
      <w:r>
        <w:rPr>
          <w:bCs/>
        </w:rPr>
        <w:t xml:space="preserve"> à direita confrontando com </w:t>
      </w:r>
      <w:r>
        <w:t xml:space="preserve">a área remanescente de </w:t>
      </w:r>
      <w:r w:rsidRPr="00BC659D">
        <w:t>Margarete Maria B</w:t>
      </w:r>
      <w:r>
        <w:t>usarello e Marilda Ana Busarello – Matricula n° 17.270, L°2 em 11,24 m até o ponto 1</w:t>
      </w:r>
      <w:r>
        <w:rPr>
          <w:bCs/>
        </w:rPr>
        <w:t xml:space="preserve">; </w:t>
      </w:r>
      <w:r>
        <w:t>deste segue à direita com o início da descrição do perímetro de 390,25 m</w:t>
      </w:r>
    </w:p>
    <w:p w:rsidR="00AA728E" w:rsidRDefault="00AA728E" w:rsidP="007074F7">
      <w:pPr>
        <w:jc w:val="both"/>
      </w:pPr>
    </w:p>
    <w:p w:rsidR="00AA728E" w:rsidRDefault="00AA728E" w:rsidP="007074F7">
      <w:pPr>
        <w:jc w:val="both"/>
      </w:pPr>
    </w:p>
    <w:p w:rsidR="00AA728E" w:rsidRDefault="00AA728E" w:rsidP="007074F7">
      <w:pPr>
        <w:jc w:val="both"/>
        <w:rPr>
          <w:bCs/>
        </w:rPr>
      </w:pPr>
      <w:r w:rsidRPr="00D33397">
        <w:rPr>
          <w:b/>
        </w:rPr>
        <w:t xml:space="preserve">Art.2º. </w:t>
      </w:r>
      <w:r>
        <w:rPr>
          <w:bCs/>
        </w:rPr>
        <w:t>A</w:t>
      </w:r>
      <w:r w:rsidRPr="00D33397">
        <w:rPr>
          <w:bCs/>
        </w:rPr>
        <w:t xml:space="preserve"> desapropriaç</w:t>
      </w:r>
      <w:r>
        <w:rPr>
          <w:bCs/>
        </w:rPr>
        <w:t>ão</w:t>
      </w:r>
      <w:r w:rsidRPr="00D33397">
        <w:rPr>
          <w:bCs/>
        </w:rPr>
        <w:t xml:space="preserve"> da área declarada de utilidade pública por este Decreto, </w:t>
      </w:r>
      <w:r>
        <w:rPr>
          <w:bCs/>
        </w:rPr>
        <w:t>é</w:t>
      </w:r>
      <w:r w:rsidRPr="00D33397">
        <w:rPr>
          <w:bCs/>
        </w:rPr>
        <w:t xml:space="preserve"> considerada de “ur</w:t>
      </w:r>
      <w:r>
        <w:rPr>
          <w:bCs/>
        </w:rPr>
        <w:t>gência”, razão pela qual deverá</w:t>
      </w:r>
      <w:r w:rsidRPr="00D33397">
        <w:rPr>
          <w:bCs/>
        </w:rPr>
        <w:t xml:space="preserve"> efetivar-se mediante acordo administrativo, previsto no artigo 10 do Decreto lei nº 3.365/1941, ou processar-se nos termos do artigo 10 c/c o artigo 15, e seus parágrafos, do Decreto Lei nº 3.365, de 21/06/1941 e Lei Federal nº 2.786, de 21/05/1956.</w:t>
      </w:r>
    </w:p>
    <w:p w:rsidR="00AA728E" w:rsidRDefault="00AA728E" w:rsidP="007074F7">
      <w:pPr>
        <w:jc w:val="both"/>
        <w:rPr>
          <w:bCs/>
        </w:rPr>
      </w:pPr>
    </w:p>
    <w:p w:rsidR="00AA728E" w:rsidRDefault="00AA728E" w:rsidP="007074F7">
      <w:pPr>
        <w:jc w:val="both"/>
      </w:pPr>
      <w:r w:rsidRPr="00D33397">
        <w:rPr>
          <w:b/>
          <w:bCs/>
        </w:rPr>
        <w:t>Parágrafo único</w:t>
      </w:r>
      <w:r>
        <w:rPr>
          <w:bCs/>
        </w:rPr>
        <w:t xml:space="preserve"> </w:t>
      </w:r>
      <w:r w:rsidRPr="00D33397">
        <w:rPr>
          <w:bCs/>
        </w:rPr>
        <w:t xml:space="preserve">- </w:t>
      </w:r>
      <w:r>
        <w:t>A</w:t>
      </w:r>
      <w:r w:rsidRPr="00D33397">
        <w:t xml:space="preserve"> desapropriaç</w:t>
      </w:r>
      <w:r>
        <w:t>ão</w:t>
      </w:r>
      <w:r w:rsidRPr="00D33397">
        <w:t xml:space="preserve"> de que trata este</w:t>
      </w:r>
      <w:r>
        <w:t xml:space="preserve"> </w:t>
      </w:r>
      <w:r w:rsidRPr="00D33397">
        <w:t>Decreto se</w:t>
      </w:r>
      <w:r>
        <w:t xml:space="preserve"> dará </w:t>
      </w:r>
      <w:r w:rsidRPr="00D33397">
        <w:t>por</w:t>
      </w:r>
      <w:r>
        <w:t xml:space="preserve"> </w:t>
      </w:r>
      <w:r w:rsidRPr="00D33397">
        <w:t>utilidade pública, na</w:t>
      </w:r>
      <w:r>
        <w:t xml:space="preserve"> </w:t>
      </w:r>
      <w:r w:rsidRPr="00D33397">
        <w:t>forma</w:t>
      </w:r>
      <w:r>
        <w:t xml:space="preserve"> </w:t>
      </w:r>
      <w:r w:rsidRPr="00D33397">
        <w:t>do</w:t>
      </w:r>
      <w:r>
        <w:t xml:space="preserve"> </w:t>
      </w:r>
      <w:r w:rsidRPr="00D33397">
        <w:t>Decreto-Lei 3.365, de</w:t>
      </w:r>
      <w:r>
        <w:t xml:space="preserve"> </w:t>
      </w:r>
      <w:r w:rsidRPr="00D33397">
        <w:t>21</w:t>
      </w:r>
      <w:r>
        <w:t xml:space="preserve"> </w:t>
      </w:r>
      <w:r w:rsidRPr="00D33397">
        <w:t>de junho de</w:t>
      </w:r>
      <w:r>
        <w:t xml:space="preserve"> </w:t>
      </w:r>
      <w:r w:rsidRPr="00D33397">
        <w:t>1941, especificamente</w:t>
      </w:r>
      <w:r>
        <w:t xml:space="preserve"> </w:t>
      </w:r>
      <w:r w:rsidRPr="00D33397">
        <w:t>em</w:t>
      </w:r>
      <w:r>
        <w:t xml:space="preserve"> </w:t>
      </w:r>
      <w:r w:rsidRPr="00D33397">
        <w:t>seu artigo</w:t>
      </w:r>
      <w:r>
        <w:t xml:space="preserve"> </w:t>
      </w:r>
      <w:r w:rsidRPr="00D33397">
        <w:t>5º, alínea “</w:t>
      </w:r>
      <w:r>
        <w:t>m</w:t>
      </w:r>
      <w:r w:rsidRPr="00D33397">
        <w:t>” sendo</w:t>
      </w:r>
      <w:r>
        <w:t xml:space="preserve"> </w:t>
      </w:r>
      <w:r w:rsidRPr="00D33397">
        <w:t>que</w:t>
      </w:r>
      <w:r>
        <w:t xml:space="preserve"> a</w:t>
      </w:r>
      <w:r w:rsidRPr="00D33397">
        <w:t xml:space="preserve"> área mencionada no artigo primeiro destinar-se-</w:t>
      </w:r>
      <w:r>
        <w:t xml:space="preserve">á </w:t>
      </w:r>
      <w:r w:rsidRPr="00D33397">
        <w:t>a construção de</w:t>
      </w:r>
      <w:r>
        <w:t xml:space="preserve"> </w:t>
      </w:r>
      <w:r w:rsidRPr="00D33397">
        <w:t>um</w:t>
      </w:r>
      <w:r>
        <w:t>a escola  pública</w:t>
      </w:r>
      <w:r w:rsidRPr="00D33397">
        <w:t>.</w:t>
      </w:r>
    </w:p>
    <w:p w:rsidR="00AA728E" w:rsidRPr="00D33397" w:rsidRDefault="00AA728E" w:rsidP="007074F7">
      <w:pPr>
        <w:ind w:firstLine="900"/>
        <w:jc w:val="both"/>
        <w:rPr>
          <w:bCs/>
        </w:rPr>
      </w:pPr>
    </w:p>
    <w:p w:rsidR="00AA728E" w:rsidRDefault="00AA728E" w:rsidP="007074F7">
      <w:pPr>
        <w:jc w:val="both"/>
      </w:pPr>
      <w:r w:rsidRPr="00D33397">
        <w:rPr>
          <w:b/>
        </w:rPr>
        <w:t xml:space="preserve">Art.3º. </w:t>
      </w:r>
      <w:r w:rsidRPr="00F81770">
        <w:t>No caso de desapropriação amigável</w:t>
      </w:r>
      <w:r w:rsidRPr="00D33397">
        <w:rPr>
          <w:b/>
        </w:rPr>
        <w:t xml:space="preserve">, </w:t>
      </w:r>
      <w:r w:rsidRPr="00D33397">
        <w:t>a</w:t>
      </w:r>
      <w:r>
        <w:t xml:space="preserve"> </w:t>
      </w:r>
      <w:r w:rsidRPr="00D33397">
        <w:t>mesma</w:t>
      </w:r>
      <w:r>
        <w:t xml:space="preserve"> </w:t>
      </w:r>
      <w:r w:rsidRPr="00D33397">
        <w:t>ocorrerá nos</w:t>
      </w:r>
      <w:r>
        <w:t xml:space="preserve"> </w:t>
      </w:r>
      <w:r w:rsidRPr="00D33397">
        <w:t>seguintes</w:t>
      </w:r>
      <w:r>
        <w:t xml:space="preserve"> </w:t>
      </w:r>
      <w:r w:rsidRPr="00D33397">
        <w:t>termos:</w:t>
      </w:r>
    </w:p>
    <w:p w:rsidR="00AA728E" w:rsidRPr="00D33397" w:rsidRDefault="00AA728E" w:rsidP="007074F7">
      <w:pPr>
        <w:ind w:firstLine="900"/>
        <w:jc w:val="both"/>
        <w:rPr>
          <w:b/>
        </w:rPr>
      </w:pPr>
    </w:p>
    <w:p w:rsidR="00AA728E" w:rsidRDefault="00AA728E" w:rsidP="007074F7">
      <w:pPr>
        <w:jc w:val="both"/>
      </w:pPr>
      <w:r w:rsidRPr="00D33397">
        <w:rPr>
          <w:b/>
        </w:rPr>
        <w:t xml:space="preserve">I </w:t>
      </w:r>
      <w:r>
        <w:rPr>
          <w:b/>
        </w:rPr>
        <w:t xml:space="preserve">– </w:t>
      </w:r>
      <w:r w:rsidRPr="00746280">
        <w:t>O Município de Rio dos Cedros</w:t>
      </w:r>
      <w:r>
        <w:t>, pagará aos proprietários a quantia equivalente ao valor de  mercado do bem desapropriado  obtido através  da  média  de  três avaliações  de peritos e/ou corretores.</w:t>
      </w:r>
    </w:p>
    <w:p w:rsidR="00AA728E" w:rsidRDefault="00AA728E" w:rsidP="007074F7">
      <w:pPr>
        <w:jc w:val="both"/>
      </w:pPr>
    </w:p>
    <w:p w:rsidR="00AA728E" w:rsidRDefault="00AA728E" w:rsidP="007074F7">
      <w:pPr>
        <w:jc w:val="both"/>
      </w:pPr>
      <w:r w:rsidRPr="00746280">
        <w:rPr>
          <w:b/>
        </w:rPr>
        <w:t>II</w:t>
      </w:r>
      <w:r>
        <w:t xml:space="preserve"> - O pagamento da indenização decorrente da presente desapropriação poderá  ocorrer  de  forma  integral  ou  parcelada de  acordo com os  termos  do acordo  administrativo.</w:t>
      </w:r>
    </w:p>
    <w:p w:rsidR="00AA728E" w:rsidRDefault="00AA728E" w:rsidP="007074F7">
      <w:pPr>
        <w:jc w:val="both"/>
      </w:pPr>
    </w:p>
    <w:p w:rsidR="00AA728E" w:rsidRDefault="00AA728E" w:rsidP="007074F7">
      <w:pPr>
        <w:jc w:val="both"/>
      </w:pPr>
      <w:r w:rsidRPr="00746280">
        <w:rPr>
          <w:b/>
        </w:rPr>
        <w:t>III</w:t>
      </w:r>
      <w:r>
        <w:t xml:space="preserve"> – O Município de Rio dos Cedros arcará com todos os custos de desmembramento da área, bem como de aditamentos necessários a viabilização da escritura, emolumentos, taxas e outros custos  eventualmente existentes  para a concretização do negócio e transferência de  propriedade  da  área  desapropriada;</w:t>
      </w:r>
    </w:p>
    <w:p w:rsidR="00AA728E" w:rsidRPr="00D33397" w:rsidRDefault="00AA728E" w:rsidP="007074F7">
      <w:pPr>
        <w:ind w:firstLine="900"/>
        <w:jc w:val="both"/>
      </w:pPr>
    </w:p>
    <w:p w:rsidR="00AA728E" w:rsidRDefault="00AA728E" w:rsidP="007074F7">
      <w:pPr>
        <w:jc w:val="both"/>
      </w:pPr>
      <w:r w:rsidRPr="00D33397">
        <w:rPr>
          <w:b/>
        </w:rPr>
        <w:t>I</w:t>
      </w:r>
      <w:r>
        <w:rPr>
          <w:b/>
        </w:rPr>
        <w:t>V</w:t>
      </w:r>
      <w:r w:rsidRPr="00D33397">
        <w:rPr>
          <w:b/>
        </w:rPr>
        <w:t xml:space="preserve"> -</w:t>
      </w:r>
      <w:r w:rsidRPr="00D33397">
        <w:t xml:space="preserve"> Os proprietários</w:t>
      </w:r>
      <w:r>
        <w:t xml:space="preserve"> da </w:t>
      </w:r>
      <w:r w:rsidRPr="00D33397">
        <w:t>área</w:t>
      </w:r>
      <w:r>
        <w:t xml:space="preserve"> </w:t>
      </w:r>
      <w:r w:rsidRPr="00D33397">
        <w:t>desapropriada se</w:t>
      </w:r>
      <w:r>
        <w:t xml:space="preserve"> </w:t>
      </w:r>
      <w:r w:rsidRPr="00D33397">
        <w:t>comprometerão a transferir</w:t>
      </w:r>
      <w:r>
        <w:t xml:space="preserve"> </w:t>
      </w:r>
      <w:r w:rsidRPr="00D33397">
        <w:t>a</w:t>
      </w:r>
      <w:r>
        <w:t xml:space="preserve"> </w:t>
      </w:r>
      <w:r w:rsidRPr="00D33397">
        <w:t>propriedade</w:t>
      </w:r>
      <w:r>
        <w:t xml:space="preserve"> </w:t>
      </w:r>
      <w:r w:rsidRPr="00D33397">
        <w:t>das</w:t>
      </w:r>
      <w:r>
        <w:t xml:space="preserve"> </w:t>
      </w:r>
      <w:r w:rsidRPr="00D33397">
        <w:t>respectivas</w:t>
      </w:r>
      <w:r>
        <w:t xml:space="preserve"> </w:t>
      </w:r>
      <w:r w:rsidRPr="00D33397">
        <w:t>terras ao Município de</w:t>
      </w:r>
      <w:r>
        <w:t xml:space="preserve"> Rio dos Cedros</w:t>
      </w:r>
      <w:r w:rsidRPr="00D33397">
        <w:t>.</w:t>
      </w:r>
    </w:p>
    <w:p w:rsidR="00AA728E" w:rsidRPr="00D33397" w:rsidRDefault="00AA728E" w:rsidP="007074F7">
      <w:pPr>
        <w:ind w:firstLine="900"/>
        <w:jc w:val="both"/>
      </w:pPr>
    </w:p>
    <w:p w:rsidR="00AA728E" w:rsidRDefault="00AA728E" w:rsidP="005470EB">
      <w:pPr>
        <w:jc w:val="both"/>
        <w:rPr>
          <w:bCs/>
        </w:rPr>
      </w:pPr>
      <w:r w:rsidRPr="00D33397">
        <w:rPr>
          <w:b/>
        </w:rPr>
        <w:t xml:space="preserve">Art.4º. </w:t>
      </w:r>
      <w:r w:rsidRPr="00D33397">
        <w:rPr>
          <w:bCs/>
        </w:rPr>
        <w:t>As despesas decorrentes da aplicação de</w:t>
      </w:r>
      <w:r>
        <w:rPr>
          <w:bCs/>
        </w:rPr>
        <w:t xml:space="preserve">ste Decreto correrão por conta das </w:t>
      </w:r>
      <w:r w:rsidRPr="00D33397">
        <w:rPr>
          <w:bCs/>
        </w:rPr>
        <w:t>dotaç</w:t>
      </w:r>
      <w:r>
        <w:rPr>
          <w:bCs/>
        </w:rPr>
        <w:t>ões</w:t>
      </w:r>
      <w:r w:rsidRPr="00D33397">
        <w:rPr>
          <w:bCs/>
        </w:rPr>
        <w:t xml:space="preserve"> orçamentária</w:t>
      </w:r>
      <w:r>
        <w:rPr>
          <w:bCs/>
        </w:rPr>
        <w:t>s consignadas  no  orçamento em  vigor.</w:t>
      </w:r>
    </w:p>
    <w:p w:rsidR="00AA728E" w:rsidRDefault="00AA728E" w:rsidP="007074F7">
      <w:pPr>
        <w:jc w:val="both"/>
        <w:rPr>
          <w:bCs/>
        </w:rPr>
      </w:pPr>
    </w:p>
    <w:p w:rsidR="00AA728E" w:rsidRDefault="00AA728E" w:rsidP="007074F7">
      <w:pPr>
        <w:jc w:val="both"/>
      </w:pPr>
      <w:r>
        <w:rPr>
          <w:b/>
          <w:bCs/>
        </w:rPr>
        <w:t>A</w:t>
      </w:r>
      <w:r w:rsidRPr="00D33397">
        <w:rPr>
          <w:b/>
          <w:bCs/>
        </w:rPr>
        <w:t xml:space="preserve">rt.5º. </w:t>
      </w:r>
      <w:r w:rsidRPr="00D33397">
        <w:t>O presente Decreto entra em vigor na data de sua publicação, revogadas as disposições em contrário.</w:t>
      </w:r>
    </w:p>
    <w:p w:rsidR="00AA728E" w:rsidRDefault="00AA728E" w:rsidP="007074F7">
      <w:pPr>
        <w:ind w:firstLine="900"/>
        <w:jc w:val="both"/>
        <w:rPr>
          <w:b/>
        </w:rPr>
      </w:pPr>
    </w:p>
    <w:p w:rsidR="00AA728E" w:rsidRPr="00D33397" w:rsidRDefault="00AA728E" w:rsidP="007074F7">
      <w:pPr>
        <w:ind w:firstLine="900"/>
        <w:jc w:val="both"/>
      </w:pPr>
      <w:r w:rsidRPr="00D33397">
        <w:rPr>
          <w:b/>
        </w:rPr>
        <w:t xml:space="preserve">MUNICÍPIO DE </w:t>
      </w:r>
      <w:r>
        <w:rPr>
          <w:b/>
        </w:rPr>
        <w:t>RIO DOS CEDROS,</w:t>
      </w:r>
      <w:r w:rsidRPr="00D33397">
        <w:t xml:space="preserve"> em </w:t>
      </w:r>
      <w:r>
        <w:t xml:space="preserve">24 </w:t>
      </w:r>
      <w:r w:rsidRPr="00D33397">
        <w:t xml:space="preserve">de </w:t>
      </w:r>
      <w:r>
        <w:t>JUNHO de 2014.</w:t>
      </w:r>
      <w:r w:rsidRPr="00D33397">
        <w:t xml:space="preserve"> </w:t>
      </w:r>
    </w:p>
    <w:p w:rsidR="00AA728E" w:rsidRDefault="00AA728E" w:rsidP="007074F7">
      <w:pPr>
        <w:ind w:firstLine="851"/>
        <w:jc w:val="both"/>
      </w:pPr>
    </w:p>
    <w:p w:rsidR="00AA728E" w:rsidRDefault="00AA728E" w:rsidP="007074F7">
      <w:pPr>
        <w:ind w:firstLine="851"/>
        <w:jc w:val="both"/>
      </w:pPr>
    </w:p>
    <w:p w:rsidR="00AA728E" w:rsidRPr="00D33397" w:rsidRDefault="00AA728E" w:rsidP="007074F7">
      <w:pPr>
        <w:ind w:firstLine="851"/>
        <w:jc w:val="both"/>
      </w:pPr>
    </w:p>
    <w:p w:rsidR="00AA728E" w:rsidRPr="00D33397" w:rsidRDefault="00AA728E" w:rsidP="007074F7">
      <w:pPr>
        <w:ind w:firstLine="851"/>
        <w:jc w:val="center"/>
        <w:rPr>
          <w:b/>
        </w:rPr>
      </w:pPr>
      <w:r>
        <w:rPr>
          <w:b/>
        </w:rPr>
        <w:t>FERNANDO TOMASELLI</w:t>
      </w:r>
    </w:p>
    <w:p w:rsidR="00AA728E" w:rsidRPr="00D33397" w:rsidRDefault="00AA728E" w:rsidP="007074F7">
      <w:pPr>
        <w:ind w:firstLine="851"/>
        <w:jc w:val="center"/>
      </w:pPr>
      <w:r w:rsidRPr="00D33397">
        <w:t xml:space="preserve">Prefeito de </w:t>
      </w:r>
      <w:r>
        <w:t>Rio dos Cedros</w:t>
      </w:r>
      <w:r w:rsidRPr="00D33397">
        <w:t>/SC.</w:t>
      </w:r>
    </w:p>
    <w:p w:rsidR="00AA728E" w:rsidRPr="00D33397" w:rsidRDefault="00AA728E" w:rsidP="007074F7">
      <w:pPr>
        <w:ind w:firstLine="851"/>
        <w:jc w:val="both"/>
      </w:pPr>
    </w:p>
    <w:p w:rsidR="00AA728E" w:rsidRDefault="00AA728E" w:rsidP="007074F7">
      <w:pPr>
        <w:jc w:val="both"/>
      </w:pPr>
    </w:p>
    <w:p w:rsidR="00AA728E" w:rsidRDefault="00AA728E" w:rsidP="007074F7">
      <w:pPr>
        <w:jc w:val="both"/>
      </w:pPr>
      <w:r w:rsidRPr="00D33397">
        <w:t>O presente decreto foi publicado na forma regulamentar</w:t>
      </w:r>
      <w:r>
        <w:t xml:space="preserve">  24 de JUNHO de  2014.</w:t>
      </w:r>
    </w:p>
    <w:p w:rsidR="00AA728E" w:rsidRDefault="00AA728E" w:rsidP="007074F7">
      <w:pPr>
        <w:jc w:val="center"/>
      </w:pPr>
    </w:p>
    <w:p w:rsidR="00AA728E" w:rsidRPr="009F4F8D" w:rsidRDefault="00AA728E" w:rsidP="007074F7">
      <w:pPr>
        <w:jc w:val="center"/>
        <w:rPr>
          <w:b/>
        </w:rPr>
      </w:pPr>
      <w:r w:rsidRPr="009F4F8D">
        <w:rPr>
          <w:b/>
        </w:rPr>
        <w:t>MARGARET SILVIA GRETTER</w:t>
      </w:r>
    </w:p>
    <w:p w:rsidR="00AA728E" w:rsidRPr="00D33397" w:rsidRDefault="00AA728E" w:rsidP="007074F7">
      <w:pPr>
        <w:jc w:val="center"/>
      </w:pPr>
      <w:r>
        <w:t>Diretora de Gabinete</w:t>
      </w:r>
    </w:p>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7074F7"/>
    <w:p w:rsidR="00AA728E" w:rsidRDefault="00AA728E" w:rsidP="00134AE6">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62</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07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JULHO DE 2014.</w:t>
      </w:r>
    </w:p>
    <w:p w:rsidR="00AA728E" w:rsidRPr="00FB4D78" w:rsidRDefault="00AA728E" w:rsidP="00134AE6">
      <w:pPr>
        <w:ind w:left="1080"/>
        <w:jc w:val="both"/>
        <w:rPr>
          <w:rFonts w:ascii="Bookman Old Style" w:hAnsi="Bookman Old Style"/>
          <w:b/>
          <w:bCs/>
          <w:sz w:val="20"/>
          <w:szCs w:val="20"/>
          <w:u w:val="single"/>
        </w:rPr>
      </w:pPr>
    </w:p>
    <w:p w:rsidR="00AA728E" w:rsidRDefault="00AA728E" w:rsidP="00134AE6">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134AE6">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sidRPr="00E52B2E">
        <w:rPr>
          <w:rFonts w:ascii="Bookman Old Style" w:hAnsi="Bookman Old Style"/>
          <w:b/>
          <w:bCs/>
          <w:sz w:val="20"/>
          <w:szCs w:val="20"/>
        </w:rPr>
        <w:t xml:space="preserve">JUVENAL CAMPREGHER </w:t>
      </w:r>
      <w:r>
        <w:rPr>
          <w:rFonts w:ascii="Bookman Old Style" w:hAnsi="Bookman Old Style"/>
          <w:b/>
          <w:bCs/>
          <w:sz w:val="20"/>
          <w:szCs w:val="20"/>
        </w:rPr>
        <w:t xml:space="preserve">e </w:t>
      </w:r>
      <w:r w:rsidRPr="00E52B2E">
        <w:rPr>
          <w:rFonts w:ascii="Bookman Old Style" w:hAnsi="Bookman Old Style"/>
          <w:b/>
          <w:bCs/>
          <w:sz w:val="20"/>
          <w:szCs w:val="20"/>
        </w:rPr>
        <w:t>ROSA EMA CAMPREGHER</w:t>
      </w:r>
      <w:r w:rsidRPr="00FB4D78">
        <w:rPr>
          <w:rFonts w:ascii="Bookman Old Style" w:hAnsi="Bookman Old Style"/>
          <w:b/>
          <w:bCs/>
          <w:sz w:val="20"/>
          <w:szCs w:val="20"/>
        </w:rPr>
        <w:t xml:space="preserve">, SITUADO DO LADO PAR DA </w:t>
      </w:r>
      <w:r>
        <w:rPr>
          <w:rFonts w:ascii="Bookman Old Style" w:hAnsi="Bookman Old Style"/>
          <w:b/>
          <w:bCs/>
          <w:sz w:val="20"/>
          <w:szCs w:val="20"/>
        </w:rPr>
        <w:t>AVENIDA TIRADENTES</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134AE6">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134AE6">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134AE6">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134AE6">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  </w:t>
      </w:r>
    </w:p>
    <w:p w:rsidR="00AA728E" w:rsidRPr="00FB4D78" w:rsidRDefault="00AA728E" w:rsidP="00134AE6">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sidRPr="00E52B2E">
        <w:rPr>
          <w:rFonts w:ascii="Bookman Old Style" w:hAnsi="Bookman Old Style"/>
          <w:b/>
          <w:sz w:val="20"/>
          <w:szCs w:val="20"/>
        </w:rPr>
        <w:t>JUVENAL CAMPREGHER</w:t>
      </w:r>
      <w:r>
        <w:rPr>
          <w:rFonts w:ascii="Bookman Old Style" w:hAnsi="Bookman Old Style"/>
          <w:sz w:val="20"/>
          <w:szCs w:val="20"/>
        </w:rPr>
        <w:t>, brasileiro, inscrito  no  CPF  sob nº</w:t>
      </w:r>
      <w:r w:rsidRPr="00E52B2E">
        <w:rPr>
          <w:rFonts w:ascii="Bookman Old Style" w:hAnsi="Bookman Old Style"/>
          <w:sz w:val="20"/>
          <w:szCs w:val="20"/>
        </w:rPr>
        <w:t>049.6000.419-00</w:t>
      </w:r>
      <w:r>
        <w:rPr>
          <w:rFonts w:ascii="Bookman Old Style" w:hAnsi="Bookman Old Style"/>
          <w:sz w:val="20"/>
          <w:szCs w:val="20"/>
        </w:rPr>
        <w:t>, portador  da  cédula  de  identidade  nº</w:t>
      </w:r>
      <w:r w:rsidRPr="00E52B2E">
        <w:rPr>
          <w:rFonts w:ascii="Bookman Old Style" w:hAnsi="Bookman Old Style"/>
          <w:sz w:val="20"/>
          <w:szCs w:val="20"/>
        </w:rPr>
        <w:t>151.847-0</w:t>
      </w:r>
      <w:r>
        <w:rPr>
          <w:rFonts w:ascii="Bookman Old Style" w:hAnsi="Bookman Old Style"/>
          <w:sz w:val="20"/>
          <w:szCs w:val="20"/>
        </w:rPr>
        <w:t xml:space="preserve">, expedida  pela  SSP/SC, casado pelo  regime  da  comunhão universal de bens, anteriormente a  vigência  da  Lei nº6.515/77,  com </w:t>
      </w:r>
      <w:r w:rsidRPr="00E52B2E">
        <w:rPr>
          <w:rFonts w:ascii="Bookman Old Style" w:hAnsi="Bookman Old Style"/>
          <w:b/>
          <w:sz w:val="20"/>
          <w:szCs w:val="20"/>
        </w:rPr>
        <w:t>ROSA EMA CAMPREGHER</w:t>
      </w:r>
      <w:r w:rsidRPr="00E52B2E">
        <w:rPr>
          <w:rFonts w:ascii="Bookman Old Style" w:hAnsi="Bookman Old Style"/>
          <w:sz w:val="20"/>
          <w:szCs w:val="20"/>
        </w:rPr>
        <w:t>, brasileira</w:t>
      </w:r>
      <w:r>
        <w:rPr>
          <w:rFonts w:ascii="Bookman Old Style" w:hAnsi="Bookman Old Style"/>
          <w:sz w:val="20"/>
          <w:szCs w:val="20"/>
        </w:rPr>
        <w:t>, inscrita  no  CPF  sob nº</w:t>
      </w:r>
      <w:r w:rsidRPr="00E52B2E">
        <w:rPr>
          <w:rFonts w:ascii="Bookman Old Style" w:hAnsi="Bookman Old Style"/>
          <w:sz w:val="20"/>
          <w:szCs w:val="20"/>
        </w:rPr>
        <w:t>017.399.009-60</w:t>
      </w:r>
      <w:r>
        <w:rPr>
          <w:rFonts w:ascii="Bookman Old Style" w:hAnsi="Bookman Old Style"/>
          <w:sz w:val="20"/>
          <w:szCs w:val="20"/>
        </w:rPr>
        <w:t>, portadora  da  cédula  de  identidade  nº</w:t>
      </w:r>
      <w:r w:rsidRPr="00E52B2E">
        <w:rPr>
          <w:rFonts w:ascii="Bookman Old Style" w:hAnsi="Bookman Old Style"/>
          <w:sz w:val="20"/>
          <w:szCs w:val="20"/>
        </w:rPr>
        <w:t>1.633.592-9</w:t>
      </w:r>
      <w:r>
        <w:rPr>
          <w:rFonts w:ascii="Bookman Old Style" w:hAnsi="Bookman Old Style"/>
          <w:sz w:val="20"/>
          <w:szCs w:val="20"/>
        </w:rPr>
        <w:t>, expedida  pela  SSP/SC</w:t>
      </w:r>
      <w:r>
        <w:rPr>
          <w:rFonts w:ascii="Bookman Old Style" w:hAnsi="Bookman Old Style"/>
          <w:bCs/>
          <w:sz w:val="20"/>
          <w:szCs w:val="20"/>
        </w:rPr>
        <w:t>,</w:t>
      </w:r>
      <w:r w:rsidRPr="00B53B0B">
        <w:rPr>
          <w:rFonts w:ascii="Bookman Old Style" w:hAnsi="Bookman Old Style"/>
          <w:bCs/>
          <w:sz w:val="20"/>
          <w:szCs w:val="20"/>
        </w:rPr>
        <w:t xml:space="preserve"> </w:t>
      </w:r>
      <w:r w:rsidRPr="00FB4D78">
        <w:rPr>
          <w:rFonts w:ascii="Bookman Old Style" w:hAnsi="Bookman Old Style"/>
          <w:sz w:val="20"/>
          <w:szCs w:val="20"/>
        </w:rPr>
        <w:t xml:space="preserve">situado do lado par da </w:t>
      </w:r>
      <w:r>
        <w:rPr>
          <w:rFonts w:ascii="Bookman Old Style" w:hAnsi="Bookman Old Style"/>
          <w:sz w:val="20"/>
          <w:szCs w:val="20"/>
        </w:rPr>
        <w:t xml:space="preserve">Avenida  Tiradentes, </w:t>
      </w:r>
      <w:r w:rsidRPr="00FB4D78">
        <w:rPr>
          <w:rFonts w:ascii="Bookman Old Style" w:hAnsi="Bookman Old Style"/>
          <w:sz w:val="20"/>
          <w:szCs w:val="20"/>
        </w:rPr>
        <w:t>nesta cidade, distando</w:t>
      </w:r>
      <w:r>
        <w:rPr>
          <w:rFonts w:ascii="Bookman Old Style" w:hAnsi="Bookman Old Style"/>
          <w:sz w:val="20"/>
          <w:szCs w:val="20"/>
        </w:rPr>
        <w:t xml:space="preserve"> (o</w:t>
      </w:r>
      <w:r w:rsidRPr="00E52B2E">
        <w:rPr>
          <w:rFonts w:ascii="Bookman Old Style" w:hAnsi="Bookman Old Style"/>
          <w:sz w:val="20"/>
          <w:szCs w:val="20"/>
        </w:rPr>
        <w:t xml:space="preserve"> marco 01</w:t>
      </w:r>
      <w:r>
        <w:rPr>
          <w:rFonts w:ascii="Bookman Old Style" w:hAnsi="Bookman Old Style"/>
          <w:sz w:val="20"/>
          <w:szCs w:val="20"/>
        </w:rPr>
        <w:t>)</w:t>
      </w:r>
      <w:r w:rsidRPr="00E52B2E">
        <w:rPr>
          <w:rFonts w:ascii="Bookman Old Style" w:hAnsi="Bookman Old Style"/>
          <w:sz w:val="20"/>
          <w:szCs w:val="20"/>
        </w:rPr>
        <w:t xml:space="preserve"> 257,30 metros da esquina formada pelo lado par da Avenida Tiradentes com o lado par da rua Pernambuco</w:t>
      </w:r>
      <w:r w:rsidRPr="00FB4D78">
        <w:rPr>
          <w:rFonts w:ascii="Bookman Old Style" w:hAnsi="Bookman Old Style"/>
          <w:sz w:val="20"/>
          <w:szCs w:val="20"/>
        </w:rPr>
        <w:t>,</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Pr>
          <w:rFonts w:ascii="Bookman Old Style" w:hAnsi="Bookman Old Style"/>
          <w:sz w:val="20"/>
          <w:szCs w:val="20"/>
        </w:rPr>
        <w:t>1.346,07</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e </w:t>
      </w:r>
      <w:r>
        <w:rPr>
          <w:rFonts w:ascii="Bookman Old Style" w:hAnsi="Bookman Old Style"/>
          <w:sz w:val="20"/>
          <w:szCs w:val="20"/>
        </w:rPr>
        <w:t>1.536,93</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de área remanescente, conforme planta e documentos apresentados pelo proprietário acompanhado do requerimento nº L/D-</w:t>
      </w:r>
      <w:r>
        <w:rPr>
          <w:rFonts w:ascii="Bookman Old Style" w:hAnsi="Bookman Old Style"/>
          <w:sz w:val="20"/>
          <w:szCs w:val="20"/>
        </w:rPr>
        <w:t>164</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24</w:t>
      </w:r>
      <w:r w:rsidRPr="00FB4D78">
        <w:rPr>
          <w:rFonts w:ascii="Bookman Old Style" w:hAnsi="Bookman Old Style"/>
          <w:sz w:val="20"/>
          <w:szCs w:val="20"/>
        </w:rPr>
        <w:t xml:space="preserve"> de </w:t>
      </w:r>
      <w:r>
        <w:rPr>
          <w:rFonts w:ascii="Bookman Old Style" w:hAnsi="Bookman Old Style"/>
          <w:sz w:val="20"/>
          <w:szCs w:val="20"/>
        </w:rPr>
        <w:t xml:space="preserve">abril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134AE6">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23.813</w:t>
      </w:r>
      <w:r w:rsidRPr="00FB4D78">
        <w:rPr>
          <w:rFonts w:ascii="Bookman Old Style" w:hAnsi="Bookman Old Style"/>
          <w:sz w:val="20"/>
          <w:szCs w:val="20"/>
        </w:rPr>
        <w:t>, livro 2, e esta assim constituído;</w:t>
      </w:r>
    </w:p>
    <w:p w:rsidR="00AA728E" w:rsidRPr="00FB4D78" w:rsidRDefault="00AA728E" w:rsidP="00134AE6">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134AE6">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Área alienável 1.346,07m2, dividido em 02 áreas, assim pormenorizadas:</w:t>
      </w:r>
    </w:p>
    <w:p w:rsidR="00AA728E" w:rsidRPr="00570719" w:rsidRDefault="00AA728E" w:rsidP="00134AE6">
      <w:pPr>
        <w:pStyle w:val="NormalWeb"/>
        <w:ind w:left="1080"/>
        <w:jc w:val="both"/>
        <w:rPr>
          <w:rFonts w:ascii="Bookman Old Style" w:hAnsi="Bookman Old Style"/>
          <w:sz w:val="20"/>
          <w:szCs w:val="20"/>
        </w:rPr>
      </w:pPr>
      <w:r w:rsidRPr="00570719">
        <w:rPr>
          <w:rFonts w:ascii="Bookman Old Style" w:hAnsi="Bookman Old Style"/>
          <w:b/>
          <w:sz w:val="20"/>
          <w:szCs w:val="20"/>
        </w:rPr>
        <w:t>ÁREA 01</w:t>
      </w:r>
      <w:r>
        <w:rPr>
          <w:rFonts w:ascii="Bookman Old Style" w:hAnsi="Bookman Old Style"/>
          <w:b/>
          <w:sz w:val="20"/>
          <w:szCs w:val="20"/>
        </w:rPr>
        <w:t xml:space="preserve"> – </w:t>
      </w:r>
      <w:r w:rsidRPr="00570719">
        <w:rPr>
          <w:rFonts w:ascii="Bookman Old Style" w:hAnsi="Bookman Old Style"/>
          <w:sz w:val="20"/>
          <w:szCs w:val="20"/>
        </w:rPr>
        <w:t>com</w:t>
      </w:r>
      <w:r>
        <w:rPr>
          <w:rFonts w:ascii="Bookman Old Style" w:hAnsi="Bookman Old Style"/>
          <w:b/>
          <w:sz w:val="20"/>
          <w:szCs w:val="20"/>
        </w:rPr>
        <w:t xml:space="preserve"> </w:t>
      </w:r>
      <w:r w:rsidRPr="00570719">
        <w:rPr>
          <w:rFonts w:ascii="Bookman Old Style" w:hAnsi="Bookman Old Style"/>
          <w:sz w:val="20"/>
          <w:szCs w:val="20"/>
        </w:rPr>
        <w:t>707,85</w:t>
      </w:r>
      <w:r>
        <w:rPr>
          <w:rFonts w:ascii="Bookman Old Style" w:hAnsi="Bookman Old Style"/>
          <w:sz w:val="20"/>
          <w:szCs w:val="20"/>
        </w:rPr>
        <w:t xml:space="preserve">m2(setecentos e sete metros e oitenta  e  cinco  decímetros  quadrados), assim caracterizada: </w:t>
      </w:r>
      <w:r w:rsidRPr="00570719">
        <w:rPr>
          <w:rFonts w:ascii="Bookman Old Style" w:hAnsi="Bookman Old Style"/>
          <w:sz w:val="20"/>
          <w:szCs w:val="20"/>
        </w:rPr>
        <w:t xml:space="preserve"> </w:t>
      </w:r>
    </w:p>
    <w:p w:rsidR="00AA728E" w:rsidRPr="00570719"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Terreno urbano,</w:t>
      </w:r>
      <w:r>
        <w:rPr>
          <w:rFonts w:ascii="Bookman Old Style" w:hAnsi="Bookman Old Style"/>
          <w:sz w:val="20"/>
          <w:szCs w:val="20"/>
        </w:rPr>
        <w:t xml:space="preserve"> </w:t>
      </w:r>
      <w:r w:rsidRPr="00570719">
        <w:rPr>
          <w:rFonts w:ascii="Bookman Old Style" w:hAnsi="Bookman Old Style"/>
          <w:sz w:val="20"/>
          <w:szCs w:val="20"/>
        </w:rPr>
        <w:t xml:space="preserve">situado no lado par da Avenida Tiradentes ,na cidade e município de Rio Dos Cedros registrado junto ao 1º oficio do registro de imóveis da comarca de Timbó .sob mat nº 23.813 L2. </w:t>
      </w:r>
    </w:p>
    <w:p w:rsidR="00AA728E" w:rsidRPr="00570719" w:rsidRDefault="00AA728E" w:rsidP="00134AE6">
      <w:pPr>
        <w:pStyle w:val="NormalWeb"/>
        <w:ind w:left="1080"/>
        <w:jc w:val="both"/>
        <w:rPr>
          <w:rFonts w:ascii="Bookman Old Style" w:hAnsi="Bookman Old Style"/>
          <w:sz w:val="20"/>
          <w:szCs w:val="20"/>
        </w:rPr>
      </w:pPr>
      <w:r>
        <w:rPr>
          <w:rFonts w:ascii="Bookman Old Style" w:hAnsi="Bookman Old Style"/>
          <w:sz w:val="20"/>
          <w:szCs w:val="20"/>
        </w:rPr>
        <w:t xml:space="preserve">Dista pelo lado direito,  o marco 04, </w:t>
      </w:r>
      <w:r w:rsidRPr="00570719">
        <w:rPr>
          <w:rFonts w:ascii="Bookman Old Style" w:hAnsi="Bookman Old Style"/>
          <w:sz w:val="20"/>
          <w:szCs w:val="20"/>
        </w:rPr>
        <w:t>283,80 metros da esquina formada pelo lado par da Avenida Tiradentes com o lado par da rua Pernambuco</w:t>
      </w:r>
      <w:r>
        <w:rPr>
          <w:rFonts w:ascii="Bookman Old Style" w:hAnsi="Bookman Old Style"/>
          <w:sz w:val="20"/>
          <w:szCs w:val="20"/>
        </w:rPr>
        <w:t>.</w:t>
      </w:r>
      <w:r w:rsidRPr="00570719">
        <w:rPr>
          <w:rFonts w:ascii="Bookman Old Style" w:hAnsi="Bookman Old Style"/>
          <w:sz w:val="20"/>
          <w:szCs w:val="20"/>
        </w:rPr>
        <w:t xml:space="preserve"> </w:t>
      </w:r>
    </w:p>
    <w:p w:rsidR="00AA728E"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PP até o marco 4 pela frente ao norte com ângulo de 90º na distancia de 20,00 metros, com o lado par da Avenida Tiradentes,</w:t>
      </w:r>
      <w:r>
        <w:rPr>
          <w:rFonts w:ascii="Bookman Old Style" w:hAnsi="Bookman Old Style"/>
          <w:sz w:val="20"/>
          <w:szCs w:val="20"/>
        </w:rPr>
        <w:t xml:space="preserve"> </w:t>
      </w:r>
      <w:r w:rsidRPr="00570719">
        <w:rPr>
          <w:rFonts w:ascii="Bookman Old Style" w:hAnsi="Bookman Old Style"/>
          <w:sz w:val="20"/>
          <w:szCs w:val="20"/>
        </w:rPr>
        <w:t>segue do marco 4 até o marco 6 pelo lado direito ao leste com ângulo de 90º44’ na distancia de 35,00 metros ,sendo em 30,00 metros com a área desmembrada 02,e em 5,00 metros com a área Remanescente,</w:t>
      </w:r>
      <w:r>
        <w:rPr>
          <w:rFonts w:ascii="Bookman Old Style" w:hAnsi="Bookman Old Style"/>
          <w:sz w:val="20"/>
          <w:szCs w:val="20"/>
        </w:rPr>
        <w:t xml:space="preserve"> </w:t>
      </w:r>
      <w:r w:rsidRPr="00570719">
        <w:rPr>
          <w:rFonts w:ascii="Bookman Old Style" w:hAnsi="Bookman Old Style"/>
          <w:sz w:val="20"/>
          <w:szCs w:val="20"/>
        </w:rPr>
        <w:t>segue do marco 6 até o marco 7 nos fundos ao sul com ângulo de 89º16’ na distancia de 20,45 metros com a área Remanescente,</w:t>
      </w:r>
      <w:r>
        <w:rPr>
          <w:rFonts w:ascii="Bookman Old Style" w:hAnsi="Bookman Old Style"/>
          <w:sz w:val="20"/>
          <w:szCs w:val="20"/>
        </w:rPr>
        <w:t xml:space="preserve"> </w:t>
      </w:r>
      <w:r w:rsidRPr="00570719">
        <w:rPr>
          <w:rFonts w:ascii="Bookman Old Style" w:hAnsi="Bookman Old Style"/>
          <w:sz w:val="20"/>
          <w:szCs w:val="20"/>
        </w:rPr>
        <w:t>segue do marco7 até o marco PP pelo lado esquerdo ao oeste com ângulo de 90º na distancia de 35,00 metros com o imóvel mat nº 991 L2 de proprieda</w:t>
      </w:r>
      <w:r>
        <w:rPr>
          <w:rFonts w:ascii="Bookman Old Style" w:hAnsi="Bookman Old Style"/>
          <w:sz w:val="20"/>
          <w:szCs w:val="20"/>
        </w:rPr>
        <w:t>de de Euclides Lenzi.com um perí</w:t>
      </w:r>
      <w:r w:rsidRPr="00570719">
        <w:rPr>
          <w:rFonts w:ascii="Bookman Old Style" w:hAnsi="Bookman Old Style"/>
          <w:sz w:val="20"/>
          <w:szCs w:val="20"/>
        </w:rPr>
        <w:t>metro de 110,45 metros. Edificado com a casa nº 1558.</w:t>
      </w:r>
    </w:p>
    <w:p w:rsidR="00AA728E" w:rsidRPr="00570719" w:rsidRDefault="00AA728E" w:rsidP="00134AE6">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Nº266.6. </w:t>
      </w:r>
    </w:p>
    <w:p w:rsidR="00AA728E" w:rsidRPr="00570719" w:rsidRDefault="00AA728E" w:rsidP="00134AE6">
      <w:pPr>
        <w:pStyle w:val="NormalWeb"/>
        <w:ind w:left="1080"/>
        <w:jc w:val="both"/>
        <w:rPr>
          <w:rFonts w:ascii="Bookman Old Style" w:hAnsi="Bookman Old Style"/>
          <w:sz w:val="20"/>
          <w:szCs w:val="20"/>
        </w:rPr>
      </w:pPr>
      <w:r w:rsidRPr="00570719">
        <w:rPr>
          <w:rFonts w:ascii="Bookman Old Style" w:hAnsi="Bookman Old Style"/>
          <w:b/>
          <w:sz w:val="20"/>
          <w:szCs w:val="20"/>
        </w:rPr>
        <w:t>ÁREA 02</w:t>
      </w:r>
      <w:r w:rsidRPr="00570719">
        <w:rPr>
          <w:rFonts w:ascii="Bookman Old Style" w:hAnsi="Bookman Old Style"/>
          <w:sz w:val="20"/>
          <w:szCs w:val="20"/>
        </w:rPr>
        <w:t xml:space="preserve"> </w:t>
      </w:r>
      <w:r>
        <w:rPr>
          <w:rFonts w:ascii="Bookman Old Style" w:hAnsi="Bookman Old Style"/>
          <w:sz w:val="20"/>
          <w:szCs w:val="20"/>
        </w:rPr>
        <w:t xml:space="preserve">– com </w:t>
      </w:r>
      <w:r w:rsidRPr="00570719">
        <w:rPr>
          <w:rFonts w:ascii="Bookman Old Style" w:hAnsi="Bookman Old Style"/>
          <w:sz w:val="20"/>
          <w:szCs w:val="20"/>
        </w:rPr>
        <w:t>638,22</w:t>
      </w:r>
      <w:r>
        <w:rPr>
          <w:rFonts w:ascii="Bookman Old Style" w:hAnsi="Bookman Old Style"/>
          <w:sz w:val="20"/>
          <w:szCs w:val="20"/>
        </w:rPr>
        <w:t>m</w:t>
      </w:r>
      <w:r w:rsidRPr="00570719">
        <w:rPr>
          <w:rFonts w:ascii="Bookman Old Style" w:hAnsi="Bookman Old Style"/>
          <w:sz w:val="20"/>
          <w:szCs w:val="20"/>
        </w:rPr>
        <w:t>2</w:t>
      </w:r>
      <w:r>
        <w:rPr>
          <w:rFonts w:ascii="Bookman Old Style" w:hAnsi="Bookman Old Style"/>
          <w:sz w:val="20"/>
          <w:szCs w:val="20"/>
        </w:rPr>
        <w:t>(seiscentos e  trinta e  oito metros e  vinte e dois  decímetros  quadrados), assim caracterizada:</w:t>
      </w:r>
      <w:r w:rsidRPr="00570719">
        <w:rPr>
          <w:rFonts w:ascii="Bookman Old Style" w:hAnsi="Bookman Old Style"/>
          <w:sz w:val="20"/>
          <w:szCs w:val="20"/>
        </w:rPr>
        <w:t xml:space="preserve"> </w:t>
      </w:r>
    </w:p>
    <w:p w:rsidR="00AA728E" w:rsidRPr="00570719"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 xml:space="preserve">Terreno urbano ,situado no lado par da Avenida Tiradentes ,na cidade e município de Rio Dos Cedros registrado junto ao 1º oficio do registro de imóveis da comarca de Timbó .sob mat nº 23.813 L2. </w:t>
      </w:r>
    </w:p>
    <w:p w:rsidR="00AA728E" w:rsidRPr="00570719" w:rsidRDefault="00AA728E" w:rsidP="00134AE6">
      <w:pPr>
        <w:pStyle w:val="NormalWeb"/>
        <w:ind w:left="1080"/>
        <w:jc w:val="both"/>
        <w:rPr>
          <w:rFonts w:ascii="Bookman Old Style" w:hAnsi="Bookman Old Style"/>
          <w:sz w:val="20"/>
          <w:szCs w:val="20"/>
        </w:rPr>
      </w:pPr>
      <w:r>
        <w:rPr>
          <w:rFonts w:ascii="Bookman Old Style" w:hAnsi="Bookman Old Style"/>
          <w:sz w:val="20"/>
          <w:szCs w:val="20"/>
        </w:rPr>
        <w:t>Dista  pelo  lado direito, o</w:t>
      </w:r>
      <w:r w:rsidRPr="00570719">
        <w:rPr>
          <w:rFonts w:ascii="Bookman Old Style" w:hAnsi="Bookman Old Style"/>
          <w:sz w:val="20"/>
          <w:szCs w:val="20"/>
        </w:rPr>
        <w:t xml:space="preserve"> marco 08</w:t>
      </w:r>
      <w:r>
        <w:rPr>
          <w:rFonts w:ascii="Bookman Old Style" w:hAnsi="Bookman Old Style"/>
          <w:sz w:val="20"/>
          <w:szCs w:val="20"/>
        </w:rPr>
        <w:t>,</w:t>
      </w:r>
      <w:r w:rsidRPr="00570719">
        <w:rPr>
          <w:rFonts w:ascii="Bookman Old Style" w:hAnsi="Bookman Old Style"/>
          <w:sz w:val="20"/>
          <w:szCs w:val="20"/>
        </w:rPr>
        <w:t xml:space="preserve"> 262,30 metros da esquina formada pelo lado par da Avenida Tiradentes com o lado par da rua Pernambuco </w:t>
      </w:r>
    </w:p>
    <w:p w:rsidR="00AA728E"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4 até o marco 8 pela frente ao norte com ângulo de 89º16’ na distancia de 21,50 metros, com o lado par da Avenida Tiradentes,</w:t>
      </w:r>
      <w:r>
        <w:rPr>
          <w:rFonts w:ascii="Bookman Old Style" w:hAnsi="Bookman Old Style"/>
          <w:sz w:val="20"/>
          <w:szCs w:val="20"/>
        </w:rPr>
        <w:t xml:space="preserve"> </w:t>
      </w:r>
      <w:r w:rsidRPr="00570719">
        <w:rPr>
          <w:rFonts w:ascii="Bookman Old Style" w:hAnsi="Bookman Old Style"/>
          <w:sz w:val="20"/>
          <w:szCs w:val="20"/>
        </w:rPr>
        <w:t>segue do marco 8 até o marco 9 pelo lado direito ao leste com ângulo de 89º53’ na distancia de 30,00 metros,</w:t>
      </w:r>
      <w:r>
        <w:rPr>
          <w:rFonts w:ascii="Bookman Old Style" w:hAnsi="Bookman Old Style"/>
          <w:sz w:val="20"/>
          <w:szCs w:val="20"/>
        </w:rPr>
        <w:t xml:space="preserve"> </w:t>
      </w:r>
      <w:r w:rsidRPr="00570719">
        <w:rPr>
          <w:rFonts w:ascii="Bookman Old Style" w:hAnsi="Bookman Old Style"/>
          <w:sz w:val="20"/>
          <w:szCs w:val="20"/>
        </w:rPr>
        <w:t>com a área Remanescente,</w:t>
      </w:r>
      <w:r>
        <w:rPr>
          <w:rFonts w:ascii="Bookman Old Style" w:hAnsi="Bookman Old Style"/>
          <w:sz w:val="20"/>
          <w:szCs w:val="20"/>
        </w:rPr>
        <w:t xml:space="preserve"> </w:t>
      </w:r>
      <w:r w:rsidRPr="00570719">
        <w:rPr>
          <w:rFonts w:ascii="Bookman Old Style" w:hAnsi="Bookman Old Style"/>
          <w:sz w:val="20"/>
          <w:szCs w:val="20"/>
        </w:rPr>
        <w:t>segue do marco 9 até o marco 5 nos fundos ao sul com ângulo de 90º7’ na distancia de 21,05 metros com a área Remanescente,</w:t>
      </w:r>
      <w:r>
        <w:rPr>
          <w:rFonts w:ascii="Bookman Old Style" w:hAnsi="Bookman Old Style"/>
          <w:sz w:val="20"/>
          <w:szCs w:val="20"/>
        </w:rPr>
        <w:t xml:space="preserve"> </w:t>
      </w:r>
      <w:r w:rsidRPr="00570719">
        <w:rPr>
          <w:rFonts w:ascii="Bookman Old Style" w:hAnsi="Bookman Old Style"/>
          <w:sz w:val="20"/>
          <w:szCs w:val="20"/>
        </w:rPr>
        <w:t xml:space="preserve">segue do marco 5 até o marco 4 pelo lado esquerdo ao oeste com ângulo de 90º45’ na distancia de 30,00 metros com a Área Desmembrada 01.com um perímetro de 103,00 metros. </w:t>
      </w:r>
    </w:p>
    <w:p w:rsidR="00AA728E" w:rsidRPr="00570719" w:rsidRDefault="00AA728E" w:rsidP="00134AE6">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Nº267.4 </w:t>
      </w:r>
    </w:p>
    <w:p w:rsidR="00AA728E" w:rsidRDefault="00AA728E" w:rsidP="00134AE6">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sz w:val="20"/>
          <w:szCs w:val="20"/>
        </w:rPr>
        <w:t> </w:t>
      </w:r>
      <w:r w:rsidRPr="00FB4D78">
        <w:rPr>
          <w:rFonts w:ascii="Bookman Old Style" w:hAnsi="Bookman Old Style"/>
          <w:b/>
          <w:bCs/>
          <w:sz w:val="20"/>
          <w:szCs w:val="20"/>
        </w:rPr>
        <w:t>§ 2º</w:t>
      </w:r>
      <w:r>
        <w:rPr>
          <w:rFonts w:ascii="Bookman Old Style" w:hAnsi="Bookman Old Style"/>
          <w:b/>
          <w:bCs/>
          <w:sz w:val="20"/>
          <w:szCs w:val="20"/>
        </w:rPr>
        <w:t xml:space="preserve">. </w:t>
      </w:r>
      <w:r w:rsidRPr="00FB4D78">
        <w:rPr>
          <w:rFonts w:ascii="Bookman Old Style" w:hAnsi="Bookman Old Style"/>
          <w:sz w:val="20"/>
          <w:szCs w:val="20"/>
        </w:rPr>
        <w:t>A área remanescente, objeto do presente Decreto, passa a contar com a área de</w:t>
      </w:r>
      <w:r>
        <w:rPr>
          <w:rFonts w:ascii="Bookman Old Style" w:hAnsi="Bookman Old Style"/>
          <w:sz w:val="20"/>
          <w:szCs w:val="20"/>
        </w:rPr>
        <w:t xml:space="preserve"> </w:t>
      </w:r>
      <w:r w:rsidRPr="00570719">
        <w:rPr>
          <w:rFonts w:ascii="Bookman Old Style" w:hAnsi="Bookman Old Style"/>
          <w:sz w:val="20"/>
          <w:szCs w:val="20"/>
        </w:rPr>
        <w:t>1.536,93m2</w:t>
      </w:r>
      <w:r>
        <w:rPr>
          <w:rFonts w:ascii="Bookman Old Style" w:hAnsi="Bookman Old Style"/>
          <w:sz w:val="20"/>
          <w:szCs w:val="20"/>
        </w:rPr>
        <w:t>(mil, quinhentos e trinta e seis metros e noventa e  três  decímetros  quadrados) e  está  assim caracterizada:</w:t>
      </w:r>
    </w:p>
    <w:p w:rsidR="00AA728E" w:rsidRPr="00570719" w:rsidRDefault="00AA728E" w:rsidP="00134AE6">
      <w:pPr>
        <w:pStyle w:val="NormalWeb"/>
        <w:ind w:left="1080"/>
        <w:jc w:val="both"/>
        <w:rPr>
          <w:rFonts w:ascii="Bookman Old Style" w:hAnsi="Bookman Old Style"/>
          <w:sz w:val="20"/>
          <w:szCs w:val="20"/>
        </w:rPr>
      </w:pPr>
      <w:r>
        <w:rPr>
          <w:rFonts w:ascii="Bookman Old Style" w:hAnsi="Bookman Old Style"/>
          <w:sz w:val="20"/>
          <w:szCs w:val="20"/>
        </w:rPr>
        <w:t>Terreno urbano</w:t>
      </w:r>
      <w:r w:rsidRPr="00570719">
        <w:rPr>
          <w:rFonts w:ascii="Bookman Old Style" w:hAnsi="Bookman Old Style"/>
          <w:sz w:val="20"/>
          <w:szCs w:val="20"/>
        </w:rPr>
        <w:t>,</w:t>
      </w:r>
      <w:r>
        <w:rPr>
          <w:rFonts w:ascii="Bookman Old Style" w:hAnsi="Bookman Old Style"/>
          <w:sz w:val="20"/>
          <w:szCs w:val="20"/>
        </w:rPr>
        <w:t xml:space="preserve"> </w:t>
      </w:r>
      <w:r w:rsidRPr="00570719">
        <w:rPr>
          <w:rFonts w:ascii="Bookman Old Style" w:hAnsi="Bookman Old Style"/>
          <w:sz w:val="20"/>
          <w:szCs w:val="20"/>
        </w:rPr>
        <w:t>situado no lado par da Avenida Tiradentes,</w:t>
      </w:r>
      <w:r>
        <w:rPr>
          <w:rFonts w:ascii="Bookman Old Style" w:hAnsi="Bookman Old Style"/>
          <w:sz w:val="20"/>
          <w:szCs w:val="20"/>
        </w:rPr>
        <w:t xml:space="preserve"> </w:t>
      </w:r>
      <w:r w:rsidRPr="00570719">
        <w:rPr>
          <w:rFonts w:ascii="Bookman Old Style" w:hAnsi="Bookman Old Style"/>
          <w:sz w:val="20"/>
          <w:szCs w:val="20"/>
        </w:rPr>
        <w:t>na cidade e município de Rio Dos Cedros registrado junto ao 1º oficio do registro de imóveis da comarca de Timbó</w:t>
      </w:r>
      <w:r>
        <w:rPr>
          <w:rFonts w:ascii="Bookman Old Style" w:hAnsi="Bookman Old Style"/>
          <w:sz w:val="20"/>
          <w:szCs w:val="20"/>
        </w:rPr>
        <w:t xml:space="preserve"> </w:t>
      </w:r>
      <w:r w:rsidRPr="00570719">
        <w:rPr>
          <w:rFonts w:ascii="Bookman Old Style" w:hAnsi="Bookman Old Style"/>
          <w:sz w:val="20"/>
          <w:szCs w:val="20"/>
        </w:rPr>
        <w:t xml:space="preserve">sob mat nº 23.813 L2. </w:t>
      </w:r>
    </w:p>
    <w:p w:rsidR="00AA728E" w:rsidRPr="00570719" w:rsidRDefault="00AA728E" w:rsidP="00134AE6">
      <w:pPr>
        <w:pStyle w:val="NormalWeb"/>
        <w:ind w:left="1080"/>
        <w:jc w:val="both"/>
        <w:rPr>
          <w:rFonts w:ascii="Bookman Old Style" w:hAnsi="Bookman Old Style"/>
          <w:sz w:val="20"/>
          <w:szCs w:val="20"/>
        </w:rPr>
      </w:pPr>
      <w:r>
        <w:rPr>
          <w:rFonts w:ascii="Bookman Old Style" w:hAnsi="Bookman Old Style"/>
          <w:sz w:val="20"/>
          <w:szCs w:val="20"/>
        </w:rPr>
        <w:t>Dista  pelo  lado direito, o</w:t>
      </w:r>
      <w:r w:rsidRPr="00570719">
        <w:rPr>
          <w:rFonts w:ascii="Bookman Old Style" w:hAnsi="Bookman Old Style"/>
          <w:sz w:val="20"/>
          <w:szCs w:val="20"/>
        </w:rPr>
        <w:t xml:space="preserve"> marco 01</w:t>
      </w:r>
      <w:r>
        <w:rPr>
          <w:rFonts w:ascii="Bookman Old Style" w:hAnsi="Bookman Old Style"/>
          <w:sz w:val="20"/>
          <w:szCs w:val="20"/>
        </w:rPr>
        <w:t>,</w:t>
      </w:r>
      <w:r w:rsidRPr="00570719">
        <w:rPr>
          <w:rFonts w:ascii="Bookman Old Style" w:hAnsi="Bookman Old Style"/>
          <w:sz w:val="20"/>
          <w:szCs w:val="20"/>
        </w:rPr>
        <w:t xml:space="preserve"> 257,30 metros da esquina formada pelo lado par da Avenida Tiradentes com o lado par da rua Pernambuco. </w:t>
      </w:r>
    </w:p>
    <w:p w:rsidR="00AA728E"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Partindo do marco 08 até o marco 01 pela frente ao norte com ângulo de 90º7’ na distancia de 5,00 metros com o lado par da Avenida Tiradentes ,segue do marco 01 até o marco 02 pelo lado direito ao leste com ângulo de 90º na distancia de 62,00 metros com o imóvel mat nº18.456 L2 de propriedade de Artibano Zanella, segue do marco 02 até o marco 03 nos fundos ao sul com ângulo de 90º na distancia de 46,50 metros com o lado impar da rua Goiás, segue do marco 03 até o marco 7 pelo lado esquerdo ao oeste com ângulo de 90º na distancia de 27,00 metros com o imóvel mat nº 991 L2 de propriedade de Euclides Lenzi, segue do marco 7 até o marco 6 com ângulo de 90º estreitando-se na distancia de 20,45 metros,</w:t>
      </w:r>
      <w:r>
        <w:rPr>
          <w:rFonts w:ascii="Bookman Old Style" w:hAnsi="Bookman Old Style"/>
          <w:sz w:val="20"/>
          <w:szCs w:val="20"/>
        </w:rPr>
        <w:t xml:space="preserve"> </w:t>
      </w:r>
      <w:r w:rsidRPr="00570719">
        <w:rPr>
          <w:rFonts w:ascii="Bookman Old Style" w:hAnsi="Bookman Old Style"/>
          <w:sz w:val="20"/>
          <w:szCs w:val="20"/>
        </w:rPr>
        <w:t>segue do marco 6 até o marco 5 com ângulo de 270º44’ aprofundando-se na distancia de 5,00 metros com a Área 01,segue do marco 5 até o marco 9 com ângulo de 90º15’ na distancia de 21,05 metros,</w:t>
      </w:r>
      <w:r>
        <w:rPr>
          <w:rFonts w:ascii="Bookman Old Style" w:hAnsi="Bookman Old Style"/>
          <w:sz w:val="20"/>
          <w:szCs w:val="20"/>
        </w:rPr>
        <w:t xml:space="preserve"> </w:t>
      </w:r>
      <w:r w:rsidRPr="00570719">
        <w:rPr>
          <w:rFonts w:ascii="Bookman Old Style" w:hAnsi="Bookman Old Style"/>
          <w:sz w:val="20"/>
          <w:szCs w:val="20"/>
        </w:rPr>
        <w:t xml:space="preserve">segue do marco 9 até o marco 8 com ângulo de 269º53’ aprofundando-se na distancia de 30,00 com a Área 02 um perímetro de 217,00 metros. </w:t>
      </w:r>
    </w:p>
    <w:p w:rsidR="00AA728E" w:rsidRPr="00570719" w:rsidRDefault="00AA728E" w:rsidP="00134AE6">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 3682.0 </w:t>
      </w:r>
    </w:p>
    <w:p w:rsidR="00AA728E" w:rsidRPr="00570719" w:rsidRDefault="00AA728E" w:rsidP="00134AE6">
      <w:pPr>
        <w:pStyle w:val="NormalWeb"/>
        <w:ind w:left="1080"/>
        <w:jc w:val="both"/>
        <w:rPr>
          <w:rFonts w:ascii="Bookman Old Style" w:hAnsi="Bookman Old Style"/>
          <w:sz w:val="20"/>
          <w:szCs w:val="20"/>
        </w:rPr>
      </w:pPr>
      <w:r w:rsidRPr="00570719">
        <w:rPr>
          <w:rFonts w:ascii="Bookman Old Style" w:hAnsi="Bookman Old Style"/>
          <w:sz w:val="20"/>
          <w:szCs w:val="20"/>
        </w:rPr>
        <w:t>Neste imóvel fica reservada uma Área de forma triangular de 468,51 m2 constante da faixa de 50,00 metros da margem direita do Rio Dos Cedros,</w:t>
      </w:r>
      <w:r>
        <w:rPr>
          <w:rFonts w:ascii="Bookman Old Style" w:hAnsi="Bookman Old Style"/>
          <w:sz w:val="20"/>
          <w:szCs w:val="20"/>
        </w:rPr>
        <w:t xml:space="preserve"> </w:t>
      </w:r>
      <w:r w:rsidRPr="00570719">
        <w:rPr>
          <w:rFonts w:ascii="Bookman Old Style" w:hAnsi="Bookman Old Style"/>
          <w:sz w:val="20"/>
          <w:szCs w:val="20"/>
        </w:rPr>
        <w:t xml:space="preserve">destinada a ÁREA DE PRESERVAÇÃO PERMANENTE </w:t>
      </w:r>
      <w:r>
        <w:rPr>
          <w:rFonts w:ascii="Bookman Old Style" w:hAnsi="Bookman Old Style"/>
          <w:sz w:val="20"/>
          <w:szCs w:val="20"/>
        </w:rPr>
        <w:t xml:space="preserve">- </w:t>
      </w:r>
      <w:r w:rsidRPr="00570719">
        <w:rPr>
          <w:rFonts w:ascii="Bookman Old Style" w:hAnsi="Bookman Old Style"/>
          <w:sz w:val="20"/>
          <w:szCs w:val="20"/>
        </w:rPr>
        <w:t xml:space="preserve">APP, conforme lei nº12.651/2012. </w:t>
      </w:r>
    </w:p>
    <w:p w:rsidR="00AA728E" w:rsidRDefault="00AA728E" w:rsidP="00134AE6">
      <w:pPr>
        <w:pStyle w:val="NormalWeb"/>
        <w:spacing w:before="0" w:beforeAutospacing="0" w:after="0" w:afterAutospacing="0"/>
        <w:ind w:left="1080"/>
        <w:jc w:val="both"/>
        <w:rPr>
          <w:rFonts w:ascii="Bookman Old Style" w:hAnsi="Bookman Old Style"/>
          <w:sz w:val="20"/>
          <w:szCs w:val="20"/>
        </w:rPr>
      </w:pPr>
      <w:r w:rsidRPr="00570719">
        <w:rPr>
          <w:rFonts w:ascii="Bookman Old Style" w:hAnsi="Bookman Old Style"/>
          <w:sz w:val="20"/>
          <w:szCs w:val="20"/>
        </w:rPr>
        <w:t>A Área de preservação permanente faz frente ao sul com o lado impar da rua Goiás na distancia de 46,50 metros, pelo lado direito ao oeste na distancia de 20,15 metros com o imóvel mat nº991 L2 de propriedade Euclides Lenzi, fundos ao norte na distancia de 50,68 metros com terras do proprietário.</w:t>
      </w:r>
    </w:p>
    <w:p w:rsidR="00AA728E" w:rsidRDefault="00AA728E" w:rsidP="00134AE6">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134AE6">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sidRPr="002C719C">
        <w:rPr>
          <w:rFonts w:ascii="Bookman Old Style" w:hAnsi="Bookman Old Style"/>
          <w:b/>
          <w:bCs/>
          <w:sz w:val="20"/>
          <w:szCs w:val="20"/>
        </w:rPr>
        <w:t xml:space="preserve">JUVENAL CAMPREGHER </w:t>
      </w:r>
      <w:r w:rsidRPr="002C719C">
        <w:rPr>
          <w:rFonts w:ascii="Bookman Old Style" w:hAnsi="Bookman Old Style"/>
          <w:b/>
          <w:bCs/>
          <w:sz w:val="20"/>
          <w:szCs w:val="20"/>
        </w:rPr>
        <w:tab/>
      </w:r>
      <w:r>
        <w:rPr>
          <w:rFonts w:ascii="Bookman Old Style" w:hAnsi="Bookman Old Style"/>
          <w:b/>
          <w:bCs/>
          <w:sz w:val="20"/>
          <w:szCs w:val="20"/>
        </w:rPr>
        <w:t>e</w:t>
      </w:r>
      <w:r w:rsidRPr="002C719C">
        <w:rPr>
          <w:rFonts w:ascii="Bookman Old Style" w:hAnsi="Bookman Old Style"/>
          <w:b/>
          <w:bCs/>
          <w:sz w:val="20"/>
          <w:szCs w:val="20"/>
        </w:rPr>
        <w:tab/>
        <w:t>ROSA EMA CAMPREGHER</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134AE6">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r>
        <w:rPr>
          <w:rFonts w:ascii="Bookman Old Style" w:hAnsi="Bookman Old Style"/>
          <w:sz w:val="20"/>
          <w:szCs w:val="20"/>
        </w:rPr>
        <w:t xml:space="preserve"> em especial o  Decreto nº 2.654, de  25 de  abril de 2014</w:t>
      </w:r>
      <w:r w:rsidRPr="00D53777">
        <w:rPr>
          <w:rFonts w:ascii="Bookman Old Style" w:hAnsi="Bookman Old Style"/>
          <w:sz w:val="20"/>
          <w:szCs w:val="20"/>
        </w:rPr>
        <w:t>.</w:t>
      </w:r>
    </w:p>
    <w:p w:rsidR="00AA728E" w:rsidRDefault="00AA728E" w:rsidP="00134AE6">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134AE6">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07</w:t>
      </w:r>
      <w:r w:rsidRPr="002E7178">
        <w:rPr>
          <w:rFonts w:ascii="Bookman Old Style" w:hAnsi="Bookman Old Style"/>
          <w:sz w:val="20"/>
          <w:szCs w:val="20"/>
        </w:rPr>
        <w:t xml:space="preserve"> de </w:t>
      </w:r>
      <w:r>
        <w:rPr>
          <w:rFonts w:ascii="Bookman Old Style" w:hAnsi="Bookman Old Style"/>
          <w:sz w:val="20"/>
          <w:szCs w:val="20"/>
        </w:rPr>
        <w:t xml:space="preserve">Julho </w:t>
      </w:r>
      <w:r w:rsidRPr="002E7178">
        <w:rPr>
          <w:rFonts w:ascii="Bookman Old Style" w:hAnsi="Bookman Old Style"/>
          <w:sz w:val="20"/>
          <w:szCs w:val="20"/>
        </w:rPr>
        <w:t>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134AE6">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134AE6">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134AE6">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134AE6">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134AE6">
      <w:pPr>
        <w:ind w:left="360"/>
        <w:jc w:val="both"/>
        <w:rPr>
          <w:rFonts w:ascii="Bookman Old Style" w:hAnsi="Bookman Old Style"/>
          <w:b/>
          <w:color w:val="FF0000"/>
          <w:sz w:val="20"/>
          <w:szCs w:val="20"/>
          <w:highlight w:val="yellow"/>
        </w:rPr>
      </w:pPr>
    </w:p>
    <w:p w:rsidR="00AA728E" w:rsidRPr="002E7178" w:rsidRDefault="00AA728E" w:rsidP="00134AE6">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07</w:t>
      </w:r>
      <w:r w:rsidRPr="002E7178">
        <w:rPr>
          <w:rFonts w:ascii="Bookman Old Style" w:hAnsi="Bookman Old Style"/>
          <w:sz w:val="20"/>
        </w:rPr>
        <w:t xml:space="preserve"> de </w:t>
      </w:r>
      <w:r>
        <w:rPr>
          <w:rFonts w:ascii="Bookman Old Style" w:hAnsi="Bookman Old Style"/>
          <w:sz w:val="20"/>
        </w:rPr>
        <w:t>Julho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134AE6">
      <w:pPr>
        <w:ind w:left="360"/>
        <w:jc w:val="center"/>
        <w:rPr>
          <w:rFonts w:ascii="Bookman Old Style" w:hAnsi="Bookman Old Style"/>
          <w:b/>
          <w:sz w:val="20"/>
          <w:szCs w:val="20"/>
        </w:rPr>
      </w:pPr>
    </w:p>
    <w:p w:rsidR="00AA728E" w:rsidRDefault="00AA728E" w:rsidP="00134AE6">
      <w:pPr>
        <w:ind w:left="372" w:firstLine="708"/>
        <w:jc w:val="both"/>
        <w:rPr>
          <w:rFonts w:ascii="Bookman Old Style" w:hAnsi="Bookman Old Style"/>
          <w:b/>
          <w:sz w:val="20"/>
          <w:szCs w:val="20"/>
        </w:rPr>
      </w:pPr>
    </w:p>
    <w:p w:rsidR="00AA728E" w:rsidRPr="00134AE6" w:rsidRDefault="00AA728E" w:rsidP="00134AE6">
      <w:pPr>
        <w:ind w:left="360"/>
        <w:jc w:val="center"/>
        <w:rPr>
          <w:rFonts w:ascii="Bookman Old Style" w:hAnsi="Bookman Old Style"/>
          <w:b/>
          <w:sz w:val="20"/>
          <w:szCs w:val="20"/>
        </w:rPr>
      </w:pPr>
      <w:r w:rsidRPr="00134AE6">
        <w:rPr>
          <w:rFonts w:ascii="Bookman Old Style" w:hAnsi="Bookman Old Style"/>
          <w:b/>
          <w:sz w:val="20"/>
          <w:szCs w:val="20"/>
        </w:rPr>
        <w:t>MARGARET SILVIA GRETTER</w:t>
      </w:r>
    </w:p>
    <w:p w:rsidR="00AA728E" w:rsidRPr="00134AE6" w:rsidRDefault="00AA728E" w:rsidP="00134AE6">
      <w:pPr>
        <w:ind w:left="360"/>
        <w:jc w:val="center"/>
      </w:pPr>
      <w:r w:rsidRPr="00134AE6">
        <w:rPr>
          <w:rFonts w:ascii="Bookman Old Style" w:hAnsi="Bookman Old Style"/>
          <w:sz w:val="20"/>
          <w:szCs w:val="20"/>
        </w:rPr>
        <w:t>Diretora de Gabinete</w:t>
      </w:r>
    </w:p>
    <w:p w:rsidR="00AA728E" w:rsidRDefault="00AA728E" w:rsidP="00134AE6">
      <w:pPr>
        <w:ind w:left="360"/>
      </w:pPr>
    </w:p>
    <w:p w:rsidR="00AA728E" w:rsidRDefault="00AA728E" w:rsidP="003D054F">
      <w:pPr>
        <w:ind w:left="372" w:firstLine="708"/>
        <w:jc w:val="both"/>
        <w:rPr>
          <w:rFonts w:ascii="Bookman Old Style" w:hAnsi="Bookman Old Style"/>
          <w:b/>
          <w:sz w:val="20"/>
          <w:szCs w:val="20"/>
        </w:rPr>
      </w:pPr>
    </w:p>
    <w:p w:rsidR="00AA728E" w:rsidRPr="000765B3" w:rsidRDefault="00AA728E" w:rsidP="00285623">
      <w:pPr>
        <w:ind w:left="1080"/>
        <w:jc w:val="both"/>
        <w:rPr>
          <w:rFonts w:ascii="Bookman Old Style" w:hAnsi="Bookman Old Style"/>
          <w:b/>
          <w:bCs/>
          <w:color w:val="FF0000"/>
          <w:sz w:val="20"/>
          <w:szCs w:val="20"/>
          <w:u w:val="single"/>
        </w:rPr>
      </w:pPr>
      <w:r w:rsidRPr="00285623">
        <w:rPr>
          <w:rFonts w:ascii="Bookman Old Style" w:hAnsi="Bookman Old Style"/>
          <w:b/>
          <w:bCs/>
          <w:sz w:val="20"/>
          <w:szCs w:val="20"/>
          <w:u w:val="single"/>
        </w:rPr>
        <w:t xml:space="preserve">DECRETO Nº </w:t>
      </w:r>
      <w:r w:rsidRPr="0075239D">
        <w:rPr>
          <w:rFonts w:ascii="Bookman Old Style" w:hAnsi="Bookman Old Style"/>
          <w:b/>
          <w:bCs/>
          <w:sz w:val="20"/>
          <w:szCs w:val="20"/>
          <w:u w:val="single"/>
        </w:rPr>
        <w:t>2.6</w:t>
      </w:r>
      <w:r>
        <w:rPr>
          <w:rFonts w:ascii="Bookman Old Style" w:hAnsi="Bookman Old Style"/>
          <w:b/>
          <w:bCs/>
          <w:sz w:val="20"/>
          <w:szCs w:val="20"/>
          <w:u w:val="single"/>
        </w:rPr>
        <w:t>63</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17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JULHO DE 201</w:t>
      </w:r>
      <w:r w:rsidRPr="00285623">
        <w:rPr>
          <w:rFonts w:ascii="Bookman Old Style" w:hAnsi="Bookman Old Style"/>
          <w:b/>
          <w:bCs/>
          <w:sz w:val="20"/>
          <w:szCs w:val="20"/>
          <w:u w:val="single"/>
        </w:rPr>
        <w:t>4.</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Pr="00D53777"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b/>
          <w:bCs/>
          <w:sz w:val="20"/>
          <w:szCs w:val="20"/>
        </w:rPr>
        <w:t xml:space="preserve">APROVA DESMEMBRAMENTO DE ÁREA NO IMOVEL URBANO DE PROPRIEDADE DE </w:t>
      </w:r>
      <w:r>
        <w:rPr>
          <w:rFonts w:ascii="Bookman Old Style" w:hAnsi="Bookman Old Style"/>
          <w:b/>
          <w:bCs/>
          <w:sz w:val="20"/>
          <w:szCs w:val="20"/>
        </w:rPr>
        <w:t>IRMÃOS FLORIANI LTDA</w:t>
      </w:r>
      <w:r w:rsidRPr="00D53777">
        <w:rPr>
          <w:rFonts w:ascii="Bookman Old Style" w:hAnsi="Bookman Old Style"/>
          <w:b/>
          <w:bCs/>
          <w:sz w:val="20"/>
          <w:szCs w:val="20"/>
        </w:rPr>
        <w:t xml:space="preserve">, SITUADO DO LADO IMPAR DA </w:t>
      </w:r>
      <w:r>
        <w:rPr>
          <w:rFonts w:ascii="Bookman Old Style" w:hAnsi="Bookman Old Style"/>
          <w:b/>
          <w:bCs/>
          <w:sz w:val="20"/>
          <w:szCs w:val="20"/>
        </w:rPr>
        <w:t>RUA  DUQUE DE  CAXIAS</w:t>
      </w:r>
      <w:r w:rsidRPr="00D53777">
        <w:rPr>
          <w:rFonts w:ascii="Bookman Old Style" w:hAnsi="Bookman Old Style"/>
          <w:b/>
          <w:bCs/>
          <w:sz w:val="20"/>
          <w:szCs w:val="20"/>
        </w:rPr>
        <w:t>, NESTA CIDADE.</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b/>
          <w:bCs/>
          <w:sz w:val="20"/>
          <w:szCs w:val="20"/>
        </w:rPr>
        <w:t xml:space="preserve">                  </w:t>
      </w:r>
    </w:p>
    <w:p w:rsidR="00AA728E" w:rsidRPr="00D53777" w:rsidRDefault="00AA728E" w:rsidP="00285623">
      <w:pPr>
        <w:pStyle w:val="NormalWeb"/>
        <w:spacing w:before="0" w:beforeAutospacing="0" w:after="0" w:afterAutospacing="0"/>
        <w:ind w:left="360" w:firstLine="720"/>
        <w:jc w:val="both"/>
        <w:rPr>
          <w:rFonts w:ascii="Bookman Old Style" w:hAnsi="Bookman Old Style"/>
          <w:sz w:val="20"/>
          <w:szCs w:val="20"/>
        </w:rPr>
      </w:pPr>
      <w:r w:rsidRPr="00D53777">
        <w:rPr>
          <w:rFonts w:ascii="Bookman Old Style" w:hAnsi="Bookman Old Style"/>
          <w:b/>
          <w:bCs/>
          <w:sz w:val="20"/>
          <w:szCs w:val="20"/>
        </w:rPr>
        <w:t>FERNANDO TOMASELLI,</w:t>
      </w:r>
      <w:r w:rsidRPr="00D53777">
        <w:rPr>
          <w:rFonts w:ascii="Bookman Old Style" w:hAnsi="Bookman Old Style"/>
          <w:sz w:val="20"/>
          <w:szCs w:val="20"/>
        </w:rPr>
        <w:t xml:space="preserve"> Prefeito de Rio dos Cedros, Estado de Santa Catarina, no uso das atribuições que lhe são conferidas pelo artigo 50, inciso V, da Lei Orgânica do Município, Lei Municipal nº 233/1980, respeitada a Lei Federal nº 6.766 de l9 de dezembro de 1979; </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b/>
          <w:bCs/>
          <w:sz w:val="20"/>
          <w:szCs w:val="20"/>
        </w:rPr>
        <w:t>                                                           DECRETA;</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Default="00AA728E" w:rsidP="00285623">
      <w:pPr>
        <w:pStyle w:val="NormalWeb"/>
        <w:spacing w:before="0" w:beforeAutospacing="0" w:after="0" w:afterAutospacing="0"/>
        <w:ind w:left="1080" w:hanging="720"/>
        <w:jc w:val="both"/>
        <w:rPr>
          <w:rFonts w:ascii="Bookman Old Style" w:hAnsi="Bookman Old Style"/>
          <w:sz w:val="20"/>
          <w:szCs w:val="20"/>
        </w:rPr>
      </w:pPr>
      <w:r w:rsidRPr="00D53777">
        <w:rPr>
          <w:rFonts w:ascii="Bookman Old Style" w:hAnsi="Bookman Old Style"/>
          <w:b/>
          <w:bCs/>
          <w:sz w:val="20"/>
          <w:szCs w:val="20"/>
        </w:rPr>
        <w:t>Art.1º</w:t>
      </w:r>
      <w:r>
        <w:rPr>
          <w:rFonts w:ascii="Bookman Old Style" w:hAnsi="Bookman Old Style"/>
          <w:b/>
          <w:bCs/>
          <w:sz w:val="20"/>
          <w:szCs w:val="20"/>
        </w:rPr>
        <w:t xml:space="preserve">. </w:t>
      </w:r>
      <w:r w:rsidRPr="00D53777">
        <w:rPr>
          <w:rFonts w:ascii="Bookman Old Style" w:hAnsi="Bookman Old Style"/>
          <w:sz w:val="20"/>
          <w:szCs w:val="20"/>
        </w:rPr>
        <w:t xml:space="preserve">Fica aprovado o desmembramento de área no imóvel urbano de propriedade de </w:t>
      </w:r>
      <w:r>
        <w:rPr>
          <w:rFonts w:ascii="Bookman Old Style" w:hAnsi="Bookman Old Style"/>
          <w:b/>
          <w:bCs/>
          <w:sz w:val="20"/>
          <w:szCs w:val="20"/>
        </w:rPr>
        <w:t>IRMÃOS FLORIANI LTDA</w:t>
      </w:r>
      <w:r w:rsidRPr="00D53777">
        <w:rPr>
          <w:rFonts w:ascii="Bookman Old Style" w:hAnsi="Bookman Old Style"/>
          <w:b/>
          <w:bCs/>
          <w:sz w:val="20"/>
          <w:szCs w:val="20"/>
        </w:rPr>
        <w:t>,</w:t>
      </w:r>
      <w:r w:rsidRPr="00D53777">
        <w:rPr>
          <w:rFonts w:ascii="Bookman Old Style" w:hAnsi="Bookman Old Style"/>
          <w:sz w:val="20"/>
          <w:szCs w:val="20"/>
        </w:rPr>
        <w:t xml:space="preserve"> </w:t>
      </w:r>
      <w:r>
        <w:rPr>
          <w:rFonts w:ascii="Bookman Old Style" w:hAnsi="Bookman Old Style"/>
          <w:sz w:val="20"/>
          <w:szCs w:val="20"/>
        </w:rPr>
        <w:t xml:space="preserve">situado </w:t>
      </w:r>
      <w:r w:rsidRPr="004D210E">
        <w:rPr>
          <w:rFonts w:ascii="Bookman Old Style" w:hAnsi="Bookman Old Style"/>
          <w:sz w:val="20"/>
          <w:szCs w:val="20"/>
        </w:rPr>
        <w:t xml:space="preserve">do lado ímpar da </w:t>
      </w:r>
      <w:r>
        <w:rPr>
          <w:rFonts w:ascii="Bookman Old Style" w:hAnsi="Bookman Old Style"/>
          <w:sz w:val="20"/>
          <w:szCs w:val="20"/>
        </w:rPr>
        <w:t>Rua  Duque  de Caxias</w:t>
      </w:r>
      <w:r w:rsidRPr="004D210E">
        <w:rPr>
          <w:rFonts w:ascii="Bookman Old Style" w:hAnsi="Bookman Old Style"/>
          <w:sz w:val="20"/>
          <w:szCs w:val="20"/>
        </w:rPr>
        <w:t xml:space="preserve">, </w:t>
      </w:r>
      <w:r w:rsidRPr="0030725F">
        <w:rPr>
          <w:rFonts w:ascii="Bookman Old Style" w:hAnsi="Bookman Old Style"/>
          <w:sz w:val="20"/>
          <w:szCs w:val="20"/>
        </w:rPr>
        <w:t>, distando pelo lado esquerdo (ponto PP), 40,00 metros da esquina formada com o lado ímpar da Rua Mato Grosso,</w:t>
      </w:r>
      <w:r w:rsidRPr="004D210E">
        <w:rPr>
          <w:rFonts w:ascii="Bookman Old Style" w:hAnsi="Bookman Old Style"/>
          <w:sz w:val="20"/>
          <w:szCs w:val="20"/>
        </w:rPr>
        <w:t xml:space="preserve"> na cidade e município de Rio dos Cedros, desta Comarca, </w:t>
      </w:r>
      <w:r>
        <w:rPr>
          <w:rFonts w:ascii="Bookman Old Style" w:hAnsi="Bookman Old Style"/>
          <w:sz w:val="20"/>
          <w:szCs w:val="20"/>
        </w:rPr>
        <w:t xml:space="preserve">tendo como  área  total  alienável </w:t>
      </w:r>
      <w:r w:rsidRPr="004D210E">
        <w:rPr>
          <w:rFonts w:ascii="Bookman Old Style" w:hAnsi="Bookman Old Style"/>
          <w:sz w:val="20"/>
          <w:szCs w:val="20"/>
        </w:rPr>
        <w:t xml:space="preserve">a área de </w:t>
      </w:r>
      <w:r>
        <w:rPr>
          <w:rFonts w:ascii="Bookman Old Style" w:hAnsi="Bookman Old Style"/>
          <w:sz w:val="20"/>
          <w:szCs w:val="20"/>
        </w:rPr>
        <w:t>27.585,20</w:t>
      </w:r>
      <w:r w:rsidRPr="004D210E">
        <w:rPr>
          <w:rFonts w:ascii="Bookman Old Style" w:hAnsi="Bookman Old Style"/>
          <w:sz w:val="20"/>
          <w:szCs w:val="20"/>
        </w:rPr>
        <w:t>m² (</w:t>
      </w:r>
      <w:r>
        <w:rPr>
          <w:rFonts w:ascii="Bookman Old Style" w:hAnsi="Bookman Old Style"/>
          <w:sz w:val="20"/>
          <w:szCs w:val="20"/>
        </w:rPr>
        <w:t>vinte e sete  mil,  quinhentos  e  oitenta  e  cinco metros e   vinte decímetros quadrados)</w:t>
      </w:r>
      <w:r w:rsidRPr="004D210E">
        <w:rPr>
          <w:rFonts w:ascii="Bookman Old Style" w:hAnsi="Bookman Old Style"/>
          <w:sz w:val="20"/>
          <w:szCs w:val="20"/>
        </w:rPr>
        <w:t xml:space="preserve"> </w:t>
      </w:r>
      <w:r>
        <w:rPr>
          <w:rFonts w:ascii="Bookman Old Style" w:hAnsi="Bookman Old Style"/>
          <w:sz w:val="20"/>
          <w:szCs w:val="20"/>
        </w:rPr>
        <w:t xml:space="preserve">e </w:t>
      </w:r>
      <w:r w:rsidRPr="004D210E">
        <w:rPr>
          <w:rFonts w:ascii="Bookman Old Style" w:hAnsi="Bookman Old Style"/>
          <w:sz w:val="20"/>
          <w:szCs w:val="20"/>
        </w:rPr>
        <w:t xml:space="preserve">área de </w:t>
      </w:r>
      <w:r>
        <w:rPr>
          <w:rFonts w:ascii="Bookman Old Style" w:hAnsi="Bookman Old Style"/>
          <w:sz w:val="20"/>
          <w:szCs w:val="20"/>
        </w:rPr>
        <w:t>23.175,50</w:t>
      </w:r>
      <w:r w:rsidRPr="004D210E">
        <w:rPr>
          <w:rFonts w:ascii="Bookman Old Style" w:hAnsi="Bookman Old Style"/>
          <w:sz w:val="20"/>
          <w:szCs w:val="20"/>
        </w:rPr>
        <w:t>m² (</w:t>
      </w:r>
      <w:r>
        <w:rPr>
          <w:rFonts w:ascii="Bookman Old Style" w:hAnsi="Bookman Old Style"/>
          <w:sz w:val="20"/>
          <w:szCs w:val="20"/>
        </w:rPr>
        <w:t xml:space="preserve">vinte  e  três  mil,  cento e  setenta  e  cinco metros  e  cinquenta </w:t>
      </w:r>
      <w:r w:rsidRPr="004D210E">
        <w:rPr>
          <w:rFonts w:ascii="Bookman Old Style" w:hAnsi="Bookman Old Style"/>
          <w:sz w:val="20"/>
          <w:szCs w:val="20"/>
        </w:rPr>
        <w:t xml:space="preserve">decímetros quadrados) </w:t>
      </w:r>
      <w:r>
        <w:rPr>
          <w:rFonts w:ascii="Bookman Old Style" w:hAnsi="Bookman Old Style"/>
          <w:sz w:val="20"/>
          <w:szCs w:val="20"/>
        </w:rPr>
        <w:t xml:space="preserve">de </w:t>
      </w:r>
      <w:r w:rsidRPr="00D53777">
        <w:rPr>
          <w:rFonts w:ascii="Bookman Old Style" w:hAnsi="Bookman Old Style"/>
          <w:sz w:val="20"/>
          <w:szCs w:val="20"/>
        </w:rPr>
        <w:t>área remanescente, conforme plant</w:t>
      </w:r>
      <w:r>
        <w:rPr>
          <w:rFonts w:ascii="Bookman Old Style" w:hAnsi="Bookman Old Style"/>
          <w:sz w:val="20"/>
          <w:szCs w:val="20"/>
        </w:rPr>
        <w:t xml:space="preserve">a e documentos apresentados pelo representante legal de </w:t>
      </w:r>
      <w:r>
        <w:rPr>
          <w:rFonts w:ascii="Bookman Old Style" w:hAnsi="Bookman Old Style"/>
          <w:b/>
          <w:sz w:val="20"/>
          <w:szCs w:val="20"/>
        </w:rPr>
        <w:t>IRMÃOS  FLORIANI LTDA</w:t>
      </w:r>
      <w:r>
        <w:rPr>
          <w:rFonts w:ascii="Bookman Old Style" w:hAnsi="Bookman Old Style"/>
          <w:sz w:val="20"/>
          <w:szCs w:val="20"/>
        </w:rPr>
        <w:t xml:space="preserve">, pessoa jurídica de direito privado, inscrita no CNPJ sob nº11.707.927/0001-82, com sede na RUA  Dr. Jorge  Lacerda, nº916, Centro, na cidade de Rio dos Cedros, Estado de Santa Catarina, em conformidade  com as  plantas  e  memoriais que instruíram  </w:t>
      </w:r>
      <w:r w:rsidRPr="00D53777">
        <w:rPr>
          <w:rFonts w:ascii="Bookman Old Style" w:hAnsi="Bookman Old Style"/>
          <w:sz w:val="20"/>
          <w:szCs w:val="20"/>
        </w:rPr>
        <w:t>o requerimento</w:t>
      </w:r>
      <w:r>
        <w:rPr>
          <w:rFonts w:ascii="Bookman Old Style" w:hAnsi="Bookman Old Style"/>
          <w:sz w:val="20"/>
          <w:szCs w:val="20"/>
        </w:rPr>
        <w:t xml:space="preserve"> SEPLAN</w:t>
      </w:r>
      <w:r w:rsidRPr="00D53777">
        <w:rPr>
          <w:rFonts w:ascii="Bookman Old Style" w:hAnsi="Bookman Old Style"/>
          <w:sz w:val="20"/>
          <w:szCs w:val="20"/>
        </w:rPr>
        <w:t xml:space="preserve"> nº</w:t>
      </w:r>
      <w:r>
        <w:rPr>
          <w:rFonts w:ascii="Bookman Old Style" w:hAnsi="Bookman Old Style"/>
          <w:sz w:val="20"/>
          <w:szCs w:val="20"/>
        </w:rPr>
        <w:t xml:space="preserve">15/2013, </w:t>
      </w:r>
      <w:r w:rsidRPr="00D53777">
        <w:rPr>
          <w:rFonts w:ascii="Bookman Old Style" w:hAnsi="Bookman Old Style"/>
          <w:sz w:val="20"/>
          <w:szCs w:val="20"/>
        </w:rPr>
        <w:t xml:space="preserve">de </w:t>
      </w:r>
      <w:r>
        <w:rPr>
          <w:rFonts w:ascii="Bookman Old Style" w:hAnsi="Bookman Old Style"/>
          <w:sz w:val="20"/>
          <w:szCs w:val="20"/>
        </w:rPr>
        <w:t>23</w:t>
      </w:r>
      <w:r w:rsidRPr="00D53777">
        <w:rPr>
          <w:rFonts w:ascii="Bookman Old Style" w:hAnsi="Bookman Old Style"/>
          <w:sz w:val="20"/>
          <w:szCs w:val="20"/>
        </w:rPr>
        <w:t xml:space="preserve"> de </w:t>
      </w:r>
      <w:r>
        <w:rPr>
          <w:rFonts w:ascii="Bookman Old Style" w:hAnsi="Bookman Old Style"/>
          <w:sz w:val="20"/>
          <w:szCs w:val="20"/>
        </w:rPr>
        <w:t xml:space="preserve">maio </w:t>
      </w:r>
      <w:r w:rsidRPr="00D53777">
        <w:rPr>
          <w:rFonts w:ascii="Bookman Old Style" w:hAnsi="Bookman Old Style"/>
          <w:sz w:val="20"/>
          <w:szCs w:val="20"/>
        </w:rPr>
        <w:t>de 201</w:t>
      </w:r>
      <w:r>
        <w:rPr>
          <w:rFonts w:ascii="Bookman Old Style" w:hAnsi="Bookman Old Style"/>
          <w:sz w:val="20"/>
          <w:szCs w:val="20"/>
        </w:rPr>
        <w:t>3</w:t>
      </w:r>
      <w:r w:rsidRPr="00D53777">
        <w:rPr>
          <w:rFonts w:ascii="Bookman Old Style" w:hAnsi="Bookman Old Style"/>
          <w:sz w:val="20"/>
          <w:szCs w:val="20"/>
        </w:rPr>
        <w:t>.</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Pr="00D53777" w:rsidRDefault="00AA728E" w:rsidP="00285623">
      <w:pPr>
        <w:pStyle w:val="NormalWeb"/>
        <w:spacing w:before="0" w:beforeAutospacing="0" w:after="0" w:afterAutospacing="0"/>
        <w:ind w:left="1080" w:hanging="720"/>
        <w:jc w:val="both"/>
        <w:rPr>
          <w:rFonts w:ascii="Bookman Old Style" w:hAnsi="Bookman Old Style"/>
          <w:sz w:val="20"/>
          <w:szCs w:val="20"/>
        </w:rPr>
      </w:pPr>
      <w:r w:rsidRPr="00D53777">
        <w:rPr>
          <w:rFonts w:ascii="Bookman Old Style" w:hAnsi="Bookman Old Style"/>
          <w:b/>
          <w:bCs/>
          <w:sz w:val="20"/>
          <w:szCs w:val="20"/>
        </w:rPr>
        <w:t>Art.2º</w:t>
      </w:r>
      <w:r>
        <w:rPr>
          <w:rFonts w:ascii="Bookman Old Style" w:hAnsi="Bookman Old Style"/>
          <w:b/>
          <w:bCs/>
          <w:sz w:val="20"/>
          <w:szCs w:val="20"/>
        </w:rPr>
        <w:t xml:space="preserve">. </w:t>
      </w:r>
      <w:r w:rsidRPr="00D53777">
        <w:rPr>
          <w:rFonts w:ascii="Bookman Old Style" w:hAnsi="Bookman Old Style"/>
          <w:sz w:val="20"/>
          <w:szCs w:val="20"/>
        </w:rPr>
        <w:t>O desmembramento aprovado por este Decreto, provem de imóvel registrado junto ao 1º Oficio do Registro de Im</w:t>
      </w:r>
      <w:r>
        <w:rPr>
          <w:rFonts w:ascii="Bookman Old Style" w:hAnsi="Bookman Old Style"/>
          <w:sz w:val="20"/>
          <w:szCs w:val="20"/>
        </w:rPr>
        <w:t>ó</w:t>
      </w:r>
      <w:r w:rsidRPr="00D53777">
        <w:rPr>
          <w:rFonts w:ascii="Bookman Old Style" w:hAnsi="Bookman Old Style"/>
          <w:sz w:val="20"/>
          <w:szCs w:val="20"/>
        </w:rPr>
        <w:t xml:space="preserve">veis da Comarca de Timbó sob matricula nº </w:t>
      </w:r>
      <w:r>
        <w:rPr>
          <w:rFonts w:ascii="Bookman Old Style" w:hAnsi="Bookman Old Style"/>
          <w:sz w:val="20"/>
          <w:szCs w:val="20"/>
        </w:rPr>
        <w:t>22</w:t>
      </w:r>
      <w:r w:rsidRPr="00D53777">
        <w:rPr>
          <w:rFonts w:ascii="Bookman Old Style" w:hAnsi="Bookman Old Style"/>
          <w:sz w:val="20"/>
          <w:szCs w:val="20"/>
        </w:rPr>
        <w:t>.</w:t>
      </w:r>
      <w:r>
        <w:rPr>
          <w:rFonts w:ascii="Bookman Old Style" w:hAnsi="Bookman Old Style"/>
          <w:sz w:val="20"/>
          <w:szCs w:val="20"/>
        </w:rPr>
        <w:t>106</w:t>
      </w:r>
      <w:r w:rsidRPr="00D53777">
        <w:rPr>
          <w:rFonts w:ascii="Bookman Old Style" w:hAnsi="Bookman Old Style"/>
          <w:sz w:val="20"/>
          <w:szCs w:val="20"/>
        </w:rPr>
        <w:t>, livro 2, e esta assim constituído;</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Pr="00D53777"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b/>
          <w:bCs/>
          <w:sz w:val="20"/>
          <w:szCs w:val="20"/>
        </w:rPr>
        <w:t>§ 1º</w:t>
      </w:r>
      <w:r>
        <w:rPr>
          <w:rFonts w:ascii="Bookman Old Style" w:hAnsi="Bookman Old Style"/>
          <w:b/>
          <w:bCs/>
          <w:sz w:val="20"/>
          <w:szCs w:val="20"/>
        </w:rPr>
        <w:t xml:space="preserve">. </w:t>
      </w:r>
      <w:r>
        <w:rPr>
          <w:rFonts w:ascii="Bookman Old Style" w:hAnsi="Bookman Old Style"/>
          <w:sz w:val="20"/>
          <w:szCs w:val="20"/>
        </w:rPr>
        <w:t>27.585,20</w:t>
      </w:r>
      <w:r w:rsidRPr="004D210E">
        <w:rPr>
          <w:rFonts w:ascii="Bookman Old Style" w:hAnsi="Bookman Old Style"/>
          <w:sz w:val="20"/>
          <w:szCs w:val="20"/>
        </w:rPr>
        <w:t>m² (</w:t>
      </w:r>
      <w:r>
        <w:rPr>
          <w:rFonts w:ascii="Bookman Old Style" w:hAnsi="Bookman Old Style"/>
          <w:sz w:val="20"/>
          <w:szCs w:val="20"/>
        </w:rPr>
        <w:t>vinte e sete mil,  quinhentos  e  oitenta  e  cinco metros e   vinte decímetros quadrados)</w:t>
      </w:r>
      <w:r w:rsidRPr="004D210E">
        <w:rPr>
          <w:rFonts w:ascii="Bookman Old Style" w:hAnsi="Bookman Old Style"/>
          <w:sz w:val="20"/>
          <w:szCs w:val="20"/>
        </w:rPr>
        <w:t xml:space="preserve"> </w:t>
      </w:r>
      <w:r w:rsidRPr="00D53777">
        <w:rPr>
          <w:rFonts w:ascii="Bookman Old Style" w:hAnsi="Bookman Old Style"/>
          <w:sz w:val="20"/>
          <w:szCs w:val="20"/>
        </w:rPr>
        <w:t>de área alienável, esta assim constitu</w:t>
      </w:r>
      <w:r>
        <w:rPr>
          <w:rFonts w:ascii="Bookman Old Style" w:hAnsi="Bookman Old Style"/>
          <w:sz w:val="20"/>
          <w:szCs w:val="20"/>
        </w:rPr>
        <w:t xml:space="preserve">ída:       </w:t>
      </w:r>
    </w:p>
    <w:p w:rsidR="00AA728E"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sz w:val="20"/>
          <w:szCs w:val="20"/>
        </w:rPr>
        <w:t> </w:t>
      </w:r>
    </w:p>
    <w:p w:rsidR="00AA728E" w:rsidRPr="0030725F" w:rsidRDefault="00AA728E" w:rsidP="00285623">
      <w:pPr>
        <w:pStyle w:val="NormalWeb"/>
        <w:spacing w:before="0" w:beforeAutospacing="0" w:after="0" w:afterAutospacing="0"/>
        <w:ind w:left="1080"/>
        <w:jc w:val="both"/>
        <w:rPr>
          <w:rFonts w:ascii="Bookman Old Style" w:hAnsi="Bookman Old Style"/>
          <w:sz w:val="20"/>
          <w:szCs w:val="20"/>
        </w:rPr>
      </w:pPr>
      <w:r w:rsidRPr="0030725F">
        <w:rPr>
          <w:rFonts w:ascii="Bookman Old Style" w:hAnsi="Bookman Old Style"/>
          <w:b/>
          <w:sz w:val="20"/>
          <w:szCs w:val="20"/>
        </w:rPr>
        <w:t>LOTE 01</w:t>
      </w:r>
      <w:r>
        <w:rPr>
          <w:rFonts w:ascii="Bookman Old Style" w:hAnsi="Bookman Old Style"/>
          <w:b/>
          <w:sz w:val="20"/>
          <w:szCs w:val="20"/>
        </w:rPr>
        <w:t xml:space="preserve"> – </w:t>
      </w:r>
      <w:r w:rsidRPr="0030725F">
        <w:rPr>
          <w:rFonts w:ascii="Bookman Old Style" w:hAnsi="Bookman Old Style"/>
          <w:sz w:val="20"/>
          <w:szCs w:val="20"/>
        </w:rPr>
        <w:t>terreno urbano</w:t>
      </w:r>
      <w:r>
        <w:rPr>
          <w:rFonts w:ascii="Bookman Old Style" w:hAnsi="Bookman Old Style"/>
          <w:b/>
          <w:sz w:val="20"/>
          <w:szCs w:val="20"/>
        </w:rPr>
        <w:t xml:space="preserve"> </w:t>
      </w:r>
      <w:r w:rsidRPr="0030725F">
        <w:rPr>
          <w:rFonts w:ascii="Bookman Old Style" w:hAnsi="Bookman Old Style"/>
          <w:sz w:val="20"/>
          <w:szCs w:val="20"/>
        </w:rPr>
        <w:t xml:space="preserve">contendo a área de 593,42m², situado no lado ímpar da Rua Duque de Caxias, distando pelo lado esquerdo (ponto PP), 40,00 metros da esquina formada com o lado ímpar da Rua Mato Grosso, com as seguintes confrontações e descrição perimetral: pela frente, em 15,00 metros confrontando com o lado ímpar da Rua Duque de Caxias até o marco 01; deste segue pelo lado direito, defletindo à direita com o ângulo interno de 98º31’17” em 40,00 metros confrontando com o lote nº 02 até o marco 02; deste segue pelos fundos, defletindo à direita com o ângulo interno de 81º27’25” em 15,00 metros confrontando com a Área Remanescente até o marco 03; deste segue pelo lado esquerdo, defletindo à direita com o ângulo interno de 98º32’35” em 40,00 metros confrontando com o lote nº 01 matriculado sob nº 15.344, Lv. 2 de propriedade de José Carlos Bona, Paulo Lenzi, e Angela Maria Bona Lenzi até o marco PP, deste segue defletindo à direita com o ângulo interno de 82º30’00” com o início da descrição perfazendo um perímetro de 110,00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3570</w:t>
      </w:r>
      <w:r w:rsidRPr="00F358BF">
        <w:rPr>
          <w:rFonts w:ascii="Bookman Old Style" w:hAnsi="Bookman Old Style"/>
          <w:b/>
          <w:sz w:val="20"/>
          <w:szCs w:val="20"/>
        </w:rPr>
        <w:t>.</w:t>
      </w:r>
      <w:r>
        <w:rPr>
          <w:rFonts w:ascii="Bookman Old Style" w:hAnsi="Bookman Old Style"/>
          <w:b/>
          <w:sz w:val="20"/>
          <w:szCs w:val="20"/>
        </w:rPr>
        <w:t>0</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02</w:t>
      </w:r>
      <w:r>
        <w:rPr>
          <w:rFonts w:ascii="Bookman Old Style" w:hAnsi="Bookman Old Style"/>
          <w:b/>
          <w:sz w:val="20"/>
          <w:szCs w:val="20"/>
        </w:rPr>
        <w:t xml:space="preserve"> – </w:t>
      </w:r>
      <w:r w:rsidRPr="0030725F">
        <w:rPr>
          <w:rFonts w:ascii="Bookman Old Style" w:hAnsi="Bookman Old Style"/>
          <w:sz w:val="20"/>
          <w:szCs w:val="20"/>
        </w:rPr>
        <w:t>terreno urbano</w:t>
      </w:r>
      <w:r>
        <w:rPr>
          <w:rFonts w:ascii="Bookman Old Style" w:hAnsi="Bookman Old Style"/>
          <w:sz w:val="20"/>
          <w:szCs w:val="20"/>
        </w:rPr>
        <w:t xml:space="preserve"> c</w:t>
      </w:r>
      <w:r w:rsidRPr="0030725F">
        <w:rPr>
          <w:rFonts w:ascii="Bookman Old Style" w:hAnsi="Bookman Old Style"/>
          <w:sz w:val="20"/>
          <w:szCs w:val="20"/>
        </w:rPr>
        <w:t xml:space="preserve">ontendo a área de 594,83m², situado no lado ímpar da Rua Duque de Caxias, distando pelo lado esquerdo (ponto PP), 55,00 metros da esquina formada com o lado ímpar da Rua Mato Grosso, com as seguintes confrontações e descrição perimetral: pela frente, em 9,90 metros confrontando com o lado ímpar da Rua Duque de Caxias até o marco 01, deste continua pela curva de transição com o ângulo central de 81º00’18” em 8,48 metros confrontando com a Área Remanescente até o marco 02; deste segue pelo lado direito, defletindo em 34,88 metros confrontando com a Área Remanescente até o marco 03; deste segue pelos fundos, defletindo à direita com o ângulo interno de 80º58’59” em 15,34 metros confrontando com a Área Remanescente até o marco 04; deste segue pelo lado esquerdo, defletindo à direita com o ângulo interno de 98º32’35” em 40,00 metros confrontando com o lote nº 02 até o marco PP, deste segue defletindo à direita com o ângulo interno de 81º42’19” com o início da descrição perfazendo um perímetro de 108,60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3571</w:t>
      </w:r>
      <w:r w:rsidRPr="00F358BF">
        <w:rPr>
          <w:rFonts w:ascii="Bookman Old Style" w:hAnsi="Bookman Old Style"/>
          <w:b/>
          <w:sz w:val="20"/>
          <w:szCs w:val="20"/>
        </w:rPr>
        <w:t>.</w:t>
      </w:r>
      <w:r>
        <w:rPr>
          <w:rFonts w:ascii="Bookman Old Style" w:hAnsi="Bookman Old Style"/>
          <w:b/>
          <w:sz w:val="20"/>
          <w:szCs w:val="20"/>
        </w:rPr>
        <w:t>8</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03</w:t>
      </w:r>
      <w:r>
        <w:rPr>
          <w:rFonts w:ascii="Bookman Old Style" w:hAnsi="Bookman Old Style"/>
          <w:b/>
          <w:sz w:val="20"/>
          <w:szCs w:val="20"/>
        </w:rPr>
        <w:t xml:space="preserve"> – </w:t>
      </w:r>
      <w:r>
        <w:rPr>
          <w:rFonts w:ascii="Bookman Old Style" w:hAnsi="Bookman Old Style"/>
          <w:sz w:val="20"/>
          <w:szCs w:val="20"/>
        </w:rPr>
        <w:t>terreno urbano c</w:t>
      </w:r>
      <w:r w:rsidRPr="0030725F">
        <w:rPr>
          <w:rFonts w:ascii="Bookman Old Style" w:hAnsi="Bookman Old Style"/>
          <w:sz w:val="20"/>
          <w:szCs w:val="20"/>
        </w:rPr>
        <w:t xml:space="preserve">ontendo a área de 703,45m², situado no lado ímpar da Rua Duque de Caxias, distando pelo lado esquerdo (ponto PP), 91,15 metros da esquina formada com o lado ímpar da Rua Mato Grosso, com as seguintes confrontações e descrição perimetral: pela frente, em 11,45 metros confrontando com o lado ímpar da Rua Duque de Caxias até o marco 01; deste segue pelo lado direito, defletindo à direita com o ângulo interno de 98º03’11” em 40,00 metros confrontando com o lote nº 04 até o marco 02; deste segue pelos fundos, defletindo à direita com o ângulo interno de 81º55’31” em 17,72 metros confrontando com a Área Remanescente até o marco 03; deste segue pelo lado esquerdo, defletindo à direita com o ângulo interno de 99º01’01” em 33,02 metros confrontando com a Área Remanescente até o marco 04, deste segue pela curva de transição com o ângulo central de 98º59’42” até o marco PP no início da descrição perfazendo um perímetro de 112,03 metros. </w:t>
      </w:r>
      <w:r w:rsidRPr="00F358BF">
        <w:rPr>
          <w:rFonts w:ascii="Bookman Old Style" w:hAnsi="Bookman Old Style"/>
          <w:b/>
          <w:sz w:val="20"/>
          <w:szCs w:val="20"/>
        </w:rPr>
        <w:t xml:space="preserve">Cadastro Imobiliário nº </w:t>
      </w:r>
      <w:r>
        <w:rPr>
          <w:rFonts w:ascii="Bookman Old Style" w:hAnsi="Bookman Old Style"/>
          <w:b/>
          <w:sz w:val="20"/>
          <w:szCs w:val="20"/>
        </w:rPr>
        <w:t>3572</w:t>
      </w:r>
      <w:r w:rsidRPr="00F358BF">
        <w:rPr>
          <w:rFonts w:ascii="Bookman Old Style" w:hAnsi="Bookman Old Style"/>
          <w:b/>
          <w:sz w:val="20"/>
          <w:szCs w:val="20"/>
        </w:rPr>
        <w:t>.</w:t>
      </w:r>
      <w:r>
        <w:rPr>
          <w:rFonts w:ascii="Bookman Old Style" w:hAnsi="Bookman Old Style"/>
          <w:b/>
          <w:sz w:val="20"/>
          <w:szCs w:val="20"/>
        </w:rPr>
        <w:t>6</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04</w:t>
      </w:r>
      <w:r>
        <w:rPr>
          <w:rFonts w:ascii="Bookman Old Style" w:hAnsi="Bookman Old Style"/>
          <w:b/>
          <w:sz w:val="20"/>
          <w:szCs w:val="20"/>
        </w:rPr>
        <w:t xml:space="preserve"> – </w:t>
      </w:r>
      <w:r w:rsidRPr="0030725F">
        <w:rPr>
          <w:rFonts w:ascii="Bookman Old Style" w:hAnsi="Bookman Old Style"/>
          <w:sz w:val="20"/>
          <w:szCs w:val="20"/>
        </w:rPr>
        <w:t>terreno urbano</w:t>
      </w:r>
      <w:r>
        <w:rPr>
          <w:rFonts w:ascii="Bookman Old Style" w:hAnsi="Bookman Old Style"/>
          <w:sz w:val="20"/>
          <w:szCs w:val="20"/>
        </w:rPr>
        <w:t xml:space="preserve"> c</w:t>
      </w:r>
      <w:r w:rsidRPr="0030725F">
        <w:rPr>
          <w:rFonts w:ascii="Bookman Old Style" w:hAnsi="Bookman Old Style"/>
          <w:sz w:val="20"/>
          <w:szCs w:val="20"/>
        </w:rPr>
        <w:t xml:space="preserve">ontendo a área de 665,00m², situado no lado ímpar da Rua Duque de Caxias, distando pelo lado esquerdo (ponto PP), 102,60 metros da esquina formada com o lado ímpar da Rua Mato Grosso, com as seguintes confrontações e descrição perimetral: pela frente, em 16,80 metros confrontando com o lado ímpar da Rua Duque de Caxias até o marco 01; deste segue pelo lado direito, defletindo à direita com o ângulo interno de 98º03’06” em 40,00 metros confrontando com o lote nº 05 até o marco 02; deste segue pelos fundos, defletindo à direita com o ângulo interno de 81º55’36” em 16,80 metros confrontando com a Área Remanescente até o marco 03; deste segue pelo lado esquerdo, defletindo à direita com o ângulo interno de 98º04’29” em 40,00 metros confrontando com o lote nº 03 até o marco PP, deste segue defletindo à direita com o ângulo interno de 81º56’49” com o início da descrição perfazendo um perímetro de 113,60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3573</w:t>
      </w:r>
      <w:r w:rsidRPr="00F358BF">
        <w:rPr>
          <w:rFonts w:ascii="Bookman Old Style" w:hAnsi="Bookman Old Style"/>
          <w:b/>
          <w:sz w:val="20"/>
          <w:szCs w:val="20"/>
        </w:rPr>
        <w:t>.</w:t>
      </w:r>
      <w:r>
        <w:rPr>
          <w:rFonts w:ascii="Bookman Old Style" w:hAnsi="Bookman Old Style"/>
          <w:b/>
          <w:sz w:val="20"/>
          <w:szCs w:val="20"/>
        </w:rPr>
        <w:t>4</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05</w:t>
      </w:r>
      <w:r>
        <w:rPr>
          <w:rFonts w:ascii="Bookman Old Style" w:hAnsi="Bookman Old Style"/>
          <w:b/>
          <w:sz w:val="20"/>
          <w:szCs w:val="20"/>
        </w:rPr>
        <w:t xml:space="preserve"> – </w:t>
      </w:r>
      <w:r>
        <w:rPr>
          <w:rFonts w:ascii="Bookman Old Style" w:hAnsi="Bookman Old Style"/>
          <w:sz w:val="20"/>
          <w:szCs w:val="20"/>
        </w:rPr>
        <w:t>terreno urbano  c</w:t>
      </w:r>
      <w:r w:rsidRPr="0030725F">
        <w:rPr>
          <w:rFonts w:ascii="Bookman Old Style" w:hAnsi="Bookman Old Style"/>
          <w:sz w:val="20"/>
          <w:szCs w:val="20"/>
        </w:rPr>
        <w:t xml:space="preserve">ontendo a área de 665,00m², situado no lado ímpar da Rua Duque de Caxias, distando pelo lado esquerdo (ponto PP), 119,40 metros da esquina formada com o lado ímpar da Rua Mato Grosso, com as seguintes confrontações e descrição perimetral: pela frente, em 16,80 metros confrontando com o lado ímpar da Rua Duque de Caxias até o marco 01; deste segue pelo lado direito, defletindo à direita com o ângulo interno de 98º03’01” em 40,00 metros confrontando com o lote nº 06 até o marco 02; deste segue pelos fundos, defletindo à direita com o ângulo interno de 81º55’40” em 16,80 metros confrontando com a Área Remanescente até o marco 03; deste segue pelo lado esquerdo, defletindo à direita com o ângulo interno de 98º04’24” em 40,00 metros confrontando com o lote nº 04 até o marco PP, deste segue defletindo à direita com o ângulo interno de 81º56’54” com o início da descrição perfazendo um perímetro de 113,60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3574</w:t>
      </w:r>
      <w:r w:rsidRPr="00F358BF">
        <w:rPr>
          <w:rFonts w:ascii="Bookman Old Style" w:hAnsi="Bookman Old Style"/>
          <w:b/>
          <w:sz w:val="20"/>
          <w:szCs w:val="20"/>
        </w:rPr>
        <w:t>.</w:t>
      </w:r>
      <w:r>
        <w:rPr>
          <w:rFonts w:ascii="Bookman Old Style" w:hAnsi="Bookman Old Style"/>
          <w:b/>
          <w:sz w:val="20"/>
          <w:szCs w:val="20"/>
        </w:rPr>
        <w:t>2</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06</w:t>
      </w:r>
      <w:r>
        <w:rPr>
          <w:rFonts w:ascii="Bookman Old Style" w:hAnsi="Bookman Old Style"/>
          <w:b/>
          <w:sz w:val="20"/>
          <w:szCs w:val="20"/>
        </w:rPr>
        <w:t xml:space="preserve"> – </w:t>
      </w:r>
      <w:r w:rsidRPr="0030725F">
        <w:rPr>
          <w:rFonts w:ascii="Bookman Old Style" w:hAnsi="Bookman Old Style"/>
          <w:sz w:val="20"/>
          <w:szCs w:val="20"/>
        </w:rPr>
        <w:t xml:space="preserve">terreno urbano contendo a área de 594,00m², situado no lado ímpar da Rua Duque de Caxias, distando pelo lado esquerdo (ponto PP), 136,20 metros da esquina formada com o lado ímpar da Rua Mato Grosso, com as seguintes confrontações e descrição perimetral: pela frente, em 15,00 metros confrontando com o lado ímpar da Rua Duque de Caxias até o marco 01; deste segue pelo lado direito, defletindo à direita com o ângulo interno de 98º02’57” em 40,00 metros confrontando com o lote nº 07 até o marco 02; deste segue pelos fundos, defletindo à direita com o ângulo interno de 81º55’45” em 15,00 metros confrontando com a Área Remanescente até o marco 03; deste segue pelo lado esquerdo, defletindo à direita com o ângulo interno de 98º04’20” em 40,00 metros confrontando com o lote nº 05 até o marco PP, deste segue defletindo à direita com o ângulo interno de 81º56’59” com o início da descrição perfazendo um perímetro de 110,00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3575</w:t>
      </w:r>
      <w:r w:rsidRPr="00F358BF">
        <w:rPr>
          <w:rFonts w:ascii="Bookman Old Style" w:hAnsi="Bookman Old Style"/>
          <w:b/>
          <w:sz w:val="20"/>
          <w:szCs w:val="20"/>
        </w:rPr>
        <w:t>.</w:t>
      </w:r>
      <w:r>
        <w:rPr>
          <w:rFonts w:ascii="Bookman Old Style" w:hAnsi="Bookman Old Style"/>
          <w:b/>
          <w:sz w:val="20"/>
          <w:szCs w:val="20"/>
        </w:rPr>
        <w:t>0</w:t>
      </w:r>
      <w:r w:rsidRPr="00F358BF">
        <w:rPr>
          <w:rFonts w:ascii="Bookman Old Style" w:hAnsi="Bookman Old Style"/>
          <w:b/>
          <w:sz w:val="20"/>
          <w:szCs w:val="20"/>
        </w:rPr>
        <w:t>.</w:t>
      </w:r>
    </w:p>
    <w:p w:rsidR="00AA728E" w:rsidRPr="0030725F" w:rsidRDefault="00AA728E" w:rsidP="00285623">
      <w:pPr>
        <w:pStyle w:val="NormalWeb"/>
        <w:ind w:left="1080"/>
        <w:jc w:val="both"/>
        <w:rPr>
          <w:rFonts w:ascii="Bookman Old Style" w:hAnsi="Bookman Old Style"/>
          <w:sz w:val="20"/>
          <w:szCs w:val="20"/>
        </w:rPr>
      </w:pPr>
      <w:r w:rsidRPr="0030725F">
        <w:rPr>
          <w:rFonts w:ascii="Bookman Old Style" w:hAnsi="Bookman Old Style"/>
          <w:b/>
          <w:sz w:val="20"/>
          <w:szCs w:val="20"/>
        </w:rPr>
        <w:t>LOTE 07</w:t>
      </w:r>
      <w:r>
        <w:rPr>
          <w:rFonts w:ascii="Bookman Old Style" w:hAnsi="Bookman Old Style"/>
          <w:b/>
          <w:sz w:val="20"/>
          <w:szCs w:val="20"/>
        </w:rPr>
        <w:t xml:space="preserve"> – </w:t>
      </w:r>
      <w:r w:rsidRPr="0030725F">
        <w:rPr>
          <w:rFonts w:ascii="Bookman Old Style" w:hAnsi="Bookman Old Style"/>
          <w:sz w:val="20"/>
          <w:szCs w:val="20"/>
        </w:rPr>
        <w:t xml:space="preserve">terreno urbano contendo a área de 594,00m², situado no lado ímpar da Rua Duque de Caxias, distando pelo lado esquerdo (ponto PP), 151,20 metros da esquina formada com o lado ímpar da Rua Mato Grosso, com as seguintes confrontações e descrição perimetral: pela frente, em 15,00 metros confrontando com o lado ímpar da Rua Duque de Caxias até o marco 01; deste segue pelo lado direito, defletindo à direita com o ângulo interno de 97º30’30” em 40,00 metros, sendo: em 30,00 metros  confrontando com o Condomínio “Residencial Monvért”, constituído das matrículas nº s 20.918 a 20.929, Lv. 2 de propriedade de Nancy Martins Giacoozzi, Angela Maria Ropelato, Hiuri dos Santos de Farias, Fabio Trisotto, Luiz Koehler e Geice Crispim e em 10,00 metros com o imóvel matriculado sob o nº 21.207, Lv. 2 de propriedade de Roseli Terezinha Busarello Cristelli até o marco 02; deste segue pelos fundos, defletindo à direita com o ângulo interno de 81º55’49” em 15,00 metros confrontando com a Área Remanescente até o marco 03; deste segue pelo lado esquerdo, defletindo à direita com o ângulo interno de 98º04’15” em 40,00 metros confrontando com o lote nº 06 até o marco PP, deste segue defletindo à direita com o ângulo interno de 81º57’03” com o início da descrição perfazendo um perímetro de 110,00 metros. </w:t>
      </w:r>
      <w:r w:rsidRPr="00F358BF">
        <w:rPr>
          <w:rFonts w:ascii="Bookman Old Style" w:hAnsi="Bookman Old Style"/>
          <w:b/>
          <w:sz w:val="20"/>
          <w:szCs w:val="20"/>
        </w:rPr>
        <w:t xml:space="preserve">Cadastro Imobiliário nº </w:t>
      </w:r>
      <w:r>
        <w:rPr>
          <w:rFonts w:ascii="Bookman Old Style" w:hAnsi="Bookman Old Style"/>
          <w:b/>
          <w:sz w:val="20"/>
          <w:szCs w:val="20"/>
        </w:rPr>
        <w:t>3576</w:t>
      </w:r>
      <w:r w:rsidRPr="00F358BF">
        <w:rPr>
          <w:rFonts w:ascii="Bookman Old Style" w:hAnsi="Bookman Old Style"/>
          <w:b/>
          <w:sz w:val="20"/>
          <w:szCs w:val="20"/>
        </w:rPr>
        <w:t>.</w:t>
      </w:r>
      <w:r>
        <w:rPr>
          <w:rFonts w:ascii="Bookman Old Style" w:hAnsi="Bookman Old Style"/>
          <w:b/>
          <w:sz w:val="20"/>
          <w:szCs w:val="20"/>
        </w:rPr>
        <w:t>9</w:t>
      </w:r>
      <w:r w:rsidRPr="00F358BF">
        <w:rPr>
          <w:rFonts w:ascii="Bookman Old Style" w:hAnsi="Bookman Old Style"/>
          <w:b/>
          <w:sz w:val="20"/>
          <w:szCs w:val="20"/>
        </w:rPr>
        <w:t>.</w:t>
      </w:r>
    </w:p>
    <w:p w:rsidR="00AA728E" w:rsidRPr="00D53777"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b/>
          <w:bCs/>
          <w:sz w:val="20"/>
          <w:szCs w:val="20"/>
        </w:rPr>
        <w:t>§ 2º</w:t>
      </w:r>
      <w:r>
        <w:rPr>
          <w:rFonts w:ascii="Bookman Old Style" w:hAnsi="Bookman Old Style"/>
          <w:b/>
          <w:bCs/>
          <w:sz w:val="20"/>
          <w:szCs w:val="20"/>
        </w:rPr>
        <w:t xml:space="preserve">. </w:t>
      </w:r>
      <w:r>
        <w:rPr>
          <w:rFonts w:ascii="Bookman Old Style" w:hAnsi="Bookman Old Style"/>
          <w:sz w:val="20"/>
          <w:szCs w:val="20"/>
        </w:rPr>
        <w:t>23.175,50</w:t>
      </w:r>
      <w:r w:rsidRPr="004D210E">
        <w:rPr>
          <w:rFonts w:ascii="Bookman Old Style" w:hAnsi="Bookman Old Style"/>
          <w:sz w:val="20"/>
          <w:szCs w:val="20"/>
        </w:rPr>
        <w:t>m² (</w:t>
      </w:r>
      <w:r>
        <w:rPr>
          <w:rFonts w:ascii="Bookman Old Style" w:hAnsi="Bookman Old Style"/>
          <w:sz w:val="20"/>
          <w:szCs w:val="20"/>
        </w:rPr>
        <w:t xml:space="preserve">vinte e três mil, cento e setenta e cinco metros  e  cinquenta </w:t>
      </w:r>
      <w:r w:rsidRPr="004D210E">
        <w:rPr>
          <w:rFonts w:ascii="Bookman Old Style" w:hAnsi="Bookman Old Style"/>
          <w:sz w:val="20"/>
          <w:szCs w:val="20"/>
        </w:rPr>
        <w:t>decímetros quadrados)</w:t>
      </w:r>
      <w:r w:rsidRPr="00D53777">
        <w:rPr>
          <w:rFonts w:ascii="Bookman Old Style" w:hAnsi="Bookman Old Style"/>
          <w:sz w:val="20"/>
          <w:szCs w:val="20"/>
        </w:rPr>
        <w:t>de área</w:t>
      </w:r>
      <w:r>
        <w:rPr>
          <w:rFonts w:ascii="Bookman Old Style" w:hAnsi="Bookman Old Style"/>
          <w:sz w:val="20"/>
          <w:szCs w:val="20"/>
        </w:rPr>
        <w:t xml:space="preserve"> </w:t>
      </w:r>
      <w:r w:rsidRPr="00D53777">
        <w:rPr>
          <w:rFonts w:ascii="Bookman Old Style" w:hAnsi="Bookman Old Style"/>
          <w:sz w:val="20"/>
          <w:szCs w:val="20"/>
        </w:rPr>
        <w:t xml:space="preserve">remanescente, esta assim constituída; </w:t>
      </w:r>
    </w:p>
    <w:p w:rsidR="00AA728E" w:rsidRPr="00D53777"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sz w:val="20"/>
          <w:szCs w:val="20"/>
        </w:rPr>
        <w:t xml:space="preserve">      </w:t>
      </w:r>
    </w:p>
    <w:p w:rsidR="00AA728E" w:rsidRPr="00D53777" w:rsidRDefault="00AA728E" w:rsidP="00285623">
      <w:pPr>
        <w:pStyle w:val="NormalWeb"/>
        <w:spacing w:before="0" w:beforeAutospacing="0" w:after="0" w:afterAutospacing="0"/>
        <w:ind w:left="1080"/>
        <w:jc w:val="both"/>
        <w:rPr>
          <w:rFonts w:ascii="Bookman Old Style" w:hAnsi="Bookman Old Style"/>
          <w:sz w:val="20"/>
          <w:szCs w:val="20"/>
        </w:rPr>
      </w:pPr>
      <w:r w:rsidRPr="00D53777">
        <w:rPr>
          <w:rFonts w:ascii="Bookman Old Style" w:hAnsi="Bookman Old Style"/>
          <w:b/>
          <w:bCs/>
          <w:sz w:val="20"/>
          <w:szCs w:val="20"/>
        </w:rPr>
        <w:t>Área Remanescente</w:t>
      </w:r>
      <w:r w:rsidRPr="00D53777">
        <w:rPr>
          <w:rFonts w:ascii="Bookman Old Style" w:hAnsi="Bookman Old Style"/>
          <w:sz w:val="20"/>
          <w:szCs w:val="20"/>
        </w:rPr>
        <w:t xml:space="preserve"> – Terreno urbano, </w:t>
      </w:r>
      <w:r>
        <w:rPr>
          <w:rFonts w:ascii="Bookman Old Style" w:hAnsi="Bookman Old Style"/>
          <w:sz w:val="20"/>
          <w:szCs w:val="20"/>
        </w:rPr>
        <w:t>c</w:t>
      </w:r>
      <w:r w:rsidRPr="00974B69">
        <w:rPr>
          <w:rFonts w:ascii="Bookman Old Style" w:hAnsi="Bookman Old Style"/>
          <w:sz w:val="20"/>
          <w:szCs w:val="20"/>
        </w:rPr>
        <w:t>ontendo a área de 23.175,50m², situado no lado ímpar da Rua Duque de Caxias, distando pelo lado esquerdo (ponto PP), 64,90 metros da esquina formada com o lado ímpar da Rua Mato Grosso, com as seguintes confrontações e descrição perimetral: pela frente, em 26,25 metros confrontando com o lado ímpar da Rua Duque de Caxias até o marco 01; deste segue pelo lado direito, em 04 (quatro) linhas, a primeira em 10,29 metros em linha curva confrontando com o lote nº 03 até o marco 02; a segunda em linha reta, em 33,02 metros confrontando com o lote nº 03 até o marco 03; a terceira em linha reta, defletindo a esquerda com o ângulo interno de 260º58’59” com a distância total de 81,32 metros, sendo: em 17,72 metros confrontando com o lote nº 03, em 16,80 metros confrontando com o lote nº 04, em 16,80 metros confrontando com o lote nº 05, em 1</w:t>
      </w:r>
      <w:r>
        <w:rPr>
          <w:rFonts w:ascii="Bookman Old Style" w:hAnsi="Bookman Old Style"/>
          <w:sz w:val="20"/>
          <w:szCs w:val="20"/>
        </w:rPr>
        <w:t>5</w:t>
      </w:r>
      <w:r w:rsidRPr="00974B69">
        <w:rPr>
          <w:rFonts w:ascii="Bookman Old Style" w:hAnsi="Bookman Old Style"/>
          <w:sz w:val="20"/>
          <w:szCs w:val="20"/>
        </w:rPr>
        <w:t>,</w:t>
      </w:r>
      <w:r>
        <w:rPr>
          <w:rFonts w:ascii="Bookman Old Style" w:hAnsi="Bookman Old Style"/>
          <w:sz w:val="20"/>
          <w:szCs w:val="20"/>
        </w:rPr>
        <w:t>0</w:t>
      </w:r>
      <w:r w:rsidRPr="00974B69">
        <w:rPr>
          <w:rFonts w:ascii="Bookman Old Style" w:hAnsi="Bookman Old Style"/>
          <w:sz w:val="20"/>
          <w:szCs w:val="20"/>
        </w:rPr>
        <w:t>0 metros confrontando com o lote nº 06 e em 15,00 metros confrontando com o lote nº 07 até o marco 04; e a quarta em linha reta, defletindo a direita com o ângulo interno de 98º04’11” com a distância total de 174,00 metros, sendo: em 5,18 metros confrontando com o imóvel matriculado sob o nº 21.207, Lv. 2 de propriedade de Roseli Terezinha Busarello Cristelli, em 62,28 metros confrontando com o imóvel matriculado sob nº 21.208, Lv. 2 de propriedade do Município de Rio dos Cedros, em 105,02 metros confrontando com o imóvel matriculado sob nº 21.209, Lv. 2 de propriedade do Município de Rio dos Cedros e em 1,52 metros  confrontando com o imóvel matriculado sob o nº 21.197, Lv. 2 de propriedade de Roseli Terezinha Busarello Cristelli até o marco 05; deste segue pelos fundos, defletindo à direita com o ângulo interno de 90º00’00” em 123,00 metros confrontando com o imóvel matriculado sob o nº 21.258, Lv. 2 de propriedade de Aristides João Campestrini até o marco 06; deste segue pelo lado esquerdo, em 04 (quatro) linhas, a primeira defletindo a direita com ângulo interno de 90º00’00” com a distância total de 192,20 metros, sendo: 106,20 metros confrontando com o imóvel matriculado sob o nº 6.527, Lv. 2 de propriedade de Rubens Antonio Lenzi, Mirela de Fátima Lenzi, Beatriz Lenzi e Odimar Panini; em 33,00 metros com o imóvel matriculado sob o nº 8.140, Lv. 2 de propriedade de Altino Januário Trisotto; em 31,50 metros com o imóvel matriculado sob o nº 8.139, Lv. 2 de propriedade de José Armando Trisotto e em 21,50 metros com o lote nº 01, constante da matrícula nº 15.344, Lv. 2 de propriedade de José Carlos Bona, Paulo Lenzi e Angela Maria Bona Lenzi até o marco 07; a segunda defletindo a direita com o ângulo interno de 81º27’25” com a distância total de 30,34 metros, sendo: em 15,00 metros confrontando com o lote nº 01 e em 15,34 metros confrontando com o lote nº 02 até o marco 08; a terceira defletindo a esquerda com o ângulo interno de 279º01’01” em 34,88 metros confrontando com o lote nº 02 até o marco 09 e a quarta em 8,48 metros em linha curva confrontando com o lote nº 02 até o início da descrição no marco PP, perfazendo um perímetro de 713,78 metros.</w:t>
      </w:r>
      <w:r>
        <w:rPr>
          <w:rFonts w:ascii="Bookman Old Style" w:hAnsi="Bookman Old Style"/>
          <w:sz w:val="20"/>
          <w:szCs w:val="20"/>
        </w:rPr>
        <w:t xml:space="preserve"> </w:t>
      </w:r>
      <w:r w:rsidRPr="00F358BF">
        <w:rPr>
          <w:rFonts w:ascii="Bookman Old Style" w:hAnsi="Bookman Old Style"/>
          <w:b/>
          <w:sz w:val="20"/>
          <w:szCs w:val="20"/>
        </w:rPr>
        <w:t xml:space="preserve">Cadastro Imobiliário nº </w:t>
      </w:r>
      <w:r>
        <w:rPr>
          <w:rFonts w:ascii="Bookman Old Style" w:hAnsi="Bookman Old Style"/>
          <w:b/>
          <w:sz w:val="20"/>
          <w:szCs w:val="20"/>
        </w:rPr>
        <w:t>771</w:t>
      </w:r>
      <w:r w:rsidRPr="00F358BF">
        <w:rPr>
          <w:rFonts w:ascii="Bookman Old Style" w:hAnsi="Bookman Old Style"/>
          <w:b/>
          <w:sz w:val="20"/>
          <w:szCs w:val="20"/>
        </w:rPr>
        <w:t>.</w:t>
      </w:r>
      <w:r>
        <w:rPr>
          <w:rFonts w:ascii="Bookman Old Style" w:hAnsi="Bookman Old Style"/>
          <w:b/>
          <w:sz w:val="20"/>
          <w:szCs w:val="20"/>
        </w:rPr>
        <w:t>4</w:t>
      </w:r>
      <w:r w:rsidRPr="00F358BF">
        <w:rPr>
          <w:rFonts w:ascii="Bookman Old Style" w:hAnsi="Bookman Old Style"/>
          <w:b/>
          <w:sz w:val="20"/>
          <w:szCs w:val="20"/>
        </w:rPr>
        <w:t>.</w:t>
      </w:r>
    </w:p>
    <w:p w:rsidR="00AA728E" w:rsidRDefault="00AA728E" w:rsidP="00285623">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285623">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Pr>
          <w:rFonts w:ascii="Bookman Old Style" w:hAnsi="Bookman Old Style"/>
          <w:b/>
          <w:sz w:val="20"/>
          <w:szCs w:val="20"/>
        </w:rPr>
        <w:t xml:space="preserve">IRMÃOS FLORIANI </w:t>
      </w:r>
      <w:r w:rsidRPr="004D210E">
        <w:rPr>
          <w:rFonts w:ascii="Bookman Old Style" w:hAnsi="Bookman Old Style"/>
          <w:b/>
          <w:sz w:val="20"/>
          <w:szCs w:val="20"/>
        </w:rPr>
        <w:t>LTDA</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Default="00AA728E" w:rsidP="00285623">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Parágrafo único - </w:t>
      </w:r>
      <w:r>
        <w:rPr>
          <w:rFonts w:ascii="Bookman Old Style" w:hAnsi="Bookman Old Style"/>
          <w:bCs/>
          <w:sz w:val="20"/>
          <w:szCs w:val="20"/>
        </w:rPr>
        <w:t xml:space="preserve">Em conformidade com  o Parecer  Técnico lavrado nos autos do processo administrativo de  aprovação de desmembramento  oriundo do  </w:t>
      </w:r>
      <w:r w:rsidRPr="00D53777">
        <w:rPr>
          <w:rFonts w:ascii="Bookman Old Style" w:hAnsi="Bookman Old Style"/>
          <w:sz w:val="20"/>
          <w:szCs w:val="20"/>
        </w:rPr>
        <w:t>requerimento</w:t>
      </w:r>
      <w:r>
        <w:rPr>
          <w:rFonts w:ascii="Bookman Old Style" w:hAnsi="Bookman Old Style"/>
          <w:sz w:val="20"/>
          <w:szCs w:val="20"/>
        </w:rPr>
        <w:t xml:space="preserve"> SEPLAN</w:t>
      </w:r>
      <w:r w:rsidRPr="00D53777">
        <w:rPr>
          <w:rFonts w:ascii="Bookman Old Style" w:hAnsi="Bookman Old Style"/>
          <w:sz w:val="20"/>
          <w:szCs w:val="20"/>
        </w:rPr>
        <w:t xml:space="preserve"> nº</w:t>
      </w:r>
      <w:r>
        <w:rPr>
          <w:rFonts w:ascii="Bookman Old Style" w:hAnsi="Bookman Old Style"/>
          <w:sz w:val="20"/>
          <w:szCs w:val="20"/>
        </w:rPr>
        <w:t xml:space="preserve">15/2013, </w:t>
      </w:r>
      <w:r w:rsidRPr="00D53777">
        <w:rPr>
          <w:rFonts w:ascii="Bookman Old Style" w:hAnsi="Bookman Old Style"/>
          <w:sz w:val="20"/>
          <w:szCs w:val="20"/>
        </w:rPr>
        <w:t xml:space="preserve">de </w:t>
      </w:r>
      <w:r>
        <w:rPr>
          <w:rFonts w:ascii="Bookman Old Style" w:hAnsi="Bookman Old Style"/>
          <w:sz w:val="20"/>
          <w:szCs w:val="20"/>
        </w:rPr>
        <w:t>23</w:t>
      </w:r>
      <w:r w:rsidRPr="00D53777">
        <w:rPr>
          <w:rFonts w:ascii="Bookman Old Style" w:hAnsi="Bookman Old Style"/>
          <w:sz w:val="20"/>
          <w:szCs w:val="20"/>
        </w:rPr>
        <w:t xml:space="preserve"> de </w:t>
      </w:r>
      <w:r>
        <w:rPr>
          <w:rFonts w:ascii="Bookman Old Style" w:hAnsi="Bookman Old Style"/>
          <w:sz w:val="20"/>
          <w:szCs w:val="20"/>
        </w:rPr>
        <w:t xml:space="preserve">maio </w:t>
      </w:r>
      <w:r w:rsidRPr="00D53777">
        <w:rPr>
          <w:rFonts w:ascii="Bookman Old Style" w:hAnsi="Bookman Old Style"/>
          <w:sz w:val="20"/>
          <w:szCs w:val="20"/>
        </w:rPr>
        <w:t>de 201</w:t>
      </w:r>
      <w:r>
        <w:rPr>
          <w:rFonts w:ascii="Bookman Old Style" w:hAnsi="Bookman Old Style"/>
          <w:sz w:val="20"/>
          <w:szCs w:val="20"/>
        </w:rPr>
        <w:t>3, fica  condicionado o registro do  presente  desmembramento à quitação e consequente  baixa  das  restrições  judiciais  pendentes  sobre  a  matrícula  do  imóvel,  em especial a  penhora averbada  em favor do  Município de  Rio dos  Cedros (AV 2.22.106 – 10/04/2013)</w:t>
      </w:r>
      <w:r w:rsidRPr="00D53777">
        <w:rPr>
          <w:rFonts w:ascii="Bookman Old Style" w:hAnsi="Bookman Old Style"/>
          <w:sz w:val="20"/>
          <w:szCs w:val="20"/>
        </w:rPr>
        <w:t>.</w:t>
      </w:r>
    </w:p>
    <w:p w:rsidR="00AA728E" w:rsidRDefault="00AA728E" w:rsidP="00285623">
      <w:pPr>
        <w:pStyle w:val="NormalWeb"/>
        <w:spacing w:before="0" w:beforeAutospacing="0" w:after="0" w:afterAutospacing="0"/>
        <w:ind w:left="1080" w:hanging="720"/>
        <w:jc w:val="both"/>
        <w:rPr>
          <w:rFonts w:ascii="Bookman Old Style" w:hAnsi="Bookman Old Style"/>
          <w:b/>
          <w:bCs/>
          <w:sz w:val="20"/>
          <w:szCs w:val="20"/>
        </w:rPr>
      </w:pPr>
    </w:p>
    <w:p w:rsidR="00AA728E" w:rsidRPr="00D53777" w:rsidRDefault="00AA728E" w:rsidP="00285623">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D53777">
        <w:rPr>
          <w:rFonts w:ascii="Bookman Old Style" w:hAnsi="Bookman Old Style"/>
          <w:sz w:val="20"/>
          <w:szCs w:val="20"/>
        </w:rPr>
        <w:t>disposições em contrario</w:t>
      </w:r>
      <w:r>
        <w:rPr>
          <w:rFonts w:ascii="Bookman Old Style" w:hAnsi="Bookman Old Style"/>
          <w:sz w:val="20"/>
          <w:szCs w:val="20"/>
        </w:rPr>
        <w:t xml:space="preserve"> em especial o Decreto nº</w:t>
      </w:r>
      <w:r w:rsidRPr="00285623">
        <w:rPr>
          <w:rFonts w:ascii="Bookman Old Style" w:hAnsi="Bookman Old Style"/>
          <w:sz w:val="20"/>
          <w:szCs w:val="20"/>
        </w:rPr>
        <w:t>2.604, de 28 de maio de 2013</w:t>
      </w:r>
      <w:r w:rsidRPr="00D53777">
        <w:rPr>
          <w:rFonts w:ascii="Bookman Old Style" w:hAnsi="Bookman Old Style"/>
          <w:sz w:val="20"/>
          <w:szCs w:val="20"/>
        </w:rPr>
        <w:t>.</w:t>
      </w:r>
    </w:p>
    <w:p w:rsidR="00AA728E" w:rsidRPr="00D53777" w:rsidRDefault="00AA728E" w:rsidP="00285623">
      <w:pPr>
        <w:pStyle w:val="NormalWeb"/>
        <w:spacing w:before="0" w:beforeAutospacing="0" w:after="0" w:afterAutospacing="0"/>
        <w:ind w:left="360"/>
        <w:jc w:val="both"/>
        <w:rPr>
          <w:rFonts w:ascii="Bookman Old Style" w:hAnsi="Bookman Old Style"/>
          <w:sz w:val="20"/>
          <w:szCs w:val="20"/>
        </w:rPr>
      </w:pPr>
      <w:r w:rsidRPr="00D53777">
        <w:rPr>
          <w:rFonts w:ascii="Bookman Old Style" w:hAnsi="Bookman Old Style"/>
          <w:sz w:val="20"/>
          <w:szCs w:val="20"/>
        </w:rPr>
        <w:t> </w:t>
      </w:r>
    </w:p>
    <w:p w:rsidR="00AA728E" w:rsidRPr="002154B4" w:rsidRDefault="00AA728E" w:rsidP="00285623">
      <w:pPr>
        <w:pStyle w:val="NormalWeb"/>
        <w:spacing w:before="0" w:beforeAutospacing="0" w:after="0" w:afterAutospacing="0"/>
        <w:ind w:left="360"/>
        <w:jc w:val="center"/>
        <w:rPr>
          <w:rFonts w:ascii="Bookman Old Style" w:hAnsi="Bookman Old Style"/>
          <w:sz w:val="20"/>
          <w:szCs w:val="20"/>
        </w:rPr>
      </w:pPr>
      <w:r w:rsidRPr="002154B4">
        <w:rPr>
          <w:rFonts w:ascii="Bookman Old Style" w:hAnsi="Bookman Old Style"/>
          <w:sz w:val="20"/>
          <w:szCs w:val="20"/>
        </w:rPr>
        <w:t xml:space="preserve">Rio dos Cedros, </w:t>
      </w:r>
      <w:r>
        <w:rPr>
          <w:rFonts w:ascii="Bookman Old Style" w:hAnsi="Bookman Old Style"/>
          <w:sz w:val="20"/>
          <w:szCs w:val="20"/>
        </w:rPr>
        <w:t>17</w:t>
      </w:r>
      <w:r w:rsidRPr="002154B4">
        <w:rPr>
          <w:rFonts w:ascii="Bookman Old Style" w:hAnsi="Bookman Old Style"/>
          <w:sz w:val="20"/>
          <w:szCs w:val="20"/>
        </w:rPr>
        <w:t xml:space="preserve"> de </w:t>
      </w:r>
      <w:r>
        <w:rPr>
          <w:rFonts w:ascii="Bookman Old Style" w:hAnsi="Bookman Old Style"/>
          <w:sz w:val="20"/>
          <w:szCs w:val="20"/>
        </w:rPr>
        <w:t xml:space="preserve">Julho </w:t>
      </w:r>
      <w:r w:rsidRPr="002154B4">
        <w:rPr>
          <w:rFonts w:ascii="Bookman Old Style" w:hAnsi="Bookman Old Style"/>
          <w:sz w:val="20"/>
          <w:szCs w:val="20"/>
        </w:rPr>
        <w:t>de 201</w:t>
      </w:r>
      <w:r>
        <w:rPr>
          <w:rFonts w:ascii="Bookman Old Style" w:hAnsi="Bookman Old Style"/>
          <w:sz w:val="20"/>
          <w:szCs w:val="20"/>
        </w:rPr>
        <w:t>4</w:t>
      </w:r>
      <w:r w:rsidRPr="002154B4">
        <w:rPr>
          <w:rFonts w:ascii="Bookman Old Style" w:hAnsi="Bookman Old Style"/>
          <w:sz w:val="20"/>
          <w:szCs w:val="20"/>
        </w:rPr>
        <w:t>.</w:t>
      </w:r>
    </w:p>
    <w:p w:rsidR="00AA728E" w:rsidRPr="002154B4" w:rsidRDefault="00AA728E" w:rsidP="00285623">
      <w:pPr>
        <w:pStyle w:val="Title"/>
        <w:spacing w:before="0" w:beforeAutospacing="0" w:after="0" w:afterAutospacing="0"/>
        <w:ind w:left="360"/>
        <w:jc w:val="center"/>
        <w:rPr>
          <w:rFonts w:ascii="Bookman Old Style" w:hAnsi="Bookman Old Style" w:cs="Arial"/>
          <w:sz w:val="20"/>
        </w:rPr>
      </w:pPr>
    </w:p>
    <w:p w:rsidR="00AA728E" w:rsidRPr="002154B4" w:rsidRDefault="00AA728E" w:rsidP="00285623">
      <w:pPr>
        <w:pStyle w:val="Title"/>
        <w:spacing w:before="0" w:beforeAutospacing="0" w:after="0" w:afterAutospacing="0"/>
        <w:ind w:left="360"/>
        <w:jc w:val="center"/>
        <w:rPr>
          <w:rFonts w:ascii="Bookman Old Style" w:hAnsi="Bookman Old Style" w:cs="Arial"/>
          <w:sz w:val="20"/>
        </w:rPr>
      </w:pPr>
    </w:p>
    <w:p w:rsidR="00AA728E" w:rsidRPr="002154B4" w:rsidRDefault="00AA728E" w:rsidP="00285623">
      <w:pPr>
        <w:pStyle w:val="Title"/>
        <w:spacing w:before="0" w:beforeAutospacing="0" w:after="0" w:afterAutospacing="0"/>
        <w:ind w:left="360"/>
        <w:jc w:val="center"/>
        <w:rPr>
          <w:rStyle w:val="Strong"/>
          <w:rFonts w:ascii="Bookman Old Style" w:hAnsi="Bookman Old Style"/>
          <w:b w:val="0"/>
          <w:sz w:val="20"/>
        </w:rPr>
      </w:pPr>
      <w:r w:rsidRPr="002154B4">
        <w:rPr>
          <w:rFonts w:ascii="Bookman Old Style" w:hAnsi="Bookman Old Style" w:cs="Arial"/>
          <w:sz w:val="20"/>
        </w:rPr>
        <w:br/>
      </w:r>
      <w:r w:rsidRPr="002154B4">
        <w:rPr>
          <w:rFonts w:ascii="Bookman Old Style" w:hAnsi="Bookman Old Style" w:cs="Arial"/>
          <w:b/>
          <w:sz w:val="20"/>
        </w:rPr>
        <w:t>FERNANDO TOMASELLI</w:t>
      </w:r>
    </w:p>
    <w:p w:rsidR="00AA728E" w:rsidRPr="002154B4" w:rsidRDefault="00AA728E" w:rsidP="00285623">
      <w:pPr>
        <w:pStyle w:val="Title"/>
        <w:spacing w:before="0" w:beforeAutospacing="0" w:after="0" w:afterAutospacing="0"/>
        <w:ind w:left="360"/>
        <w:jc w:val="center"/>
        <w:rPr>
          <w:rFonts w:ascii="Bookman Old Style" w:hAnsi="Bookman Old Style"/>
          <w:sz w:val="20"/>
        </w:rPr>
      </w:pPr>
      <w:r w:rsidRPr="002154B4">
        <w:rPr>
          <w:rFonts w:ascii="Bookman Old Style" w:hAnsi="Bookman Old Style"/>
          <w:sz w:val="20"/>
        </w:rPr>
        <w:t>Prefeito de Rio dos Cedros</w:t>
      </w:r>
    </w:p>
    <w:p w:rsidR="00AA728E" w:rsidRPr="002154B4" w:rsidRDefault="00AA728E" w:rsidP="00285623">
      <w:pPr>
        <w:ind w:left="360"/>
        <w:jc w:val="center"/>
        <w:rPr>
          <w:rFonts w:ascii="Bookman Old Style" w:hAnsi="Bookman Old Style"/>
          <w:sz w:val="20"/>
          <w:szCs w:val="20"/>
        </w:rPr>
      </w:pPr>
    </w:p>
    <w:p w:rsidR="00AA728E" w:rsidRPr="002154B4" w:rsidRDefault="00AA728E" w:rsidP="00285623">
      <w:pPr>
        <w:ind w:left="360"/>
        <w:jc w:val="center"/>
        <w:rPr>
          <w:rFonts w:ascii="Bookman Old Style" w:hAnsi="Bookman Old Style"/>
          <w:sz w:val="20"/>
          <w:szCs w:val="20"/>
        </w:rPr>
      </w:pPr>
    </w:p>
    <w:p w:rsidR="00AA728E" w:rsidRPr="002154B4" w:rsidRDefault="00AA728E" w:rsidP="00285623">
      <w:pPr>
        <w:ind w:left="360"/>
        <w:jc w:val="center"/>
        <w:rPr>
          <w:rFonts w:ascii="Bookman Old Style" w:hAnsi="Bookman Old Style"/>
          <w:sz w:val="20"/>
          <w:szCs w:val="20"/>
        </w:rPr>
      </w:pPr>
      <w:r w:rsidRPr="002154B4">
        <w:rPr>
          <w:rFonts w:ascii="Bookman Old Style" w:hAnsi="Bookman Old Style"/>
          <w:sz w:val="20"/>
          <w:szCs w:val="20"/>
        </w:rPr>
        <w:t xml:space="preserve">O presente Decreto foi publicado na forma regulamentar </w:t>
      </w:r>
    </w:p>
    <w:p w:rsidR="00AA728E" w:rsidRDefault="00AA728E" w:rsidP="00285623">
      <w:pPr>
        <w:ind w:left="360"/>
        <w:jc w:val="center"/>
        <w:rPr>
          <w:rFonts w:ascii="Bookman Old Style" w:hAnsi="Bookman Old Style"/>
          <w:sz w:val="20"/>
          <w:szCs w:val="20"/>
        </w:rPr>
      </w:pPr>
      <w:r>
        <w:rPr>
          <w:rFonts w:ascii="Bookman Old Style" w:hAnsi="Bookman Old Style"/>
          <w:sz w:val="20"/>
          <w:szCs w:val="20"/>
        </w:rPr>
        <w:t>e</w:t>
      </w:r>
      <w:r w:rsidRPr="002154B4">
        <w:rPr>
          <w:rFonts w:ascii="Bookman Old Style" w:hAnsi="Bookman Old Style"/>
          <w:sz w:val="20"/>
          <w:szCs w:val="20"/>
        </w:rPr>
        <w:t>m</w:t>
      </w:r>
      <w:r>
        <w:rPr>
          <w:rFonts w:ascii="Bookman Old Style" w:hAnsi="Bookman Old Style"/>
          <w:sz w:val="20"/>
          <w:szCs w:val="20"/>
        </w:rPr>
        <w:t xml:space="preserve"> 17</w:t>
      </w:r>
      <w:r w:rsidRPr="002154B4">
        <w:rPr>
          <w:rFonts w:ascii="Bookman Old Style" w:hAnsi="Bookman Old Style"/>
          <w:sz w:val="20"/>
          <w:szCs w:val="20"/>
        </w:rPr>
        <w:t xml:space="preserve"> de </w:t>
      </w:r>
      <w:r>
        <w:rPr>
          <w:rFonts w:ascii="Bookman Old Style" w:hAnsi="Bookman Old Style"/>
          <w:sz w:val="20"/>
          <w:szCs w:val="20"/>
        </w:rPr>
        <w:t xml:space="preserve">Julho </w:t>
      </w:r>
      <w:r w:rsidRPr="002154B4">
        <w:rPr>
          <w:rFonts w:ascii="Bookman Old Style" w:hAnsi="Bookman Old Style"/>
          <w:sz w:val="20"/>
          <w:szCs w:val="20"/>
        </w:rPr>
        <w:t>de 201</w:t>
      </w:r>
      <w:r>
        <w:rPr>
          <w:rFonts w:ascii="Bookman Old Style" w:hAnsi="Bookman Old Style"/>
          <w:sz w:val="20"/>
          <w:szCs w:val="20"/>
        </w:rPr>
        <w:t>4</w:t>
      </w:r>
      <w:r w:rsidRPr="002154B4">
        <w:rPr>
          <w:rFonts w:ascii="Bookman Old Style" w:hAnsi="Bookman Old Style"/>
          <w:sz w:val="20"/>
          <w:szCs w:val="20"/>
        </w:rPr>
        <w:t>.</w:t>
      </w:r>
    </w:p>
    <w:p w:rsidR="00AA728E" w:rsidRDefault="00AA728E" w:rsidP="003D054F">
      <w:pPr>
        <w:ind w:left="372" w:firstLine="708"/>
        <w:jc w:val="both"/>
        <w:rPr>
          <w:rFonts w:ascii="Bookman Old Style" w:hAnsi="Bookman Old Style"/>
          <w:b/>
          <w:sz w:val="20"/>
          <w:szCs w:val="20"/>
        </w:rPr>
      </w:pPr>
    </w:p>
    <w:p w:rsidR="00AA728E" w:rsidRDefault="00AA728E" w:rsidP="003D054F">
      <w:pPr>
        <w:ind w:left="372" w:firstLine="708"/>
        <w:jc w:val="both"/>
        <w:rPr>
          <w:rFonts w:ascii="Bookman Old Style" w:hAnsi="Bookman Old Style"/>
          <w:b/>
          <w:sz w:val="20"/>
          <w:szCs w:val="20"/>
        </w:rPr>
      </w:pPr>
    </w:p>
    <w:p w:rsidR="00AA728E" w:rsidRPr="00134AE6" w:rsidRDefault="00AA728E" w:rsidP="00285623">
      <w:pPr>
        <w:ind w:left="360"/>
        <w:jc w:val="center"/>
        <w:rPr>
          <w:rFonts w:ascii="Bookman Old Style" w:hAnsi="Bookman Old Style"/>
          <w:b/>
          <w:sz w:val="20"/>
          <w:szCs w:val="20"/>
        </w:rPr>
      </w:pPr>
      <w:r w:rsidRPr="00134AE6">
        <w:rPr>
          <w:rFonts w:ascii="Bookman Old Style" w:hAnsi="Bookman Old Style"/>
          <w:b/>
          <w:sz w:val="20"/>
          <w:szCs w:val="20"/>
        </w:rPr>
        <w:t>MARGARET SILVIA GRETTER</w:t>
      </w:r>
    </w:p>
    <w:p w:rsidR="00AA728E" w:rsidRPr="00134AE6" w:rsidRDefault="00AA728E" w:rsidP="00285623">
      <w:pPr>
        <w:ind w:left="360"/>
        <w:jc w:val="center"/>
      </w:pPr>
      <w:r w:rsidRPr="00134AE6">
        <w:rPr>
          <w:rFonts w:ascii="Bookman Old Style" w:hAnsi="Bookman Old Style"/>
          <w:sz w:val="20"/>
          <w:szCs w:val="20"/>
        </w:rPr>
        <w:t>Diretora de Gabinete</w:t>
      </w:r>
    </w:p>
    <w:p w:rsidR="00AA728E" w:rsidRDefault="00AA728E" w:rsidP="00285623">
      <w:pPr>
        <w:ind w:left="360"/>
      </w:pPr>
    </w:p>
    <w:p w:rsidR="00AA728E" w:rsidRDefault="00AA728E" w:rsidP="00285623">
      <w:pPr>
        <w:ind w:left="372" w:firstLine="708"/>
        <w:jc w:val="both"/>
        <w:rPr>
          <w:rFonts w:ascii="Bookman Old Style" w:hAnsi="Bookman Old Style"/>
          <w:b/>
          <w:sz w:val="20"/>
          <w:szCs w:val="20"/>
        </w:rPr>
      </w:pPr>
    </w:p>
    <w:p w:rsidR="00AA728E" w:rsidRPr="00FB4D78" w:rsidRDefault="00AA728E" w:rsidP="00FD7114">
      <w:pPr>
        <w:ind w:left="1080"/>
        <w:jc w:val="both"/>
        <w:rPr>
          <w:rFonts w:ascii="Bookman Old Style" w:hAnsi="Bookman Old Style"/>
          <w:b/>
          <w:bCs/>
          <w:sz w:val="20"/>
          <w:szCs w:val="20"/>
          <w:u w:val="single"/>
        </w:rPr>
      </w:pPr>
      <w:r w:rsidRPr="00E160E5">
        <w:rPr>
          <w:rFonts w:ascii="Bookman Old Style" w:hAnsi="Bookman Old Style"/>
          <w:b/>
          <w:bCs/>
          <w:sz w:val="20"/>
          <w:szCs w:val="20"/>
          <w:u w:val="single"/>
        </w:rPr>
        <w:t>DECRETO Nº 2.</w:t>
      </w:r>
      <w:r>
        <w:rPr>
          <w:rFonts w:ascii="Bookman Old Style" w:hAnsi="Bookman Old Style"/>
          <w:b/>
          <w:bCs/>
          <w:sz w:val="20"/>
          <w:szCs w:val="20"/>
          <w:u w:val="single"/>
        </w:rPr>
        <w:t>664</w:t>
      </w:r>
      <w:r w:rsidRPr="00E160E5">
        <w:rPr>
          <w:rFonts w:ascii="Bookman Old Style" w:hAnsi="Bookman Old Style"/>
          <w:b/>
          <w:bCs/>
          <w:sz w:val="20"/>
          <w:szCs w:val="20"/>
          <w:u w:val="single"/>
        </w:rPr>
        <w:t xml:space="preserve">, DE </w:t>
      </w:r>
      <w:r>
        <w:rPr>
          <w:rFonts w:ascii="Bookman Old Style" w:hAnsi="Bookman Old Style"/>
          <w:b/>
          <w:bCs/>
          <w:sz w:val="20"/>
          <w:szCs w:val="20"/>
          <w:u w:val="single"/>
        </w:rPr>
        <w:t>17</w:t>
      </w:r>
      <w:r w:rsidRPr="00E160E5">
        <w:rPr>
          <w:rFonts w:ascii="Bookman Old Style" w:hAnsi="Bookman Old Style"/>
          <w:b/>
          <w:bCs/>
          <w:sz w:val="20"/>
          <w:szCs w:val="20"/>
          <w:u w:val="single"/>
        </w:rPr>
        <w:t xml:space="preserve"> DE J</w:t>
      </w:r>
      <w:r>
        <w:rPr>
          <w:rFonts w:ascii="Bookman Old Style" w:hAnsi="Bookman Old Style"/>
          <w:b/>
          <w:bCs/>
          <w:sz w:val="20"/>
          <w:szCs w:val="20"/>
          <w:u w:val="single"/>
        </w:rPr>
        <w:t>ULHO</w:t>
      </w:r>
      <w:r w:rsidRPr="00E160E5">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E160E5">
        <w:rPr>
          <w:rFonts w:ascii="Bookman Old Style" w:hAnsi="Bookman Old Style"/>
          <w:b/>
          <w:bCs/>
          <w:sz w:val="20"/>
          <w:szCs w:val="20"/>
          <w:u w:val="single"/>
        </w:rPr>
        <w:t>.</w:t>
      </w:r>
    </w:p>
    <w:p w:rsidR="00AA728E" w:rsidRDefault="00AA728E" w:rsidP="00FD7114">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FD7114">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Pr>
          <w:rFonts w:ascii="Bookman Old Style" w:hAnsi="Bookman Old Style"/>
          <w:b/>
          <w:bCs/>
          <w:sz w:val="20"/>
          <w:szCs w:val="20"/>
        </w:rPr>
        <w:t>ALCIDES LEONE LONGO, GLOTILDES BAGATTOLI LONGO, JOSÉ MARTINHO LONGO e SELMA LONGO</w:t>
      </w:r>
      <w:r w:rsidRPr="00FB4D78">
        <w:rPr>
          <w:rFonts w:ascii="Bookman Old Style" w:hAnsi="Bookman Old Style"/>
          <w:b/>
          <w:bCs/>
          <w:sz w:val="20"/>
          <w:szCs w:val="20"/>
        </w:rPr>
        <w:t xml:space="preserve">, SITUADO DO LADO PAR DA RUA </w:t>
      </w:r>
      <w:r>
        <w:rPr>
          <w:rFonts w:ascii="Bookman Old Style" w:hAnsi="Bookman Old Style"/>
          <w:b/>
          <w:bCs/>
          <w:sz w:val="20"/>
          <w:szCs w:val="20"/>
        </w:rPr>
        <w:t>DUQUE  DE  CAXIAS</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FD7114">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 xml:space="preserve">; </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FD7114">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Pr>
          <w:rFonts w:ascii="Bookman Old Style" w:hAnsi="Bookman Old Style"/>
          <w:b/>
          <w:sz w:val="20"/>
          <w:szCs w:val="20"/>
        </w:rPr>
        <w:t>ALCIDES LEONE  LONGO</w:t>
      </w:r>
      <w:r w:rsidRPr="009D6267">
        <w:rPr>
          <w:rFonts w:ascii="Bookman Old Style" w:hAnsi="Bookman Old Style"/>
          <w:sz w:val="20"/>
          <w:szCs w:val="20"/>
        </w:rPr>
        <w:t>, brasileiro,</w:t>
      </w:r>
      <w:r>
        <w:rPr>
          <w:rFonts w:ascii="Bookman Old Style" w:hAnsi="Bookman Old Style"/>
          <w:sz w:val="20"/>
          <w:szCs w:val="20"/>
        </w:rPr>
        <w:t xml:space="preserve">  inscrito no CPF  sob nº 108.796.698-20, portador  da  cédula  de  identidade  nº 3/R 53970, expedida  pela  SSI/SC, aposentado,   casado pelo regime  de   comunhão universal de   bens   anteriormente  à  vigência  da  Lei 6.515/77,   com  </w:t>
      </w:r>
      <w:r w:rsidRPr="006C3342">
        <w:rPr>
          <w:rFonts w:ascii="Bookman Old Style" w:hAnsi="Bookman Old Style"/>
          <w:b/>
          <w:sz w:val="20"/>
          <w:szCs w:val="20"/>
        </w:rPr>
        <w:t>GLOTILDES  BAGATTOLI  LONGO</w:t>
      </w:r>
      <w:r>
        <w:rPr>
          <w:rFonts w:ascii="Bookman Old Style" w:hAnsi="Bookman Old Style"/>
          <w:sz w:val="20"/>
          <w:szCs w:val="20"/>
        </w:rPr>
        <w:t xml:space="preserve">, brasileira, inscrita no  CPF  sob nº032.225.579-18, portadora  da  cédula  de  identidade  nº2.283.130, expedida  pela  SSP/SC,  do lar,  residentes  e  domiciliados  na  rua Jorge  Lacerda,  nº476,  em Rio dos  Cedros,  Estado de  Santa  Catarina,  </w:t>
      </w:r>
      <w:r w:rsidRPr="006C3342">
        <w:rPr>
          <w:rFonts w:ascii="Bookman Old Style" w:hAnsi="Bookman Old Style"/>
          <w:b/>
          <w:sz w:val="20"/>
          <w:szCs w:val="20"/>
        </w:rPr>
        <w:t>JOSÉ  MARTINHO  LONGO</w:t>
      </w:r>
      <w:r w:rsidRPr="006C3342">
        <w:rPr>
          <w:rFonts w:ascii="Bookman Old Style" w:hAnsi="Bookman Old Style"/>
          <w:sz w:val="20"/>
          <w:szCs w:val="20"/>
        </w:rPr>
        <w:t>,</w:t>
      </w:r>
      <w:r>
        <w:rPr>
          <w:rFonts w:ascii="Bookman Old Style" w:hAnsi="Bookman Old Style"/>
          <w:b/>
          <w:sz w:val="20"/>
          <w:szCs w:val="20"/>
        </w:rPr>
        <w:t xml:space="preserve"> </w:t>
      </w:r>
      <w:r w:rsidRPr="006C3342">
        <w:rPr>
          <w:rFonts w:ascii="Bookman Old Style" w:hAnsi="Bookman Old Style"/>
          <w:sz w:val="20"/>
          <w:szCs w:val="20"/>
        </w:rPr>
        <w:t>brasileiro</w:t>
      </w:r>
      <w:r>
        <w:rPr>
          <w:rFonts w:ascii="Bookman Old Style" w:hAnsi="Bookman Old Style"/>
          <w:sz w:val="20"/>
          <w:szCs w:val="20"/>
        </w:rPr>
        <w:t xml:space="preserve">, inscrito no CPF  sob nº247.887.409-15,  portador  da   cédula  de  identidade   nº148.609-8, expedida  pela  SSP/SC,  aposentado,   casado  pelo  regime  da   comunhão universal de  bens  </w:t>
      </w:r>
      <w:r>
        <w:rPr>
          <w:rFonts w:ascii="Bookman Old Style" w:hAnsi="Bookman Old Style"/>
          <w:b/>
          <w:sz w:val="20"/>
          <w:szCs w:val="20"/>
        </w:rPr>
        <w:t xml:space="preserve"> </w:t>
      </w:r>
      <w:r>
        <w:rPr>
          <w:rFonts w:ascii="Bookman Old Style" w:hAnsi="Bookman Old Style"/>
          <w:sz w:val="20"/>
          <w:szCs w:val="20"/>
        </w:rPr>
        <w:t xml:space="preserve"> anteriormente  à  vigência  da  Lei 6.515/77,   com </w:t>
      </w:r>
      <w:r w:rsidRPr="006C3342">
        <w:rPr>
          <w:rFonts w:ascii="Bookman Old Style" w:hAnsi="Bookman Old Style"/>
          <w:b/>
          <w:sz w:val="20"/>
          <w:szCs w:val="20"/>
        </w:rPr>
        <w:t>SELMA  LONGO</w:t>
      </w:r>
      <w:r>
        <w:rPr>
          <w:rFonts w:ascii="Bookman Old Style" w:hAnsi="Bookman Old Style"/>
          <w:sz w:val="20"/>
          <w:szCs w:val="20"/>
        </w:rPr>
        <w:t xml:space="preserve">, brasileira,   inscrita  no  CPF  sob nº692.905.479-87,  portador  da   cédula  de  identidade  nº3/R  2.488.394, expedida pela SSP/SC,  viúva,  do lar,  residentes  e  domiciliados  na   rua Jorge  Lacerda,  nº438,  em Rio dos  Cedros,  Estado de  Santa  Catarina; </w:t>
      </w:r>
      <w:r w:rsidRPr="00FB4D78">
        <w:rPr>
          <w:rFonts w:ascii="Bookman Old Style" w:hAnsi="Bookman Old Style"/>
          <w:sz w:val="20"/>
          <w:szCs w:val="20"/>
        </w:rPr>
        <w:t xml:space="preserve">situado do lado par da rua </w:t>
      </w:r>
      <w:r>
        <w:rPr>
          <w:rFonts w:ascii="Bookman Old Style" w:hAnsi="Bookman Old Style"/>
          <w:sz w:val="20"/>
          <w:szCs w:val="20"/>
        </w:rPr>
        <w:t>Duque  de  Caxias</w:t>
      </w:r>
      <w:r w:rsidRPr="00FB4D78">
        <w:rPr>
          <w:rFonts w:ascii="Bookman Old Style" w:hAnsi="Bookman Old Style"/>
          <w:sz w:val="20"/>
          <w:szCs w:val="20"/>
        </w:rPr>
        <w:t xml:space="preserve">, nesta cidade, </w:t>
      </w:r>
      <w:r>
        <w:rPr>
          <w:rFonts w:ascii="Bookman Old Style" w:hAnsi="Bookman Old Style"/>
          <w:sz w:val="20"/>
          <w:szCs w:val="20"/>
        </w:rPr>
        <w:t>d</w:t>
      </w:r>
      <w:r w:rsidRPr="007039BD">
        <w:rPr>
          <w:rFonts w:ascii="Bookman Old Style" w:hAnsi="Bookman Old Style"/>
          <w:sz w:val="20"/>
          <w:szCs w:val="20"/>
        </w:rPr>
        <w:t>ista</w:t>
      </w:r>
      <w:r>
        <w:rPr>
          <w:rFonts w:ascii="Bookman Old Style" w:hAnsi="Bookman Old Style"/>
          <w:sz w:val="20"/>
          <w:szCs w:val="20"/>
        </w:rPr>
        <w:t xml:space="preserve">ndo, pelo lado esquerdo, </w:t>
      </w:r>
      <w:r w:rsidRPr="007039BD">
        <w:rPr>
          <w:rFonts w:ascii="Bookman Old Style" w:hAnsi="Bookman Old Style"/>
          <w:sz w:val="20"/>
          <w:szCs w:val="20"/>
        </w:rPr>
        <w:t>o marco  06</w:t>
      </w:r>
      <w:r>
        <w:rPr>
          <w:rFonts w:ascii="Bookman Old Style" w:hAnsi="Bookman Old Style"/>
          <w:sz w:val="20"/>
          <w:szCs w:val="20"/>
        </w:rPr>
        <w:t>,</w:t>
      </w:r>
      <w:r w:rsidRPr="007039BD">
        <w:rPr>
          <w:rFonts w:ascii="Bookman Old Style" w:hAnsi="Bookman Old Style"/>
          <w:sz w:val="20"/>
          <w:szCs w:val="20"/>
        </w:rPr>
        <w:t xml:space="preserve">   269,30metros  da esquina formada  com o  lado impar da rua Alagoas</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Pr>
          <w:rFonts w:ascii="Bookman Old Style" w:hAnsi="Bookman Old Style"/>
          <w:sz w:val="20"/>
          <w:szCs w:val="20"/>
        </w:rPr>
        <w:t>15.722,93</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e </w:t>
      </w:r>
      <w:r>
        <w:rPr>
          <w:rFonts w:ascii="Bookman Old Style" w:hAnsi="Bookman Old Style"/>
          <w:sz w:val="20"/>
          <w:szCs w:val="20"/>
        </w:rPr>
        <w:t>42.109,57</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de área remanescente, conforme planta e documentos apresentados pelo proprietário acompanhado do requerimento nº L/D-</w:t>
      </w:r>
      <w:r>
        <w:rPr>
          <w:rFonts w:ascii="Bookman Old Style" w:hAnsi="Bookman Old Style"/>
          <w:sz w:val="20"/>
          <w:szCs w:val="20"/>
        </w:rPr>
        <w:t>155</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04</w:t>
      </w:r>
      <w:r w:rsidRPr="00FB4D78">
        <w:rPr>
          <w:rFonts w:ascii="Bookman Old Style" w:hAnsi="Bookman Old Style"/>
          <w:sz w:val="20"/>
          <w:szCs w:val="20"/>
        </w:rPr>
        <w:t xml:space="preserve"> de </w:t>
      </w:r>
      <w:r>
        <w:rPr>
          <w:rFonts w:ascii="Bookman Old Style" w:hAnsi="Bookman Old Style"/>
          <w:sz w:val="20"/>
          <w:szCs w:val="20"/>
        </w:rPr>
        <w:t xml:space="preserve">julho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FD7114">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20.539</w:t>
      </w:r>
      <w:r w:rsidRPr="00FB4D78">
        <w:rPr>
          <w:rFonts w:ascii="Bookman Old Style" w:hAnsi="Bookman Old Style"/>
          <w:sz w:val="20"/>
          <w:szCs w:val="20"/>
        </w:rPr>
        <w:t>, livro 2, e esta assim constituído;</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FD7114">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15.722,93</w:t>
      </w:r>
      <w:r w:rsidRPr="00FB4D78">
        <w:rPr>
          <w:rFonts w:ascii="Bookman Old Style" w:hAnsi="Bookman Old Style"/>
          <w:sz w:val="20"/>
          <w:szCs w:val="20"/>
        </w:rPr>
        <w:t>m</w:t>
      </w:r>
      <w:r>
        <w:rPr>
          <w:rFonts w:ascii="Bookman Old Style" w:hAnsi="Bookman Old Style"/>
          <w:sz w:val="20"/>
          <w:szCs w:val="20"/>
        </w:rPr>
        <w:t>²</w:t>
      </w:r>
      <w:r w:rsidRPr="00FB4D78">
        <w:rPr>
          <w:rFonts w:ascii="Bookman Old Style" w:hAnsi="Bookman Old Style"/>
          <w:sz w:val="20"/>
          <w:szCs w:val="20"/>
        </w:rPr>
        <w:t xml:space="preserve"> de </w:t>
      </w:r>
      <w:r w:rsidRPr="005530B3">
        <w:rPr>
          <w:rFonts w:ascii="Bookman Old Style" w:hAnsi="Bookman Old Style"/>
          <w:b/>
          <w:sz w:val="20"/>
          <w:szCs w:val="20"/>
        </w:rPr>
        <w:t>área</w:t>
      </w:r>
      <w:r>
        <w:rPr>
          <w:rFonts w:ascii="Bookman Old Style" w:hAnsi="Bookman Old Style"/>
          <w:b/>
          <w:sz w:val="20"/>
          <w:szCs w:val="20"/>
        </w:rPr>
        <w:t>s</w:t>
      </w:r>
      <w:r w:rsidRPr="005530B3">
        <w:rPr>
          <w:rFonts w:ascii="Bookman Old Style" w:hAnsi="Bookman Old Style"/>
          <w:b/>
          <w:sz w:val="20"/>
          <w:szCs w:val="20"/>
        </w:rPr>
        <w:t xml:space="preserve"> a desmembrar</w:t>
      </w:r>
      <w:r w:rsidRPr="00FB4D78">
        <w:rPr>
          <w:rFonts w:ascii="Bookman Old Style" w:hAnsi="Bookman Old Style"/>
          <w:sz w:val="20"/>
          <w:szCs w:val="20"/>
        </w:rPr>
        <w:t>, assim constituída</w:t>
      </w:r>
      <w:r>
        <w:rPr>
          <w:rFonts w:ascii="Bookman Old Style" w:hAnsi="Bookman Old Style"/>
          <w:sz w:val="20"/>
          <w:szCs w:val="20"/>
        </w:rPr>
        <w:t>s:</w:t>
      </w:r>
    </w:p>
    <w:p w:rsidR="00AA728E" w:rsidRPr="00FB4D78" w:rsidRDefault="00AA728E" w:rsidP="00FD7114">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 xml:space="preserve">01)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sz w:val="20"/>
          <w:szCs w:val="20"/>
        </w:rPr>
        <w:t xml:space="preserve"> </w:t>
      </w:r>
      <w:r w:rsidRPr="007039BD">
        <w:rPr>
          <w:rFonts w:ascii="Bookman Old Style" w:hAnsi="Bookman Old Style"/>
          <w:bCs/>
          <w:sz w:val="20"/>
          <w:szCs w:val="20"/>
        </w:rPr>
        <w:t>1.721,73 m2</w:t>
      </w:r>
      <w:r>
        <w:rPr>
          <w:rFonts w:ascii="Bookman Old Style" w:hAnsi="Bookman Old Style"/>
          <w:bCs/>
          <w:sz w:val="20"/>
          <w:szCs w:val="20"/>
        </w:rPr>
        <w:t xml:space="preserve"> (mil, setecentos e  vinte e  um metros  e  setenta  e  três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07  291,41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07 até o marco 11 pela frente ao norte, com ângulo de 51º22’ na distancia de 26,00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11 até o marco 09 pelo lado direito  ao leste  com ângulo de 128º13’ na distancia de 78,00 metros, sendo em 43,00 metros com o lote 02 e  em  35,00 metros com o lote 03,segue do marco 09  até o marco 08 nos  fundos  ao sul com  ângulo de 84º40’ na distanc</w:t>
      </w:r>
      <w:r>
        <w:rPr>
          <w:rFonts w:ascii="Bookman Old Style" w:hAnsi="Bookman Old Style"/>
          <w:bCs/>
          <w:sz w:val="20"/>
          <w:szCs w:val="20"/>
        </w:rPr>
        <w:t>ia de 20,00 metros com a área  r</w:t>
      </w:r>
      <w:r w:rsidRPr="007039BD">
        <w:rPr>
          <w:rFonts w:ascii="Bookman Old Style" w:hAnsi="Bookman Old Style"/>
          <w:bCs/>
          <w:sz w:val="20"/>
          <w:szCs w:val="20"/>
        </w:rPr>
        <w:t>emanescente,</w:t>
      </w:r>
      <w:r>
        <w:rPr>
          <w:rFonts w:ascii="Bookman Old Style" w:hAnsi="Bookman Old Style"/>
          <w:bCs/>
          <w:sz w:val="20"/>
          <w:szCs w:val="20"/>
        </w:rPr>
        <w:t xml:space="preserve"> </w:t>
      </w:r>
      <w:r w:rsidRPr="007039BD">
        <w:rPr>
          <w:rFonts w:ascii="Bookman Old Style" w:hAnsi="Bookman Old Style"/>
          <w:bCs/>
          <w:sz w:val="20"/>
          <w:szCs w:val="20"/>
        </w:rPr>
        <w:t>segue do marco 08  até o marco 07 pelo lado esqu</w:t>
      </w:r>
      <w:r>
        <w:rPr>
          <w:rFonts w:ascii="Bookman Old Style" w:hAnsi="Bookman Old Style"/>
          <w:bCs/>
          <w:sz w:val="20"/>
          <w:szCs w:val="20"/>
        </w:rPr>
        <w:t>e</w:t>
      </w:r>
      <w:r w:rsidRPr="007039BD">
        <w:rPr>
          <w:rFonts w:ascii="Bookman Old Style" w:hAnsi="Bookman Old Style"/>
          <w:bCs/>
          <w:sz w:val="20"/>
          <w:szCs w:val="20"/>
        </w:rPr>
        <w:t>rdo ao oeste  com  ângulo de 95º45’ na distancia de 92,00 metros com a área  Remanescente,</w:t>
      </w:r>
      <w:r>
        <w:rPr>
          <w:rFonts w:ascii="Bookman Old Style" w:hAnsi="Bookman Old Style"/>
          <w:bCs/>
          <w:sz w:val="20"/>
          <w:szCs w:val="20"/>
        </w:rPr>
        <w:t xml:space="preserve"> </w:t>
      </w:r>
      <w:r w:rsidRPr="007039BD">
        <w:rPr>
          <w:rFonts w:ascii="Bookman Old Style" w:hAnsi="Bookman Old Style"/>
          <w:bCs/>
          <w:sz w:val="20"/>
          <w:szCs w:val="20"/>
        </w:rPr>
        <w:t xml:space="preserve">com um perímetro de 216,00 metros. </w:t>
      </w:r>
    </w:p>
    <w:p w:rsidR="00AA728E" w:rsidRPr="007039BD" w:rsidRDefault="00AA728E" w:rsidP="00FD7114">
      <w:pPr>
        <w:pStyle w:val="NormalWeb"/>
        <w:ind w:left="1080"/>
        <w:jc w:val="both"/>
        <w:rPr>
          <w:rFonts w:ascii="Bookman Old Style" w:hAnsi="Bookman Old Style"/>
          <w:b/>
          <w:bCs/>
          <w:sz w:val="20"/>
          <w:szCs w:val="20"/>
        </w:rPr>
      </w:pPr>
      <w:r w:rsidRPr="007039BD">
        <w:rPr>
          <w:rFonts w:ascii="Bookman Old Style" w:hAnsi="Bookman Old Style"/>
          <w:b/>
          <w:bCs/>
          <w:sz w:val="20"/>
          <w:szCs w:val="20"/>
        </w:rPr>
        <w:t>CADASTRO IMOBILIARIO Nº2915.7</w:t>
      </w:r>
    </w:p>
    <w:p w:rsidR="00AA728E" w:rsidRPr="007039BD"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2</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sidRPr="007039BD">
        <w:rPr>
          <w:rFonts w:ascii="Bookman Old Style" w:hAnsi="Bookman Old Style"/>
          <w:bCs/>
          <w:sz w:val="20"/>
          <w:szCs w:val="20"/>
        </w:rPr>
        <w:t>552,83 m2</w:t>
      </w:r>
      <w:r>
        <w:rPr>
          <w:rFonts w:ascii="Bookman Old Style" w:hAnsi="Bookman Old Style"/>
          <w:bCs/>
          <w:sz w:val="20"/>
          <w:szCs w:val="20"/>
        </w:rPr>
        <w:t xml:space="preserve"> (quinhentos e   cinquenta  e   dois  metros  e  oitenta e  três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Caxias,d</w:t>
      </w:r>
      <w:r>
        <w:rPr>
          <w:rFonts w:ascii="Bookman Old Style" w:hAnsi="Bookman Old Style"/>
          <w:bCs/>
          <w:sz w:val="20"/>
          <w:szCs w:val="20"/>
        </w:rPr>
        <w:t xml:space="preserve"> </w:t>
      </w:r>
      <w:r w:rsidRPr="007039BD">
        <w:rPr>
          <w:rFonts w:ascii="Bookman Old Style" w:hAnsi="Bookman Old Style"/>
          <w:bCs/>
          <w:sz w:val="20"/>
          <w:szCs w:val="20"/>
        </w:rPr>
        <w:t>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11   317,41 metros  da esquina formada    com o lado impar da rua Alagoas</w:t>
      </w:r>
    </w:p>
    <w:p w:rsidR="00AA728E" w:rsidRPr="007039BD"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11 até o marco 12 pela frente ao norte com ângulo de 51º47’ na distancia de 20,20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12 até o marco 13 pelo lado direito  ao leste  com ângulo de 127º2’ na distancia de 27,30 metros,  com o lote 03,segue do marco 13  até o marco 10 nos  fundos  ao sul com  ângulo de 102º32’ na distancia de 15,85 metros  com o lote 03 ,segue do marco 10  até o marco 11 pelo lado esqu</w:t>
      </w:r>
      <w:r>
        <w:rPr>
          <w:rFonts w:ascii="Bookman Old Style" w:hAnsi="Bookman Old Style"/>
          <w:bCs/>
          <w:sz w:val="20"/>
          <w:szCs w:val="20"/>
        </w:rPr>
        <w:t>e</w:t>
      </w:r>
      <w:r w:rsidRPr="007039BD">
        <w:rPr>
          <w:rFonts w:ascii="Bookman Old Style" w:hAnsi="Bookman Old Style"/>
          <w:bCs/>
          <w:sz w:val="20"/>
          <w:szCs w:val="20"/>
        </w:rPr>
        <w:t>rdo ao oeste  com  ângulo de 78º15’ na distancia de 43,00 metros com o lote 01 ,com um perímetro de 106,35 metros.</w:t>
      </w:r>
    </w:p>
    <w:p w:rsidR="00AA728E" w:rsidRPr="007039BD" w:rsidRDefault="00AA728E" w:rsidP="00FD7114">
      <w:pPr>
        <w:pStyle w:val="NormalWeb"/>
        <w:ind w:left="1080"/>
        <w:jc w:val="both"/>
        <w:rPr>
          <w:rFonts w:ascii="Bookman Old Style" w:hAnsi="Bookman Old Style"/>
          <w:b/>
          <w:bCs/>
          <w:sz w:val="20"/>
          <w:szCs w:val="20"/>
        </w:rPr>
      </w:pPr>
      <w:r w:rsidRPr="007039BD">
        <w:rPr>
          <w:rFonts w:ascii="Bookman Old Style" w:hAnsi="Bookman Old Style"/>
          <w:b/>
          <w:bCs/>
          <w:sz w:val="20"/>
          <w:szCs w:val="20"/>
        </w:rPr>
        <w:t xml:space="preserve">CADASTRO IMOBILIARIO Nº3692.7   </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 xml:space="preserve">  </w:t>
      </w: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3</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882,70 m2( oitocentos  e  oitenta e  dois metros  e  setenta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12    337,61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12 até o marco 14 pela  frente ao norte, com ângulo de 52º39’ na distancia de 6,29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14 até o marco 15 pelo lado direito  ao leste  com ângulo de 127º21’ na distancia de 14,00 metros, e 48,30 metros com o lote 04,segue do marco 15  até o marco 09 nos  fundos  ao sul com  ângulo de 88º55’ na distan</w:t>
      </w:r>
      <w:r>
        <w:rPr>
          <w:rFonts w:ascii="Bookman Old Style" w:hAnsi="Bookman Old Style"/>
          <w:bCs/>
          <w:sz w:val="20"/>
          <w:szCs w:val="20"/>
        </w:rPr>
        <w:t>cia de 20,00 metros com a área r</w:t>
      </w:r>
      <w:r w:rsidRPr="007039BD">
        <w:rPr>
          <w:rFonts w:ascii="Bookman Old Style" w:hAnsi="Bookman Old Style"/>
          <w:bCs/>
          <w:sz w:val="20"/>
          <w:szCs w:val="20"/>
        </w:rPr>
        <w:t>emanescente,</w:t>
      </w:r>
      <w:r>
        <w:rPr>
          <w:rFonts w:ascii="Bookman Old Style" w:hAnsi="Bookman Old Style"/>
          <w:bCs/>
          <w:sz w:val="20"/>
          <w:szCs w:val="20"/>
        </w:rPr>
        <w:t xml:space="preserve"> </w:t>
      </w:r>
      <w:r w:rsidRPr="007039BD">
        <w:rPr>
          <w:rFonts w:ascii="Bookman Old Style" w:hAnsi="Bookman Old Style"/>
          <w:bCs/>
          <w:sz w:val="20"/>
          <w:szCs w:val="20"/>
        </w:rPr>
        <w:t>segue do marco 09  até o marco 10 pelo lado esquerdo ao oeste com  ângulo de 91º52’’ na distancia de 35,00 metros com o lote  01 ,       segue do marco 10 até  o marco 13 com  ângulo de 78º15’ estreitando-se na distancia de 15,85 metros,</w:t>
      </w:r>
      <w:r>
        <w:rPr>
          <w:rFonts w:ascii="Bookman Old Style" w:hAnsi="Bookman Old Style"/>
          <w:bCs/>
          <w:sz w:val="20"/>
          <w:szCs w:val="20"/>
        </w:rPr>
        <w:t xml:space="preserve"> </w:t>
      </w:r>
      <w:r w:rsidRPr="007039BD">
        <w:rPr>
          <w:rFonts w:ascii="Bookman Old Style" w:hAnsi="Bookman Old Style"/>
          <w:bCs/>
          <w:sz w:val="20"/>
          <w:szCs w:val="20"/>
        </w:rPr>
        <w:t>segue do marco 13  até o marco 12 com  ângulo de 257º28’ na distancia de 27,30 metros com o lote 02,  com</w:t>
      </w:r>
      <w:r>
        <w:rPr>
          <w:rFonts w:ascii="Bookman Old Style" w:hAnsi="Bookman Old Style"/>
          <w:bCs/>
          <w:sz w:val="20"/>
          <w:szCs w:val="20"/>
        </w:rPr>
        <w:t xml:space="preserve"> um perímetro de 166,74 metros.</w:t>
      </w:r>
    </w:p>
    <w:p w:rsidR="00AA728E" w:rsidRPr="007039BD" w:rsidRDefault="00AA728E" w:rsidP="00FD7114">
      <w:pPr>
        <w:pStyle w:val="NormalWeb"/>
        <w:ind w:left="1080"/>
        <w:jc w:val="both"/>
        <w:rPr>
          <w:rFonts w:ascii="Bookman Old Style" w:hAnsi="Bookman Old Style"/>
          <w:b/>
          <w:bCs/>
          <w:sz w:val="20"/>
          <w:szCs w:val="20"/>
        </w:rPr>
      </w:pPr>
      <w:r w:rsidRPr="007039BD">
        <w:rPr>
          <w:rFonts w:ascii="Bookman Old Style" w:hAnsi="Bookman Old Style"/>
          <w:b/>
          <w:bCs/>
          <w:sz w:val="20"/>
          <w:szCs w:val="20"/>
        </w:rPr>
        <w:t>CADASTRO IMOBILIARIO Nº 3693.5</w:t>
      </w:r>
    </w:p>
    <w:p w:rsidR="00AA728E" w:rsidRDefault="00AA728E" w:rsidP="00FD7114">
      <w:pPr>
        <w:pStyle w:val="NormalWeb"/>
        <w:ind w:left="1080"/>
        <w:jc w:val="both"/>
        <w:rPr>
          <w:rFonts w:ascii="Bookman Old Style" w:hAnsi="Bookman Old Style"/>
          <w:b/>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4</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2.227,12m2(dois mil, duzentos e vinte e  sete metros  e   doze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marco  14   343,90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14 até o marco 18 pela frente ao norte com ângulo de 62º49’ na distancia de 28,70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18 até o marco 17 pelo lado direito  ao leste  com ângulo de 116º26’ na distancia de 80,00 metros,  com o lote 05,segue do marco 17  até o marco 16 nos  fundos  ao sul com  ângulo de 93º12’ na distancia de 25,00 metros com a área  remanescente, segue do marco 16 até o marco 14 pelo lado esquerdo ao oeste com  ângulo de 87º33’ na distancia de 94,70 met</w:t>
      </w:r>
      <w:r>
        <w:rPr>
          <w:rFonts w:ascii="Bookman Old Style" w:hAnsi="Bookman Old Style"/>
          <w:bCs/>
          <w:sz w:val="20"/>
          <w:szCs w:val="20"/>
        </w:rPr>
        <w:t>ros ,sendo em 32,40 com a área r</w:t>
      </w:r>
      <w:r w:rsidRPr="007039BD">
        <w:rPr>
          <w:rFonts w:ascii="Bookman Old Style" w:hAnsi="Bookman Old Style"/>
          <w:bCs/>
          <w:sz w:val="20"/>
          <w:szCs w:val="20"/>
        </w:rPr>
        <w:t>emanescente,</w:t>
      </w:r>
      <w:r>
        <w:rPr>
          <w:rFonts w:ascii="Bookman Old Style" w:hAnsi="Bookman Old Style"/>
          <w:bCs/>
          <w:sz w:val="20"/>
          <w:szCs w:val="20"/>
        </w:rPr>
        <w:t xml:space="preserve"> </w:t>
      </w:r>
      <w:r w:rsidRPr="007039BD">
        <w:rPr>
          <w:rFonts w:ascii="Bookman Old Style" w:hAnsi="Bookman Old Style"/>
          <w:bCs/>
          <w:sz w:val="20"/>
          <w:szCs w:val="20"/>
        </w:rPr>
        <w:t xml:space="preserve">e </w:t>
      </w:r>
      <w:r>
        <w:rPr>
          <w:rFonts w:ascii="Bookman Old Style" w:hAnsi="Bookman Old Style"/>
          <w:bCs/>
          <w:sz w:val="20"/>
          <w:szCs w:val="20"/>
        </w:rPr>
        <w:t xml:space="preserve">14,00 metros  e  48,30 </w:t>
      </w:r>
      <w:r w:rsidRPr="007039BD">
        <w:rPr>
          <w:rFonts w:ascii="Bookman Old Style" w:hAnsi="Bookman Old Style"/>
          <w:bCs/>
          <w:sz w:val="20"/>
          <w:szCs w:val="20"/>
        </w:rPr>
        <w:t>metros  com o lote  03 ,com um perímetro de 228,40 metros.</w:t>
      </w:r>
    </w:p>
    <w:p w:rsidR="00AA728E" w:rsidRPr="00647292"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 xml:space="preserve">CADASTRO  IMOBILIARIO Nº2903.3   </w:t>
      </w:r>
    </w:p>
    <w:p w:rsidR="00AA728E" w:rsidRDefault="00AA728E" w:rsidP="00FD7114">
      <w:pPr>
        <w:pStyle w:val="NormalWeb"/>
        <w:ind w:left="1080"/>
        <w:jc w:val="both"/>
        <w:rPr>
          <w:rFonts w:ascii="Bookman Old Style" w:hAnsi="Bookman Old Style"/>
          <w:b/>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5</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sidRPr="007039BD">
        <w:rPr>
          <w:rFonts w:ascii="Bookman Old Style" w:hAnsi="Bookman Old Style"/>
          <w:bCs/>
          <w:sz w:val="20"/>
          <w:szCs w:val="20"/>
        </w:rPr>
        <w:t>1.598,04 m2</w:t>
      </w:r>
      <w:r>
        <w:rPr>
          <w:rFonts w:ascii="Bookman Old Style" w:hAnsi="Bookman Old Style"/>
          <w:bCs/>
          <w:sz w:val="20"/>
          <w:szCs w:val="20"/>
        </w:rPr>
        <w:t>(mil, quinhentos e noventa e  oito metros  e  quatro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18    372,60 metros  da esquina formada  com o lado impar da rua Alagoas</w:t>
      </w:r>
    </w:p>
    <w:p w:rsidR="00AA728E" w:rsidRPr="007039BD"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18 até o marco 19 pela frente ao norte com ângulo de 77º20’ na distancia de 20,90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 xml:space="preserve">segue do marco 19 até o marco 20 pelo lado direito  ao leste  com ângulo de 102º49’ na distancia de 76,00 metros,  com o lote 06,segue do marco 20  até o marco 17 nos  fundos  ao sul com  ângulo de 88º14’ na distancia de 20,60 metros com a área </w:t>
      </w:r>
      <w:r>
        <w:rPr>
          <w:rFonts w:ascii="Bookman Old Style" w:hAnsi="Bookman Old Style"/>
          <w:bCs/>
          <w:sz w:val="20"/>
          <w:szCs w:val="20"/>
        </w:rPr>
        <w:t>r</w:t>
      </w:r>
      <w:r w:rsidRPr="007039BD">
        <w:rPr>
          <w:rFonts w:ascii="Bookman Old Style" w:hAnsi="Bookman Old Style"/>
          <w:bCs/>
          <w:sz w:val="20"/>
          <w:szCs w:val="20"/>
        </w:rPr>
        <w:t>emanescente, segue do marco 17 até o marco 18 pelo lado esquerdo ao oeste com  ângulo de 91º37’ na distancia de 80,00 metros com o lote 04,com um perímetro de 197,50 metros.</w:t>
      </w:r>
    </w:p>
    <w:p w:rsidR="00AA728E" w:rsidRPr="007039BD" w:rsidRDefault="00AA728E" w:rsidP="00FD7114">
      <w:pPr>
        <w:pStyle w:val="NormalWeb"/>
        <w:ind w:left="1080"/>
        <w:jc w:val="both"/>
        <w:rPr>
          <w:rFonts w:ascii="Bookman Old Style" w:hAnsi="Bookman Old Style"/>
          <w:bCs/>
          <w:sz w:val="20"/>
          <w:szCs w:val="20"/>
        </w:rPr>
      </w:pPr>
      <w:r w:rsidRPr="00647292">
        <w:rPr>
          <w:rFonts w:ascii="Bookman Old Style" w:hAnsi="Bookman Old Style"/>
          <w:b/>
          <w:bCs/>
          <w:sz w:val="20"/>
          <w:szCs w:val="20"/>
        </w:rPr>
        <w:t xml:space="preserve">CADASTRO IMOBILIARIO Nº1626.8   </w:t>
      </w:r>
    </w:p>
    <w:p w:rsidR="00AA728E" w:rsidRDefault="00AA728E" w:rsidP="00FD7114">
      <w:pPr>
        <w:pStyle w:val="NormalWeb"/>
        <w:ind w:left="1080"/>
        <w:jc w:val="both"/>
        <w:rPr>
          <w:rFonts w:ascii="Bookman Old Style" w:hAnsi="Bookman Old Style"/>
          <w:b/>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6</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1.344,13m2(mil, trezentos  e  quarenta e  quatro metros  e  treze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19  393,50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19 até o marco 24 pela frente ao norte com ângulo de 71º11’ na distancia de 22,00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24 até o marco 23 pelo lado direito  ao leste  com ângulo de 101º23’ na distancia de 48,00 metros,</w:t>
      </w:r>
      <w:r>
        <w:rPr>
          <w:rFonts w:ascii="Bookman Old Style" w:hAnsi="Bookman Old Style"/>
          <w:bCs/>
          <w:sz w:val="20"/>
          <w:szCs w:val="20"/>
        </w:rPr>
        <w:t xml:space="preserve"> </w:t>
      </w:r>
      <w:r w:rsidRPr="007039BD">
        <w:rPr>
          <w:rFonts w:ascii="Bookman Old Style" w:hAnsi="Bookman Old Style"/>
          <w:bCs/>
          <w:sz w:val="20"/>
          <w:szCs w:val="20"/>
        </w:rPr>
        <w:t>segue do marco 23 até o marco 22 com  ângulo de 267º21’estreitando-se na distancia de 9,50 metros,</w:t>
      </w:r>
      <w:r>
        <w:rPr>
          <w:rFonts w:ascii="Bookman Old Style" w:hAnsi="Bookman Old Style"/>
          <w:bCs/>
          <w:sz w:val="20"/>
          <w:szCs w:val="20"/>
        </w:rPr>
        <w:t xml:space="preserve"> </w:t>
      </w:r>
      <w:r w:rsidRPr="007039BD">
        <w:rPr>
          <w:rFonts w:ascii="Bookman Old Style" w:hAnsi="Bookman Old Style"/>
          <w:bCs/>
          <w:sz w:val="20"/>
          <w:szCs w:val="20"/>
        </w:rPr>
        <w:t xml:space="preserve">segue do marco 22 até o marco 21 com  ângulo de 85º25’ na distancia de 25,30 metros, com o lote 07,segue do marco 21  até o marco 20 nos  fundos  ao sul com  ângulo de 74º40’ na distancia de 13,50 metros com a área  </w:t>
      </w:r>
      <w:r>
        <w:rPr>
          <w:rFonts w:ascii="Bookman Old Style" w:hAnsi="Bookman Old Style"/>
          <w:bCs/>
          <w:sz w:val="20"/>
          <w:szCs w:val="20"/>
        </w:rPr>
        <w:t>r</w:t>
      </w:r>
      <w:r w:rsidRPr="007039BD">
        <w:rPr>
          <w:rFonts w:ascii="Bookman Old Style" w:hAnsi="Bookman Old Style"/>
          <w:bCs/>
          <w:sz w:val="20"/>
          <w:szCs w:val="20"/>
        </w:rPr>
        <w:t>emanescente, segue do marco 20 até o marco 19 pelo lado esquerdo ao oeste com  ângulo de 99º32’ na distancia de 76,00 metros com o lote 05,com</w:t>
      </w:r>
      <w:r>
        <w:rPr>
          <w:rFonts w:ascii="Bookman Old Style" w:hAnsi="Bookman Old Style"/>
          <w:bCs/>
          <w:sz w:val="20"/>
          <w:szCs w:val="20"/>
        </w:rPr>
        <w:t xml:space="preserve"> um perímetro de 193,20 metros.</w:t>
      </w:r>
    </w:p>
    <w:p w:rsidR="00AA728E" w:rsidRPr="00647292"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 xml:space="preserve">CADASTRO IMOBILIARIO Nº3188.7   </w:t>
      </w:r>
    </w:p>
    <w:p w:rsidR="00AA728E" w:rsidRPr="007039BD"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7</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sidRPr="007039BD">
        <w:rPr>
          <w:rFonts w:ascii="Bookman Old Style" w:hAnsi="Bookman Old Style"/>
          <w:bCs/>
          <w:sz w:val="20"/>
          <w:szCs w:val="20"/>
        </w:rPr>
        <w:t>1.81</w:t>
      </w:r>
      <w:r>
        <w:rPr>
          <w:rFonts w:ascii="Bookman Old Style" w:hAnsi="Bookman Old Style"/>
          <w:bCs/>
          <w:sz w:val="20"/>
          <w:szCs w:val="20"/>
        </w:rPr>
        <w:t>7,44m2(mil, oitocentos e  dezessete metros  e  quarenta  e  quatro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w:t>
      </w:r>
      <w:r>
        <w:rPr>
          <w:rFonts w:ascii="Bookman Old Style" w:hAnsi="Bookman Old Style"/>
          <w:bCs/>
          <w:sz w:val="20"/>
          <w:szCs w:val="20"/>
        </w:rPr>
        <w:t>r</w:t>
      </w:r>
      <w:r w:rsidRPr="007039BD">
        <w:rPr>
          <w:rFonts w:ascii="Bookman Old Style" w:hAnsi="Bookman Old Style"/>
          <w:bCs/>
          <w:sz w:val="20"/>
          <w:szCs w:val="20"/>
        </w:rPr>
        <w:t>do o  marco  24   415,50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24 até o marco 25 pela frente ao norte com ângulo de 78º37’ na distancia de 23,00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25 até o marco 26 pelo lado direito  ao leste  com ângulo de 101º23’ na distancia de 69,00 metros, com a área  Remanescente segue do marco 26 até o marco 21</w:t>
      </w:r>
      <w:r>
        <w:rPr>
          <w:rFonts w:ascii="Bookman Old Style" w:hAnsi="Bookman Old Style"/>
          <w:bCs/>
          <w:sz w:val="20"/>
          <w:szCs w:val="20"/>
        </w:rPr>
        <w:t>, pelos  fundos ao  Sul,</w:t>
      </w:r>
      <w:r w:rsidRPr="007039BD">
        <w:rPr>
          <w:rFonts w:ascii="Bookman Old Style" w:hAnsi="Bookman Old Style"/>
          <w:bCs/>
          <w:sz w:val="20"/>
          <w:szCs w:val="20"/>
        </w:rPr>
        <w:t xml:space="preserve"> com  ângulo de 90º na distanci</w:t>
      </w:r>
      <w:r>
        <w:rPr>
          <w:rFonts w:ascii="Bookman Old Style" w:hAnsi="Bookman Old Style"/>
          <w:bCs/>
          <w:sz w:val="20"/>
          <w:szCs w:val="20"/>
        </w:rPr>
        <w:t>a de 29,00 metros, com a área  r</w:t>
      </w:r>
      <w:r w:rsidRPr="007039BD">
        <w:rPr>
          <w:rFonts w:ascii="Bookman Old Style" w:hAnsi="Bookman Old Style"/>
          <w:bCs/>
          <w:sz w:val="20"/>
          <w:szCs w:val="20"/>
        </w:rPr>
        <w:t>emanesce</w:t>
      </w:r>
      <w:r>
        <w:rPr>
          <w:rFonts w:ascii="Bookman Old Style" w:hAnsi="Bookman Old Style"/>
          <w:bCs/>
          <w:sz w:val="20"/>
          <w:szCs w:val="20"/>
        </w:rPr>
        <w:t>n</w:t>
      </w:r>
      <w:r w:rsidRPr="007039BD">
        <w:rPr>
          <w:rFonts w:ascii="Bookman Old Style" w:hAnsi="Bookman Old Style"/>
          <w:bCs/>
          <w:sz w:val="20"/>
          <w:szCs w:val="20"/>
        </w:rPr>
        <w:t>te, segue do marco 21 até o marco 22</w:t>
      </w:r>
      <w:r>
        <w:rPr>
          <w:rFonts w:ascii="Bookman Old Style" w:hAnsi="Bookman Old Style"/>
          <w:bCs/>
          <w:sz w:val="20"/>
          <w:szCs w:val="20"/>
        </w:rPr>
        <w:t>, pelo  lado esquerdo ao Oeste,</w:t>
      </w:r>
      <w:r w:rsidRPr="007039BD">
        <w:rPr>
          <w:rFonts w:ascii="Bookman Old Style" w:hAnsi="Bookman Old Style"/>
          <w:bCs/>
          <w:sz w:val="20"/>
          <w:szCs w:val="20"/>
        </w:rPr>
        <w:t xml:space="preserve"> com  ângulo de 97º14’ na distancia de 25,30 metros, com o lote 06,segue do marco 22  até o marco 23 com  ângulo de 85º25’ estreitando-se em 9,50 metros,</w:t>
      </w:r>
      <w:r>
        <w:rPr>
          <w:rFonts w:ascii="Bookman Old Style" w:hAnsi="Bookman Old Style"/>
          <w:bCs/>
          <w:sz w:val="20"/>
          <w:szCs w:val="20"/>
        </w:rPr>
        <w:t xml:space="preserve"> </w:t>
      </w:r>
      <w:r w:rsidRPr="007039BD">
        <w:rPr>
          <w:rFonts w:ascii="Bookman Old Style" w:hAnsi="Bookman Old Style"/>
          <w:bCs/>
          <w:sz w:val="20"/>
          <w:szCs w:val="20"/>
        </w:rPr>
        <w:t>segue do marco 23 até o marco 24 com ângulo de 267º21’ na distancia de 48,00 metros com o lote 06,com um perímetro de 203,80 met</w:t>
      </w:r>
      <w:r>
        <w:rPr>
          <w:rFonts w:ascii="Bookman Old Style" w:hAnsi="Bookman Old Style"/>
          <w:bCs/>
          <w:sz w:val="20"/>
          <w:szCs w:val="20"/>
        </w:rPr>
        <w:t>ros.</w:t>
      </w:r>
    </w:p>
    <w:p w:rsidR="00AA728E" w:rsidRPr="00647292"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 xml:space="preserve">CADASTRO IMOBILIARIO Nº1613.6   </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 xml:space="preserve"> </w:t>
      </w: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8</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667,93m2(seiscentos  e  sessenta  e  sete  metros  e noventa e  três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27    452,50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27 até o marco 30 pela frente ao norte com ângulo de 78º37’ na distancia de 15,30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30 até o marco 29 pelo lado direito  ao leste  com ângulo de 101º23’ na distancia de 43,02 metros,  com o lote 09,segue do marco 29  até o marco 28 nos  fundos  ao sul com  ângulo de 90º  na distancia de 15,00 metros com a área  Remanescente, segue do marco 28 até o marco 27 pelo lado esquerdo ao oeste com  ângulo de 90º na distan</w:t>
      </w:r>
      <w:r>
        <w:rPr>
          <w:rFonts w:ascii="Bookman Old Style" w:hAnsi="Bookman Old Style"/>
          <w:bCs/>
          <w:sz w:val="20"/>
          <w:szCs w:val="20"/>
        </w:rPr>
        <w:t>cia de 46,04 metros com a área r</w:t>
      </w:r>
      <w:r w:rsidRPr="007039BD">
        <w:rPr>
          <w:rFonts w:ascii="Bookman Old Style" w:hAnsi="Bookman Old Style"/>
          <w:bCs/>
          <w:sz w:val="20"/>
          <w:szCs w:val="20"/>
        </w:rPr>
        <w:t>emanescente,</w:t>
      </w:r>
      <w:r>
        <w:rPr>
          <w:rFonts w:ascii="Bookman Old Style" w:hAnsi="Bookman Old Style"/>
          <w:bCs/>
          <w:sz w:val="20"/>
          <w:szCs w:val="20"/>
        </w:rPr>
        <w:t xml:space="preserve"> </w:t>
      </w:r>
      <w:r w:rsidRPr="007039BD">
        <w:rPr>
          <w:rFonts w:ascii="Bookman Old Style" w:hAnsi="Bookman Old Style"/>
          <w:bCs/>
          <w:sz w:val="20"/>
          <w:szCs w:val="20"/>
        </w:rPr>
        <w:t>com</w:t>
      </w:r>
      <w:r>
        <w:rPr>
          <w:rFonts w:ascii="Bookman Old Style" w:hAnsi="Bookman Old Style"/>
          <w:bCs/>
          <w:sz w:val="20"/>
          <w:szCs w:val="20"/>
        </w:rPr>
        <w:t xml:space="preserve"> um perímetro de 119,36 metros.</w:t>
      </w:r>
    </w:p>
    <w:p w:rsidR="00AA728E" w:rsidRPr="00647292"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 xml:space="preserve">CADASTRO IMOBILIARIO Nº 3694.3  </w:t>
      </w:r>
    </w:p>
    <w:p w:rsidR="00AA728E" w:rsidRPr="007039BD"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w:t>
      </w:r>
      <w:r w:rsidRPr="00B36190">
        <w:rPr>
          <w:rFonts w:ascii="Bookman Old Style" w:hAnsi="Bookman Old Style"/>
          <w:b/>
          <w:sz w:val="20"/>
          <w:szCs w:val="20"/>
        </w:rPr>
        <w:t>0</w:t>
      </w:r>
      <w:r>
        <w:rPr>
          <w:rFonts w:ascii="Bookman Old Style" w:hAnsi="Bookman Old Style"/>
          <w:b/>
          <w:sz w:val="20"/>
          <w:szCs w:val="20"/>
        </w:rPr>
        <w:t>9</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622,64m2(seiscentos  e  vinte e  dois metros  e sessenta e  quatro decímetros  quadrados)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situado  do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30   467,80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30 até o marco PP pela frente ao norte com ângulo de 78º37’’ na distancia de 15,30 metros  com o lado par da rua Duque  de Caxias,</w:t>
      </w:r>
      <w:r>
        <w:rPr>
          <w:rFonts w:ascii="Bookman Old Style" w:hAnsi="Bookman Old Style"/>
          <w:bCs/>
          <w:sz w:val="20"/>
          <w:szCs w:val="20"/>
        </w:rPr>
        <w:t xml:space="preserve"> </w:t>
      </w:r>
      <w:r w:rsidRPr="007039BD">
        <w:rPr>
          <w:rFonts w:ascii="Bookman Old Style" w:hAnsi="Bookman Old Style"/>
          <w:bCs/>
          <w:sz w:val="20"/>
          <w:szCs w:val="20"/>
        </w:rPr>
        <w:t>segue do marco PP até o marco 31 pelo lado direito  ao leste  com ângulo de 101º23’ na distancia de 40,00 metros  com o imóvel reg nº154 L3  Fls24 de pr</w:t>
      </w:r>
      <w:r>
        <w:rPr>
          <w:rFonts w:ascii="Bookman Old Style" w:hAnsi="Bookman Old Style"/>
          <w:bCs/>
          <w:sz w:val="20"/>
          <w:szCs w:val="20"/>
        </w:rPr>
        <w:t>o</w:t>
      </w:r>
      <w:r w:rsidRPr="007039BD">
        <w:rPr>
          <w:rFonts w:ascii="Bookman Old Style" w:hAnsi="Bookman Old Style"/>
          <w:bCs/>
          <w:sz w:val="20"/>
          <w:szCs w:val="20"/>
        </w:rPr>
        <w:t>priedade de José  Curi,</w:t>
      </w:r>
      <w:r>
        <w:rPr>
          <w:rFonts w:ascii="Bookman Old Style" w:hAnsi="Bookman Old Style"/>
          <w:bCs/>
          <w:sz w:val="20"/>
          <w:szCs w:val="20"/>
        </w:rPr>
        <w:t xml:space="preserve"> </w:t>
      </w:r>
      <w:r w:rsidRPr="007039BD">
        <w:rPr>
          <w:rFonts w:ascii="Bookman Old Style" w:hAnsi="Bookman Old Style"/>
          <w:bCs/>
          <w:sz w:val="20"/>
          <w:szCs w:val="20"/>
        </w:rPr>
        <w:t>segue do marco 31  até o marco 29 nos  fundos  ao sul com  ângulo de 90º  na distancia de 15,00 metros com a área  Remanescente, segue do marco 29 até o marco 30 pelo lado esquerdo ao oeste com  ângulo de 90º na distancia de 43,02 metros com o</w:t>
      </w:r>
      <w:r>
        <w:rPr>
          <w:rFonts w:ascii="Bookman Old Style" w:hAnsi="Bookman Old Style"/>
          <w:bCs/>
          <w:sz w:val="20"/>
          <w:szCs w:val="20"/>
        </w:rPr>
        <w:t xml:space="preserve"> </w:t>
      </w:r>
      <w:r w:rsidRPr="007039BD">
        <w:rPr>
          <w:rFonts w:ascii="Bookman Old Style" w:hAnsi="Bookman Old Style"/>
          <w:bCs/>
          <w:sz w:val="20"/>
          <w:szCs w:val="20"/>
        </w:rPr>
        <w:t>lote 08,com</w:t>
      </w:r>
      <w:r>
        <w:rPr>
          <w:rFonts w:ascii="Bookman Old Style" w:hAnsi="Bookman Old Style"/>
          <w:bCs/>
          <w:sz w:val="20"/>
          <w:szCs w:val="20"/>
        </w:rPr>
        <w:t xml:space="preserve"> um perímetro de 113,32 metros.</w:t>
      </w:r>
    </w:p>
    <w:p w:rsidR="00AA728E"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 xml:space="preserve">CADASTRO IMOBILIARIO Nº 3695.1 </w:t>
      </w:r>
    </w:p>
    <w:p w:rsidR="00AA728E" w:rsidRDefault="00AA728E" w:rsidP="00FD7114">
      <w:pPr>
        <w:pStyle w:val="NormalWeb"/>
        <w:ind w:left="1080"/>
        <w:jc w:val="both"/>
        <w:rPr>
          <w:rFonts w:ascii="Bookman Old Style" w:hAnsi="Bookman Old Style"/>
          <w:bCs/>
          <w:sz w:val="20"/>
          <w:szCs w:val="20"/>
        </w:rPr>
      </w:pPr>
    </w:p>
    <w:p w:rsidR="00AA728E" w:rsidRDefault="00AA728E" w:rsidP="00FD7114">
      <w:pPr>
        <w:pStyle w:val="NormalWeb"/>
        <w:ind w:left="1080"/>
        <w:jc w:val="both"/>
        <w:rPr>
          <w:rFonts w:ascii="Bookman Old Style" w:hAnsi="Bookman Old Style"/>
          <w:bCs/>
          <w:sz w:val="20"/>
          <w:szCs w:val="20"/>
        </w:rPr>
      </w:pPr>
      <w:r>
        <w:rPr>
          <w:rFonts w:ascii="Bookman Old Style" w:hAnsi="Bookman Old Style"/>
          <w:b/>
          <w:sz w:val="20"/>
          <w:szCs w:val="20"/>
        </w:rPr>
        <w:t>LOTE</w:t>
      </w:r>
      <w:r w:rsidRPr="00B36190">
        <w:rPr>
          <w:rFonts w:ascii="Bookman Old Style" w:hAnsi="Bookman Old Style"/>
          <w:b/>
          <w:sz w:val="20"/>
          <w:szCs w:val="20"/>
        </w:rPr>
        <w:t xml:space="preserve"> </w:t>
      </w:r>
      <w:r>
        <w:rPr>
          <w:rFonts w:ascii="Bookman Old Style" w:hAnsi="Bookman Old Style"/>
          <w:b/>
          <w:sz w:val="20"/>
          <w:szCs w:val="20"/>
        </w:rPr>
        <w:t>(10</w:t>
      </w:r>
      <w:r w:rsidRPr="00B36190">
        <w:rPr>
          <w:rFonts w:ascii="Bookman Old Style" w:hAnsi="Bookman Old Style"/>
          <w:b/>
          <w:sz w:val="20"/>
          <w:szCs w:val="20"/>
        </w:rPr>
        <w:t xml:space="preserve">) </w:t>
      </w:r>
      <w:r>
        <w:rPr>
          <w:rFonts w:ascii="Bookman Old Style" w:hAnsi="Bookman Old Style"/>
          <w:b/>
          <w:sz w:val="20"/>
          <w:szCs w:val="20"/>
        </w:rPr>
        <w:t xml:space="preserve">– Área </w:t>
      </w:r>
      <w:r w:rsidRPr="000C765F">
        <w:rPr>
          <w:rFonts w:ascii="Bookman Old Style" w:hAnsi="Bookman Old Style"/>
          <w:b/>
          <w:sz w:val="20"/>
          <w:szCs w:val="20"/>
        </w:rPr>
        <w:t>total</w:t>
      </w:r>
      <w:r>
        <w:rPr>
          <w:rFonts w:ascii="Bookman Old Style" w:hAnsi="Bookman Old Style"/>
          <w:b/>
          <w:sz w:val="20"/>
          <w:szCs w:val="20"/>
        </w:rPr>
        <w:t xml:space="preserve"> </w:t>
      </w:r>
      <w:r>
        <w:rPr>
          <w:rFonts w:ascii="Bookman Old Style" w:hAnsi="Bookman Old Style"/>
          <w:bCs/>
          <w:sz w:val="20"/>
          <w:szCs w:val="20"/>
        </w:rPr>
        <w:t>4.288,37m2(quatro mil, duzentos  e  oitenta   oito metros e  trinta  e  sete  decímetros) assim descrita:</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Terreno urbano,</w:t>
      </w:r>
      <w:r>
        <w:rPr>
          <w:rFonts w:ascii="Bookman Old Style" w:hAnsi="Bookman Old Style"/>
          <w:bCs/>
          <w:sz w:val="20"/>
          <w:szCs w:val="20"/>
        </w:rPr>
        <w:t xml:space="preserve"> </w:t>
      </w:r>
      <w:r w:rsidRPr="007039BD">
        <w:rPr>
          <w:rFonts w:ascii="Bookman Old Style" w:hAnsi="Bookman Old Style"/>
          <w:bCs/>
          <w:sz w:val="20"/>
          <w:szCs w:val="20"/>
        </w:rPr>
        <w:t xml:space="preserve">situado </w:t>
      </w:r>
      <w:r>
        <w:rPr>
          <w:rFonts w:ascii="Bookman Old Style" w:hAnsi="Bookman Old Style"/>
          <w:bCs/>
          <w:sz w:val="20"/>
          <w:szCs w:val="20"/>
        </w:rPr>
        <w:t xml:space="preserve">nos  fundos  do </w:t>
      </w:r>
      <w:r w:rsidRPr="007039BD">
        <w:rPr>
          <w:rFonts w:ascii="Bookman Old Style" w:hAnsi="Bookman Old Style"/>
          <w:bCs/>
          <w:sz w:val="20"/>
          <w:szCs w:val="20"/>
        </w:rPr>
        <w:t>lado par da rua  Duque de Caxias,</w:t>
      </w:r>
      <w:r>
        <w:rPr>
          <w:rFonts w:ascii="Bookman Old Style" w:hAnsi="Bookman Old Style"/>
          <w:bCs/>
          <w:sz w:val="20"/>
          <w:szCs w:val="20"/>
        </w:rPr>
        <w:t xml:space="preserve"> </w:t>
      </w:r>
      <w:r w:rsidRPr="007039BD">
        <w:rPr>
          <w:rFonts w:ascii="Bookman Old Style" w:hAnsi="Bookman Old Style"/>
          <w:bCs/>
          <w:sz w:val="20"/>
          <w:szCs w:val="20"/>
        </w:rPr>
        <w:t>distrito e município de Rio Dos Cedros,</w:t>
      </w:r>
      <w:r>
        <w:rPr>
          <w:rFonts w:ascii="Bookman Old Style" w:hAnsi="Bookman Old Style"/>
          <w:bCs/>
          <w:sz w:val="20"/>
          <w:szCs w:val="20"/>
        </w:rPr>
        <w:t xml:space="preserve"> </w:t>
      </w:r>
      <w:r w:rsidRPr="007039BD">
        <w:rPr>
          <w:rFonts w:ascii="Bookman Old Style" w:hAnsi="Bookman Old Style"/>
          <w:bCs/>
          <w:sz w:val="20"/>
          <w:szCs w:val="20"/>
        </w:rPr>
        <w:t>registrado junto ao 1º oficio do registro de imóveis  da comarca de Timbó  sob  mat nº20.539  L2.</w:t>
      </w:r>
    </w:p>
    <w:p w:rsidR="00AA728E" w:rsidRPr="007039BD"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Dista pelo lado esquerdo o marco 32   212,00 metros do marco PP e este dista 483,10 metros  da esquina formada    com o lado impar da rua Alagoas</w:t>
      </w:r>
    </w:p>
    <w:p w:rsidR="00AA728E" w:rsidRDefault="00AA728E" w:rsidP="00FD7114">
      <w:pPr>
        <w:pStyle w:val="NormalWeb"/>
        <w:ind w:left="1080"/>
        <w:jc w:val="both"/>
        <w:rPr>
          <w:rFonts w:ascii="Bookman Old Style" w:hAnsi="Bookman Old Style"/>
          <w:bCs/>
          <w:sz w:val="20"/>
          <w:szCs w:val="20"/>
        </w:rPr>
      </w:pPr>
      <w:r w:rsidRPr="007039BD">
        <w:rPr>
          <w:rFonts w:ascii="Bookman Old Style" w:hAnsi="Bookman Old Style"/>
          <w:bCs/>
          <w:sz w:val="20"/>
          <w:szCs w:val="20"/>
        </w:rPr>
        <w:t>Partindo do marco 32 até o marco 01 pela frente  ao leste com  ângulo de 97º16’ na distancia de 60,00 metros ,sendo em 54,00 metros com o imóvel reg nº 154 L3 Fls24 de propriedade de José Curi,</w:t>
      </w:r>
      <w:r>
        <w:rPr>
          <w:rFonts w:ascii="Bookman Old Style" w:hAnsi="Bookman Old Style"/>
          <w:bCs/>
          <w:sz w:val="20"/>
          <w:szCs w:val="20"/>
        </w:rPr>
        <w:t xml:space="preserve"> </w:t>
      </w:r>
      <w:r w:rsidRPr="007039BD">
        <w:rPr>
          <w:rFonts w:ascii="Bookman Old Style" w:hAnsi="Bookman Old Style"/>
          <w:bCs/>
          <w:sz w:val="20"/>
          <w:szCs w:val="20"/>
        </w:rPr>
        <w:t>e em 6,00 metros com o final da rua Adelia Fachini,</w:t>
      </w:r>
      <w:r>
        <w:rPr>
          <w:rFonts w:ascii="Bookman Old Style" w:hAnsi="Bookman Old Style"/>
          <w:bCs/>
          <w:sz w:val="20"/>
          <w:szCs w:val="20"/>
        </w:rPr>
        <w:t xml:space="preserve"> </w:t>
      </w:r>
      <w:r w:rsidRPr="007039BD">
        <w:rPr>
          <w:rFonts w:ascii="Bookman Old Style" w:hAnsi="Bookman Old Style"/>
          <w:bCs/>
          <w:sz w:val="20"/>
          <w:szCs w:val="20"/>
        </w:rPr>
        <w:t>segue do marco 01 até o marco 34 pelo lado direito  ao sul com ângulo de 83º06’ na distancia de 75,00 metros  com o imóvel  reg nº4.471 L3B fls 108 de propriedade de Francisco  Fachini,</w:t>
      </w:r>
      <w:r>
        <w:rPr>
          <w:rFonts w:ascii="Bookman Old Style" w:hAnsi="Bookman Old Style"/>
          <w:bCs/>
          <w:sz w:val="20"/>
          <w:szCs w:val="20"/>
        </w:rPr>
        <w:t xml:space="preserve"> </w:t>
      </w:r>
      <w:r w:rsidRPr="007039BD">
        <w:rPr>
          <w:rFonts w:ascii="Bookman Old Style" w:hAnsi="Bookman Old Style"/>
          <w:bCs/>
          <w:sz w:val="20"/>
          <w:szCs w:val="20"/>
        </w:rPr>
        <w:t>segue do marco 34  até o marco 33 pelo fundo  ao oeste com  ângulo de 90º40’ na distanc</w:t>
      </w:r>
      <w:r>
        <w:rPr>
          <w:rFonts w:ascii="Bookman Old Style" w:hAnsi="Bookman Old Style"/>
          <w:bCs/>
          <w:sz w:val="20"/>
          <w:szCs w:val="20"/>
        </w:rPr>
        <w:t>ia de 60,00 metros ,com a área r</w:t>
      </w:r>
      <w:r w:rsidRPr="007039BD">
        <w:rPr>
          <w:rFonts w:ascii="Bookman Old Style" w:hAnsi="Bookman Old Style"/>
          <w:bCs/>
          <w:sz w:val="20"/>
          <w:szCs w:val="20"/>
        </w:rPr>
        <w:t>emanescente,</w:t>
      </w:r>
      <w:r>
        <w:rPr>
          <w:rFonts w:ascii="Bookman Old Style" w:hAnsi="Bookman Old Style"/>
          <w:bCs/>
          <w:sz w:val="20"/>
          <w:szCs w:val="20"/>
        </w:rPr>
        <w:t xml:space="preserve"> </w:t>
      </w:r>
      <w:r w:rsidRPr="007039BD">
        <w:rPr>
          <w:rFonts w:ascii="Bookman Old Style" w:hAnsi="Bookman Old Style"/>
          <w:bCs/>
          <w:sz w:val="20"/>
          <w:szCs w:val="20"/>
        </w:rPr>
        <w:t>segue do marco 33 até o marco 32 pelo lado esquerdo ao norte com  ângulo de 88º58’ na distancia de 68,50 metros  com a área Remanescente, com</w:t>
      </w:r>
      <w:r>
        <w:rPr>
          <w:rFonts w:ascii="Bookman Old Style" w:hAnsi="Bookman Old Style"/>
          <w:bCs/>
          <w:sz w:val="20"/>
          <w:szCs w:val="20"/>
        </w:rPr>
        <w:t xml:space="preserve"> um perímetro de 263,50 metros.</w:t>
      </w:r>
    </w:p>
    <w:p w:rsidR="00AA728E" w:rsidRPr="00647292" w:rsidRDefault="00AA728E" w:rsidP="00FD7114">
      <w:pPr>
        <w:pStyle w:val="NormalWeb"/>
        <w:ind w:left="1080"/>
        <w:jc w:val="both"/>
        <w:rPr>
          <w:rFonts w:ascii="Bookman Old Style" w:hAnsi="Bookman Old Style"/>
          <w:b/>
          <w:bCs/>
          <w:sz w:val="20"/>
          <w:szCs w:val="20"/>
        </w:rPr>
      </w:pPr>
      <w:r w:rsidRPr="00647292">
        <w:rPr>
          <w:rFonts w:ascii="Bookman Old Style" w:hAnsi="Bookman Old Style"/>
          <w:b/>
          <w:bCs/>
          <w:sz w:val="20"/>
          <w:szCs w:val="20"/>
        </w:rPr>
        <w:t>CADASTRO IMOBILIARIO Nº3696.0</w:t>
      </w:r>
    </w:p>
    <w:p w:rsidR="00AA728E" w:rsidRPr="00FB4D78" w:rsidRDefault="00AA728E" w:rsidP="00FD7114">
      <w:pPr>
        <w:pStyle w:val="NormalWeb"/>
        <w:spacing w:before="0" w:beforeAutospacing="0" w:after="0" w:afterAutospacing="0"/>
        <w:ind w:left="1080"/>
        <w:jc w:val="both"/>
        <w:rPr>
          <w:rFonts w:ascii="Bookman Old Style" w:hAnsi="Bookman Old Style"/>
          <w:sz w:val="20"/>
          <w:szCs w:val="20"/>
        </w:rPr>
      </w:pPr>
    </w:p>
    <w:p w:rsidR="00AA728E" w:rsidRPr="00647292" w:rsidRDefault="00AA728E" w:rsidP="00FD7114">
      <w:pPr>
        <w:pStyle w:val="NormalWeb"/>
        <w:ind w:left="1080"/>
        <w:jc w:val="both"/>
        <w:rPr>
          <w:rFonts w:ascii="Bookman Old Style" w:hAnsi="Bookman Old Style"/>
          <w:sz w:val="20"/>
          <w:szCs w:val="20"/>
        </w:rPr>
      </w:pPr>
      <w:r w:rsidRPr="00FB4D78">
        <w:rPr>
          <w:rFonts w:ascii="Bookman Old Style" w:hAnsi="Bookman Old Style"/>
          <w:b/>
          <w:bCs/>
          <w:sz w:val="20"/>
          <w:szCs w:val="20"/>
        </w:rPr>
        <w:t>§ 2º</w:t>
      </w:r>
      <w:r>
        <w:rPr>
          <w:rFonts w:ascii="Bookman Old Style" w:hAnsi="Bookman Old Style"/>
          <w:b/>
          <w:bCs/>
          <w:sz w:val="20"/>
          <w:szCs w:val="20"/>
        </w:rPr>
        <w:t xml:space="preserve">. </w:t>
      </w:r>
      <w:r w:rsidRPr="00FB4D78">
        <w:rPr>
          <w:rFonts w:ascii="Bookman Old Style" w:hAnsi="Bookman Old Style"/>
          <w:sz w:val="20"/>
          <w:szCs w:val="20"/>
        </w:rPr>
        <w:t xml:space="preserve">A </w:t>
      </w:r>
      <w:r w:rsidRPr="00AE02CB">
        <w:rPr>
          <w:rFonts w:ascii="Bookman Old Style" w:hAnsi="Bookman Old Style"/>
          <w:b/>
          <w:sz w:val="20"/>
          <w:szCs w:val="20"/>
        </w:rPr>
        <w:t>área remanescente</w:t>
      </w:r>
      <w:r w:rsidRPr="00FB4D78">
        <w:rPr>
          <w:rFonts w:ascii="Bookman Old Style" w:hAnsi="Bookman Old Style"/>
          <w:sz w:val="20"/>
          <w:szCs w:val="20"/>
        </w:rPr>
        <w:t xml:space="preserve">, objeto do presente Decreto, passa a contar com a área de </w:t>
      </w:r>
      <w:r w:rsidRPr="00647292">
        <w:rPr>
          <w:rFonts w:ascii="Bookman Old Style" w:hAnsi="Bookman Old Style"/>
          <w:sz w:val="20"/>
          <w:szCs w:val="20"/>
        </w:rPr>
        <w:t>42.109,57m2</w:t>
      </w:r>
      <w:r>
        <w:rPr>
          <w:rFonts w:ascii="Bookman Old Style" w:hAnsi="Bookman Old Style"/>
          <w:sz w:val="20"/>
          <w:szCs w:val="20"/>
        </w:rPr>
        <w:t xml:space="preserve"> (quarenta e  dois  mil,  cento e  nove  metros  e  cinquenta e  sete  decímetros  quadrados),  assim  caracterizada:</w:t>
      </w:r>
    </w:p>
    <w:p w:rsidR="00AA728E" w:rsidRPr="00647292" w:rsidRDefault="00AA728E" w:rsidP="00FD7114">
      <w:pPr>
        <w:pStyle w:val="NormalWeb"/>
        <w:ind w:left="1080"/>
        <w:jc w:val="both"/>
        <w:rPr>
          <w:rFonts w:ascii="Bookman Old Style" w:hAnsi="Bookman Old Style"/>
          <w:sz w:val="20"/>
          <w:szCs w:val="20"/>
        </w:rPr>
      </w:pPr>
      <w:r w:rsidRPr="00647292">
        <w:rPr>
          <w:rFonts w:ascii="Bookman Old Style" w:hAnsi="Bookman Old Style"/>
          <w:sz w:val="20"/>
          <w:szCs w:val="20"/>
        </w:rPr>
        <w:t>Terreno urbano,situado  do lado par da rua  Duque de Caxias,distrito e município de Rio Dos Cedros,registrado junto ao 1º oficio do registro de imóveis  da comarca de Timbó  sob  mat nº20.539  L2.</w:t>
      </w:r>
    </w:p>
    <w:p w:rsidR="00AA728E" w:rsidRPr="00647292" w:rsidRDefault="00AA728E" w:rsidP="00FD7114">
      <w:pPr>
        <w:pStyle w:val="NormalWeb"/>
        <w:ind w:left="1080"/>
        <w:jc w:val="both"/>
        <w:rPr>
          <w:rFonts w:ascii="Bookman Old Style" w:hAnsi="Bookman Old Style"/>
          <w:sz w:val="20"/>
          <w:szCs w:val="20"/>
        </w:rPr>
      </w:pPr>
      <w:r w:rsidRPr="00647292">
        <w:rPr>
          <w:rFonts w:ascii="Bookman Old Style" w:hAnsi="Bookman Old Style"/>
          <w:sz w:val="20"/>
          <w:szCs w:val="20"/>
        </w:rPr>
        <w:t>Dista  pelo lado esquerdo o marco  06    269,30 metros  da esquina formada    com o lado impar da rua Alagoas</w:t>
      </w:r>
    </w:p>
    <w:p w:rsidR="00AA728E" w:rsidRDefault="00AA728E" w:rsidP="00FD7114">
      <w:pPr>
        <w:pStyle w:val="NormalWeb"/>
        <w:spacing w:before="0" w:beforeAutospacing="0" w:after="0" w:afterAutospacing="0"/>
        <w:ind w:left="1080"/>
        <w:jc w:val="both"/>
        <w:rPr>
          <w:rFonts w:ascii="Bookman Old Style" w:hAnsi="Bookman Old Style"/>
          <w:sz w:val="20"/>
          <w:szCs w:val="20"/>
        </w:rPr>
      </w:pPr>
      <w:r w:rsidRPr="00647292">
        <w:rPr>
          <w:rFonts w:ascii="Bookman Old Style" w:hAnsi="Bookman Old Style"/>
          <w:sz w:val="20"/>
          <w:szCs w:val="20"/>
        </w:rPr>
        <w:t>Pa</w:t>
      </w:r>
      <w:r>
        <w:rPr>
          <w:rFonts w:ascii="Bookman Old Style" w:hAnsi="Bookman Old Style"/>
          <w:sz w:val="20"/>
          <w:szCs w:val="20"/>
        </w:rPr>
        <w:t>r</w:t>
      </w:r>
      <w:r w:rsidRPr="00647292">
        <w:rPr>
          <w:rFonts w:ascii="Bookman Old Style" w:hAnsi="Bookman Old Style"/>
          <w:sz w:val="20"/>
          <w:szCs w:val="20"/>
        </w:rPr>
        <w:t xml:space="preserve">tindo do marco 06   até o marco 07 pela frente ao norte com  ângulo de 53º na distancia de 22,11 metros  com o lado par da rua Duque de Caxias segue do marco 07 até o marco 08 com  ângulo de 51º22’aprofundando-se na distancia de 92,00 metros  com o lote 01,segue do marco 08  até o marco 09 com  ângulo de 95º45’ na distancia de 20,00 com o lote 01,segue do marco 09  até o marco 15 com  ângulo de 91º52’ na distancia de 20,00 metros com o lote 03,segue do marco 15 até o marco 16 com  ângulo de 88º55’ aprofundando –se na distancia de 32,40 metros com </w:t>
      </w:r>
      <w:r>
        <w:rPr>
          <w:rFonts w:ascii="Bookman Old Style" w:hAnsi="Bookman Old Style"/>
          <w:sz w:val="20"/>
          <w:szCs w:val="20"/>
        </w:rPr>
        <w:t xml:space="preserve">o lote </w:t>
      </w:r>
      <w:r w:rsidRPr="00647292">
        <w:rPr>
          <w:rFonts w:ascii="Bookman Old Style" w:hAnsi="Bookman Old Style"/>
          <w:sz w:val="20"/>
          <w:szCs w:val="20"/>
        </w:rPr>
        <w:t>04,segue do marco 16 até o marco 17 com  ângulo de 87º33’ na distancia de 25,00 metros com o lote 04,segue  do marco 17 até o marco 20 com  ângulo de 91º37’ na distancia de 20,60 metros  com o lote 05 ,segue do marco 20 até o marco 21 com  ângulo de 99º32’ na distancia de 13,50 metros com o lote 06,segue do marco 21 até o marco 26 com  ângulo de 97º14’ na distancia de 29,00 com o lote 07,segue do marco 26  até o marco 25 com  ângulo de 90º retrocedendo na distancia de 69,00 metros com o lote 07,segue do marco 25 até o marco 27 com  ângulo de 78º37’ na distancia de 14,00 metros  com o lado par da rua Duque de Caxias,segue do marco 27  até o marco 28 com  ângulo de 78º37’ aprofundando-se na distancia de 46,04  metros com o lote 08,segue do marco 28  até o marco 31 com  ângulo de 90º na distancia de 30,00 metros ,sendo  em  15,00 metros  com o lote 08, e em  15,00 metros com o lote 09,segue  do marco 31  até o marco 32 pelo lado direito  ao  leste  com  ângulo de 90º na distancia de 172,00 metros, com o imóvel  reg- nº154  L3  Fls24  de pr</w:t>
      </w:r>
      <w:r>
        <w:rPr>
          <w:rFonts w:ascii="Bookman Old Style" w:hAnsi="Bookman Old Style"/>
          <w:sz w:val="20"/>
          <w:szCs w:val="20"/>
        </w:rPr>
        <w:t>o</w:t>
      </w:r>
      <w:r w:rsidRPr="00647292">
        <w:rPr>
          <w:rFonts w:ascii="Bookman Old Style" w:hAnsi="Bookman Old Style"/>
          <w:sz w:val="20"/>
          <w:szCs w:val="20"/>
        </w:rPr>
        <w:t>priedade de José   Curi,</w:t>
      </w:r>
      <w:r>
        <w:rPr>
          <w:rFonts w:ascii="Bookman Old Style" w:hAnsi="Bookman Old Style"/>
          <w:sz w:val="20"/>
          <w:szCs w:val="20"/>
        </w:rPr>
        <w:t xml:space="preserve"> </w:t>
      </w:r>
      <w:r w:rsidRPr="00647292">
        <w:rPr>
          <w:rFonts w:ascii="Bookman Old Style" w:hAnsi="Bookman Old Style"/>
          <w:sz w:val="20"/>
          <w:szCs w:val="20"/>
        </w:rPr>
        <w:t>segue do marco 32  até o marco 33 com  ângulo de 82º44’ estreitando-se na distancia de 68,50 metros,</w:t>
      </w:r>
      <w:r>
        <w:rPr>
          <w:rFonts w:ascii="Bookman Old Style" w:hAnsi="Bookman Old Style"/>
          <w:sz w:val="20"/>
          <w:szCs w:val="20"/>
        </w:rPr>
        <w:t xml:space="preserve"> </w:t>
      </w:r>
      <w:r w:rsidRPr="00647292">
        <w:rPr>
          <w:rFonts w:ascii="Bookman Old Style" w:hAnsi="Bookman Old Style"/>
          <w:sz w:val="20"/>
          <w:szCs w:val="20"/>
        </w:rPr>
        <w:t>com o lote 10,segue do marco 33 até o marco 34 com  ângulo de 271º02’ aprofundando-se na distancia de 60,00 metros com o lote 10,segue do marco 34  até o marco 03 nos fundos ao sul   com  ângulo de 89º20’ na distancia de195,00 metros,</w:t>
      </w:r>
      <w:r>
        <w:rPr>
          <w:rFonts w:ascii="Bookman Old Style" w:hAnsi="Bookman Old Style"/>
          <w:sz w:val="20"/>
          <w:szCs w:val="20"/>
        </w:rPr>
        <w:t xml:space="preserve"> </w:t>
      </w:r>
      <w:r w:rsidRPr="00647292">
        <w:rPr>
          <w:rFonts w:ascii="Bookman Old Style" w:hAnsi="Bookman Old Style"/>
          <w:sz w:val="20"/>
          <w:szCs w:val="20"/>
        </w:rPr>
        <w:t>sendo em 41,00 metros  com o imóvel  reg- nº4.471  L3B  Fls 108 de propriedade  de Francisco  Fachini, em 154,00 metros com o imóvel  mat º 20.010 L2  de propriedade de  D R G Empeendimentos e Participações  Ltda, segue  do marco 03  até o marco 04 pelo lado esquerdo ao oeste  com  ângulo de 108º na distancia de 50,70 metros com o imóvel mat nº 8.290  L2 de propriedade de Alceu  Natal  Longo,</w:t>
      </w:r>
      <w:r>
        <w:rPr>
          <w:rFonts w:ascii="Bookman Old Style" w:hAnsi="Bookman Old Style"/>
          <w:sz w:val="20"/>
          <w:szCs w:val="20"/>
        </w:rPr>
        <w:t xml:space="preserve"> </w:t>
      </w:r>
      <w:r w:rsidRPr="00647292">
        <w:rPr>
          <w:rFonts w:ascii="Bookman Old Style" w:hAnsi="Bookman Old Style"/>
          <w:sz w:val="20"/>
          <w:szCs w:val="20"/>
        </w:rPr>
        <w:t>segue  do marco 04  até o marco 05 com  ângulo de 88º  estreitando-se na distancia de 109,00 metros,</w:t>
      </w:r>
      <w:r>
        <w:rPr>
          <w:rFonts w:ascii="Bookman Old Style" w:hAnsi="Bookman Old Style"/>
          <w:sz w:val="20"/>
          <w:szCs w:val="20"/>
        </w:rPr>
        <w:t xml:space="preserve"> </w:t>
      </w:r>
      <w:r w:rsidRPr="00647292">
        <w:rPr>
          <w:rFonts w:ascii="Bookman Old Style" w:hAnsi="Bookman Old Style"/>
          <w:sz w:val="20"/>
          <w:szCs w:val="20"/>
        </w:rPr>
        <w:t>segue  do marco 05  até o marco 06 com  ângulo de 267º na distancia de 250,00 metros  com o imóvel  reg- nº 1.135  L3 Fls224 de propriedade  da Prefeitura  Municipal de Rio dos  Cedros.com um perímetro</w:t>
      </w:r>
      <w:r>
        <w:rPr>
          <w:rFonts w:ascii="Bookman Old Style" w:hAnsi="Bookman Old Style"/>
          <w:sz w:val="20"/>
          <w:szCs w:val="20"/>
        </w:rPr>
        <w:t xml:space="preserve"> de 1.338,85 metros .</w:t>
      </w:r>
    </w:p>
    <w:p w:rsidR="00AA728E" w:rsidRPr="00FB33D9" w:rsidRDefault="00AA728E" w:rsidP="00FD7114">
      <w:pPr>
        <w:pStyle w:val="NormalWeb"/>
        <w:spacing w:before="0" w:beforeAutospacing="0" w:after="0" w:afterAutospacing="0"/>
        <w:ind w:left="1080"/>
        <w:jc w:val="both"/>
        <w:rPr>
          <w:rFonts w:ascii="Bookman Old Style" w:hAnsi="Bookman Old Style"/>
          <w:b/>
          <w:sz w:val="20"/>
          <w:szCs w:val="20"/>
        </w:rPr>
      </w:pPr>
      <w:r w:rsidRPr="00FB33D9">
        <w:rPr>
          <w:rFonts w:ascii="Bookman Old Style" w:hAnsi="Bookman Old Style"/>
          <w:b/>
          <w:sz w:val="20"/>
          <w:szCs w:val="20"/>
        </w:rPr>
        <w:t>CADASTRO   IMOBILIARIO Nº 738.2</w:t>
      </w:r>
    </w:p>
    <w:p w:rsidR="00AA728E" w:rsidRDefault="00AA728E" w:rsidP="00FD7114">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w:t>
      </w:r>
      <w:r>
        <w:rPr>
          <w:rFonts w:ascii="Bookman Old Style" w:hAnsi="Bookman Old Style"/>
          <w:sz w:val="20"/>
          <w:szCs w:val="20"/>
        </w:rPr>
        <w:t>s</w:t>
      </w:r>
      <w:r w:rsidRPr="00397976">
        <w:rPr>
          <w:rFonts w:ascii="Bookman Old Style" w:hAnsi="Bookman Old Style"/>
          <w:sz w:val="20"/>
          <w:szCs w:val="20"/>
        </w:rPr>
        <w:t xml:space="preserve"> requerente</w:t>
      </w:r>
      <w:r>
        <w:rPr>
          <w:rFonts w:ascii="Bookman Old Style" w:hAnsi="Bookman Old Style"/>
          <w:sz w:val="20"/>
          <w:szCs w:val="20"/>
        </w:rPr>
        <w:t>s</w:t>
      </w:r>
      <w:r w:rsidRPr="00397976">
        <w:rPr>
          <w:rFonts w:ascii="Bookman Old Style" w:hAnsi="Bookman Old Style"/>
          <w:sz w:val="20"/>
          <w:szCs w:val="20"/>
        </w:rPr>
        <w:t xml:space="preserve"> est</w:t>
      </w:r>
      <w:r>
        <w:rPr>
          <w:rFonts w:ascii="Bookman Old Style" w:hAnsi="Bookman Old Style"/>
          <w:sz w:val="20"/>
          <w:szCs w:val="20"/>
        </w:rPr>
        <w:t>ão</w:t>
      </w:r>
      <w:r w:rsidRPr="00397976">
        <w:rPr>
          <w:rFonts w:ascii="Bookman Old Style" w:hAnsi="Bookman Old Style"/>
          <w:sz w:val="20"/>
          <w:szCs w:val="20"/>
        </w:rPr>
        <w:t xml:space="preserve"> obrigado</w:t>
      </w:r>
      <w:r>
        <w:rPr>
          <w:rFonts w:ascii="Bookman Old Style" w:hAnsi="Bookman Old Style"/>
          <w:sz w:val="20"/>
          <w:szCs w:val="20"/>
        </w:rPr>
        <w:t>s</w:t>
      </w:r>
      <w:r w:rsidRPr="00397976">
        <w:rPr>
          <w:rFonts w:ascii="Bookman Old Style" w:hAnsi="Bookman Old Style"/>
          <w:sz w:val="20"/>
          <w:szCs w:val="20"/>
        </w:rPr>
        <w:t xml:space="preserve"> a atender todas às exigências a que est</w:t>
      </w:r>
      <w:r>
        <w:rPr>
          <w:rFonts w:ascii="Bookman Old Style" w:hAnsi="Bookman Old Style"/>
          <w:sz w:val="20"/>
          <w:szCs w:val="20"/>
        </w:rPr>
        <w:t>ão</w:t>
      </w:r>
      <w:r w:rsidRPr="00397976">
        <w:rPr>
          <w:rFonts w:ascii="Bookman Old Style" w:hAnsi="Bookman Old Style"/>
          <w:sz w:val="20"/>
          <w:szCs w:val="20"/>
        </w:rPr>
        <w:t xml:space="preserve"> sujeito</w:t>
      </w:r>
      <w:r>
        <w:rPr>
          <w:rFonts w:ascii="Bookman Old Style" w:hAnsi="Bookman Old Style"/>
          <w:sz w:val="20"/>
          <w:szCs w:val="20"/>
        </w:rPr>
        <w:t>s</w:t>
      </w:r>
      <w:r w:rsidRPr="00397976">
        <w:rPr>
          <w:rFonts w:ascii="Bookman Old Style" w:hAnsi="Bookman Old Style"/>
          <w:sz w:val="20"/>
          <w:szCs w:val="20"/>
        </w:rPr>
        <w:t>,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FD7114">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ALCIDES LEONE LONGO, GLOTILDES BAGATTOLI LONGO, JOSÉ MARTINHO LONGO e SELMA LONGO</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FD7114">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w:t>
      </w:r>
      <w:r w:rsidRPr="00D53777">
        <w:rPr>
          <w:rFonts w:ascii="Bookman Old Style" w:hAnsi="Bookman Old Style"/>
          <w:sz w:val="20"/>
          <w:szCs w:val="20"/>
        </w:rPr>
        <w:t>disposições em contrario.</w:t>
      </w:r>
    </w:p>
    <w:p w:rsidR="00AA728E" w:rsidRDefault="00AA728E" w:rsidP="00FD7114">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FD7114">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17</w:t>
      </w:r>
      <w:r w:rsidRPr="002E7178">
        <w:rPr>
          <w:rFonts w:ascii="Bookman Old Style" w:hAnsi="Bookman Old Style"/>
          <w:sz w:val="20"/>
          <w:szCs w:val="20"/>
        </w:rPr>
        <w:t xml:space="preserve"> de </w:t>
      </w:r>
      <w:r>
        <w:rPr>
          <w:rFonts w:ascii="Bookman Old Style" w:hAnsi="Bookman Old Style"/>
          <w:sz w:val="20"/>
          <w:szCs w:val="20"/>
        </w:rPr>
        <w:t>Julho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FD7114">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FD7114">
      <w:pPr>
        <w:pStyle w:val="NormalWeb"/>
        <w:spacing w:before="0" w:beforeAutospacing="0" w:after="0" w:afterAutospacing="0"/>
        <w:ind w:left="360"/>
        <w:jc w:val="both"/>
        <w:rPr>
          <w:rFonts w:ascii="Bookman Old Style" w:hAnsi="Bookman Old Style"/>
          <w:b/>
          <w:bCs/>
          <w:sz w:val="20"/>
          <w:szCs w:val="20"/>
        </w:rPr>
      </w:pPr>
    </w:p>
    <w:p w:rsidR="00AA728E" w:rsidRPr="002154B4" w:rsidRDefault="00AA728E" w:rsidP="00FD7114">
      <w:pPr>
        <w:pStyle w:val="Title"/>
        <w:spacing w:before="0" w:beforeAutospacing="0" w:after="0" w:afterAutospacing="0"/>
        <w:ind w:left="360"/>
        <w:jc w:val="center"/>
        <w:rPr>
          <w:rStyle w:val="Strong"/>
          <w:rFonts w:ascii="Bookman Old Style" w:hAnsi="Bookman Old Style"/>
          <w:b w:val="0"/>
          <w:sz w:val="20"/>
        </w:rPr>
      </w:pPr>
      <w:r w:rsidRPr="002154B4">
        <w:rPr>
          <w:rFonts w:ascii="Bookman Old Style" w:hAnsi="Bookman Old Style" w:cs="Arial"/>
          <w:b/>
          <w:sz w:val="20"/>
        </w:rPr>
        <w:t>FERNANDO TOMASELLI</w:t>
      </w:r>
    </w:p>
    <w:p w:rsidR="00AA728E" w:rsidRPr="002154B4" w:rsidRDefault="00AA728E" w:rsidP="00FD7114">
      <w:pPr>
        <w:pStyle w:val="Title"/>
        <w:spacing w:before="0" w:beforeAutospacing="0" w:after="0" w:afterAutospacing="0"/>
        <w:ind w:left="360"/>
        <w:jc w:val="center"/>
        <w:rPr>
          <w:rFonts w:ascii="Bookman Old Style" w:hAnsi="Bookman Old Style"/>
          <w:sz w:val="20"/>
        </w:rPr>
      </w:pPr>
      <w:r w:rsidRPr="002154B4">
        <w:rPr>
          <w:rFonts w:ascii="Bookman Old Style" w:hAnsi="Bookman Old Style"/>
          <w:sz w:val="20"/>
        </w:rPr>
        <w:t>Prefeito de Rio dos Cedros</w:t>
      </w:r>
    </w:p>
    <w:p w:rsidR="00AA728E" w:rsidRPr="002154B4" w:rsidRDefault="00AA728E" w:rsidP="00FD7114">
      <w:pPr>
        <w:ind w:left="360"/>
        <w:jc w:val="center"/>
        <w:rPr>
          <w:rFonts w:ascii="Bookman Old Style" w:hAnsi="Bookman Old Style"/>
          <w:sz w:val="20"/>
          <w:szCs w:val="20"/>
        </w:rPr>
      </w:pPr>
    </w:p>
    <w:p w:rsidR="00AA728E" w:rsidRPr="002154B4" w:rsidRDefault="00AA728E" w:rsidP="00FD7114">
      <w:pPr>
        <w:ind w:left="360"/>
        <w:jc w:val="center"/>
        <w:rPr>
          <w:rFonts w:ascii="Bookman Old Style" w:hAnsi="Bookman Old Style"/>
          <w:sz w:val="20"/>
          <w:szCs w:val="20"/>
        </w:rPr>
      </w:pPr>
    </w:p>
    <w:p w:rsidR="00AA728E" w:rsidRPr="002154B4" w:rsidRDefault="00AA728E" w:rsidP="00FD7114">
      <w:pPr>
        <w:ind w:left="360"/>
        <w:jc w:val="center"/>
        <w:rPr>
          <w:rFonts w:ascii="Bookman Old Style" w:hAnsi="Bookman Old Style"/>
          <w:sz w:val="20"/>
          <w:szCs w:val="20"/>
        </w:rPr>
      </w:pPr>
      <w:r w:rsidRPr="002154B4">
        <w:rPr>
          <w:rFonts w:ascii="Bookman Old Style" w:hAnsi="Bookman Old Style"/>
          <w:sz w:val="20"/>
          <w:szCs w:val="20"/>
        </w:rPr>
        <w:t xml:space="preserve">O presente Decreto foi publicado na forma regulamentar </w:t>
      </w:r>
    </w:p>
    <w:p w:rsidR="00AA728E" w:rsidRDefault="00AA728E" w:rsidP="00FD7114">
      <w:pPr>
        <w:ind w:left="360"/>
        <w:jc w:val="center"/>
        <w:rPr>
          <w:rFonts w:ascii="Bookman Old Style" w:hAnsi="Bookman Old Style"/>
          <w:sz w:val="20"/>
          <w:szCs w:val="20"/>
        </w:rPr>
      </w:pPr>
      <w:r>
        <w:rPr>
          <w:rFonts w:ascii="Bookman Old Style" w:hAnsi="Bookman Old Style"/>
          <w:sz w:val="20"/>
          <w:szCs w:val="20"/>
        </w:rPr>
        <w:t>e</w:t>
      </w:r>
      <w:r w:rsidRPr="002154B4">
        <w:rPr>
          <w:rFonts w:ascii="Bookman Old Style" w:hAnsi="Bookman Old Style"/>
          <w:sz w:val="20"/>
          <w:szCs w:val="20"/>
        </w:rPr>
        <w:t>m</w:t>
      </w:r>
      <w:r>
        <w:rPr>
          <w:rFonts w:ascii="Bookman Old Style" w:hAnsi="Bookman Old Style"/>
          <w:sz w:val="20"/>
          <w:szCs w:val="20"/>
        </w:rPr>
        <w:t xml:space="preserve"> 17</w:t>
      </w:r>
      <w:r w:rsidRPr="002154B4">
        <w:rPr>
          <w:rFonts w:ascii="Bookman Old Style" w:hAnsi="Bookman Old Style"/>
          <w:sz w:val="20"/>
          <w:szCs w:val="20"/>
        </w:rPr>
        <w:t xml:space="preserve"> de </w:t>
      </w:r>
      <w:r>
        <w:rPr>
          <w:rFonts w:ascii="Bookman Old Style" w:hAnsi="Bookman Old Style"/>
          <w:sz w:val="20"/>
          <w:szCs w:val="20"/>
        </w:rPr>
        <w:t xml:space="preserve">Julho </w:t>
      </w:r>
      <w:r w:rsidRPr="002154B4">
        <w:rPr>
          <w:rFonts w:ascii="Bookman Old Style" w:hAnsi="Bookman Old Style"/>
          <w:sz w:val="20"/>
          <w:szCs w:val="20"/>
        </w:rPr>
        <w:t>de 201</w:t>
      </w:r>
      <w:r>
        <w:rPr>
          <w:rFonts w:ascii="Bookman Old Style" w:hAnsi="Bookman Old Style"/>
          <w:sz w:val="20"/>
          <w:szCs w:val="20"/>
        </w:rPr>
        <w:t>4</w:t>
      </w:r>
      <w:r w:rsidRPr="002154B4">
        <w:rPr>
          <w:rFonts w:ascii="Bookman Old Style" w:hAnsi="Bookman Old Style"/>
          <w:sz w:val="20"/>
          <w:szCs w:val="20"/>
        </w:rPr>
        <w:t>.</w:t>
      </w:r>
    </w:p>
    <w:p w:rsidR="00AA728E" w:rsidRDefault="00AA728E" w:rsidP="00FD7114">
      <w:pPr>
        <w:ind w:left="372" w:firstLine="708"/>
        <w:jc w:val="both"/>
        <w:rPr>
          <w:rFonts w:ascii="Bookman Old Style" w:hAnsi="Bookman Old Style"/>
          <w:b/>
          <w:sz w:val="20"/>
          <w:szCs w:val="20"/>
        </w:rPr>
      </w:pPr>
    </w:p>
    <w:p w:rsidR="00AA728E" w:rsidRDefault="00AA728E" w:rsidP="00FD7114">
      <w:pPr>
        <w:ind w:left="372" w:firstLine="708"/>
        <w:jc w:val="both"/>
        <w:rPr>
          <w:rFonts w:ascii="Bookman Old Style" w:hAnsi="Bookman Old Style"/>
          <w:b/>
          <w:sz w:val="20"/>
          <w:szCs w:val="20"/>
        </w:rPr>
      </w:pPr>
    </w:p>
    <w:p w:rsidR="00AA728E" w:rsidRPr="00134AE6" w:rsidRDefault="00AA728E" w:rsidP="00FD7114">
      <w:pPr>
        <w:ind w:left="360"/>
        <w:jc w:val="center"/>
        <w:rPr>
          <w:rFonts w:ascii="Bookman Old Style" w:hAnsi="Bookman Old Style"/>
          <w:b/>
          <w:sz w:val="20"/>
          <w:szCs w:val="20"/>
        </w:rPr>
      </w:pPr>
      <w:r w:rsidRPr="00134AE6">
        <w:rPr>
          <w:rFonts w:ascii="Bookman Old Style" w:hAnsi="Bookman Old Style"/>
          <w:b/>
          <w:sz w:val="20"/>
          <w:szCs w:val="20"/>
        </w:rPr>
        <w:t>MARGARET SILVIA GRETTER</w:t>
      </w:r>
    </w:p>
    <w:p w:rsidR="00AA728E" w:rsidRPr="00134AE6" w:rsidRDefault="00AA728E" w:rsidP="00FD7114">
      <w:pPr>
        <w:ind w:left="360"/>
        <w:jc w:val="center"/>
      </w:pPr>
      <w:r w:rsidRPr="00134AE6">
        <w:rPr>
          <w:rFonts w:ascii="Bookman Old Style" w:hAnsi="Bookman Old Style"/>
          <w:sz w:val="20"/>
          <w:szCs w:val="20"/>
        </w:rPr>
        <w:t>Diretora de Gabinete</w:t>
      </w:r>
    </w:p>
    <w:p w:rsidR="00AA728E" w:rsidRPr="001F4562" w:rsidRDefault="00AA728E" w:rsidP="00FD7114"/>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Pr="004A2566" w:rsidRDefault="00AA728E" w:rsidP="00126915">
      <w:pPr>
        <w:ind w:left="1080"/>
        <w:jc w:val="both"/>
        <w:rPr>
          <w:rFonts w:ascii="Bookman Old Style" w:hAnsi="Bookman Old Style"/>
          <w:b/>
          <w:bCs/>
          <w:sz w:val="20"/>
          <w:szCs w:val="20"/>
          <w:u w:val="single"/>
        </w:rPr>
      </w:pPr>
      <w:r w:rsidRPr="004A2566">
        <w:rPr>
          <w:rFonts w:ascii="Bookman Old Style" w:hAnsi="Bookman Old Style"/>
          <w:b/>
          <w:bCs/>
          <w:sz w:val="20"/>
          <w:szCs w:val="20"/>
          <w:u w:val="single"/>
        </w:rPr>
        <w:t>DECRETO Nº 2.</w:t>
      </w:r>
      <w:r>
        <w:rPr>
          <w:rFonts w:ascii="Bookman Old Style" w:hAnsi="Bookman Old Style"/>
          <w:b/>
          <w:bCs/>
          <w:sz w:val="20"/>
          <w:szCs w:val="20"/>
          <w:u w:val="single"/>
        </w:rPr>
        <w:t>665</w:t>
      </w:r>
      <w:r w:rsidRPr="004A2566">
        <w:rPr>
          <w:rFonts w:ascii="Bookman Old Style" w:hAnsi="Bookman Old Style"/>
          <w:b/>
          <w:bCs/>
          <w:sz w:val="20"/>
          <w:szCs w:val="20"/>
          <w:u w:val="single"/>
        </w:rPr>
        <w:t xml:space="preserve">, DE 25 DE </w:t>
      </w:r>
      <w:r>
        <w:rPr>
          <w:rFonts w:ascii="Bookman Old Style" w:hAnsi="Bookman Old Style"/>
          <w:b/>
          <w:bCs/>
          <w:sz w:val="20"/>
          <w:szCs w:val="20"/>
          <w:u w:val="single"/>
        </w:rPr>
        <w:t>AGOSTO</w:t>
      </w:r>
      <w:r w:rsidRPr="004A2566">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4A2566">
        <w:rPr>
          <w:rFonts w:ascii="Bookman Old Style" w:hAnsi="Bookman Old Style"/>
          <w:b/>
          <w:bCs/>
          <w:sz w:val="20"/>
          <w:szCs w:val="20"/>
          <w:u w:val="single"/>
        </w:rPr>
        <w:t>.</w:t>
      </w:r>
    </w:p>
    <w:p w:rsidR="00AA728E" w:rsidRPr="004A2566" w:rsidRDefault="00AA728E" w:rsidP="00126915">
      <w:pPr>
        <w:ind w:left="1080"/>
        <w:jc w:val="both"/>
        <w:rPr>
          <w:rFonts w:ascii="Bookman Old Style" w:hAnsi="Bookman Old Style"/>
          <w:b/>
          <w:bCs/>
          <w:sz w:val="20"/>
          <w:szCs w:val="20"/>
          <w:u w:val="single"/>
        </w:rPr>
      </w:pPr>
    </w:p>
    <w:p w:rsidR="00AA728E" w:rsidRPr="004A2566" w:rsidRDefault="00AA728E" w:rsidP="00126915">
      <w:pPr>
        <w:pStyle w:val="BodyTextIndent"/>
        <w:ind w:left="1080"/>
        <w:rPr>
          <w:rFonts w:ascii="Bookman Old Style" w:hAnsi="Bookman Old Style"/>
          <w:b/>
          <w:bCs/>
          <w:color w:val="FF0000"/>
          <w:sz w:val="20"/>
        </w:rPr>
      </w:pPr>
      <w:r w:rsidRPr="004A2566">
        <w:rPr>
          <w:rFonts w:ascii="Bookman Old Style" w:hAnsi="Bookman Old Style"/>
          <w:b/>
          <w:sz w:val="20"/>
        </w:rPr>
        <w:t xml:space="preserve">PRORROGA O </w:t>
      </w:r>
      <w:r w:rsidRPr="005C1D5A">
        <w:rPr>
          <w:rFonts w:ascii="Bookman Old Style" w:hAnsi="Bookman Old Style"/>
          <w:b/>
          <w:sz w:val="20"/>
        </w:rPr>
        <w:t>DECRETO Nº2.657, DE 08 DE JUNHO DE 2014</w:t>
      </w:r>
      <w:r w:rsidRPr="004A2566">
        <w:rPr>
          <w:rFonts w:ascii="Bookman Old Style" w:hAnsi="Bookman Old Style"/>
          <w:b/>
          <w:sz w:val="20"/>
        </w:rPr>
        <w:t>, QUE DECLAROU SITUAÇÃO ANORMAL, CARACTERIZADA COMO SITUAÇÃO DE EMERGÊNCIA A ÁREA DO MUNICÍPIO, AFETADA POR ENXURRADAS</w:t>
      </w:r>
      <w:r w:rsidRPr="004A2566">
        <w:rPr>
          <w:rFonts w:ascii="Bookman Old Style" w:hAnsi="Bookman Old Style"/>
          <w:b/>
          <w:bCs/>
          <w:sz w:val="20"/>
        </w:rPr>
        <w:t>.</w:t>
      </w:r>
      <w:r w:rsidRPr="004A2566">
        <w:rPr>
          <w:rFonts w:ascii="Bookman Old Style" w:hAnsi="Bookman Old Style"/>
          <w:b/>
          <w:bCs/>
          <w:color w:val="FF0000"/>
          <w:sz w:val="20"/>
        </w:rPr>
        <w:t xml:space="preserve"> </w:t>
      </w:r>
    </w:p>
    <w:p w:rsidR="00AA728E" w:rsidRPr="004A2566" w:rsidRDefault="00AA728E" w:rsidP="00126915">
      <w:pPr>
        <w:numPr>
          <w:ilvl w:val="12"/>
          <w:numId w:val="0"/>
        </w:numPr>
        <w:ind w:left="4254"/>
        <w:jc w:val="both"/>
        <w:rPr>
          <w:rFonts w:ascii="Bookman Old Style" w:hAnsi="Bookman Old Style"/>
          <w:sz w:val="20"/>
          <w:szCs w:val="20"/>
        </w:rPr>
      </w:pPr>
    </w:p>
    <w:p w:rsidR="00AA728E" w:rsidRPr="009403D4" w:rsidRDefault="00AA728E" w:rsidP="00126915">
      <w:pPr>
        <w:numPr>
          <w:ilvl w:val="12"/>
          <w:numId w:val="0"/>
        </w:numPr>
        <w:ind w:left="360" w:firstLine="720"/>
        <w:jc w:val="both"/>
        <w:rPr>
          <w:rFonts w:ascii="Bookman Old Style" w:hAnsi="Bookman Old Style"/>
          <w:sz w:val="20"/>
          <w:szCs w:val="20"/>
        </w:rPr>
      </w:pPr>
      <w:r w:rsidRPr="009403D4">
        <w:rPr>
          <w:rFonts w:ascii="Bookman Old Style" w:hAnsi="Bookman Old Style"/>
          <w:b/>
          <w:sz w:val="20"/>
          <w:szCs w:val="20"/>
        </w:rPr>
        <w:t>FERNANDO TOMASELLI</w:t>
      </w:r>
      <w:r w:rsidRPr="009403D4">
        <w:rPr>
          <w:rFonts w:ascii="Bookman Old Style" w:hAnsi="Bookman Old Style"/>
          <w:sz w:val="20"/>
          <w:szCs w:val="20"/>
        </w:rPr>
        <w:t>, Prefeito Municipal de Rio dos Cedros,</w:t>
      </w:r>
      <w:r>
        <w:rPr>
          <w:rFonts w:ascii="Bookman Old Style" w:hAnsi="Bookman Old Style"/>
          <w:sz w:val="20"/>
          <w:szCs w:val="20"/>
        </w:rPr>
        <w:t xml:space="preserve"> </w:t>
      </w:r>
      <w:r w:rsidRPr="009403D4">
        <w:rPr>
          <w:rFonts w:ascii="Bookman Old Style" w:hAnsi="Bookman Old Style"/>
          <w:sz w:val="20"/>
          <w:szCs w:val="20"/>
        </w:rPr>
        <w:t>em exercício, Estado de Santa Catarina, no uso de suas atribuições legais conferidas 50, inciso XVIII da Lei Orgânica do Município, pelo Art. 7 do Decreto Federal n</w:t>
      </w:r>
      <w:r w:rsidRPr="009403D4">
        <w:rPr>
          <w:rFonts w:ascii="Bookman Old Style" w:hAnsi="Bookman Old Style"/>
          <w:sz w:val="20"/>
          <w:szCs w:val="20"/>
          <w:u w:val="single"/>
          <w:vertAlign w:val="superscript"/>
        </w:rPr>
        <w:t>o</w:t>
      </w:r>
      <w:r w:rsidRPr="009403D4">
        <w:rPr>
          <w:rFonts w:ascii="Bookman Old Style" w:hAnsi="Bookman Old Style"/>
          <w:sz w:val="20"/>
          <w:szCs w:val="20"/>
        </w:rPr>
        <w:t xml:space="preserve"> 7.257, de 04 de agosto de 2010, pela Lei Estadual nº 10.925, de 22 de setembro de 1998, pelo Decreto Estadual nº 3.924, de 11 de janeiro de 2006, pela Resolução nº 3 do Conselho Nacional de Defesa Civil, Portaria nº526, de 6 de setembro de 2012, do Ministro de  Estado da  Integração Nacional e Instrução Normativa nº 1, de 24 de agosto de 2012;</w:t>
      </w:r>
    </w:p>
    <w:p w:rsidR="00AA728E" w:rsidRPr="004A2566" w:rsidRDefault="00AA728E" w:rsidP="00126915">
      <w:pPr>
        <w:numPr>
          <w:ilvl w:val="12"/>
          <w:numId w:val="0"/>
        </w:numPr>
        <w:ind w:left="360" w:firstLine="720"/>
        <w:jc w:val="both"/>
        <w:rPr>
          <w:rFonts w:ascii="Bookman Old Style" w:hAnsi="Bookman Old Style"/>
          <w:b/>
          <w:sz w:val="20"/>
          <w:szCs w:val="20"/>
        </w:rPr>
      </w:pPr>
    </w:p>
    <w:p w:rsidR="00AA728E" w:rsidRPr="004A2566" w:rsidRDefault="00AA728E" w:rsidP="00126915">
      <w:pPr>
        <w:numPr>
          <w:ilvl w:val="12"/>
          <w:numId w:val="0"/>
        </w:numPr>
        <w:ind w:left="360" w:firstLine="720"/>
        <w:jc w:val="both"/>
        <w:rPr>
          <w:rFonts w:ascii="Bookman Old Style" w:hAnsi="Bookman Old Style"/>
          <w:b/>
          <w:sz w:val="20"/>
          <w:szCs w:val="20"/>
        </w:rPr>
      </w:pPr>
      <w:r w:rsidRPr="004A2566">
        <w:rPr>
          <w:rFonts w:ascii="Bookman Old Style" w:hAnsi="Bookman Old Style"/>
          <w:b/>
          <w:sz w:val="20"/>
          <w:szCs w:val="20"/>
        </w:rPr>
        <w:t>CONSIDERANDO QUE:</w:t>
      </w:r>
    </w:p>
    <w:p w:rsidR="00AA728E" w:rsidRPr="004A2566" w:rsidRDefault="00AA728E" w:rsidP="00126915">
      <w:pPr>
        <w:numPr>
          <w:ilvl w:val="12"/>
          <w:numId w:val="0"/>
        </w:numPr>
        <w:ind w:left="360" w:firstLine="720"/>
        <w:jc w:val="both"/>
        <w:rPr>
          <w:rFonts w:ascii="Bookman Old Style" w:hAnsi="Bookman Old Style"/>
          <w:sz w:val="20"/>
          <w:szCs w:val="20"/>
        </w:rPr>
      </w:pPr>
    </w:p>
    <w:p w:rsidR="00AA728E" w:rsidRPr="004A2566" w:rsidRDefault="00AA728E" w:rsidP="00126915">
      <w:pPr>
        <w:numPr>
          <w:ilvl w:val="0"/>
          <w:numId w:val="29"/>
        </w:numPr>
        <w:ind w:firstLine="0"/>
        <w:jc w:val="both"/>
        <w:rPr>
          <w:rFonts w:ascii="Bookman Old Style" w:hAnsi="Bookman Old Style"/>
          <w:sz w:val="20"/>
          <w:szCs w:val="20"/>
        </w:rPr>
      </w:pPr>
      <w:r w:rsidRPr="004A2566">
        <w:rPr>
          <w:rFonts w:ascii="Bookman Old Style" w:hAnsi="Bookman Old Style"/>
          <w:sz w:val="20"/>
          <w:szCs w:val="20"/>
        </w:rPr>
        <w:t xml:space="preserve">A continuidade dos efeitos da enxurrada, ocorrido no dia </w:t>
      </w:r>
      <w:r>
        <w:rPr>
          <w:rFonts w:ascii="Bookman Old Style" w:hAnsi="Bookman Old Style"/>
          <w:sz w:val="20"/>
          <w:szCs w:val="20"/>
        </w:rPr>
        <w:t>08</w:t>
      </w:r>
      <w:r w:rsidRPr="004A2566">
        <w:rPr>
          <w:rFonts w:ascii="Bookman Old Style" w:hAnsi="Bookman Old Style"/>
          <w:sz w:val="20"/>
          <w:szCs w:val="20"/>
        </w:rPr>
        <w:t xml:space="preserve"> de J</w:t>
      </w:r>
      <w:r>
        <w:rPr>
          <w:rFonts w:ascii="Bookman Old Style" w:hAnsi="Bookman Old Style"/>
          <w:sz w:val="20"/>
          <w:szCs w:val="20"/>
        </w:rPr>
        <w:t>unho</w:t>
      </w:r>
      <w:r w:rsidRPr="004A2566">
        <w:rPr>
          <w:rFonts w:ascii="Bookman Old Style" w:hAnsi="Bookman Old Style"/>
          <w:sz w:val="20"/>
          <w:szCs w:val="20"/>
        </w:rPr>
        <w:t xml:space="preserve"> de 201</w:t>
      </w:r>
      <w:r>
        <w:rPr>
          <w:rFonts w:ascii="Bookman Old Style" w:hAnsi="Bookman Old Style"/>
          <w:sz w:val="20"/>
          <w:szCs w:val="20"/>
        </w:rPr>
        <w:t>4</w:t>
      </w:r>
      <w:r w:rsidRPr="004A2566">
        <w:rPr>
          <w:rFonts w:ascii="Bookman Old Style" w:hAnsi="Bookman Old Style"/>
          <w:sz w:val="20"/>
          <w:szCs w:val="20"/>
        </w:rPr>
        <w:t xml:space="preserve">, atingindo parte do município, resultando em danos e prejuízos, constantes do </w:t>
      </w:r>
      <w:r w:rsidRPr="009403D4">
        <w:rPr>
          <w:rFonts w:ascii="Bookman Old Style" w:hAnsi="Bookman Old Style"/>
          <w:sz w:val="20"/>
          <w:szCs w:val="20"/>
        </w:rPr>
        <w:t>Formulário de Informações do Desastre – FIDE</w:t>
      </w:r>
      <w:r>
        <w:rPr>
          <w:rFonts w:ascii="Bookman Old Style" w:hAnsi="Bookman Old Style"/>
          <w:sz w:val="20"/>
          <w:szCs w:val="20"/>
        </w:rPr>
        <w:t>, anexo</w:t>
      </w:r>
      <w:r w:rsidRPr="004A2566">
        <w:rPr>
          <w:rFonts w:ascii="Bookman Old Style" w:hAnsi="Bookman Old Style"/>
          <w:sz w:val="20"/>
          <w:szCs w:val="20"/>
        </w:rPr>
        <w:t xml:space="preserve"> a este Decreto;</w:t>
      </w:r>
    </w:p>
    <w:p w:rsidR="00AA728E" w:rsidRPr="004A2566" w:rsidRDefault="00AA728E" w:rsidP="00126915">
      <w:pPr>
        <w:ind w:left="1080"/>
        <w:jc w:val="both"/>
        <w:rPr>
          <w:rFonts w:ascii="Bookman Old Style" w:hAnsi="Bookman Old Style"/>
          <w:sz w:val="20"/>
          <w:szCs w:val="20"/>
        </w:rPr>
      </w:pPr>
    </w:p>
    <w:p w:rsidR="00AA728E" w:rsidRPr="004A2566" w:rsidRDefault="00AA728E" w:rsidP="00126915">
      <w:pPr>
        <w:numPr>
          <w:ilvl w:val="0"/>
          <w:numId w:val="29"/>
        </w:numPr>
        <w:ind w:firstLine="0"/>
        <w:jc w:val="both"/>
        <w:rPr>
          <w:rFonts w:ascii="Bookman Old Style" w:hAnsi="Bookman Old Style"/>
          <w:sz w:val="20"/>
          <w:szCs w:val="20"/>
        </w:rPr>
      </w:pPr>
      <w:r w:rsidRPr="004A2566">
        <w:rPr>
          <w:rFonts w:ascii="Bookman Old Style" w:hAnsi="Bookman Old Style"/>
          <w:sz w:val="20"/>
          <w:szCs w:val="20"/>
        </w:rPr>
        <w:t xml:space="preserve">A recomendação da Comissão Municipal de Defesa Civil, que reavaliou os efeitos do desastre e recomendou a prorrogação da situação de Emergência, em acordo com a Resolução nº 3 do Conselho Nacional de Defesa Civil – CONDEC; </w:t>
      </w:r>
    </w:p>
    <w:p w:rsidR="00AA728E" w:rsidRPr="004A2566" w:rsidRDefault="00AA728E" w:rsidP="00126915">
      <w:pPr>
        <w:jc w:val="both"/>
        <w:rPr>
          <w:rFonts w:ascii="Bookman Old Style" w:hAnsi="Bookman Old Style"/>
          <w:sz w:val="20"/>
          <w:szCs w:val="20"/>
        </w:rPr>
      </w:pPr>
    </w:p>
    <w:p w:rsidR="00AA728E" w:rsidRPr="004A2566" w:rsidRDefault="00AA728E" w:rsidP="00126915">
      <w:pPr>
        <w:numPr>
          <w:ilvl w:val="0"/>
          <w:numId w:val="29"/>
        </w:numPr>
        <w:ind w:firstLine="0"/>
        <w:jc w:val="both"/>
        <w:rPr>
          <w:rFonts w:ascii="Bookman Old Style" w:hAnsi="Bookman Old Style"/>
          <w:sz w:val="20"/>
          <w:szCs w:val="20"/>
        </w:rPr>
      </w:pPr>
      <w:r w:rsidRPr="004A2566">
        <w:rPr>
          <w:rFonts w:ascii="Bookman Old Style" w:hAnsi="Bookman Old Style"/>
          <w:sz w:val="20"/>
          <w:szCs w:val="20"/>
        </w:rPr>
        <w:t xml:space="preserve">Concorrem como critérios agravantes da situação de anormalidade: o grau de vulnerabilidade do cenário e da população afetada, agravado pelo despreparo da defesa civil local frente ao desastre. </w:t>
      </w:r>
    </w:p>
    <w:p w:rsidR="00AA728E" w:rsidRPr="004A2566" w:rsidRDefault="00AA728E" w:rsidP="00126915">
      <w:pPr>
        <w:numPr>
          <w:ilvl w:val="12"/>
          <w:numId w:val="0"/>
        </w:numPr>
        <w:ind w:firstLine="567"/>
        <w:jc w:val="both"/>
        <w:rPr>
          <w:rFonts w:ascii="Bookman Old Style" w:hAnsi="Bookman Old Style"/>
          <w:b/>
          <w:sz w:val="20"/>
          <w:szCs w:val="20"/>
        </w:rPr>
      </w:pPr>
    </w:p>
    <w:p w:rsidR="00AA728E" w:rsidRPr="004A2566" w:rsidRDefault="00AA728E" w:rsidP="00126915">
      <w:pPr>
        <w:numPr>
          <w:ilvl w:val="12"/>
          <w:numId w:val="0"/>
        </w:numPr>
        <w:ind w:firstLine="567"/>
        <w:jc w:val="center"/>
        <w:rPr>
          <w:rFonts w:ascii="Bookman Old Style" w:hAnsi="Bookman Old Style"/>
          <w:b/>
          <w:sz w:val="20"/>
          <w:szCs w:val="20"/>
        </w:rPr>
      </w:pPr>
      <w:r w:rsidRPr="004A2566">
        <w:rPr>
          <w:rFonts w:ascii="Bookman Old Style" w:hAnsi="Bookman Old Style"/>
          <w:b/>
          <w:sz w:val="20"/>
          <w:szCs w:val="20"/>
        </w:rPr>
        <w:t>DECRETA:</w:t>
      </w:r>
    </w:p>
    <w:p w:rsidR="00AA728E" w:rsidRPr="004A2566" w:rsidRDefault="00AA728E" w:rsidP="00126915">
      <w:pPr>
        <w:numPr>
          <w:ilvl w:val="12"/>
          <w:numId w:val="0"/>
        </w:numPr>
        <w:ind w:firstLine="567"/>
        <w:jc w:val="both"/>
        <w:rPr>
          <w:rFonts w:ascii="Bookman Old Style" w:hAnsi="Bookman Old Style"/>
          <w:b/>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r w:rsidRPr="004A2566">
        <w:rPr>
          <w:rFonts w:ascii="Bookman Old Style" w:hAnsi="Bookman Old Style"/>
          <w:b/>
          <w:sz w:val="20"/>
          <w:szCs w:val="20"/>
        </w:rPr>
        <w:t>Art.1º.</w:t>
      </w:r>
      <w:r w:rsidRPr="004A2566">
        <w:rPr>
          <w:rFonts w:ascii="Bookman Old Style" w:hAnsi="Bookman Old Style"/>
          <w:sz w:val="20"/>
          <w:szCs w:val="20"/>
        </w:rPr>
        <w:t xml:space="preserve"> Fica </w:t>
      </w:r>
      <w:r w:rsidRPr="004A2566">
        <w:rPr>
          <w:rFonts w:ascii="Bookman Old Style" w:hAnsi="Bookman Old Style"/>
          <w:b/>
          <w:sz w:val="20"/>
          <w:szCs w:val="20"/>
        </w:rPr>
        <w:t>prorrogado</w:t>
      </w:r>
      <w:r w:rsidRPr="004A2566">
        <w:rPr>
          <w:rFonts w:ascii="Bookman Old Style" w:hAnsi="Bookman Old Style"/>
          <w:sz w:val="20"/>
          <w:szCs w:val="20"/>
        </w:rPr>
        <w:t xml:space="preserve"> o Decreto nº 2.</w:t>
      </w:r>
      <w:r>
        <w:rPr>
          <w:rFonts w:ascii="Bookman Old Style" w:hAnsi="Bookman Old Style"/>
          <w:sz w:val="20"/>
          <w:szCs w:val="20"/>
        </w:rPr>
        <w:t>65</w:t>
      </w:r>
      <w:r w:rsidRPr="004A2566">
        <w:rPr>
          <w:rFonts w:ascii="Bookman Old Style" w:hAnsi="Bookman Old Style"/>
          <w:sz w:val="20"/>
          <w:szCs w:val="20"/>
        </w:rPr>
        <w:t xml:space="preserve">7, de </w:t>
      </w:r>
      <w:r>
        <w:rPr>
          <w:rFonts w:ascii="Bookman Old Style" w:hAnsi="Bookman Old Style"/>
          <w:sz w:val="20"/>
          <w:szCs w:val="20"/>
        </w:rPr>
        <w:t>08</w:t>
      </w:r>
      <w:r w:rsidRPr="004A2566">
        <w:rPr>
          <w:rFonts w:ascii="Bookman Old Style" w:hAnsi="Bookman Old Style"/>
          <w:sz w:val="20"/>
          <w:szCs w:val="20"/>
        </w:rPr>
        <w:t xml:space="preserve"> de J</w:t>
      </w:r>
      <w:r>
        <w:rPr>
          <w:rFonts w:ascii="Bookman Old Style" w:hAnsi="Bookman Old Style"/>
          <w:sz w:val="20"/>
          <w:szCs w:val="20"/>
        </w:rPr>
        <w:t>unho</w:t>
      </w:r>
      <w:r w:rsidRPr="004A2566">
        <w:rPr>
          <w:rFonts w:ascii="Bookman Old Style" w:hAnsi="Bookman Old Style"/>
          <w:sz w:val="20"/>
          <w:szCs w:val="20"/>
        </w:rPr>
        <w:t xml:space="preserve"> de 201</w:t>
      </w:r>
      <w:r>
        <w:rPr>
          <w:rFonts w:ascii="Bookman Old Style" w:hAnsi="Bookman Old Style"/>
          <w:sz w:val="20"/>
          <w:szCs w:val="20"/>
        </w:rPr>
        <w:t>4</w:t>
      </w:r>
      <w:r w:rsidRPr="004A2566">
        <w:rPr>
          <w:rFonts w:ascii="Bookman Old Style" w:hAnsi="Bookman Old Style"/>
          <w:sz w:val="20"/>
          <w:szCs w:val="20"/>
        </w:rPr>
        <w:t>,</w:t>
      </w:r>
      <w:r w:rsidRPr="004A2566">
        <w:rPr>
          <w:rFonts w:ascii="Bookman Old Style" w:hAnsi="Bookman Old Style"/>
          <w:b/>
          <w:sz w:val="20"/>
          <w:szCs w:val="20"/>
        </w:rPr>
        <w:t xml:space="preserve"> </w:t>
      </w:r>
      <w:r w:rsidRPr="004A2566">
        <w:rPr>
          <w:rFonts w:ascii="Bookman Old Style" w:hAnsi="Bookman Old Style"/>
          <w:sz w:val="20"/>
          <w:szCs w:val="20"/>
        </w:rPr>
        <w:t>que decretou Situação Anormal, provocada por desastre e caracterizada como Situação de Emergência</w:t>
      </w:r>
      <w:r>
        <w:rPr>
          <w:rFonts w:ascii="Bookman Old Style" w:hAnsi="Bookman Old Style"/>
          <w:sz w:val="20"/>
          <w:szCs w:val="20"/>
        </w:rPr>
        <w:t>, iniciando-se  a  presente prorrogação  da data   prevista  para o término da vigência originária</w:t>
      </w:r>
      <w:r w:rsidRPr="004A2566">
        <w:rPr>
          <w:rFonts w:ascii="Bookman Old Style" w:hAnsi="Bookman Old Style"/>
          <w:sz w:val="20"/>
          <w:szCs w:val="20"/>
        </w:rPr>
        <w:t>.</w:t>
      </w:r>
    </w:p>
    <w:p w:rsidR="00AA728E" w:rsidRPr="004A2566" w:rsidRDefault="00AA728E" w:rsidP="00126915">
      <w:pPr>
        <w:numPr>
          <w:ilvl w:val="12"/>
          <w:numId w:val="0"/>
        </w:numPr>
        <w:ind w:left="1080" w:hanging="720"/>
        <w:jc w:val="both"/>
        <w:rPr>
          <w:rFonts w:ascii="Bookman Old Style" w:hAnsi="Bookman Old Style"/>
          <w:sz w:val="20"/>
          <w:szCs w:val="20"/>
        </w:rPr>
      </w:pPr>
      <w:r w:rsidRPr="004A2566">
        <w:rPr>
          <w:rFonts w:ascii="Bookman Old Style" w:hAnsi="Bookman Old Style"/>
          <w:sz w:val="20"/>
          <w:szCs w:val="20"/>
        </w:rPr>
        <w:t xml:space="preserve"> </w:t>
      </w:r>
    </w:p>
    <w:p w:rsidR="00AA728E" w:rsidRPr="004A2566" w:rsidRDefault="00AA728E" w:rsidP="00126915">
      <w:pPr>
        <w:numPr>
          <w:ilvl w:val="12"/>
          <w:numId w:val="0"/>
        </w:numPr>
        <w:ind w:left="1080"/>
        <w:jc w:val="both"/>
        <w:rPr>
          <w:rFonts w:ascii="Bookman Old Style" w:hAnsi="Bookman Old Style"/>
          <w:sz w:val="20"/>
          <w:szCs w:val="20"/>
        </w:rPr>
      </w:pPr>
      <w:r w:rsidRPr="004A2566">
        <w:rPr>
          <w:rFonts w:ascii="Bookman Old Style" w:hAnsi="Bookman Old Style"/>
          <w:b/>
          <w:sz w:val="20"/>
          <w:szCs w:val="20"/>
        </w:rPr>
        <w:t xml:space="preserve">Parágrafo Único: </w:t>
      </w:r>
      <w:r w:rsidRPr="00F338B8">
        <w:rPr>
          <w:rFonts w:ascii="Bookman Old Style" w:hAnsi="Bookman Old Style"/>
          <w:sz w:val="20"/>
          <w:szCs w:val="20"/>
        </w:rPr>
        <w:t>Esta situação de anormalidade é válida apenas para as áreas deste Município, comprovadamente afetadas pelo desastre, conforme prova documental estabelecida pelo Formulário de Informações do Desastre – FIDE e pelo Croqui da Área Afetada, anexo a este Decreto</w:t>
      </w:r>
      <w:r w:rsidRPr="004A2566">
        <w:rPr>
          <w:rFonts w:ascii="Bookman Old Style" w:hAnsi="Bookman Old Style"/>
          <w:sz w:val="20"/>
          <w:szCs w:val="20"/>
        </w:rPr>
        <w:t>.</w:t>
      </w:r>
    </w:p>
    <w:p w:rsidR="00AA728E" w:rsidRPr="004A2566" w:rsidRDefault="00AA728E" w:rsidP="00126915">
      <w:pPr>
        <w:numPr>
          <w:ilvl w:val="12"/>
          <w:numId w:val="0"/>
        </w:numPr>
        <w:ind w:left="1080" w:hanging="720"/>
        <w:jc w:val="both"/>
        <w:rPr>
          <w:rFonts w:ascii="Bookman Old Style" w:hAnsi="Bookman Old Style"/>
          <w:b/>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r w:rsidRPr="004A2566">
        <w:rPr>
          <w:rFonts w:ascii="Bookman Old Style" w:hAnsi="Bookman Old Style"/>
          <w:b/>
          <w:sz w:val="20"/>
          <w:szCs w:val="20"/>
        </w:rPr>
        <w:t>Art.2º.</w:t>
      </w:r>
      <w:r w:rsidRPr="004A2566">
        <w:rPr>
          <w:rFonts w:ascii="Bookman Old Style" w:hAnsi="Bookman Old Style"/>
          <w:sz w:val="20"/>
          <w:szCs w:val="20"/>
        </w:rPr>
        <w:t xml:space="preserve"> Confirma-se a mobilização do Sistema Nacional de Defesa Civil, no âmbito do Município, sob a coordenação da Comissão Municipal de Defesa Civil - COMDEC e autoriza-se o desencadeamento do Plano Emergencial de Resposta aos Desastres, após adaptado à situação real desse desastre.</w:t>
      </w:r>
    </w:p>
    <w:p w:rsidR="00AA728E" w:rsidRPr="004A2566" w:rsidRDefault="00AA728E" w:rsidP="00126915">
      <w:pPr>
        <w:numPr>
          <w:ilvl w:val="12"/>
          <w:numId w:val="0"/>
        </w:numPr>
        <w:ind w:left="360" w:firstLine="426"/>
        <w:jc w:val="both"/>
        <w:rPr>
          <w:rFonts w:ascii="Bookman Old Style" w:hAnsi="Bookman Old Style"/>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r w:rsidRPr="004A2566">
        <w:rPr>
          <w:rFonts w:ascii="Bookman Old Style" w:hAnsi="Bookman Old Style"/>
          <w:b/>
          <w:sz w:val="20"/>
          <w:szCs w:val="20"/>
        </w:rPr>
        <w:t>Art.3º</w:t>
      </w:r>
      <w:r w:rsidRPr="004A2566">
        <w:rPr>
          <w:rFonts w:ascii="Bookman Old Style" w:hAnsi="Bookman Old Style"/>
          <w:sz w:val="20"/>
          <w:szCs w:val="20"/>
        </w:rPr>
        <w:t>. Autoriza-se a convocação de voluntários, para reforçar as ações de resposta aos desastres, e a realização de campanhas de arrecadação de recursos, junto à comunidade, com o objetivo de facilitar as ações de assistência à população afetada pelo desastre.</w:t>
      </w:r>
    </w:p>
    <w:p w:rsidR="00AA728E" w:rsidRPr="004A2566" w:rsidRDefault="00AA728E" w:rsidP="00126915">
      <w:pPr>
        <w:numPr>
          <w:ilvl w:val="12"/>
          <w:numId w:val="0"/>
        </w:numPr>
        <w:ind w:left="360" w:firstLine="426"/>
        <w:jc w:val="both"/>
        <w:rPr>
          <w:rFonts w:ascii="Bookman Old Style" w:hAnsi="Bookman Old Style"/>
          <w:sz w:val="20"/>
          <w:szCs w:val="20"/>
        </w:rPr>
      </w:pPr>
    </w:p>
    <w:p w:rsidR="00AA728E" w:rsidRPr="004A2566" w:rsidRDefault="00AA728E" w:rsidP="00126915">
      <w:pPr>
        <w:numPr>
          <w:ilvl w:val="12"/>
          <w:numId w:val="0"/>
        </w:numPr>
        <w:ind w:left="1080"/>
        <w:jc w:val="both"/>
        <w:rPr>
          <w:rFonts w:ascii="Bookman Old Style" w:hAnsi="Bookman Old Style"/>
          <w:sz w:val="20"/>
          <w:szCs w:val="20"/>
        </w:rPr>
      </w:pPr>
      <w:r w:rsidRPr="004A2566">
        <w:rPr>
          <w:rFonts w:ascii="Bookman Old Style" w:hAnsi="Bookman Old Style"/>
          <w:b/>
          <w:sz w:val="20"/>
          <w:szCs w:val="20"/>
        </w:rPr>
        <w:t xml:space="preserve">Parágrafo único - </w:t>
      </w:r>
      <w:r w:rsidRPr="004A2566">
        <w:rPr>
          <w:rFonts w:ascii="Bookman Old Style" w:hAnsi="Bookman Old Style"/>
          <w:sz w:val="20"/>
          <w:szCs w:val="20"/>
        </w:rPr>
        <w:t>Essas atividades serão coordenadas pela Secretaria Executiva da COMDEC.</w:t>
      </w:r>
    </w:p>
    <w:p w:rsidR="00AA728E" w:rsidRPr="004A2566" w:rsidRDefault="00AA728E" w:rsidP="00126915">
      <w:pPr>
        <w:numPr>
          <w:ilvl w:val="12"/>
          <w:numId w:val="0"/>
        </w:numPr>
        <w:ind w:left="360" w:firstLine="426"/>
        <w:jc w:val="both"/>
        <w:rPr>
          <w:rFonts w:ascii="Bookman Old Style" w:hAnsi="Bookman Old Style"/>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r w:rsidRPr="004A2566">
        <w:rPr>
          <w:rFonts w:ascii="Bookman Old Style" w:hAnsi="Bookman Old Style"/>
          <w:b/>
          <w:sz w:val="20"/>
          <w:szCs w:val="20"/>
        </w:rPr>
        <w:t>Art.4º.</w:t>
      </w:r>
      <w:r w:rsidRPr="004A2566">
        <w:rPr>
          <w:rFonts w:ascii="Bookman Old Style" w:hAnsi="Bookman Old Style"/>
          <w:sz w:val="20"/>
          <w:szCs w:val="20"/>
        </w:rPr>
        <w:t xml:space="preserve"> Este Decreto entra em vigor na data de sua publicação, devendo viger por um prazo de 90 (noventa) dias.</w:t>
      </w:r>
    </w:p>
    <w:p w:rsidR="00AA728E" w:rsidRPr="004A2566" w:rsidRDefault="00AA728E" w:rsidP="00126915">
      <w:pPr>
        <w:numPr>
          <w:ilvl w:val="12"/>
          <w:numId w:val="0"/>
        </w:numPr>
        <w:ind w:left="1080" w:hanging="720"/>
        <w:jc w:val="both"/>
        <w:rPr>
          <w:rFonts w:ascii="Bookman Old Style" w:hAnsi="Bookman Old Style"/>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p>
    <w:p w:rsidR="00AA728E" w:rsidRPr="004A2566" w:rsidRDefault="00AA728E" w:rsidP="00126915">
      <w:pPr>
        <w:numPr>
          <w:ilvl w:val="12"/>
          <w:numId w:val="0"/>
        </w:numPr>
        <w:ind w:left="1080" w:hanging="720"/>
        <w:jc w:val="center"/>
        <w:rPr>
          <w:rFonts w:ascii="Bookman Old Style" w:hAnsi="Bookman Old Style"/>
          <w:sz w:val="20"/>
          <w:szCs w:val="20"/>
        </w:rPr>
      </w:pPr>
      <w:r w:rsidRPr="004A2566">
        <w:rPr>
          <w:rFonts w:ascii="Bookman Old Style" w:hAnsi="Bookman Old Style"/>
          <w:sz w:val="20"/>
          <w:szCs w:val="20"/>
        </w:rPr>
        <w:t xml:space="preserve">Rio dos Cedros, 25 de </w:t>
      </w:r>
      <w:r>
        <w:rPr>
          <w:rFonts w:ascii="Bookman Old Style" w:hAnsi="Bookman Old Style"/>
          <w:sz w:val="20"/>
          <w:szCs w:val="20"/>
        </w:rPr>
        <w:t>agosto</w:t>
      </w:r>
      <w:r w:rsidRPr="004A2566">
        <w:rPr>
          <w:rFonts w:ascii="Bookman Old Style" w:hAnsi="Bookman Old Style"/>
          <w:sz w:val="20"/>
          <w:szCs w:val="20"/>
        </w:rPr>
        <w:t xml:space="preserve"> de 201</w:t>
      </w:r>
      <w:r>
        <w:rPr>
          <w:rFonts w:ascii="Bookman Old Style" w:hAnsi="Bookman Old Style"/>
          <w:sz w:val="20"/>
          <w:szCs w:val="20"/>
        </w:rPr>
        <w:t>4</w:t>
      </w:r>
      <w:r w:rsidRPr="004A2566">
        <w:rPr>
          <w:rFonts w:ascii="Bookman Old Style" w:hAnsi="Bookman Old Style"/>
          <w:sz w:val="20"/>
          <w:szCs w:val="20"/>
        </w:rPr>
        <w:t>.</w:t>
      </w:r>
    </w:p>
    <w:p w:rsidR="00AA728E" w:rsidRPr="004A2566" w:rsidRDefault="00AA728E" w:rsidP="00126915">
      <w:pPr>
        <w:numPr>
          <w:ilvl w:val="12"/>
          <w:numId w:val="0"/>
        </w:numPr>
        <w:ind w:left="1080" w:hanging="720"/>
        <w:jc w:val="both"/>
        <w:rPr>
          <w:rFonts w:ascii="Bookman Old Style" w:hAnsi="Bookman Old Style"/>
          <w:sz w:val="20"/>
          <w:szCs w:val="20"/>
        </w:rPr>
      </w:pPr>
    </w:p>
    <w:p w:rsidR="00AA728E" w:rsidRPr="004A2566" w:rsidRDefault="00AA728E" w:rsidP="00126915">
      <w:pPr>
        <w:numPr>
          <w:ilvl w:val="12"/>
          <w:numId w:val="0"/>
        </w:numPr>
        <w:ind w:left="1080" w:hanging="720"/>
        <w:jc w:val="both"/>
        <w:rPr>
          <w:rFonts w:ascii="Bookman Old Style" w:hAnsi="Bookman Old Style"/>
          <w:sz w:val="20"/>
          <w:szCs w:val="20"/>
        </w:rPr>
      </w:pPr>
    </w:p>
    <w:p w:rsidR="00AA728E" w:rsidRPr="004A2566" w:rsidRDefault="00AA728E" w:rsidP="00126915">
      <w:pPr>
        <w:numPr>
          <w:ilvl w:val="12"/>
          <w:numId w:val="0"/>
        </w:numPr>
        <w:ind w:left="1080" w:hanging="720"/>
        <w:jc w:val="both"/>
        <w:rPr>
          <w:rFonts w:ascii="Bookman Old Style" w:hAnsi="Bookman Old Style"/>
          <w:b/>
          <w:i/>
          <w:sz w:val="20"/>
          <w:szCs w:val="20"/>
        </w:rPr>
      </w:pPr>
      <w:r w:rsidRPr="004A2566">
        <w:rPr>
          <w:rFonts w:ascii="Bookman Old Style" w:hAnsi="Bookman Old Style"/>
          <w:b/>
          <w:i/>
          <w:sz w:val="20"/>
          <w:szCs w:val="20"/>
        </w:rPr>
        <w:t xml:space="preserve">                                   </w:t>
      </w:r>
    </w:p>
    <w:p w:rsidR="00AA728E" w:rsidRPr="004A2566" w:rsidRDefault="00AA728E" w:rsidP="00126915">
      <w:pPr>
        <w:ind w:left="1080" w:hanging="720"/>
        <w:jc w:val="center"/>
        <w:rPr>
          <w:rFonts w:ascii="Bookman Old Style" w:hAnsi="Bookman Old Style"/>
          <w:sz w:val="20"/>
          <w:szCs w:val="20"/>
        </w:rPr>
      </w:pPr>
      <w:r w:rsidRPr="004A2566">
        <w:rPr>
          <w:rFonts w:ascii="Bookman Old Style" w:hAnsi="Bookman Old Style"/>
          <w:b/>
          <w:sz w:val="20"/>
          <w:szCs w:val="20"/>
        </w:rPr>
        <w:t>FERNANDO TOMASELLI</w:t>
      </w:r>
    </w:p>
    <w:p w:rsidR="00AA728E" w:rsidRPr="004A2566" w:rsidRDefault="00AA728E" w:rsidP="00126915">
      <w:pPr>
        <w:ind w:left="1080" w:hanging="720"/>
        <w:jc w:val="center"/>
        <w:rPr>
          <w:rFonts w:ascii="Bookman Old Style" w:hAnsi="Bookman Old Style"/>
          <w:sz w:val="20"/>
          <w:szCs w:val="20"/>
        </w:rPr>
      </w:pPr>
      <w:r w:rsidRPr="004A2566">
        <w:rPr>
          <w:rFonts w:ascii="Bookman Old Style" w:hAnsi="Bookman Old Style"/>
          <w:sz w:val="20"/>
          <w:szCs w:val="20"/>
        </w:rPr>
        <w:t>Prefeito de Rio dos Cedros</w:t>
      </w:r>
    </w:p>
    <w:p w:rsidR="00AA728E" w:rsidRPr="004A2566" w:rsidRDefault="00AA728E" w:rsidP="00126915">
      <w:pPr>
        <w:tabs>
          <w:tab w:val="left" w:pos="0"/>
        </w:tabs>
        <w:ind w:left="1080" w:hanging="720"/>
        <w:jc w:val="both"/>
        <w:rPr>
          <w:rFonts w:ascii="Bookman Old Style" w:hAnsi="Bookman Old Style"/>
          <w:sz w:val="20"/>
          <w:szCs w:val="20"/>
        </w:rPr>
      </w:pPr>
    </w:p>
    <w:p w:rsidR="00AA728E" w:rsidRPr="004A2566" w:rsidRDefault="00AA728E" w:rsidP="00126915">
      <w:pPr>
        <w:tabs>
          <w:tab w:val="left" w:pos="0"/>
        </w:tabs>
        <w:ind w:left="1080" w:hanging="720"/>
        <w:jc w:val="both"/>
        <w:rPr>
          <w:rFonts w:ascii="Bookman Old Style" w:hAnsi="Bookman Old Style"/>
          <w:sz w:val="20"/>
          <w:szCs w:val="20"/>
        </w:rPr>
      </w:pPr>
    </w:p>
    <w:p w:rsidR="00AA728E" w:rsidRPr="004A2566" w:rsidRDefault="00AA728E" w:rsidP="00126915">
      <w:pPr>
        <w:pStyle w:val="BodyTextIndent"/>
        <w:ind w:left="1080" w:hanging="720"/>
        <w:jc w:val="center"/>
        <w:rPr>
          <w:rFonts w:ascii="Bookman Old Style" w:hAnsi="Bookman Old Style"/>
          <w:sz w:val="20"/>
        </w:rPr>
      </w:pPr>
      <w:r w:rsidRPr="004A2566">
        <w:rPr>
          <w:rFonts w:ascii="Bookman Old Style" w:hAnsi="Bookman Old Style"/>
          <w:sz w:val="20"/>
        </w:rPr>
        <w:t xml:space="preserve">O presente Decreto foi devidamente registrado e publicado na forma regulamentar em 25 de </w:t>
      </w:r>
      <w:r>
        <w:rPr>
          <w:rFonts w:ascii="Bookman Old Style" w:hAnsi="Bookman Old Style"/>
          <w:sz w:val="20"/>
        </w:rPr>
        <w:t>agosto</w:t>
      </w:r>
      <w:r w:rsidRPr="004A2566">
        <w:rPr>
          <w:rFonts w:ascii="Bookman Old Style" w:hAnsi="Bookman Old Style"/>
          <w:sz w:val="20"/>
        </w:rPr>
        <w:t xml:space="preserve"> de 201</w:t>
      </w:r>
      <w:r>
        <w:rPr>
          <w:rFonts w:ascii="Bookman Old Style" w:hAnsi="Bookman Old Style"/>
          <w:sz w:val="20"/>
        </w:rPr>
        <w:t>4</w:t>
      </w:r>
      <w:r w:rsidRPr="004A2566">
        <w:rPr>
          <w:rFonts w:ascii="Bookman Old Style" w:hAnsi="Bookman Old Style"/>
          <w:sz w:val="20"/>
        </w:rPr>
        <w:t>.</w:t>
      </w:r>
    </w:p>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Pr="00134AE6" w:rsidRDefault="00AA728E" w:rsidP="00D2159C">
      <w:pPr>
        <w:ind w:left="360"/>
        <w:jc w:val="center"/>
        <w:rPr>
          <w:rFonts w:ascii="Bookman Old Style" w:hAnsi="Bookman Old Style"/>
          <w:b/>
          <w:sz w:val="20"/>
          <w:szCs w:val="20"/>
        </w:rPr>
      </w:pPr>
      <w:r w:rsidRPr="00134AE6">
        <w:rPr>
          <w:rFonts w:ascii="Bookman Old Style" w:hAnsi="Bookman Old Style"/>
          <w:b/>
          <w:sz w:val="20"/>
          <w:szCs w:val="20"/>
        </w:rPr>
        <w:t>MARGARET SILVIA GRETTER</w:t>
      </w:r>
    </w:p>
    <w:p w:rsidR="00AA728E" w:rsidRPr="00134AE6" w:rsidRDefault="00AA728E" w:rsidP="00D2159C">
      <w:pPr>
        <w:ind w:left="360"/>
        <w:jc w:val="center"/>
      </w:pPr>
      <w:r w:rsidRPr="00134AE6">
        <w:rPr>
          <w:rFonts w:ascii="Bookman Old Style" w:hAnsi="Bookman Old Style"/>
          <w:sz w:val="20"/>
          <w:szCs w:val="20"/>
        </w:rPr>
        <w:t>Diretora de Gabinete</w:t>
      </w:r>
    </w:p>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Pr="004A2566" w:rsidRDefault="00AA728E" w:rsidP="00AD5281">
      <w:pPr>
        <w:ind w:left="1080"/>
        <w:jc w:val="both"/>
        <w:rPr>
          <w:rFonts w:ascii="Bookman Old Style" w:hAnsi="Bookman Old Style"/>
          <w:b/>
          <w:bCs/>
          <w:sz w:val="20"/>
          <w:szCs w:val="20"/>
          <w:u w:val="single"/>
        </w:rPr>
      </w:pPr>
      <w:r w:rsidRPr="004A2566">
        <w:rPr>
          <w:rFonts w:ascii="Bookman Old Style" w:hAnsi="Bookman Old Style"/>
          <w:b/>
          <w:bCs/>
          <w:sz w:val="20"/>
          <w:szCs w:val="20"/>
          <w:u w:val="single"/>
        </w:rPr>
        <w:t>DECRETO Nº 2.</w:t>
      </w:r>
      <w:r>
        <w:rPr>
          <w:rFonts w:ascii="Bookman Old Style" w:hAnsi="Bookman Old Style"/>
          <w:b/>
          <w:bCs/>
          <w:sz w:val="20"/>
          <w:szCs w:val="20"/>
          <w:u w:val="single"/>
        </w:rPr>
        <w:t>666</w:t>
      </w:r>
      <w:r w:rsidRPr="004A2566">
        <w:rPr>
          <w:rFonts w:ascii="Bookman Old Style" w:hAnsi="Bookman Old Style"/>
          <w:b/>
          <w:bCs/>
          <w:sz w:val="20"/>
          <w:szCs w:val="20"/>
          <w:u w:val="single"/>
        </w:rPr>
        <w:t xml:space="preserve">, DE 25 DE </w:t>
      </w:r>
      <w:r>
        <w:rPr>
          <w:rFonts w:ascii="Bookman Old Style" w:hAnsi="Bookman Old Style"/>
          <w:b/>
          <w:bCs/>
          <w:sz w:val="20"/>
          <w:szCs w:val="20"/>
          <w:u w:val="single"/>
        </w:rPr>
        <w:t>AGOSTO</w:t>
      </w:r>
      <w:r w:rsidRPr="004A2566">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4A2566">
        <w:rPr>
          <w:rFonts w:ascii="Bookman Old Style" w:hAnsi="Bookman Old Style"/>
          <w:b/>
          <w:bCs/>
          <w:sz w:val="20"/>
          <w:szCs w:val="20"/>
          <w:u w:val="single"/>
        </w:rPr>
        <w:t>.</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119"/>
        <w:jc w:val="both"/>
        <w:rPr>
          <w:rFonts w:ascii="Bookman Old Style" w:hAnsi="Bookman Old Style"/>
          <w:b/>
          <w:sz w:val="20"/>
          <w:szCs w:val="20"/>
        </w:rPr>
      </w:pPr>
      <w:r w:rsidRPr="00AD5281">
        <w:rPr>
          <w:rFonts w:ascii="Bookman Old Style" w:hAnsi="Bookman Old Style"/>
          <w:b/>
          <w:sz w:val="20"/>
          <w:szCs w:val="20"/>
        </w:rPr>
        <w:t>INSTITUI O FÓRUM MUNICIPAL DE EDUCAÇÃO DE RIO DOS CEDROS.</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FERNANDO TOMASELLI</w:t>
      </w:r>
      <w:r>
        <w:rPr>
          <w:rFonts w:ascii="Bookman Old Style" w:hAnsi="Bookman Old Style"/>
          <w:b/>
          <w:sz w:val="20"/>
          <w:szCs w:val="20"/>
        </w:rPr>
        <w:t>,</w:t>
      </w:r>
      <w:r w:rsidRPr="00AD5281">
        <w:rPr>
          <w:rFonts w:ascii="Bookman Old Style" w:hAnsi="Bookman Old Style"/>
          <w:sz w:val="20"/>
          <w:szCs w:val="20"/>
        </w:rPr>
        <w:t xml:space="preserve"> Prefeito de Rio dos Cedros, usando da competência e atribuições que lhe são conferidas pelo inciso VI do art. XX, da Lei Orgânica do Município, </w:t>
      </w:r>
    </w:p>
    <w:p w:rsidR="00AA728E" w:rsidRDefault="00AA728E" w:rsidP="00AD5281">
      <w:pPr>
        <w:ind w:left="372" w:firstLine="708"/>
        <w:jc w:val="both"/>
        <w:rPr>
          <w:rFonts w:ascii="Bookman Old Style" w:hAnsi="Bookman Old Style"/>
          <w:sz w:val="20"/>
          <w:szCs w:val="20"/>
        </w:rPr>
      </w:pPr>
    </w:p>
    <w:p w:rsidR="00AA728E"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center"/>
        <w:rPr>
          <w:rFonts w:ascii="Bookman Old Style" w:hAnsi="Bookman Old Style"/>
          <w:b/>
          <w:sz w:val="20"/>
          <w:szCs w:val="20"/>
        </w:rPr>
      </w:pPr>
      <w:r w:rsidRPr="00AD5281">
        <w:rPr>
          <w:rFonts w:ascii="Bookman Old Style" w:hAnsi="Bookman Old Style"/>
          <w:b/>
          <w:sz w:val="20"/>
          <w:szCs w:val="20"/>
        </w:rPr>
        <w:t>RESOLVE:</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Art. 1º</w:t>
      </w:r>
      <w:r w:rsidRPr="00AD5281">
        <w:rPr>
          <w:rFonts w:ascii="Bookman Old Style" w:hAnsi="Bookman Old Style"/>
          <w:sz w:val="20"/>
          <w:szCs w:val="20"/>
        </w:rPr>
        <w:t xml:space="preserve">  Instituir o Fórum Municipal de Educação de Rio dos Cedros , que tem por finalidade coordenar a Conferência Municipal de Educação de Florianópolis, acompanhar e avaliar a implementação de suas deliberações, e promover as articulações necessárias entre os correspondentes do Fórum de Educação Estadual e dos demais Municípios.</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Art. 2º</w:t>
      </w:r>
      <w:r w:rsidRPr="00AD5281">
        <w:rPr>
          <w:rFonts w:ascii="Bookman Old Style" w:hAnsi="Bookman Old Style"/>
          <w:sz w:val="20"/>
          <w:szCs w:val="20"/>
        </w:rPr>
        <w:t xml:space="preserve">  Compete ao Fórum Municipal de Educação: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 - Convocar, planejar e coordenar a realização da Conferência Municipal de Educação, bem como divulgar suas deliberações;</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II - Elaborar seu regimento Interno, bem como o da Conferência Municipal de Educação;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III - Acompanhar e avaliar o processo de encaminhamentos das deliberações da Conferência Municipal de Educação;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IV - Zelar para que a Conferência Municipal de Educação esteja articulada com a Conferência Estadual de Educação;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V - Planejar e organizar espaços de discussão com a Sociedade, visando o debate sobre as Políticas da Educação;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VI - Organizar, em conjunto com a Secretaria Municipal de Educação, a Conferência Municipal de Educação, em data aprazada no mês de Novembro do ano 2014.</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Art. 3º</w:t>
      </w:r>
      <w:r w:rsidRPr="00AD5281">
        <w:rPr>
          <w:rFonts w:ascii="Bookman Old Style" w:hAnsi="Bookman Old Style"/>
          <w:sz w:val="20"/>
          <w:szCs w:val="20"/>
        </w:rPr>
        <w:t xml:space="preserve">  O Fórum terá acesso às informações e estatísticas educacionais, necessárias para o bom desempenho de seu trabalho.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Art. 4º</w:t>
      </w:r>
      <w:r w:rsidRPr="00AD5281">
        <w:rPr>
          <w:rFonts w:ascii="Bookman Old Style" w:hAnsi="Bookman Old Style"/>
          <w:sz w:val="20"/>
          <w:szCs w:val="20"/>
        </w:rPr>
        <w:t xml:space="preserve">  O Fórum Municipal de Educação será integrado por membros representantes dos seguintes órgãos e entidades:</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 - Secretaria Municipal de Educação (SME), representada por:</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a) Secretário Municipal de educação</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b) Coordenador Educação Fundamental;</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c) Coordenador de Educação Infantil;</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II - Entidades envolvidas na elaboração do Plano Municipal de Educação de Rio dos Cedros;</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b) Representante dos conselhos escolares – Karina Teresa Felippi Schramm</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c) representante do COMED – Conselho Municipal de Educação -  Avalcir Bona</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d)  Representante dos pais de alunos – Rafael Marcos Busarello</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e) Representante dos professores Municipais – Marina Carla Bertoldi Bona</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f) Representante dos alunos - Carlos Andreazza</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g) Representante de alunos do ensino superior – Aline Thrun</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h) Representante do EJA – Jovenir Fagunda</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i) Representante do CACS – Conselho de acompanhamento e controle social do FUNDEB -  Joanita Odorizzi Grande.</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j) Representante dos vereadores – Anilda Busarello Moser</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k) Representante do CMDCA - Conselho Municipal dos Direitos da Criança e do Adolescente – Marineusa Hoffmann</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l) Representante dos professores da rede Estadual – Lilian Menestrina Dorigatti</w:t>
      </w: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 xml:space="preserve">n)Representante da Secretaria Municipal de saúde -  </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Parágrafo Único - Demais órgãos ou entidades interessadas em participar, poderão inscrever-se, de acordo com as normas constantes no Regimento Interno.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 xml:space="preserve">Art. 5º </w:t>
      </w:r>
      <w:r w:rsidRPr="00AD5281">
        <w:rPr>
          <w:rFonts w:ascii="Bookman Old Style" w:hAnsi="Bookman Old Style"/>
          <w:sz w:val="20"/>
          <w:szCs w:val="20"/>
        </w:rPr>
        <w:t xml:space="preserve"> Os representantes de que trata o art. 4º deste Decreto, serão indicados pelos dirigentes dos órgãos e entidades a que pertencem e nomeados por ato do Chefe do Poder Executivo Municipal.</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sz w:val="20"/>
          <w:szCs w:val="20"/>
        </w:rPr>
        <w:t>Parágrafo Único - Serão indicados um titular e um suplente para cada órgão ou entidade, conforme o art. 4º.</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 xml:space="preserve">Art. 6º </w:t>
      </w:r>
      <w:r w:rsidRPr="00AD5281">
        <w:rPr>
          <w:rFonts w:ascii="Bookman Old Style" w:hAnsi="Bookman Old Style"/>
          <w:sz w:val="20"/>
          <w:szCs w:val="20"/>
        </w:rPr>
        <w:t xml:space="preserve"> Os representantes de que trata o art. 4º deste decreto não serão remunerados por sua atuação, a qualquer título, sendo o exercício de suas atividades considerado de relevante interesse público.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 xml:space="preserve">Art. 7º </w:t>
      </w:r>
      <w:r w:rsidRPr="00AD5281">
        <w:rPr>
          <w:rFonts w:ascii="Bookman Old Style" w:hAnsi="Bookman Old Style"/>
          <w:sz w:val="20"/>
          <w:szCs w:val="20"/>
        </w:rPr>
        <w:t xml:space="preserve"> A estrutura e os procedimentos operacionais do Fórum Municipal de Educação constarão do seu Regimento Interno, aprovado em reunião convocada para esse fim, observadas as disposições deste decreto.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sidRPr="00AD5281">
        <w:rPr>
          <w:rFonts w:ascii="Bookman Old Style" w:hAnsi="Bookman Old Style"/>
          <w:b/>
          <w:sz w:val="20"/>
          <w:szCs w:val="20"/>
        </w:rPr>
        <w:t xml:space="preserve">Art. 8º </w:t>
      </w:r>
      <w:r w:rsidRPr="00AD5281">
        <w:rPr>
          <w:rFonts w:ascii="Bookman Old Style" w:hAnsi="Bookman Old Style"/>
          <w:sz w:val="20"/>
          <w:szCs w:val="20"/>
        </w:rPr>
        <w:t xml:space="preserve"> Este Decreto entra em vigor na data de sua publicação.</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both"/>
        <w:rPr>
          <w:rFonts w:ascii="Bookman Old Style" w:hAnsi="Bookman Old Style"/>
          <w:sz w:val="20"/>
          <w:szCs w:val="20"/>
        </w:rPr>
      </w:pPr>
      <w:r>
        <w:rPr>
          <w:rFonts w:ascii="Bookman Old Style" w:hAnsi="Bookman Old Style"/>
          <w:sz w:val="20"/>
          <w:szCs w:val="20"/>
        </w:rPr>
        <w:t>Rio dos Cedros , aos 25</w:t>
      </w:r>
      <w:r w:rsidRPr="00AD5281">
        <w:rPr>
          <w:rFonts w:ascii="Bookman Old Style" w:hAnsi="Bookman Old Style"/>
          <w:sz w:val="20"/>
          <w:szCs w:val="20"/>
        </w:rPr>
        <w:t xml:space="preserve"> de agosto de 2014</w:t>
      </w:r>
    </w:p>
    <w:p w:rsidR="00AA728E" w:rsidRPr="00AD5281" w:rsidRDefault="00AA728E" w:rsidP="00AD5281">
      <w:pPr>
        <w:ind w:left="372" w:firstLine="708"/>
        <w:jc w:val="both"/>
        <w:rPr>
          <w:rFonts w:ascii="Bookman Old Style" w:hAnsi="Bookman Old Style"/>
          <w:sz w:val="20"/>
          <w:szCs w:val="20"/>
        </w:rPr>
      </w:pPr>
    </w:p>
    <w:p w:rsidR="00AA728E" w:rsidRPr="00AD5281" w:rsidRDefault="00AA728E" w:rsidP="00AD5281">
      <w:pPr>
        <w:ind w:left="372" w:firstLine="708"/>
        <w:jc w:val="center"/>
        <w:rPr>
          <w:rFonts w:ascii="Bookman Old Style" w:hAnsi="Bookman Old Style"/>
          <w:sz w:val="20"/>
          <w:szCs w:val="20"/>
        </w:rPr>
      </w:pPr>
    </w:p>
    <w:p w:rsidR="00AA728E" w:rsidRPr="00AD5281" w:rsidRDefault="00AA728E" w:rsidP="00AD5281">
      <w:pPr>
        <w:ind w:left="372" w:firstLine="708"/>
        <w:jc w:val="center"/>
        <w:rPr>
          <w:rFonts w:ascii="Bookman Old Style" w:hAnsi="Bookman Old Style"/>
          <w:b/>
          <w:sz w:val="20"/>
          <w:szCs w:val="20"/>
        </w:rPr>
      </w:pPr>
      <w:r w:rsidRPr="00AD5281">
        <w:rPr>
          <w:rFonts w:ascii="Bookman Old Style" w:hAnsi="Bookman Old Style"/>
          <w:b/>
          <w:sz w:val="20"/>
          <w:szCs w:val="20"/>
        </w:rPr>
        <w:t>FERNANDO TOMASELLI</w:t>
      </w:r>
    </w:p>
    <w:p w:rsidR="00AA728E" w:rsidRPr="00AD5281" w:rsidRDefault="00AA728E" w:rsidP="00AD5281">
      <w:pPr>
        <w:ind w:left="372" w:firstLine="708"/>
        <w:jc w:val="center"/>
        <w:rPr>
          <w:rFonts w:ascii="Bookman Old Style" w:hAnsi="Bookman Old Style"/>
          <w:sz w:val="20"/>
          <w:szCs w:val="20"/>
        </w:rPr>
      </w:pPr>
      <w:r>
        <w:rPr>
          <w:rFonts w:ascii="Bookman Old Style" w:hAnsi="Bookman Old Style"/>
          <w:sz w:val="20"/>
          <w:szCs w:val="20"/>
        </w:rPr>
        <w:t>P</w:t>
      </w:r>
      <w:r w:rsidRPr="00AD5281">
        <w:rPr>
          <w:rFonts w:ascii="Bookman Old Style" w:hAnsi="Bookman Old Style"/>
          <w:sz w:val="20"/>
          <w:szCs w:val="20"/>
        </w:rPr>
        <w:t xml:space="preserve">refeito </w:t>
      </w:r>
      <w:r>
        <w:rPr>
          <w:rFonts w:ascii="Bookman Old Style" w:hAnsi="Bookman Old Style"/>
          <w:sz w:val="20"/>
          <w:szCs w:val="20"/>
        </w:rPr>
        <w:t>de Rio dos Cedros</w:t>
      </w:r>
    </w:p>
    <w:p w:rsidR="00AA728E" w:rsidRDefault="00AA728E" w:rsidP="00285623">
      <w:pPr>
        <w:ind w:left="372" w:firstLine="708"/>
        <w:jc w:val="both"/>
        <w:rPr>
          <w:rFonts w:ascii="Bookman Old Style" w:hAnsi="Bookman Old Style"/>
          <w:b/>
          <w:sz w:val="20"/>
          <w:szCs w:val="20"/>
        </w:rPr>
      </w:pPr>
    </w:p>
    <w:p w:rsidR="00AA728E" w:rsidRDefault="00AA728E" w:rsidP="00285623">
      <w:pPr>
        <w:ind w:left="372" w:firstLine="708"/>
        <w:jc w:val="both"/>
        <w:rPr>
          <w:rFonts w:ascii="Bookman Old Style" w:hAnsi="Bookman Old Style"/>
          <w:b/>
          <w:sz w:val="20"/>
          <w:szCs w:val="20"/>
        </w:rPr>
      </w:pPr>
    </w:p>
    <w:p w:rsidR="00AA728E" w:rsidRPr="004A2566" w:rsidRDefault="00AA728E" w:rsidP="00AD5281">
      <w:pPr>
        <w:pStyle w:val="BodyTextIndent"/>
        <w:ind w:left="1080" w:hanging="720"/>
        <w:jc w:val="center"/>
        <w:rPr>
          <w:rFonts w:ascii="Bookman Old Style" w:hAnsi="Bookman Old Style"/>
          <w:sz w:val="20"/>
        </w:rPr>
      </w:pPr>
      <w:r w:rsidRPr="004A2566">
        <w:rPr>
          <w:rFonts w:ascii="Bookman Old Style" w:hAnsi="Bookman Old Style"/>
          <w:sz w:val="20"/>
        </w:rPr>
        <w:t xml:space="preserve">O presente Decreto foi devidamente registrado e publicado na forma regulamentar em 25 de </w:t>
      </w:r>
      <w:r>
        <w:rPr>
          <w:rFonts w:ascii="Bookman Old Style" w:hAnsi="Bookman Old Style"/>
          <w:sz w:val="20"/>
        </w:rPr>
        <w:t>agosto</w:t>
      </w:r>
      <w:r w:rsidRPr="004A2566">
        <w:rPr>
          <w:rFonts w:ascii="Bookman Old Style" w:hAnsi="Bookman Old Style"/>
          <w:sz w:val="20"/>
        </w:rPr>
        <w:t xml:space="preserve"> de 201</w:t>
      </w:r>
      <w:r>
        <w:rPr>
          <w:rFonts w:ascii="Bookman Old Style" w:hAnsi="Bookman Old Style"/>
          <w:sz w:val="20"/>
        </w:rPr>
        <w:t>4</w:t>
      </w:r>
      <w:r w:rsidRPr="004A2566">
        <w:rPr>
          <w:rFonts w:ascii="Bookman Old Style" w:hAnsi="Bookman Old Style"/>
          <w:sz w:val="20"/>
        </w:rPr>
        <w:t>.</w:t>
      </w:r>
    </w:p>
    <w:p w:rsidR="00AA728E" w:rsidRDefault="00AA728E" w:rsidP="00AD5281">
      <w:pPr>
        <w:ind w:left="372" w:firstLine="708"/>
        <w:jc w:val="both"/>
        <w:rPr>
          <w:rFonts w:ascii="Bookman Old Style" w:hAnsi="Bookman Old Style"/>
          <w:b/>
          <w:sz w:val="20"/>
          <w:szCs w:val="20"/>
        </w:rPr>
      </w:pPr>
    </w:p>
    <w:p w:rsidR="00AA728E" w:rsidRDefault="00AA728E" w:rsidP="00AD5281">
      <w:pPr>
        <w:ind w:left="372" w:firstLine="708"/>
        <w:jc w:val="both"/>
        <w:rPr>
          <w:rFonts w:ascii="Bookman Old Style" w:hAnsi="Bookman Old Style"/>
          <w:b/>
          <w:sz w:val="20"/>
          <w:szCs w:val="20"/>
        </w:rPr>
      </w:pPr>
    </w:p>
    <w:p w:rsidR="00AA728E" w:rsidRDefault="00AA728E" w:rsidP="00AD5281">
      <w:pPr>
        <w:ind w:left="372" w:firstLine="708"/>
        <w:jc w:val="both"/>
        <w:rPr>
          <w:rFonts w:ascii="Bookman Old Style" w:hAnsi="Bookman Old Style"/>
          <w:b/>
          <w:sz w:val="20"/>
          <w:szCs w:val="20"/>
        </w:rPr>
      </w:pPr>
    </w:p>
    <w:p w:rsidR="00AA728E" w:rsidRPr="00134AE6" w:rsidRDefault="00AA728E" w:rsidP="00AD5281">
      <w:pPr>
        <w:ind w:left="360"/>
        <w:jc w:val="center"/>
        <w:rPr>
          <w:rFonts w:ascii="Bookman Old Style" w:hAnsi="Bookman Old Style"/>
          <w:b/>
          <w:sz w:val="20"/>
          <w:szCs w:val="20"/>
        </w:rPr>
      </w:pPr>
      <w:r w:rsidRPr="00134AE6">
        <w:rPr>
          <w:rFonts w:ascii="Bookman Old Style" w:hAnsi="Bookman Old Style"/>
          <w:b/>
          <w:sz w:val="20"/>
          <w:szCs w:val="20"/>
        </w:rPr>
        <w:t>MARGARET SILVIA GRETTER</w:t>
      </w:r>
    </w:p>
    <w:p w:rsidR="00AA728E" w:rsidRPr="00134AE6" w:rsidRDefault="00AA728E" w:rsidP="00AD5281">
      <w:pPr>
        <w:ind w:left="360"/>
        <w:jc w:val="center"/>
      </w:pPr>
      <w:r w:rsidRPr="00134AE6">
        <w:rPr>
          <w:rFonts w:ascii="Bookman Old Style" w:hAnsi="Bookman Old Style"/>
          <w:sz w:val="20"/>
          <w:szCs w:val="20"/>
        </w:rPr>
        <w:t>Diretora de Gabinete</w:t>
      </w:r>
    </w:p>
    <w:p w:rsidR="00AA728E" w:rsidRDefault="00AA728E" w:rsidP="00285623">
      <w:pPr>
        <w:ind w:left="372" w:firstLine="708"/>
        <w:jc w:val="both"/>
        <w:rPr>
          <w:rFonts w:ascii="Bookman Old Style" w:hAnsi="Bookman Old Style"/>
          <w:b/>
          <w:sz w:val="20"/>
          <w:szCs w:val="20"/>
        </w:rPr>
      </w:pPr>
    </w:p>
    <w:p w:rsidR="00AA728E" w:rsidRPr="00230330" w:rsidRDefault="00AA728E" w:rsidP="004E30DE">
      <w:pPr>
        <w:ind w:left="1080"/>
        <w:jc w:val="both"/>
        <w:rPr>
          <w:b/>
          <w:bCs/>
          <w:u w:val="single"/>
        </w:rPr>
      </w:pPr>
      <w:r w:rsidRPr="00230330">
        <w:rPr>
          <w:b/>
          <w:bCs/>
          <w:u w:val="single"/>
        </w:rPr>
        <w:t>DECRETO Nº 2.667, DE 25 DE AGOSTO DE 2014.</w:t>
      </w:r>
    </w:p>
    <w:p w:rsidR="00AA728E" w:rsidRPr="00230330" w:rsidRDefault="00AA728E" w:rsidP="00285623">
      <w:pPr>
        <w:ind w:left="372" w:firstLine="708"/>
        <w:jc w:val="both"/>
        <w:rPr>
          <w:b/>
          <w:sz w:val="20"/>
          <w:szCs w:val="20"/>
        </w:rPr>
      </w:pPr>
    </w:p>
    <w:p w:rsidR="00AA728E" w:rsidRPr="00230330" w:rsidRDefault="00AA728E" w:rsidP="004E30DE">
      <w:pPr>
        <w:pStyle w:val="NormalWeb"/>
        <w:ind w:left="2694"/>
        <w:jc w:val="both"/>
        <w:rPr>
          <w:b/>
        </w:rPr>
      </w:pPr>
      <w:r w:rsidRPr="00230330">
        <w:rPr>
          <w:b/>
        </w:rPr>
        <w:t xml:space="preserve">DISPÕE SOBRE A NOMEAÇÃO DA COMISSÃO INTERSETORIAL QUE SERÁ RESPONSÁVEL NO MUNICÍPIO PELA ELABORAÇÃO DO PLANO DE ATENDIMENTO SOCIOEDUCATIVO. </w:t>
      </w:r>
    </w:p>
    <w:p w:rsidR="00AA728E" w:rsidRPr="00230330" w:rsidRDefault="00AA728E" w:rsidP="004E30DE">
      <w:pPr>
        <w:pStyle w:val="NormalWeb"/>
        <w:ind w:firstLine="708"/>
        <w:jc w:val="both"/>
      </w:pPr>
      <w:r w:rsidRPr="00230330">
        <w:rPr>
          <w:b/>
        </w:rPr>
        <w:t xml:space="preserve">FERNANDO TOMASELLI, PREFEITO DE RIO DOS CEDROS, </w:t>
      </w:r>
      <w:r w:rsidRPr="00230330">
        <w:t xml:space="preserve">Estado de Santa Catarina, no uso das suas atribuições legais, previstas pelo art. ...da Lei Orgânica do Município de Rio dos Cedros, e </w:t>
      </w:r>
    </w:p>
    <w:p w:rsidR="00AA728E" w:rsidRPr="00230330" w:rsidRDefault="00AA728E" w:rsidP="004E30DE">
      <w:pPr>
        <w:pStyle w:val="NormalWeb"/>
        <w:ind w:firstLine="708"/>
        <w:jc w:val="both"/>
      </w:pPr>
      <w:r w:rsidRPr="00230330">
        <w:rPr>
          <w:b/>
        </w:rPr>
        <w:t xml:space="preserve">CONSIDERANDO </w:t>
      </w:r>
      <w:r w:rsidRPr="00230330">
        <w:t>o Sistema Nacional de Atendimento Socioeducativo, destinado a regulamentar a forma como o Poder Público, por seus mais diversos órgãos e agentes, deverá prestar o atendimento especializado ao qual adolescentes autores de ato infracional têm direito;</w:t>
      </w:r>
    </w:p>
    <w:p w:rsidR="00AA728E" w:rsidRPr="00230330" w:rsidRDefault="00AA728E" w:rsidP="004E30DE">
      <w:pPr>
        <w:pStyle w:val="NormalWeb"/>
        <w:ind w:firstLine="708"/>
        <w:jc w:val="both"/>
      </w:pPr>
      <w:r w:rsidRPr="00230330">
        <w:rPr>
          <w:b/>
        </w:rPr>
        <w:t>CONSIDERANDO</w:t>
      </w:r>
      <w:r w:rsidRPr="00230330">
        <w:t xml:space="preserve"> que o SINASE foi originalmente instituído pela Resolução nº 119/2006, do Conselho Nacional dos Direitos da Criança e do Adolescente - CONANDA, e foi aprovado pela Lei nº 12.594, de 18 de janeiro de 2012, que trouxe uma série de inovações no que diz respeito à aplicação e execução de medidas socioeducativas a adolescentes autores de ato infracional, dispondo desde a parte conceitual até o financiamento do Sistema Socioeducativo, definindo papeis e responsabilidades;</w:t>
      </w:r>
    </w:p>
    <w:p w:rsidR="00AA728E" w:rsidRPr="00230330" w:rsidRDefault="00AA728E" w:rsidP="004E30DE">
      <w:pPr>
        <w:pStyle w:val="NormalWeb"/>
        <w:ind w:firstLine="708"/>
        <w:jc w:val="both"/>
      </w:pPr>
      <w:r w:rsidRPr="00230330">
        <w:rPr>
          <w:b/>
        </w:rPr>
        <w:t>CONSIDERANDO</w:t>
      </w:r>
      <w:r w:rsidRPr="00230330">
        <w:t xml:space="preserve"> que com o advento da Lei nº 12.594/2012, passa a ser obrigatória a elaboração e implementação, nos municípios o Plano de Atendimento Socioeducativo (de abrangência decenal), com a oferta de serviços e programas destinados à execução das medidas socioeducativas em meio aberto (cuja responsabilidade ficou a cargo dos municípios) e privativas de liberdade (sob a responsabilidade dos estados), além da previsão de intervenções específicas junto às famílias dos adolescentes socioeducandos;</w:t>
      </w:r>
    </w:p>
    <w:p w:rsidR="00AA728E" w:rsidRPr="00230330" w:rsidRDefault="00AA728E" w:rsidP="004E30DE">
      <w:pPr>
        <w:pStyle w:val="NormalWeb"/>
        <w:ind w:firstLine="708"/>
        <w:jc w:val="both"/>
      </w:pPr>
      <w:r w:rsidRPr="00230330">
        <w:rPr>
          <w:b/>
        </w:rPr>
        <w:t xml:space="preserve">CONSIDERANDO </w:t>
      </w:r>
      <w:r w:rsidRPr="00230330">
        <w:t xml:space="preserve">que o objetivo do SINASE, é a efetiva implementação de uma </w:t>
      </w:r>
      <w:r w:rsidRPr="00230330">
        <w:rPr>
          <w:i/>
          <w:iCs/>
        </w:rPr>
        <w:t>política pública</w:t>
      </w:r>
      <w:r w:rsidRPr="00230330">
        <w:t xml:space="preserve"> especificamente destinada ao atendimento de adolescentes autores de ato infracional e suas respectivas famílias, de cunho eminentemente intersetorial, que ofereça alternativas de abordagem e atendimento junto aos mais diversos órgãos e "equipamentos" públicos;</w:t>
      </w:r>
    </w:p>
    <w:p w:rsidR="00AA728E" w:rsidRPr="00230330" w:rsidRDefault="00AA728E" w:rsidP="004E30DE">
      <w:pPr>
        <w:pStyle w:val="NormalWeb"/>
        <w:ind w:firstLine="708"/>
        <w:jc w:val="both"/>
      </w:pPr>
      <w:r w:rsidRPr="00230330">
        <w:rPr>
          <w:b/>
        </w:rPr>
        <w:t xml:space="preserve">CONSIDERANDO </w:t>
      </w:r>
      <w:r w:rsidRPr="00230330">
        <w:t>que o SINASE, estabelece que a aplicação e execução das medidas socioeducativas a adolescentes autores de ato infracional, por ser norteada, antes e acima de tudo, pelo "</w:t>
      </w:r>
      <w:r w:rsidRPr="00230330">
        <w:rPr>
          <w:i/>
          <w:iCs/>
        </w:rPr>
        <w:t>princípio da proteção integral à criança e ao adolescente</w:t>
      </w:r>
      <w:r w:rsidRPr="00230330">
        <w:t xml:space="preserve">", deve observar uma "lógica" completamente diversa da que orienta a aplicação e execução de penas a imputáveis (sem prejuízo, logicamente, do "garantismo" que, tanto na forma da lei quanto da Constituição Federal é assegurado indistintamente em qualquer dos casos), e que a </w:t>
      </w:r>
      <w:r w:rsidRPr="00230330">
        <w:rPr>
          <w:i/>
          <w:iCs/>
        </w:rPr>
        <w:t>verdadeira solução</w:t>
      </w:r>
      <w:r w:rsidRPr="00230330">
        <w:t xml:space="preserve"> para o problema da violência infanto-juvenil, tanto no plano individual quanto coletivo, demanda o engajamento dos mais diversos órgãos, serviços e setores da Administração Pública, que não mais podem se omitir em assumir suas responsabilidades para com esta importante demanda;</w:t>
      </w:r>
    </w:p>
    <w:p w:rsidR="00AA728E" w:rsidRPr="00230330" w:rsidRDefault="00AA728E" w:rsidP="004E30DE">
      <w:pPr>
        <w:pStyle w:val="NormalWeb"/>
        <w:jc w:val="both"/>
      </w:pPr>
      <w:r w:rsidRPr="00230330">
        <w:rPr>
          <w:b/>
        </w:rPr>
        <w:t xml:space="preserve">CONSIDERANDO </w:t>
      </w:r>
      <w:r w:rsidRPr="00230330">
        <w:t xml:space="preserve">que a elaboração do Plano Municipal de Atendimento Socioeducativo é uma tarefa complexa, que por força do disposto na própria Lei nº 12.594/2012, relativa ao SINASE, demanda uma abordagem eminentemente </w:t>
      </w:r>
      <w:r w:rsidRPr="00230330">
        <w:rPr>
          <w:i/>
          <w:iCs/>
        </w:rPr>
        <w:t>interdisciplinar</w:t>
      </w:r>
      <w:r w:rsidRPr="00230330">
        <w:t xml:space="preserve">, considerando, inclusive, a necessidade de execução das ações a ele correspondentes de forma </w:t>
      </w:r>
      <w:r w:rsidRPr="00230330">
        <w:rPr>
          <w:i/>
          <w:iCs/>
        </w:rPr>
        <w:t>intersetorial</w:t>
      </w:r>
      <w:r w:rsidRPr="00230330">
        <w:t>;</w:t>
      </w:r>
    </w:p>
    <w:p w:rsidR="00AA728E" w:rsidRPr="00230330" w:rsidRDefault="00AA728E" w:rsidP="004E30DE">
      <w:pPr>
        <w:pStyle w:val="NormalWeb"/>
        <w:jc w:val="both"/>
      </w:pPr>
      <w:r w:rsidRPr="00230330">
        <w:rPr>
          <w:b/>
        </w:rPr>
        <w:t xml:space="preserve">CONSIDERANDO </w:t>
      </w:r>
      <w:r w:rsidRPr="00230330">
        <w:t>que a elaboração do Plano de Atendimento Socioeducativo depende de dados confiáveis acerca da demanda de atendimento e estes deverão ser colhidos junto às mais diversas fontes - Polícias Civil e Militar, Ministério Público, Poder Judiciário, Conselho Tutelar;</w:t>
      </w:r>
    </w:p>
    <w:p w:rsidR="00AA728E" w:rsidRPr="00230330" w:rsidRDefault="00AA728E" w:rsidP="004E30DE">
      <w:pPr>
        <w:pStyle w:val="NormalWeb"/>
        <w:jc w:val="both"/>
      </w:pPr>
      <w:r w:rsidRPr="00230330">
        <w:rPr>
          <w:b/>
        </w:rPr>
        <w:t>CONSIDERANDO</w:t>
      </w:r>
      <w:r w:rsidRPr="00230330">
        <w:t xml:space="preserve"> que não é correto "delegar" exclusivamente ao CREAS a responsabilidade pela elaboração do "Plano Municipal de Atendimento Socioeducativo" (assim como pela execução das medidas nele previstas), pois embora a área da assistência social seja muito importante tanto no processo de elaboração do "Plano", quanto no atendimento dos adolescentes autores de atos infracionais e suas famílias, o planejamento e execução das ações respectivas deve </w:t>
      </w:r>
      <w:r w:rsidRPr="00230330">
        <w:rPr>
          <w:i/>
          <w:iCs/>
        </w:rPr>
        <w:t>também</w:t>
      </w:r>
      <w:r w:rsidRPr="00230330">
        <w:t xml:space="preserve"> ficar a cargo de </w:t>
      </w:r>
      <w:r w:rsidRPr="00230330">
        <w:rPr>
          <w:i/>
          <w:iCs/>
        </w:rPr>
        <w:t>outros setores da administração</w:t>
      </w:r>
      <w:r w:rsidRPr="00230330">
        <w:t xml:space="preserve"> (assim como outros "atores" do "Sistema de Garantia dos Direitos da Criança e do Adolescente"), que desta forma, precisam ser também chamados a participar, formando uma "</w:t>
      </w:r>
      <w:r w:rsidRPr="00230330">
        <w:rPr>
          <w:i/>
          <w:iCs/>
        </w:rPr>
        <w:t>comissão intersetorial</w:t>
      </w:r>
      <w:r w:rsidRPr="00230330">
        <w:t>" encarregada de elaborar um esboço de "Plano Municipal";</w:t>
      </w:r>
    </w:p>
    <w:p w:rsidR="00AA728E" w:rsidRPr="00230330" w:rsidRDefault="00AA728E" w:rsidP="004E30DE">
      <w:pPr>
        <w:pStyle w:val="NormalWeb"/>
        <w:jc w:val="both"/>
      </w:pPr>
      <w:r w:rsidRPr="00230330">
        <w:rPr>
          <w:b/>
          <w:bCs/>
        </w:rPr>
        <w:t xml:space="preserve">CONSIDERANDO </w:t>
      </w:r>
      <w:r w:rsidRPr="00230330">
        <w:rPr>
          <w:bCs/>
        </w:rPr>
        <w:t xml:space="preserve">que </w:t>
      </w:r>
      <w:r w:rsidRPr="00230330">
        <w:t xml:space="preserve">o Plano de Atendimento Socioeducativo é uma </w:t>
      </w:r>
      <w:r w:rsidRPr="00230330">
        <w:rPr>
          <w:i/>
          <w:iCs/>
        </w:rPr>
        <w:t>construção coletiva</w:t>
      </w:r>
      <w:r w:rsidRPr="00230330">
        <w:t>, e exige uma a definição de uma "</w:t>
      </w:r>
      <w:r w:rsidRPr="00230330">
        <w:rPr>
          <w:i/>
          <w:iCs/>
        </w:rPr>
        <w:t>comissão intersetorial</w:t>
      </w:r>
      <w:r w:rsidRPr="00230330">
        <w:t>" que irá esboçá-lo e colocá-lo a aprovação em Audiência Pública;</w:t>
      </w:r>
    </w:p>
    <w:p w:rsidR="00AA728E" w:rsidRPr="00230330" w:rsidRDefault="00AA728E" w:rsidP="004E30DE">
      <w:pPr>
        <w:rPr>
          <w:b/>
        </w:rPr>
      </w:pPr>
      <w:r w:rsidRPr="00230330">
        <w:rPr>
          <w:b/>
        </w:rPr>
        <w:t>DECRETA</w:t>
      </w:r>
    </w:p>
    <w:p w:rsidR="00AA728E" w:rsidRPr="00230330" w:rsidRDefault="00AA728E" w:rsidP="004E30DE">
      <w:r w:rsidRPr="00230330">
        <w:rPr>
          <w:b/>
        </w:rPr>
        <w:t xml:space="preserve">Art. 1º. </w:t>
      </w:r>
      <w:r w:rsidRPr="00230330">
        <w:t>Nomear a Comissão Intersetorial responsável pela elaboração do Plano Municipal de Atendimento Socioeducativo, conforme segue:</w:t>
      </w:r>
    </w:p>
    <w:p w:rsidR="00AA728E" w:rsidRPr="00230330" w:rsidRDefault="00AA728E" w:rsidP="004E30DE"/>
    <w:p w:rsidR="00AA728E" w:rsidRPr="00230330" w:rsidRDefault="00AA728E" w:rsidP="004E30DE">
      <w:pPr>
        <w:rPr>
          <w:sz w:val="22"/>
          <w:szCs w:val="22"/>
        </w:rPr>
      </w:pPr>
      <w:r w:rsidRPr="00230330">
        <w:rPr>
          <w:sz w:val="22"/>
          <w:szCs w:val="22"/>
        </w:rPr>
        <w:t>MARINEUSA HOFFMANN, representando a Secretaria Municipal de Assistência Social</w:t>
      </w:r>
    </w:p>
    <w:p w:rsidR="00AA728E" w:rsidRPr="00230330" w:rsidRDefault="00AA728E" w:rsidP="004E30DE">
      <w:pPr>
        <w:rPr>
          <w:sz w:val="22"/>
          <w:szCs w:val="22"/>
        </w:rPr>
      </w:pPr>
      <w:r w:rsidRPr="00230330">
        <w:rPr>
          <w:sz w:val="22"/>
          <w:szCs w:val="22"/>
        </w:rPr>
        <w:t>TARCISIO JOSE CAMPESTRINI, representando a Secretaria Municipal de Saúde</w:t>
      </w:r>
    </w:p>
    <w:p w:rsidR="00AA728E" w:rsidRPr="00230330" w:rsidRDefault="00AA728E" w:rsidP="004E30DE">
      <w:pPr>
        <w:rPr>
          <w:sz w:val="22"/>
          <w:szCs w:val="22"/>
        </w:rPr>
      </w:pPr>
      <w:r w:rsidRPr="00230330">
        <w:rPr>
          <w:sz w:val="22"/>
          <w:szCs w:val="22"/>
        </w:rPr>
        <w:t>GIOVANA LENZI, representando a Secretaria Municipal de Educação, Esporte e Cultura</w:t>
      </w:r>
    </w:p>
    <w:p w:rsidR="00AA728E" w:rsidRPr="00230330" w:rsidRDefault="00AA728E" w:rsidP="004E30DE">
      <w:pPr>
        <w:rPr>
          <w:sz w:val="22"/>
          <w:szCs w:val="22"/>
        </w:rPr>
      </w:pPr>
      <w:r w:rsidRPr="00230330">
        <w:rPr>
          <w:sz w:val="22"/>
          <w:szCs w:val="22"/>
        </w:rPr>
        <w:t>TATIANA CRISTINA BUSARELLO KISNER, representando o Conselho dos Direitos da Criança e do Adolescente</w:t>
      </w:r>
    </w:p>
    <w:p w:rsidR="00AA728E" w:rsidRPr="00230330" w:rsidRDefault="00AA728E" w:rsidP="004E30DE">
      <w:pPr>
        <w:rPr>
          <w:sz w:val="22"/>
          <w:szCs w:val="22"/>
        </w:rPr>
      </w:pPr>
      <w:r w:rsidRPr="00230330">
        <w:rPr>
          <w:sz w:val="22"/>
          <w:szCs w:val="22"/>
        </w:rPr>
        <w:t>ANGELA BARBOSA , representando o Conselho Tutelar</w:t>
      </w:r>
    </w:p>
    <w:p w:rsidR="00AA728E" w:rsidRPr="00230330" w:rsidRDefault="00AA728E" w:rsidP="004E30DE">
      <w:pPr>
        <w:rPr>
          <w:sz w:val="22"/>
          <w:szCs w:val="22"/>
        </w:rPr>
      </w:pPr>
      <w:r w:rsidRPr="00230330">
        <w:rPr>
          <w:sz w:val="22"/>
          <w:szCs w:val="22"/>
        </w:rPr>
        <w:t>RODRIGO SEVAROLI, representando o Poder Judiciário</w:t>
      </w:r>
    </w:p>
    <w:p w:rsidR="00AA728E" w:rsidRPr="00230330" w:rsidRDefault="00AA728E" w:rsidP="004E30DE">
      <w:pPr>
        <w:rPr>
          <w:sz w:val="22"/>
          <w:szCs w:val="22"/>
        </w:rPr>
      </w:pPr>
      <w:r w:rsidRPr="00230330">
        <w:rPr>
          <w:sz w:val="22"/>
          <w:szCs w:val="22"/>
        </w:rPr>
        <w:t>WILSON GENEVRO DOS SANTOS, representando a Delegacia de Polícia Civil</w:t>
      </w:r>
    </w:p>
    <w:p w:rsidR="00AA728E" w:rsidRPr="00230330" w:rsidRDefault="00AA728E" w:rsidP="004E30DE">
      <w:pPr>
        <w:rPr>
          <w:b/>
          <w:sz w:val="22"/>
          <w:szCs w:val="22"/>
        </w:rPr>
      </w:pPr>
    </w:p>
    <w:p w:rsidR="00AA728E" w:rsidRPr="00230330" w:rsidRDefault="00AA728E" w:rsidP="004E30DE">
      <w:pPr>
        <w:jc w:val="both"/>
      </w:pPr>
      <w:r w:rsidRPr="00230330">
        <w:rPr>
          <w:b/>
        </w:rPr>
        <w:t xml:space="preserve">Art. 2º. </w:t>
      </w:r>
      <w:r w:rsidRPr="00230330">
        <w:t>A Comissão Intersetorial terá a responsabilidade de elaborar o Plano Municipal de Atendimento Socioeducativo e encaminhar para aprovação do Conselho Municipal dos Direitos da Criança e do Adolescente – CMDCA.</w:t>
      </w:r>
    </w:p>
    <w:p w:rsidR="00AA728E" w:rsidRPr="00230330" w:rsidRDefault="00AA728E" w:rsidP="004E30DE">
      <w:pPr>
        <w:jc w:val="both"/>
        <w:rPr>
          <w:b/>
        </w:rPr>
      </w:pPr>
    </w:p>
    <w:p w:rsidR="00AA728E" w:rsidRPr="00230330" w:rsidRDefault="00AA728E" w:rsidP="004E30DE">
      <w:pPr>
        <w:jc w:val="both"/>
      </w:pPr>
      <w:r w:rsidRPr="00230330">
        <w:rPr>
          <w:b/>
        </w:rPr>
        <w:t xml:space="preserve">Art. 3º. </w:t>
      </w:r>
      <w:r w:rsidRPr="00230330">
        <w:t xml:space="preserve">O Plano Municipal de Atendimento Socioeducativo será elaborado e entregue ao CMDCA até o dia 03 novembro de 2014. </w:t>
      </w:r>
    </w:p>
    <w:p w:rsidR="00AA728E" w:rsidRPr="00230330" w:rsidRDefault="00AA728E" w:rsidP="004E30DE">
      <w:pPr>
        <w:jc w:val="both"/>
      </w:pPr>
      <w:r w:rsidRPr="00230330">
        <w:rPr>
          <w:b/>
        </w:rPr>
        <w:t xml:space="preserve">PARAGRÁFO ÚNICO: </w:t>
      </w:r>
      <w:r w:rsidRPr="00230330">
        <w:t xml:space="preserve">A Comissão Intersetorial definira entre seus membros um coordenador, além de definir conjuntamente o calendário de reuniões sistemáticas para o processo de elaboração do Plano Municipal de Atendimento Socioeducativo. </w:t>
      </w:r>
    </w:p>
    <w:p w:rsidR="00AA728E" w:rsidRPr="00230330" w:rsidRDefault="00AA728E" w:rsidP="004E30DE">
      <w:pPr>
        <w:jc w:val="both"/>
        <w:rPr>
          <w:b/>
        </w:rPr>
      </w:pPr>
    </w:p>
    <w:p w:rsidR="00AA728E" w:rsidRPr="00230330" w:rsidRDefault="00AA728E" w:rsidP="004E30DE">
      <w:pPr>
        <w:jc w:val="both"/>
      </w:pPr>
      <w:r w:rsidRPr="00230330">
        <w:rPr>
          <w:b/>
        </w:rPr>
        <w:t xml:space="preserve">Art. 4º. </w:t>
      </w:r>
      <w:r w:rsidRPr="00230330">
        <w:t>Este Decreto entra em vigor a partir da sua publicação.</w:t>
      </w:r>
    </w:p>
    <w:p w:rsidR="00AA728E" w:rsidRPr="00230330" w:rsidRDefault="00AA728E" w:rsidP="004E30DE">
      <w:pPr>
        <w:jc w:val="both"/>
        <w:rPr>
          <w:b/>
        </w:rPr>
      </w:pPr>
    </w:p>
    <w:p w:rsidR="00AA728E" w:rsidRPr="00230330" w:rsidRDefault="00AA728E" w:rsidP="004E30DE">
      <w:pPr>
        <w:ind w:left="372" w:firstLine="708"/>
        <w:jc w:val="both"/>
      </w:pPr>
      <w:r w:rsidRPr="00230330">
        <w:t>Rio dos Cedros , aos 25 de agosto de 2014</w:t>
      </w:r>
    </w:p>
    <w:p w:rsidR="00AA728E" w:rsidRPr="00230330" w:rsidRDefault="00AA728E" w:rsidP="004E30DE">
      <w:pPr>
        <w:ind w:left="372" w:firstLine="708"/>
        <w:jc w:val="both"/>
      </w:pPr>
    </w:p>
    <w:p w:rsidR="00AA728E" w:rsidRPr="00230330" w:rsidRDefault="00AA728E" w:rsidP="004E30DE">
      <w:pPr>
        <w:ind w:left="372" w:firstLine="708"/>
        <w:jc w:val="both"/>
      </w:pPr>
    </w:p>
    <w:p w:rsidR="00AA728E" w:rsidRPr="00230330" w:rsidRDefault="00AA728E" w:rsidP="004E30DE">
      <w:pPr>
        <w:ind w:left="372" w:firstLine="708"/>
        <w:jc w:val="both"/>
        <w:rPr>
          <w:b/>
        </w:rPr>
      </w:pPr>
      <w:r w:rsidRPr="00230330">
        <w:rPr>
          <w:b/>
        </w:rPr>
        <w:t>FERNANDO TOMASELLI</w:t>
      </w:r>
    </w:p>
    <w:p w:rsidR="00AA728E" w:rsidRPr="00230330" w:rsidRDefault="00AA728E" w:rsidP="004E30DE">
      <w:pPr>
        <w:ind w:left="372" w:firstLine="708"/>
        <w:jc w:val="both"/>
      </w:pPr>
      <w:r w:rsidRPr="00230330">
        <w:t>Prefeito de Rio dos Cedros</w:t>
      </w:r>
    </w:p>
    <w:p w:rsidR="00AA728E" w:rsidRPr="00230330" w:rsidRDefault="00AA728E" w:rsidP="004E30DE">
      <w:pPr>
        <w:ind w:left="372" w:firstLine="708"/>
        <w:jc w:val="both"/>
      </w:pPr>
    </w:p>
    <w:p w:rsidR="00AA728E" w:rsidRPr="00230330" w:rsidRDefault="00AA728E" w:rsidP="004E30DE">
      <w:pPr>
        <w:ind w:left="372" w:firstLine="708"/>
        <w:jc w:val="both"/>
      </w:pPr>
    </w:p>
    <w:p w:rsidR="00AA728E" w:rsidRPr="00230330" w:rsidRDefault="00AA728E" w:rsidP="004E30DE">
      <w:pPr>
        <w:jc w:val="center"/>
      </w:pPr>
      <w:r w:rsidRPr="00230330">
        <w:t>O presente Decreto foi devidamente registrado e publicado na forma regulamentar em 25 de agosto de 2014.</w:t>
      </w:r>
    </w:p>
    <w:p w:rsidR="00AA728E" w:rsidRPr="00230330" w:rsidRDefault="00AA728E" w:rsidP="004E30DE">
      <w:pPr>
        <w:ind w:left="372" w:firstLine="708"/>
        <w:jc w:val="both"/>
      </w:pPr>
    </w:p>
    <w:p w:rsidR="00AA728E" w:rsidRPr="00230330" w:rsidRDefault="00AA728E" w:rsidP="004E30DE">
      <w:pPr>
        <w:ind w:left="372" w:firstLine="708"/>
        <w:jc w:val="both"/>
      </w:pPr>
    </w:p>
    <w:p w:rsidR="00AA728E" w:rsidRPr="00230330" w:rsidRDefault="00AA728E" w:rsidP="0058475A">
      <w:pPr>
        <w:ind w:left="372" w:firstLine="708"/>
        <w:jc w:val="center"/>
      </w:pPr>
    </w:p>
    <w:p w:rsidR="00AA728E" w:rsidRPr="00230330" w:rsidRDefault="00AA728E" w:rsidP="0058475A">
      <w:pPr>
        <w:ind w:left="372" w:firstLine="708"/>
        <w:jc w:val="center"/>
        <w:rPr>
          <w:b/>
        </w:rPr>
      </w:pPr>
      <w:r w:rsidRPr="00230330">
        <w:rPr>
          <w:b/>
        </w:rPr>
        <w:t>MARGARET SILVIA GRETTER</w:t>
      </w:r>
    </w:p>
    <w:p w:rsidR="00AA728E" w:rsidRPr="00230330" w:rsidRDefault="00AA728E" w:rsidP="0058475A">
      <w:pPr>
        <w:ind w:left="372" w:firstLine="708"/>
        <w:jc w:val="center"/>
      </w:pPr>
      <w:r w:rsidRPr="00230330">
        <w:t>Diretora de Gabinete</w:t>
      </w:r>
    </w:p>
    <w:p w:rsidR="00AA728E" w:rsidRPr="004E30DE" w:rsidRDefault="00AA728E" w:rsidP="0058475A">
      <w:pPr>
        <w:ind w:left="372" w:firstLine="708"/>
        <w:jc w:val="center"/>
        <w:rPr>
          <w:b/>
        </w:rPr>
      </w:pPr>
    </w:p>
    <w:p w:rsidR="00AA728E" w:rsidRDefault="00AA728E" w:rsidP="0058475A">
      <w:pPr>
        <w:ind w:left="1080"/>
        <w:jc w:val="center"/>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p>
    <w:p w:rsidR="00AA728E" w:rsidRDefault="00AA728E" w:rsidP="0058475A">
      <w:pPr>
        <w:ind w:left="1080"/>
        <w:jc w:val="both"/>
        <w:rPr>
          <w:rFonts w:ascii="Bookman Old Style" w:hAnsi="Bookman Old Style"/>
          <w:b/>
          <w:bCs/>
          <w:sz w:val="20"/>
          <w:szCs w:val="20"/>
          <w:u w:val="single"/>
        </w:rPr>
      </w:pPr>
      <w:r>
        <w:rPr>
          <w:rFonts w:ascii="Bookman Old Style" w:hAnsi="Bookman Old Style"/>
          <w:b/>
          <w:bCs/>
          <w:sz w:val="20"/>
          <w:szCs w:val="20"/>
          <w:u w:val="single"/>
        </w:rPr>
        <w:t>DECRETO Nº 2.668, DE 25 DE SETEMBRO DE 2014.</w:t>
      </w:r>
    </w:p>
    <w:p w:rsidR="00AA728E" w:rsidRDefault="00AA728E" w:rsidP="0058475A">
      <w:pPr>
        <w:ind w:left="360"/>
        <w:jc w:val="center"/>
        <w:rPr>
          <w:rFonts w:ascii="Bookman Old Style" w:hAnsi="Bookman Old Style"/>
          <w:sz w:val="16"/>
          <w:szCs w:val="16"/>
        </w:rPr>
      </w:pPr>
    </w:p>
    <w:p w:rsidR="00AA728E" w:rsidRDefault="00AA728E" w:rsidP="0058475A">
      <w:pPr>
        <w:ind w:firstLine="1080"/>
        <w:jc w:val="both"/>
        <w:rPr>
          <w:rFonts w:ascii="Bookman Old Style" w:hAnsi="Bookman Old Style"/>
          <w:b/>
          <w:sz w:val="20"/>
          <w:szCs w:val="20"/>
        </w:rPr>
      </w:pPr>
      <w:r>
        <w:rPr>
          <w:rFonts w:ascii="Bookman Old Style" w:hAnsi="Bookman Old Style"/>
          <w:b/>
          <w:sz w:val="20"/>
          <w:szCs w:val="20"/>
        </w:rPr>
        <w:t>DECLARA PONTO FACULTATIVO E DÁ OUTRAS PROVIDÊNCIAS.</w:t>
      </w:r>
    </w:p>
    <w:p w:rsidR="00AA728E" w:rsidRDefault="00AA728E" w:rsidP="0058475A">
      <w:pPr>
        <w:ind w:firstLine="851"/>
        <w:jc w:val="both"/>
        <w:rPr>
          <w:rFonts w:ascii="Bookman Old Style" w:hAnsi="Bookman Old Style"/>
          <w:b/>
          <w:sz w:val="16"/>
          <w:szCs w:val="16"/>
        </w:rPr>
      </w:pPr>
    </w:p>
    <w:p w:rsidR="00AA728E" w:rsidRDefault="00AA728E" w:rsidP="0058475A">
      <w:pPr>
        <w:ind w:left="360" w:firstLine="720"/>
        <w:jc w:val="both"/>
        <w:rPr>
          <w:rFonts w:ascii="Bookman Old Style" w:hAnsi="Bookman Old Style"/>
          <w:sz w:val="20"/>
          <w:szCs w:val="20"/>
        </w:rPr>
      </w:pPr>
      <w:r>
        <w:rPr>
          <w:rFonts w:ascii="Bookman Old Style" w:hAnsi="Bookman Old Style"/>
          <w:b/>
          <w:sz w:val="20"/>
          <w:szCs w:val="20"/>
        </w:rPr>
        <w:t xml:space="preserve">FERNANDO TOMASELLI, </w:t>
      </w:r>
      <w:r>
        <w:rPr>
          <w:rFonts w:ascii="Bookman Old Style" w:hAnsi="Bookman Old Style"/>
          <w:sz w:val="20"/>
          <w:szCs w:val="20"/>
        </w:rPr>
        <w:t>Prefeito Municipal de Rio dos Cedros, Estado de Santa Catarina, no uso das atribuições legais que lhe são conferidas pelo artigo 50, inciso V, e, artigo 70, inciso I, letra “n” da Lei Orgânica do Município promulgada em 04 de abril de 1990;</w:t>
      </w:r>
    </w:p>
    <w:p w:rsidR="00AA728E" w:rsidRDefault="00AA728E" w:rsidP="0058475A">
      <w:pPr>
        <w:ind w:firstLine="851"/>
        <w:jc w:val="center"/>
        <w:rPr>
          <w:rFonts w:ascii="Bookman Old Style" w:hAnsi="Bookman Old Style"/>
          <w:b/>
          <w:sz w:val="16"/>
          <w:szCs w:val="16"/>
        </w:rPr>
      </w:pPr>
    </w:p>
    <w:p w:rsidR="00AA728E" w:rsidRDefault="00AA728E" w:rsidP="0058475A">
      <w:pPr>
        <w:ind w:firstLine="851"/>
        <w:jc w:val="center"/>
        <w:rPr>
          <w:rFonts w:ascii="Bookman Old Style" w:hAnsi="Bookman Old Style"/>
          <w:b/>
          <w:sz w:val="20"/>
          <w:szCs w:val="20"/>
        </w:rPr>
      </w:pPr>
      <w:r>
        <w:rPr>
          <w:rFonts w:ascii="Bookman Old Style" w:hAnsi="Bookman Old Style"/>
          <w:b/>
          <w:sz w:val="20"/>
          <w:szCs w:val="20"/>
        </w:rPr>
        <w:t>DECRETA:</w:t>
      </w:r>
    </w:p>
    <w:p w:rsidR="00AA728E" w:rsidRDefault="00AA728E" w:rsidP="0058475A">
      <w:pPr>
        <w:ind w:firstLine="851"/>
        <w:jc w:val="both"/>
        <w:rPr>
          <w:rFonts w:ascii="Bookman Old Style" w:hAnsi="Bookman Old Style"/>
          <w:b/>
          <w:sz w:val="16"/>
          <w:szCs w:val="16"/>
        </w:rPr>
      </w:pPr>
    </w:p>
    <w:p w:rsidR="00AA728E" w:rsidRDefault="00AA728E" w:rsidP="0058475A">
      <w:pPr>
        <w:ind w:left="1080" w:hanging="720"/>
        <w:jc w:val="both"/>
        <w:rPr>
          <w:rFonts w:ascii="Bookman Old Style" w:hAnsi="Bookman Old Style"/>
          <w:b/>
          <w:sz w:val="20"/>
          <w:szCs w:val="20"/>
        </w:rPr>
      </w:pPr>
      <w:r>
        <w:rPr>
          <w:rFonts w:ascii="Bookman Old Style" w:hAnsi="Bookman Old Style"/>
          <w:b/>
          <w:sz w:val="20"/>
          <w:szCs w:val="20"/>
        </w:rPr>
        <w:t>Art.1º.</w:t>
      </w:r>
      <w:r>
        <w:rPr>
          <w:rFonts w:ascii="Bookman Old Style" w:hAnsi="Bookman Old Style"/>
          <w:sz w:val="20"/>
          <w:szCs w:val="20"/>
        </w:rPr>
        <w:t xml:space="preserve"> Decreta </w:t>
      </w:r>
      <w:r>
        <w:rPr>
          <w:rFonts w:ascii="Bookman Old Style" w:hAnsi="Bookman Old Style"/>
          <w:b/>
          <w:sz w:val="20"/>
          <w:szCs w:val="20"/>
        </w:rPr>
        <w:t>PONTO FACULTATIVO</w:t>
      </w:r>
      <w:r>
        <w:rPr>
          <w:rFonts w:ascii="Bookman Old Style" w:hAnsi="Bookman Old Style"/>
          <w:sz w:val="20"/>
          <w:szCs w:val="20"/>
        </w:rPr>
        <w:t xml:space="preserve"> em todas as Repartições Públicas Municipais no dia </w:t>
      </w:r>
      <w:r>
        <w:rPr>
          <w:rFonts w:ascii="Bookman Old Style" w:hAnsi="Bookman Old Style"/>
          <w:b/>
          <w:sz w:val="20"/>
          <w:szCs w:val="20"/>
        </w:rPr>
        <w:t>31</w:t>
      </w:r>
      <w:r>
        <w:rPr>
          <w:rFonts w:ascii="Bookman Old Style" w:hAnsi="Bookman Old Style"/>
          <w:b/>
          <w:bCs/>
          <w:sz w:val="20"/>
          <w:szCs w:val="20"/>
        </w:rPr>
        <w:t xml:space="preserve"> DE OUTUBRO</w:t>
      </w:r>
      <w:r>
        <w:rPr>
          <w:rFonts w:ascii="Bookman Old Style" w:hAnsi="Bookman Old Style"/>
          <w:b/>
          <w:sz w:val="20"/>
          <w:szCs w:val="20"/>
        </w:rPr>
        <w:t xml:space="preserve"> DE 2014, </w:t>
      </w:r>
      <w:r>
        <w:rPr>
          <w:rFonts w:ascii="Bookman Old Style" w:hAnsi="Bookman Old Style"/>
          <w:sz w:val="20"/>
          <w:szCs w:val="20"/>
        </w:rPr>
        <w:t xml:space="preserve">em comemoração ao </w:t>
      </w:r>
      <w:r>
        <w:rPr>
          <w:rFonts w:ascii="Bookman Old Style" w:hAnsi="Bookman Old Style"/>
          <w:b/>
          <w:sz w:val="20"/>
          <w:szCs w:val="20"/>
        </w:rPr>
        <w:t>DIA DO FUNCIONÁRIO PÚBLICO.</w:t>
      </w:r>
    </w:p>
    <w:p w:rsidR="00AA728E" w:rsidRDefault="00AA728E" w:rsidP="0058475A">
      <w:pPr>
        <w:ind w:left="1080" w:hanging="720"/>
        <w:jc w:val="both"/>
        <w:rPr>
          <w:rFonts w:ascii="Bookman Old Style" w:hAnsi="Bookman Old Style"/>
          <w:b/>
          <w:sz w:val="16"/>
          <w:szCs w:val="16"/>
        </w:rPr>
      </w:pPr>
    </w:p>
    <w:p w:rsidR="00AA728E" w:rsidRDefault="00AA728E" w:rsidP="0058475A">
      <w:pPr>
        <w:ind w:left="1080" w:hanging="720"/>
        <w:jc w:val="both"/>
        <w:rPr>
          <w:rFonts w:ascii="Bookman Old Style" w:hAnsi="Bookman Old Style"/>
          <w:sz w:val="20"/>
          <w:szCs w:val="20"/>
        </w:rPr>
      </w:pPr>
      <w:r>
        <w:rPr>
          <w:rFonts w:ascii="Bookman Old Style" w:hAnsi="Bookman Old Style"/>
          <w:b/>
          <w:sz w:val="20"/>
          <w:szCs w:val="20"/>
        </w:rPr>
        <w:t xml:space="preserve">Art.2º. </w:t>
      </w:r>
      <w:r>
        <w:rPr>
          <w:rFonts w:ascii="Bookman Old Style" w:hAnsi="Bookman Old Style"/>
          <w:sz w:val="20"/>
          <w:szCs w:val="20"/>
        </w:rPr>
        <w:t>Durante o ponto facultativo os serviços essenciais serão prestados normalmente:</w:t>
      </w:r>
    </w:p>
    <w:p w:rsidR="00AA728E" w:rsidRDefault="00AA728E" w:rsidP="0058475A">
      <w:pPr>
        <w:ind w:left="1080"/>
        <w:jc w:val="both"/>
        <w:rPr>
          <w:rFonts w:ascii="Bookman Old Style" w:hAnsi="Bookman Old Style"/>
          <w:sz w:val="20"/>
          <w:szCs w:val="20"/>
        </w:rPr>
      </w:pPr>
      <w:r>
        <w:rPr>
          <w:rFonts w:ascii="Bookman Old Style" w:hAnsi="Bookman Old Style"/>
          <w:b/>
          <w:sz w:val="20"/>
          <w:szCs w:val="20"/>
        </w:rPr>
        <w:t xml:space="preserve">§1º. </w:t>
      </w:r>
      <w:r>
        <w:rPr>
          <w:rFonts w:ascii="Bookman Old Style" w:hAnsi="Bookman Old Style"/>
          <w:sz w:val="20"/>
          <w:szCs w:val="20"/>
        </w:rPr>
        <w:t xml:space="preserve">Os agentes públicos cujas atividades envolvam a prestação de serviços essenciais deverão trabalhar em horário normal de atendimento, ou de acordo com escala padronizada, conforme instruções da Chefia Imediata, sem qualquer direito à indenização ou qualquer outra forma de remuneração extraordinária em virtude do labor no período mencionado no </w:t>
      </w:r>
      <w:r>
        <w:rPr>
          <w:rFonts w:ascii="Bookman Old Style" w:hAnsi="Bookman Old Style"/>
          <w:i/>
          <w:sz w:val="20"/>
          <w:szCs w:val="20"/>
        </w:rPr>
        <w:t xml:space="preserve">caput </w:t>
      </w:r>
      <w:r>
        <w:rPr>
          <w:rFonts w:ascii="Bookman Old Style" w:hAnsi="Bookman Old Style"/>
          <w:sz w:val="20"/>
          <w:szCs w:val="20"/>
        </w:rPr>
        <w:t>do artigo primeiro.</w:t>
      </w:r>
    </w:p>
    <w:p w:rsidR="00AA728E" w:rsidRDefault="00AA728E" w:rsidP="0058475A">
      <w:pPr>
        <w:ind w:left="1080"/>
        <w:jc w:val="both"/>
        <w:rPr>
          <w:rFonts w:ascii="Bookman Old Style" w:hAnsi="Bookman Old Style"/>
          <w:sz w:val="20"/>
          <w:szCs w:val="20"/>
        </w:rPr>
      </w:pPr>
      <w:r>
        <w:rPr>
          <w:rFonts w:ascii="Bookman Old Style" w:hAnsi="Bookman Old Style"/>
          <w:b/>
          <w:sz w:val="20"/>
          <w:szCs w:val="20"/>
        </w:rPr>
        <w:t xml:space="preserve">§2º. </w:t>
      </w:r>
      <w:r>
        <w:rPr>
          <w:rFonts w:ascii="Bookman Old Style" w:hAnsi="Bookman Old Style"/>
          <w:sz w:val="20"/>
          <w:szCs w:val="20"/>
        </w:rPr>
        <w:t>Especificamente quanto aos serviços de saúde, observadas as disposições do parágrafo anterior, a Secretaria de Saúde estabelecerá escala para plantão médico.</w:t>
      </w:r>
    </w:p>
    <w:p w:rsidR="00AA728E" w:rsidRDefault="00AA728E" w:rsidP="0058475A">
      <w:pPr>
        <w:ind w:left="1080"/>
        <w:jc w:val="both"/>
        <w:rPr>
          <w:rFonts w:ascii="Bookman Old Style" w:hAnsi="Bookman Old Style"/>
          <w:sz w:val="20"/>
          <w:szCs w:val="20"/>
        </w:rPr>
      </w:pPr>
      <w:r>
        <w:rPr>
          <w:rFonts w:ascii="Bookman Old Style" w:hAnsi="Bookman Old Style"/>
          <w:b/>
          <w:sz w:val="20"/>
          <w:szCs w:val="20"/>
        </w:rPr>
        <w:t>§3º.</w:t>
      </w:r>
      <w:r>
        <w:rPr>
          <w:rFonts w:ascii="Bookman Old Style" w:hAnsi="Bookman Old Style"/>
          <w:sz w:val="20"/>
          <w:szCs w:val="20"/>
        </w:rPr>
        <w:t xml:space="preserve"> A Comissão de Licitações, durante o período de que trata o </w:t>
      </w:r>
      <w:r>
        <w:rPr>
          <w:rFonts w:ascii="Bookman Old Style" w:hAnsi="Bookman Old Style"/>
          <w:i/>
          <w:sz w:val="20"/>
          <w:szCs w:val="20"/>
        </w:rPr>
        <w:t>caput</w:t>
      </w:r>
      <w:r>
        <w:rPr>
          <w:rFonts w:ascii="Bookman Old Style" w:hAnsi="Bookman Old Style"/>
          <w:sz w:val="20"/>
          <w:szCs w:val="20"/>
        </w:rPr>
        <w:t xml:space="preserve"> do artigo primeiro, deverá manter expediente normal no dia em que houver procedimento ou fase de licitação bem como nos imediatamente que antecederem as mesmas.</w:t>
      </w:r>
    </w:p>
    <w:p w:rsidR="00AA728E" w:rsidRDefault="00AA728E" w:rsidP="0058475A">
      <w:pPr>
        <w:ind w:left="1080"/>
        <w:jc w:val="both"/>
        <w:rPr>
          <w:rFonts w:ascii="Bookman Old Style" w:hAnsi="Bookman Old Style"/>
          <w:sz w:val="20"/>
          <w:szCs w:val="20"/>
        </w:rPr>
      </w:pPr>
      <w:r>
        <w:rPr>
          <w:rFonts w:ascii="Bookman Old Style" w:hAnsi="Bookman Old Style"/>
          <w:b/>
          <w:sz w:val="20"/>
          <w:szCs w:val="20"/>
        </w:rPr>
        <w:t>§4º.</w:t>
      </w:r>
      <w:r>
        <w:rPr>
          <w:rFonts w:ascii="Bookman Old Style" w:hAnsi="Bookman Old Style"/>
          <w:sz w:val="20"/>
          <w:szCs w:val="20"/>
        </w:rPr>
        <w:t xml:space="preserve"> O ponto facultativo poderá ser interrompido ou suspenso em caso de convocação de servidor para exercício das atribuições de seu cargo aplicando-se o que dispõe o §1º deste artigo.</w:t>
      </w:r>
    </w:p>
    <w:p w:rsidR="00AA728E" w:rsidRDefault="00AA728E" w:rsidP="0058475A">
      <w:pPr>
        <w:ind w:left="1080" w:hanging="720"/>
        <w:jc w:val="both"/>
        <w:rPr>
          <w:rFonts w:ascii="Bookman Old Style" w:hAnsi="Bookman Old Style"/>
          <w:b/>
          <w:bCs/>
          <w:sz w:val="16"/>
          <w:szCs w:val="16"/>
        </w:rPr>
      </w:pPr>
    </w:p>
    <w:p w:rsidR="00AA728E" w:rsidRDefault="00AA728E" w:rsidP="0058475A">
      <w:pPr>
        <w:ind w:left="1080" w:hanging="720"/>
        <w:jc w:val="both"/>
        <w:rPr>
          <w:rFonts w:ascii="Bookman Old Style" w:hAnsi="Bookman Old Style"/>
          <w:sz w:val="20"/>
          <w:szCs w:val="20"/>
        </w:rPr>
      </w:pPr>
      <w:r>
        <w:rPr>
          <w:rFonts w:ascii="Bookman Old Style" w:hAnsi="Bookman Old Style"/>
          <w:b/>
          <w:bCs/>
          <w:sz w:val="20"/>
          <w:szCs w:val="20"/>
        </w:rPr>
        <w:t xml:space="preserve">Art.3º. </w:t>
      </w:r>
      <w:r>
        <w:rPr>
          <w:rFonts w:ascii="Bookman Old Style" w:hAnsi="Bookman Old Style"/>
          <w:sz w:val="20"/>
          <w:szCs w:val="20"/>
        </w:rPr>
        <w:t>Este Decreto entra em vigor na data de sua publicação, revogadas as disposições em contrário.</w:t>
      </w:r>
    </w:p>
    <w:p w:rsidR="00AA728E" w:rsidRDefault="00AA728E" w:rsidP="0058475A">
      <w:pPr>
        <w:ind w:firstLine="3060"/>
        <w:jc w:val="both"/>
        <w:rPr>
          <w:rFonts w:ascii="Bookman Old Style" w:hAnsi="Bookman Old Style"/>
          <w:sz w:val="18"/>
          <w:szCs w:val="18"/>
        </w:rPr>
      </w:pPr>
      <w:r>
        <w:rPr>
          <w:rStyle w:val="Strong"/>
          <w:rFonts w:ascii="Bookman Old Style" w:hAnsi="Bookman Old Style"/>
          <w:color w:val="000000"/>
          <w:sz w:val="20"/>
          <w:szCs w:val="20"/>
        </w:rPr>
        <w:t>    </w:t>
      </w:r>
      <w:r>
        <w:rPr>
          <w:rStyle w:val="Strong"/>
          <w:rFonts w:ascii="Bookman Old Style" w:hAnsi="Bookman Old Style"/>
          <w:color w:val="0000FF"/>
          <w:sz w:val="20"/>
          <w:szCs w:val="20"/>
        </w:rPr>
        <w:t xml:space="preserve"> </w:t>
      </w:r>
    </w:p>
    <w:p w:rsidR="00AA728E" w:rsidRDefault="00AA728E" w:rsidP="0058475A">
      <w:pPr>
        <w:ind w:left="1080" w:hanging="720"/>
        <w:jc w:val="center"/>
        <w:rPr>
          <w:rFonts w:ascii="Bookman Old Style" w:hAnsi="Bookman Old Style"/>
          <w:sz w:val="20"/>
          <w:szCs w:val="20"/>
        </w:rPr>
      </w:pPr>
      <w:r>
        <w:rPr>
          <w:rFonts w:ascii="Bookman Old Style" w:hAnsi="Bookman Old Style"/>
          <w:sz w:val="20"/>
          <w:szCs w:val="20"/>
        </w:rPr>
        <w:t>Município de Rio dos Cedros, 25 de setembro de 2014.</w:t>
      </w:r>
    </w:p>
    <w:p w:rsidR="00AA728E" w:rsidRDefault="00AA728E" w:rsidP="0058475A">
      <w:pPr>
        <w:jc w:val="center"/>
        <w:rPr>
          <w:rFonts w:ascii="Bookman Old Style" w:hAnsi="Bookman Old Style"/>
          <w:b/>
          <w:sz w:val="16"/>
          <w:szCs w:val="16"/>
        </w:rPr>
      </w:pPr>
    </w:p>
    <w:p w:rsidR="00AA728E" w:rsidRDefault="00AA728E" w:rsidP="0058475A">
      <w:pPr>
        <w:jc w:val="center"/>
        <w:rPr>
          <w:rFonts w:ascii="Bookman Old Style" w:hAnsi="Bookman Old Style"/>
          <w:b/>
          <w:sz w:val="16"/>
          <w:szCs w:val="16"/>
        </w:rPr>
      </w:pPr>
    </w:p>
    <w:p w:rsidR="00AA728E" w:rsidRDefault="00AA728E" w:rsidP="0058475A">
      <w:pPr>
        <w:jc w:val="center"/>
        <w:rPr>
          <w:rFonts w:ascii="Bookman Old Style" w:hAnsi="Bookman Old Style"/>
          <w:b/>
          <w:sz w:val="16"/>
          <w:szCs w:val="16"/>
        </w:rPr>
      </w:pPr>
    </w:p>
    <w:p w:rsidR="00AA728E" w:rsidRDefault="00AA728E" w:rsidP="0058475A">
      <w:pPr>
        <w:jc w:val="center"/>
        <w:rPr>
          <w:rFonts w:ascii="Bookman Old Style" w:hAnsi="Bookman Old Style"/>
          <w:sz w:val="20"/>
          <w:szCs w:val="20"/>
        </w:rPr>
      </w:pPr>
      <w:r>
        <w:rPr>
          <w:rFonts w:ascii="Bookman Old Style" w:hAnsi="Bookman Old Style"/>
          <w:b/>
          <w:sz w:val="20"/>
          <w:szCs w:val="20"/>
        </w:rPr>
        <w:t>FERNANDO TOMASELLI</w:t>
      </w:r>
    </w:p>
    <w:p w:rsidR="00AA728E" w:rsidRDefault="00AA728E" w:rsidP="0058475A">
      <w:pPr>
        <w:jc w:val="center"/>
        <w:rPr>
          <w:rFonts w:ascii="Bookman Old Style" w:hAnsi="Bookman Old Style"/>
          <w:sz w:val="20"/>
          <w:szCs w:val="20"/>
        </w:rPr>
      </w:pPr>
      <w:r>
        <w:rPr>
          <w:rFonts w:ascii="Bookman Old Style" w:hAnsi="Bookman Old Style"/>
          <w:sz w:val="20"/>
          <w:szCs w:val="20"/>
        </w:rPr>
        <w:t>Prefeito Municipal</w:t>
      </w:r>
    </w:p>
    <w:p w:rsidR="00AA728E" w:rsidRDefault="00AA728E" w:rsidP="0058475A">
      <w:pPr>
        <w:jc w:val="both"/>
        <w:rPr>
          <w:rFonts w:ascii="Bookman Old Style" w:hAnsi="Bookman Old Style"/>
          <w:sz w:val="16"/>
          <w:szCs w:val="16"/>
        </w:rPr>
      </w:pPr>
    </w:p>
    <w:p w:rsidR="00AA728E" w:rsidRDefault="00AA728E" w:rsidP="0058475A">
      <w:pPr>
        <w:jc w:val="both"/>
        <w:rPr>
          <w:rFonts w:ascii="Bookman Old Style" w:hAnsi="Bookman Old Style"/>
          <w:sz w:val="16"/>
          <w:szCs w:val="16"/>
        </w:rPr>
      </w:pPr>
    </w:p>
    <w:p w:rsidR="00AA728E" w:rsidRDefault="00AA728E" w:rsidP="0058475A">
      <w:pPr>
        <w:ind w:left="360"/>
        <w:jc w:val="center"/>
        <w:rPr>
          <w:rFonts w:ascii="Bookman Old Style" w:hAnsi="Bookman Old Style"/>
          <w:sz w:val="20"/>
          <w:szCs w:val="20"/>
        </w:rPr>
      </w:pPr>
      <w:r>
        <w:rPr>
          <w:rFonts w:ascii="Bookman Old Style" w:hAnsi="Bookman Old Style"/>
          <w:sz w:val="20"/>
          <w:szCs w:val="20"/>
        </w:rPr>
        <w:t xml:space="preserve">Este Decreto foi devidamente registrado e publicado na forma regulamentar, </w:t>
      </w:r>
    </w:p>
    <w:p w:rsidR="00AA728E" w:rsidRDefault="00AA728E" w:rsidP="0058475A">
      <w:pPr>
        <w:ind w:left="360"/>
        <w:jc w:val="center"/>
        <w:rPr>
          <w:rFonts w:ascii="Bookman Old Style" w:hAnsi="Bookman Old Style"/>
          <w:sz w:val="20"/>
          <w:szCs w:val="20"/>
        </w:rPr>
      </w:pPr>
      <w:r>
        <w:rPr>
          <w:rFonts w:ascii="Bookman Old Style" w:hAnsi="Bookman Old Style"/>
          <w:sz w:val="20"/>
          <w:szCs w:val="20"/>
        </w:rPr>
        <w:t>aos 25 de setembro de 2014.</w:t>
      </w:r>
    </w:p>
    <w:p w:rsidR="00AA728E" w:rsidRPr="000B36B9" w:rsidRDefault="00AA728E" w:rsidP="0058475A">
      <w:pPr>
        <w:ind w:left="360"/>
        <w:jc w:val="center"/>
        <w:rPr>
          <w:rFonts w:ascii="Bookman Old Style" w:hAnsi="Bookman Old Style"/>
          <w:sz w:val="20"/>
          <w:szCs w:val="20"/>
        </w:rPr>
      </w:pPr>
    </w:p>
    <w:p w:rsidR="00AA728E" w:rsidRPr="000B36B9" w:rsidRDefault="00AA728E" w:rsidP="0058475A">
      <w:pPr>
        <w:ind w:left="372" w:firstLine="708"/>
        <w:jc w:val="center"/>
        <w:rPr>
          <w:rFonts w:ascii="Bookman Old Style" w:hAnsi="Bookman Old Style"/>
          <w:b/>
          <w:sz w:val="20"/>
          <w:szCs w:val="20"/>
        </w:rPr>
      </w:pPr>
      <w:r w:rsidRPr="000B36B9">
        <w:rPr>
          <w:rFonts w:ascii="Bookman Old Style" w:hAnsi="Bookman Old Style"/>
          <w:b/>
          <w:sz w:val="20"/>
          <w:szCs w:val="20"/>
        </w:rPr>
        <w:t>MARGARET SILVIA GRETTER</w:t>
      </w:r>
    </w:p>
    <w:p w:rsidR="00AA728E" w:rsidRPr="000B36B9" w:rsidRDefault="00AA728E" w:rsidP="0058475A">
      <w:pPr>
        <w:ind w:left="372" w:firstLine="708"/>
        <w:jc w:val="center"/>
        <w:rPr>
          <w:rFonts w:ascii="Bookman Old Style" w:hAnsi="Bookman Old Style"/>
          <w:sz w:val="20"/>
          <w:szCs w:val="20"/>
        </w:rPr>
      </w:pPr>
      <w:r w:rsidRPr="000B36B9">
        <w:rPr>
          <w:rFonts w:ascii="Bookman Old Style" w:hAnsi="Bookman Old Style"/>
          <w:sz w:val="20"/>
          <w:szCs w:val="20"/>
        </w:rPr>
        <w:t>Diretora de Gabinete</w:t>
      </w:r>
    </w:p>
    <w:p w:rsidR="00AA728E" w:rsidRPr="001F014B" w:rsidRDefault="00AA728E" w:rsidP="001B0431">
      <w:pPr>
        <w:ind w:left="1080"/>
        <w:jc w:val="both"/>
        <w:rPr>
          <w:rFonts w:ascii="Bookman Old Style" w:hAnsi="Bookman Old Style"/>
          <w:b/>
          <w:bCs/>
          <w:sz w:val="20"/>
          <w:szCs w:val="20"/>
          <w:u w:val="single"/>
        </w:rPr>
      </w:pPr>
      <w:r>
        <w:rPr>
          <w:rFonts w:ascii="Bookman Old Style" w:hAnsi="Bookman Old Style"/>
          <w:b/>
          <w:bCs/>
          <w:sz w:val="20"/>
          <w:szCs w:val="20"/>
          <w:u w:val="single"/>
        </w:rPr>
        <w:t>DECRETO Nº 2.669, DE 07 DE OUTU</w:t>
      </w:r>
      <w:r w:rsidRPr="001F014B">
        <w:rPr>
          <w:rFonts w:ascii="Bookman Old Style" w:hAnsi="Bookman Old Style"/>
          <w:b/>
          <w:bCs/>
          <w:sz w:val="20"/>
          <w:szCs w:val="20"/>
          <w:u w:val="single"/>
        </w:rPr>
        <w:t>BRO DE 2014.</w:t>
      </w:r>
    </w:p>
    <w:p w:rsidR="00AA728E" w:rsidRPr="001F014B" w:rsidRDefault="00AA728E" w:rsidP="001B0431">
      <w:pPr>
        <w:ind w:left="360"/>
        <w:jc w:val="center"/>
        <w:rPr>
          <w:rFonts w:ascii="Bookman Old Style" w:hAnsi="Bookman Old Style"/>
          <w:sz w:val="20"/>
          <w:szCs w:val="20"/>
        </w:rPr>
      </w:pPr>
    </w:p>
    <w:p w:rsidR="00AA728E" w:rsidRPr="001F014B" w:rsidRDefault="00AA728E" w:rsidP="001B0431">
      <w:pPr>
        <w:rPr>
          <w:rFonts w:ascii="Bookman Old Style" w:hAnsi="Bookman Old Style"/>
          <w:sz w:val="20"/>
          <w:szCs w:val="20"/>
        </w:rPr>
      </w:pPr>
    </w:p>
    <w:p w:rsidR="00AA728E" w:rsidRPr="001F014B" w:rsidRDefault="00AA728E" w:rsidP="001B0431">
      <w:pPr>
        <w:ind w:left="1843"/>
        <w:jc w:val="both"/>
        <w:rPr>
          <w:rFonts w:ascii="Bookman Old Style" w:hAnsi="Bookman Old Style"/>
          <w:b/>
          <w:sz w:val="20"/>
          <w:szCs w:val="20"/>
        </w:rPr>
      </w:pPr>
      <w:r w:rsidRPr="001F014B">
        <w:rPr>
          <w:rFonts w:ascii="Bookman Old Style" w:hAnsi="Bookman Old Style"/>
          <w:b/>
          <w:sz w:val="20"/>
          <w:szCs w:val="20"/>
        </w:rPr>
        <w:t>ESTABELECE, EM CARÁTER EXCEPCIONAL, HORÁRIO ESPECIAL DE TRABALHO E EXPEDIENTE NOS ÓRGÃOS DA ADMINISTRAÇÃO DIRETA DO MUNICÍPIO DE RIO DOS CEDROS NA  FORMA  QUE  MENCIONA.</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FERNANDO TOMASELLI</w:t>
      </w:r>
      <w:r>
        <w:rPr>
          <w:rFonts w:ascii="Bookman Old Style" w:hAnsi="Bookman Old Style"/>
          <w:sz w:val="20"/>
          <w:szCs w:val="20"/>
        </w:rPr>
        <w:t xml:space="preserve">, </w:t>
      </w:r>
      <w:r w:rsidRPr="001F014B">
        <w:rPr>
          <w:rFonts w:ascii="Bookman Old Style" w:hAnsi="Bookman Old Style"/>
          <w:sz w:val="20"/>
          <w:szCs w:val="20"/>
        </w:rPr>
        <w:t xml:space="preserve">Prefeito de </w:t>
      </w:r>
      <w:r>
        <w:rPr>
          <w:rFonts w:ascii="Bookman Old Style" w:hAnsi="Bookman Old Style"/>
          <w:sz w:val="20"/>
          <w:szCs w:val="20"/>
        </w:rPr>
        <w:t>Rio dos  Cedros</w:t>
      </w:r>
      <w:r w:rsidRPr="001F014B">
        <w:rPr>
          <w:rFonts w:ascii="Bookman Old Style" w:hAnsi="Bookman Old Style"/>
          <w:sz w:val="20"/>
          <w:szCs w:val="20"/>
        </w:rPr>
        <w:t xml:space="preserve">, no uso das atribuições que lhe são conferidas </w:t>
      </w:r>
      <w:r>
        <w:rPr>
          <w:rFonts w:ascii="Bookman Old Style" w:hAnsi="Bookman Old Style"/>
          <w:sz w:val="20"/>
          <w:szCs w:val="20"/>
        </w:rPr>
        <w:t>pel</w:t>
      </w:r>
      <w:r w:rsidRPr="001F014B">
        <w:rPr>
          <w:rFonts w:ascii="Bookman Old Style" w:hAnsi="Bookman Old Style"/>
          <w:sz w:val="20"/>
          <w:szCs w:val="20"/>
        </w:rPr>
        <w:t>a Lei Orgânica do Município e com base</w:t>
      </w:r>
      <w:r>
        <w:rPr>
          <w:rFonts w:ascii="Bookman Old Style" w:hAnsi="Bookman Old Style"/>
          <w:sz w:val="20"/>
          <w:szCs w:val="20"/>
        </w:rPr>
        <w:t xml:space="preserve"> no Estatuto  dos  Servidores  Públicos  do Município  de  Rio dos  Cedros  e  demais  legislações de  regência</w:t>
      </w:r>
      <w:r w:rsidRPr="001F014B">
        <w:rPr>
          <w:rFonts w:ascii="Bookman Old Style" w:hAnsi="Bookman Old Style"/>
          <w:sz w:val="20"/>
          <w:szCs w:val="20"/>
        </w:rPr>
        <w:t>;</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sz w:val="20"/>
          <w:szCs w:val="20"/>
        </w:rPr>
        <w:t xml:space="preserve">Considerando que compete ao Chefe do Poder Executivo estabelecer a organização e o funcionamento dos órgãos da administração pública, de forma a garantir a economicidade e eficiência do serviço prestado, consoante preconiza </w:t>
      </w:r>
      <w:r>
        <w:rPr>
          <w:rFonts w:ascii="Bookman Old Style" w:hAnsi="Bookman Old Style"/>
          <w:sz w:val="20"/>
          <w:szCs w:val="20"/>
        </w:rPr>
        <w:t xml:space="preserve">o </w:t>
      </w:r>
      <w:r w:rsidRPr="001F014B">
        <w:rPr>
          <w:rFonts w:ascii="Bookman Old Style" w:hAnsi="Bookman Old Style"/>
          <w:sz w:val="20"/>
          <w:szCs w:val="20"/>
        </w:rPr>
        <w:t>artigo 37 da Carta Magna Republicana;</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sz w:val="20"/>
          <w:szCs w:val="20"/>
        </w:rPr>
        <w:t>Considerando que a jornada de trabalho do servidor é compreendida através do número de horas imposta, podendo ser aumentada ou diminuída nos casos previstos em Lei e mediante a necessidade da Ad</w:t>
      </w:r>
      <w:r>
        <w:rPr>
          <w:rFonts w:ascii="Bookman Old Style" w:hAnsi="Bookman Old Style"/>
          <w:sz w:val="20"/>
          <w:szCs w:val="20"/>
        </w:rPr>
        <w:t xml:space="preserve">ministração, conforme estabelecido na  legislação municipal  e  </w:t>
      </w:r>
      <w:r w:rsidRPr="001F014B">
        <w:rPr>
          <w:rFonts w:ascii="Bookman Old Style" w:hAnsi="Bookman Old Style"/>
          <w:sz w:val="20"/>
          <w:szCs w:val="20"/>
        </w:rPr>
        <w:t>artigo 30, inciso I, da Constituição Federal de 1988;</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sz w:val="20"/>
          <w:szCs w:val="20"/>
        </w:rPr>
        <w:t>Considerando que as peculiaridades dos serviços prestados pelas Secretarias, impelem a necessidade de adoção de regime especial de trabalho;</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sz w:val="20"/>
          <w:szCs w:val="20"/>
        </w:rPr>
        <w:t>Considerando a necessidade permanente de adoção de medidas que resultem na redução de despesas, buscando zelar pela economia de recursos públicos;</w:t>
      </w:r>
    </w:p>
    <w:p w:rsidR="00AA728E" w:rsidRPr="001F014B" w:rsidRDefault="00AA728E" w:rsidP="001B0431">
      <w:pPr>
        <w:rPr>
          <w:rFonts w:ascii="Bookman Old Style" w:hAnsi="Bookman Old Style"/>
          <w:sz w:val="20"/>
          <w:szCs w:val="20"/>
        </w:rPr>
      </w:pPr>
    </w:p>
    <w:p w:rsidR="00AA728E" w:rsidRDefault="00AA728E" w:rsidP="001B0431">
      <w:pPr>
        <w:jc w:val="both"/>
        <w:rPr>
          <w:rFonts w:ascii="Bookman Old Style" w:hAnsi="Bookman Old Style"/>
          <w:sz w:val="20"/>
          <w:szCs w:val="20"/>
        </w:rPr>
      </w:pPr>
      <w:r w:rsidRPr="001F014B">
        <w:rPr>
          <w:rFonts w:ascii="Bookman Old Style" w:hAnsi="Bookman Old Style"/>
          <w:sz w:val="20"/>
          <w:szCs w:val="20"/>
        </w:rPr>
        <w:t xml:space="preserve">Considerando que os estudos efetuados pela Controladoria Interna desta municipalidade apontam como medida a atender ao princípio da economicidade no serviço público, sem comprometer a sua eficiência aos munícipes, a instituição de jornada de trabalho </w:t>
      </w:r>
      <w:r>
        <w:rPr>
          <w:rFonts w:ascii="Bookman Old Style" w:hAnsi="Bookman Old Style"/>
          <w:sz w:val="20"/>
          <w:szCs w:val="20"/>
        </w:rPr>
        <w:t xml:space="preserve">na  Secretaria   Municipal de  Obras, </w:t>
      </w:r>
      <w:r w:rsidRPr="001F014B">
        <w:rPr>
          <w:rFonts w:ascii="Bookman Old Style" w:hAnsi="Bookman Old Style"/>
          <w:sz w:val="20"/>
          <w:szCs w:val="20"/>
        </w:rPr>
        <w:t>em turno único de 6 (seis) horas diárias ininterruptas, a exemplo do que ocorre em outras Unidades da Federação</w:t>
      </w:r>
      <w:r>
        <w:rPr>
          <w:rFonts w:ascii="Bookman Old Style" w:hAnsi="Bookman Old Style"/>
          <w:sz w:val="20"/>
          <w:szCs w:val="20"/>
        </w:rPr>
        <w:t>;</w:t>
      </w:r>
    </w:p>
    <w:p w:rsidR="00AA728E" w:rsidRDefault="00AA728E" w:rsidP="001B0431">
      <w:pPr>
        <w:jc w:val="both"/>
        <w:rPr>
          <w:rFonts w:ascii="Bookman Old Style" w:hAnsi="Bookman Old Style"/>
          <w:sz w:val="20"/>
          <w:szCs w:val="20"/>
        </w:rPr>
      </w:pPr>
    </w:p>
    <w:p w:rsidR="00AA728E" w:rsidRPr="001F014B" w:rsidRDefault="00AA728E" w:rsidP="001B0431">
      <w:pPr>
        <w:jc w:val="center"/>
        <w:rPr>
          <w:rFonts w:ascii="Bookman Old Style" w:hAnsi="Bookman Old Style"/>
          <w:b/>
          <w:sz w:val="20"/>
          <w:szCs w:val="20"/>
        </w:rPr>
      </w:pPr>
      <w:r w:rsidRPr="001F014B">
        <w:rPr>
          <w:rFonts w:ascii="Bookman Old Style" w:hAnsi="Bookman Old Style"/>
          <w:b/>
          <w:sz w:val="20"/>
          <w:szCs w:val="20"/>
        </w:rPr>
        <w:t>DECRETA:</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Art.1º</w:t>
      </w:r>
      <w:r>
        <w:rPr>
          <w:rFonts w:ascii="Bookman Old Style" w:hAnsi="Bookman Old Style"/>
          <w:sz w:val="20"/>
          <w:szCs w:val="20"/>
        </w:rPr>
        <w:t xml:space="preserve"> -</w:t>
      </w:r>
      <w:r w:rsidRPr="001F014B">
        <w:rPr>
          <w:rFonts w:ascii="Bookman Old Style" w:hAnsi="Bookman Old Style"/>
          <w:sz w:val="20"/>
          <w:szCs w:val="20"/>
        </w:rPr>
        <w:t xml:space="preserve"> Fica instituído, em caráter excepcional, o expediente e funcionamento </w:t>
      </w:r>
      <w:r>
        <w:rPr>
          <w:rFonts w:ascii="Bookman Old Style" w:hAnsi="Bookman Old Style"/>
          <w:sz w:val="20"/>
          <w:szCs w:val="20"/>
        </w:rPr>
        <w:t xml:space="preserve">da  Secretaria de  Obras </w:t>
      </w:r>
      <w:r w:rsidRPr="001F014B">
        <w:rPr>
          <w:rFonts w:ascii="Bookman Old Style" w:hAnsi="Bookman Old Style"/>
          <w:sz w:val="20"/>
          <w:szCs w:val="20"/>
        </w:rPr>
        <w:t xml:space="preserve">do Município, em turno único e contínuo de 06 (seis) horas diárias, que serão prestados de forma ininterrupta de segunda à sexta-feira no horário compreendido entre as </w:t>
      </w:r>
      <w:r w:rsidRPr="001B0431">
        <w:rPr>
          <w:rFonts w:ascii="Bookman Old Style" w:hAnsi="Bookman Old Style"/>
          <w:b/>
          <w:sz w:val="20"/>
          <w:szCs w:val="20"/>
        </w:rPr>
        <w:t>06:15 horas e às 12:15 horas</w:t>
      </w:r>
      <w:r w:rsidRPr="001F014B">
        <w:rPr>
          <w:rFonts w:ascii="Bookman Old Style" w:hAnsi="Bookman Old Style"/>
          <w:sz w:val="20"/>
          <w:szCs w:val="20"/>
        </w:rPr>
        <w:t>.</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§1º</w:t>
      </w:r>
      <w:r w:rsidRPr="001F014B">
        <w:rPr>
          <w:rFonts w:ascii="Bookman Old Style" w:hAnsi="Bookman Old Style"/>
          <w:sz w:val="20"/>
          <w:szCs w:val="20"/>
        </w:rPr>
        <w:t xml:space="preserve"> O expediente e funcionamento definidos no caput serão implementados no período compreendido entre:</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I</w:t>
      </w:r>
      <w:r w:rsidRPr="001F014B">
        <w:rPr>
          <w:rFonts w:ascii="Bookman Old Style" w:hAnsi="Bookman Old Style"/>
          <w:sz w:val="20"/>
          <w:szCs w:val="20"/>
        </w:rPr>
        <w:t xml:space="preserve"> </w:t>
      </w:r>
      <w:r>
        <w:rPr>
          <w:rFonts w:ascii="Bookman Old Style" w:hAnsi="Bookman Old Style"/>
          <w:sz w:val="20"/>
          <w:szCs w:val="20"/>
        </w:rPr>
        <w:t>–</w:t>
      </w:r>
      <w:r w:rsidRPr="001F014B">
        <w:rPr>
          <w:rFonts w:ascii="Bookman Old Style" w:hAnsi="Bookman Old Style"/>
          <w:sz w:val="20"/>
          <w:szCs w:val="20"/>
        </w:rPr>
        <w:t xml:space="preserve"> </w:t>
      </w:r>
      <w:r w:rsidRPr="001B0431">
        <w:rPr>
          <w:rFonts w:ascii="Bookman Old Style" w:hAnsi="Bookman Old Style"/>
          <w:b/>
          <w:sz w:val="20"/>
          <w:szCs w:val="20"/>
        </w:rPr>
        <w:t>13.10.2014 a 09.12.2014</w:t>
      </w:r>
      <w:r w:rsidRPr="001F014B">
        <w:rPr>
          <w:rFonts w:ascii="Bookman Old Style" w:hAnsi="Bookman Old Style"/>
          <w:sz w:val="20"/>
          <w:szCs w:val="20"/>
        </w:rPr>
        <w:t xml:space="preserve"> na </w:t>
      </w:r>
      <w:r w:rsidRPr="001B0431">
        <w:rPr>
          <w:rFonts w:ascii="Bookman Old Style" w:hAnsi="Bookman Old Style"/>
          <w:b/>
          <w:sz w:val="20"/>
          <w:szCs w:val="20"/>
          <w:u w:val="single"/>
        </w:rPr>
        <w:t>Secretaria de Obras</w:t>
      </w:r>
      <w:r>
        <w:rPr>
          <w:rFonts w:ascii="Bookman Old Style" w:hAnsi="Bookman Old Style"/>
          <w:sz w:val="20"/>
          <w:szCs w:val="20"/>
        </w:rPr>
        <w:t xml:space="preserve"> do Município de  Rio dos  Cedros</w:t>
      </w:r>
      <w:r w:rsidRPr="001F014B">
        <w:rPr>
          <w:rFonts w:ascii="Bookman Old Style" w:hAnsi="Bookman Old Style"/>
          <w:sz w:val="20"/>
          <w:szCs w:val="20"/>
        </w:rPr>
        <w:t>;</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§2º</w:t>
      </w:r>
      <w:r w:rsidRPr="001F014B">
        <w:rPr>
          <w:rFonts w:ascii="Bookman Old Style" w:hAnsi="Bookman Old Style"/>
          <w:sz w:val="20"/>
          <w:szCs w:val="20"/>
        </w:rPr>
        <w:t xml:space="preserve"> Em caso de excepcional interesse público, o turno de trabalho poderá ser alterado e adequado através de escalas previamente elaboradas e comunicadas a</w:t>
      </w:r>
      <w:r>
        <w:rPr>
          <w:rFonts w:ascii="Bookman Old Style" w:hAnsi="Bookman Old Style"/>
          <w:sz w:val="20"/>
          <w:szCs w:val="20"/>
        </w:rPr>
        <w:t>os servidores por intermédio das</w:t>
      </w:r>
      <w:r w:rsidRPr="001F014B">
        <w:rPr>
          <w:rFonts w:ascii="Bookman Old Style" w:hAnsi="Bookman Old Style"/>
          <w:sz w:val="20"/>
          <w:szCs w:val="20"/>
        </w:rPr>
        <w:t xml:space="preserve"> respectiva</w:t>
      </w:r>
      <w:r>
        <w:rPr>
          <w:rFonts w:ascii="Bookman Old Style" w:hAnsi="Bookman Old Style"/>
          <w:sz w:val="20"/>
          <w:szCs w:val="20"/>
        </w:rPr>
        <w:t>s</w:t>
      </w:r>
      <w:r w:rsidRPr="001F014B">
        <w:rPr>
          <w:rFonts w:ascii="Bookman Old Style" w:hAnsi="Bookman Old Style"/>
          <w:sz w:val="20"/>
          <w:szCs w:val="20"/>
        </w:rPr>
        <w:t xml:space="preserve"> Secretarias, respeitado o disposto no artigo 3º.</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§3º</w:t>
      </w:r>
      <w:r w:rsidRPr="001F014B">
        <w:rPr>
          <w:rFonts w:ascii="Bookman Old Style" w:hAnsi="Bookman Old Style"/>
          <w:sz w:val="20"/>
          <w:szCs w:val="20"/>
        </w:rPr>
        <w:t xml:space="preserve"> Ficam excluídos do cumprimento das condições definidas no caput, permanecendo inalterado o horário de expediente e de atendimento ao público, os serviços considerados essenciais pela legislação.</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Art.2º</w:t>
      </w:r>
      <w:r>
        <w:rPr>
          <w:rFonts w:ascii="Bookman Old Style" w:hAnsi="Bookman Old Style"/>
          <w:sz w:val="20"/>
          <w:szCs w:val="20"/>
        </w:rPr>
        <w:t xml:space="preserve"> -</w:t>
      </w:r>
      <w:r w:rsidRPr="001F014B">
        <w:rPr>
          <w:rFonts w:ascii="Bookman Old Style" w:hAnsi="Bookman Old Style"/>
          <w:sz w:val="20"/>
          <w:szCs w:val="20"/>
        </w:rPr>
        <w:t xml:space="preserve"> O horário especial de trabalho e expediente não se aplica aos servidores públicos da administração direta e indireta que exerçam suas funções em órgãos distintos do mencionado no presente Decreto, bem como aos servidores que, embora lotados nas respectivas secretarias, exerçam dentre suas funções serviços de acompanhamento junto aos expedientes de portaria e de segurança patrimonial ou laborem no exercício </w:t>
      </w:r>
      <w:r>
        <w:rPr>
          <w:rFonts w:ascii="Bookman Old Style" w:hAnsi="Bookman Old Style"/>
          <w:sz w:val="20"/>
          <w:szCs w:val="20"/>
        </w:rPr>
        <w:t>das atividades mencionadas no §</w:t>
      </w:r>
      <w:r w:rsidRPr="001F014B">
        <w:rPr>
          <w:rFonts w:ascii="Bookman Old Style" w:hAnsi="Bookman Old Style"/>
          <w:sz w:val="20"/>
          <w:szCs w:val="20"/>
        </w:rPr>
        <w:t>3º do artigo 1º, os quais permanecerão com os seus horários inalterados.</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Art.3º</w:t>
      </w:r>
      <w:r w:rsidRPr="001F014B">
        <w:rPr>
          <w:rFonts w:ascii="Bookman Old Style" w:hAnsi="Bookman Old Style"/>
          <w:sz w:val="20"/>
          <w:szCs w:val="20"/>
        </w:rPr>
        <w:t xml:space="preserve"> </w:t>
      </w:r>
      <w:r>
        <w:rPr>
          <w:rFonts w:ascii="Bookman Old Style" w:hAnsi="Bookman Old Style"/>
          <w:sz w:val="20"/>
          <w:szCs w:val="20"/>
        </w:rPr>
        <w:t xml:space="preserve">- </w:t>
      </w:r>
      <w:r w:rsidRPr="001F014B">
        <w:rPr>
          <w:rFonts w:ascii="Bookman Old Style" w:hAnsi="Bookman Old Style"/>
          <w:sz w:val="20"/>
          <w:szCs w:val="20"/>
        </w:rPr>
        <w:t>Para atender a este novo horário os servidores públicos terão sua jornada diária de trabalho reduzida para o regime de seis horas, com intervalo de no máximo 15 (quinze) minutos, distribuídos conforme escala a ser elaborada pelos dirigentes de cada unidade.</w:t>
      </w:r>
    </w:p>
    <w:p w:rsidR="00AA728E" w:rsidRPr="001F014B" w:rsidRDefault="00AA728E" w:rsidP="001B0431">
      <w:pPr>
        <w:rPr>
          <w:rFonts w:ascii="Bookman Old Style" w:hAnsi="Bookman Old Style"/>
          <w:sz w:val="20"/>
          <w:szCs w:val="20"/>
        </w:rPr>
      </w:pPr>
    </w:p>
    <w:p w:rsidR="00AA728E" w:rsidRPr="001F014B" w:rsidRDefault="00AA728E" w:rsidP="001B0431">
      <w:pPr>
        <w:rPr>
          <w:rFonts w:ascii="Bookman Old Style" w:hAnsi="Bookman Old Style"/>
          <w:sz w:val="20"/>
          <w:szCs w:val="20"/>
        </w:rPr>
      </w:pPr>
      <w:r w:rsidRPr="001F014B">
        <w:rPr>
          <w:rFonts w:ascii="Bookman Old Style" w:hAnsi="Bookman Old Style"/>
          <w:b/>
          <w:sz w:val="20"/>
          <w:szCs w:val="20"/>
        </w:rPr>
        <w:t>§1º</w:t>
      </w:r>
      <w:r>
        <w:rPr>
          <w:rFonts w:ascii="Bookman Old Style" w:hAnsi="Bookman Old Style"/>
          <w:b/>
          <w:sz w:val="20"/>
          <w:szCs w:val="20"/>
        </w:rPr>
        <w:t xml:space="preserve"> -</w:t>
      </w:r>
      <w:r w:rsidRPr="001F014B">
        <w:rPr>
          <w:rFonts w:ascii="Bookman Old Style" w:hAnsi="Bookman Old Style"/>
          <w:sz w:val="20"/>
          <w:szCs w:val="20"/>
        </w:rPr>
        <w:t xml:space="preserve"> A redução da jornada de trabalho não implicará na redução dos vencimentos dos servidores abrangidos pelo presente Decreto.</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§2º</w:t>
      </w:r>
      <w:r>
        <w:rPr>
          <w:rFonts w:ascii="Bookman Old Style" w:hAnsi="Bookman Old Style"/>
          <w:sz w:val="20"/>
          <w:szCs w:val="20"/>
        </w:rPr>
        <w:t xml:space="preserve">- </w:t>
      </w:r>
      <w:r w:rsidRPr="001F014B">
        <w:rPr>
          <w:rFonts w:ascii="Bookman Old Style" w:hAnsi="Bookman Old Style"/>
          <w:sz w:val="20"/>
          <w:szCs w:val="20"/>
        </w:rPr>
        <w:t>Em caso de excepcional interesse público, havendo a necessidade da permanência do servidor no desempenho de suas funções em período superior à jornada definida neste decreto, será respeitado o intervalo mínimo de 01 (uma) hora entre cada jornada de 4 (quatro horas), sem prejuízo à percepção de hora-extra quando a aludida permanência exceder:</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I</w:t>
      </w:r>
      <w:r w:rsidRPr="001F014B">
        <w:rPr>
          <w:rFonts w:ascii="Bookman Old Style" w:hAnsi="Bookman Old Style"/>
          <w:sz w:val="20"/>
          <w:szCs w:val="20"/>
        </w:rPr>
        <w:t xml:space="preserve"> - à 8(oito) horas e 45 (quarenta e cinco) minutos de trabalho diário, para os ocupantes de cargos com jornada semanal de 44 (quarenta e quatro) horas;</w:t>
      </w:r>
    </w:p>
    <w:p w:rsidR="00AA728E" w:rsidRPr="001F014B" w:rsidRDefault="00AA728E" w:rsidP="001B0431">
      <w:pPr>
        <w:jc w:val="both"/>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II</w:t>
      </w:r>
      <w:r w:rsidRPr="001F014B">
        <w:rPr>
          <w:rFonts w:ascii="Bookman Old Style" w:hAnsi="Bookman Old Style"/>
          <w:sz w:val="20"/>
          <w:szCs w:val="20"/>
        </w:rPr>
        <w:t xml:space="preserve"> - à 8ª (oitava) hora de trabalho diário, para os ocupantes de cargos com jornada semanal de 40 (quarenta) horas, e;</w:t>
      </w:r>
    </w:p>
    <w:p w:rsidR="00AA728E" w:rsidRPr="001F014B" w:rsidRDefault="00AA728E" w:rsidP="001B0431">
      <w:pPr>
        <w:jc w:val="both"/>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sz w:val="20"/>
          <w:szCs w:val="20"/>
        </w:rPr>
        <w:t>III</w:t>
      </w:r>
      <w:r w:rsidRPr="001F014B">
        <w:rPr>
          <w:rFonts w:ascii="Bookman Old Style" w:hAnsi="Bookman Old Style"/>
          <w:sz w:val="20"/>
          <w:szCs w:val="20"/>
        </w:rPr>
        <w:t xml:space="preserve"> - à 7ª (sétima) hora de trabalho diário para os cargos com jornada semanal de 35 (trinta e cinco) horas.</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676EEB">
        <w:rPr>
          <w:rFonts w:ascii="Bookman Old Style" w:hAnsi="Bookman Old Style"/>
          <w:b/>
          <w:sz w:val="20"/>
          <w:szCs w:val="20"/>
        </w:rPr>
        <w:t>§3º</w:t>
      </w:r>
      <w:r w:rsidRPr="001F014B">
        <w:rPr>
          <w:rFonts w:ascii="Bookman Old Style" w:hAnsi="Bookman Old Style"/>
          <w:sz w:val="20"/>
          <w:szCs w:val="20"/>
        </w:rPr>
        <w:t xml:space="preserve"> </w:t>
      </w:r>
      <w:r>
        <w:rPr>
          <w:rFonts w:ascii="Bookman Old Style" w:hAnsi="Bookman Old Style"/>
          <w:sz w:val="20"/>
          <w:szCs w:val="20"/>
        </w:rPr>
        <w:t xml:space="preserve">- </w:t>
      </w:r>
      <w:r w:rsidRPr="001F014B">
        <w:rPr>
          <w:rFonts w:ascii="Bookman Old Style" w:hAnsi="Bookman Old Style"/>
          <w:sz w:val="20"/>
          <w:szCs w:val="20"/>
        </w:rPr>
        <w:t>O cumprimento do horário de trabalho de que trata este artigo será comprovado mediante o registro obrigatório de ponto, o qual servirá inclusive para fins de fiscalização quanto à pontualidade e assiduidade do servidor.</w:t>
      </w:r>
    </w:p>
    <w:p w:rsidR="00AA728E" w:rsidRPr="001F014B" w:rsidRDefault="00AA728E" w:rsidP="001B0431">
      <w:pPr>
        <w:rPr>
          <w:rFonts w:ascii="Bookman Old Style" w:hAnsi="Bookman Old Style"/>
          <w:sz w:val="20"/>
          <w:szCs w:val="20"/>
        </w:rPr>
      </w:pPr>
    </w:p>
    <w:p w:rsidR="00AA728E" w:rsidRPr="001F014B" w:rsidRDefault="00AA728E" w:rsidP="001B0431">
      <w:pPr>
        <w:rPr>
          <w:rFonts w:ascii="Bookman Old Style" w:hAnsi="Bookman Old Style"/>
          <w:sz w:val="20"/>
          <w:szCs w:val="20"/>
        </w:rPr>
      </w:pPr>
      <w:r w:rsidRPr="00676EEB">
        <w:rPr>
          <w:rFonts w:ascii="Bookman Old Style" w:hAnsi="Bookman Old Style"/>
          <w:b/>
          <w:sz w:val="20"/>
          <w:szCs w:val="20"/>
        </w:rPr>
        <w:t>Art.4º</w:t>
      </w:r>
      <w:r>
        <w:rPr>
          <w:rFonts w:ascii="Bookman Old Style" w:hAnsi="Bookman Old Style"/>
          <w:sz w:val="20"/>
          <w:szCs w:val="20"/>
        </w:rPr>
        <w:t xml:space="preserve"> -</w:t>
      </w:r>
      <w:r w:rsidRPr="001F014B">
        <w:rPr>
          <w:rFonts w:ascii="Bookman Old Style" w:hAnsi="Bookman Old Style"/>
          <w:sz w:val="20"/>
          <w:szCs w:val="20"/>
        </w:rPr>
        <w:t xml:space="preserve"> A inobservância às regras dispostas no presente decreto culminará ao infrator a incidência nas sanções impostas pelo Estatuto dos Servidores Públicos Municipal de </w:t>
      </w:r>
      <w:r>
        <w:rPr>
          <w:rFonts w:ascii="Bookman Old Style" w:hAnsi="Bookman Old Style"/>
          <w:sz w:val="20"/>
          <w:szCs w:val="20"/>
        </w:rPr>
        <w:t>Rio dos Cedros</w:t>
      </w:r>
      <w:r w:rsidRPr="001F014B">
        <w:rPr>
          <w:rFonts w:ascii="Bookman Old Style" w:hAnsi="Bookman Old Style"/>
          <w:sz w:val="20"/>
          <w:szCs w:val="20"/>
        </w:rPr>
        <w:t>, por desrespeito ao dever funcional.</w:t>
      </w:r>
    </w:p>
    <w:p w:rsidR="00AA728E" w:rsidRPr="001F014B" w:rsidRDefault="00AA728E" w:rsidP="001B0431">
      <w:pPr>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r w:rsidRPr="001F014B">
        <w:rPr>
          <w:rFonts w:ascii="Bookman Old Style" w:hAnsi="Bookman Old Style"/>
          <w:b/>
          <w:bCs/>
          <w:sz w:val="20"/>
          <w:szCs w:val="20"/>
        </w:rPr>
        <w:t>Art.</w:t>
      </w:r>
      <w:r>
        <w:rPr>
          <w:rFonts w:ascii="Bookman Old Style" w:hAnsi="Bookman Old Style"/>
          <w:b/>
          <w:bCs/>
          <w:sz w:val="20"/>
          <w:szCs w:val="20"/>
        </w:rPr>
        <w:t>5</w:t>
      </w:r>
      <w:r w:rsidRPr="001F014B">
        <w:rPr>
          <w:rFonts w:ascii="Bookman Old Style" w:hAnsi="Bookman Old Style"/>
          <w:b/>
          <w:bCs/>
          <w:sz w:val="20"/>
          <w:szCs w:val="20"/>
        </w:rPr>
        <w:t xml:space="preserve">º. </w:t>
      </w:r>
      <w:r w:rsidRPr="001F014B">
        <w:rPr>
          <w:rFonts w:ascii="Bookman Old Style" w:hAnsi="Bookman Old Style"/>
          <w:sz w:val="20"/>
          <w:szCs w:val="20"/>
        </w:rPr>
        <w:t>Este Decreto entra em vigor na data de sua publicação, revogadas as disposições em contrário.</w:t>
      </w:r>
    </w:p>
    <w:p w:rsidR="00AA728E" w:rsidRPr="001F014B" w:rsidRDefault="00AA728E" w:rsidP="001B0431">
      <w:pPr>
        <w:ind w:firstLine="3060"/>
        <w:jc w:val="both"/>
        <w:rPr>
          <w:rFonts w:ascii="Bookman Old Style" w:hAnsi="Bookman Old Style"/>
          <w:sz w:val="20"/>
          <w:szCs w:val="20"/>
        </w:rPr>
      </w:pPr>
      <w:r w:rsidRPr="001F014B">
        <w:rPr>
          <w:rStyle w:val="Strong"/>
          <w:rFonts w:ascii="Bookman Old Style" w:hAnsi="Bookman Old Style"/>
          <w:color w:val="000000"/>
          <w:sz w:val="20"/>
          <w:szCs w:val="20"/>
        </w:rPr>
        <w:t>    </w:t>
      </w:r>
      <w:r w:rsidRPr="001F014B">
        <w:rPr>
          <w:rStyle w:val="Strong"/>
          <w:rFonts w:ascii="Bookman Old Style" w:hAnsi="Bookman Old Style"/>
          <w:color w:val="0000FF"/>
          <w:sz w:val="20"/>
          <w:szCs w:val="20"/>
        </w:rPr>
        <w:t xml:space="preserve"> </w:t>
      </w:r>
    </w:p>
    <w:p w:rsidR="00AA728E" w:rsidRPr="001F014B" w:rsidRDefault="00AA728E" w:rsidP="001B0431">
      <w:pPr>
        <w:ind w:left="1080" w:hanging="720"/>
        <w:jc w:val="center"/>
        <w:rPr>
          <w:rFonts w:ascii="Bookman Old Style" w:hAnsi="Bookman Old Style"/>
          <w:sz w:val="20"/>
          <w:szCs w:val="20"/>
        </w:rPr>
      </w:pPr>
      <w:r w:rsidRPr="001F014B">
        <w:rPr>
          <w:rFonts w:ascii="Bookman Old Style" w:hAnsi="Bookman Old Style"/>
          <w:sz w:val="20"/>
          <w:szCs w:val="20"/>
        </w:rPr>
        <w:t xml:space="preserve">Município de Rio dos Cedros, </w:t>
      </w:r>
      <w:r>
        <w:rPr>
          <w:rFonts w:ascii="Bookman Old Style" w:hAnsi="Bookman Old Style"/>
          <w:sz w:val="20"/>
          <w:szCs w:val="20"/>
        </w:rPr>
        <w:t>07</w:t>
      </w:r>
      <w:r w:rsidRPr="001F014B">
        <w:rPr>
          <w:rFonts w:ascii="Bookman Old Style" w:hAnsi="Bookman Old Style"/>
          <w:sz w:val="20"/>
          <w:szCs w:val="20"/>
        </w:rPr>
        <w:t xml:space="preserve"> de </w:t>
      </w:r>
      <w:r>
        <w:rPr>
          <w:rFonts w:ascii="Bookman Old Style" w:hAnsi="Bookman Old Style"/>
          <w:sz w:val="20"/>
          <w:szCs w:val="20"/>
        </w:rPr>
        <w:t>outu</w:t>
      </w:r>
      <w:r w:rsidRPr="001F014B">
        <w:rPr>
          <w:rFonts w:ascii="Bookman Old Style" w:hAnsi="Bookman Old Style"/>
          <w:sz w:val="20"/>
          <w:szCs w:val="20"/>
        </w:rPr>
        <w:t>bro de 2014.</w:t>
      </w:r>
    </w:p>
    <w:p w:rsidR="00AA728E" w:rsidRPr="001F014B" w:rsidRDefault="00AA728E" w:rsidP="001B0431">
      <w:pPr>
        <w:jc w:val="center"/>
        <w:rPr>
          <w:rFonts w:ascii="Bookman Old Style" w:hAnsi="Bookman Old Style"/>
          <w:b/>
          <w:sz w:val="20"/>
          <w:szCs w:val="20"/>
        </w:rPr>
      </w:pPr>
    </w:p>
    <w:p w:rsidR="00AA728E" w:rsidRPr="001F014B" w:rsidRDefault="00AA728E" w:rsidP="001B0431">
      <w:pPr>
        <w:jc w:val="center"/>
        <w:rPr>
          <w:rFonts w:ascii="Bookman Old Style" w:hAnsi="Bookman Old Style"/>
          <w:b/>
          <w:sz w:val="20"/>
          <w:szCs w:val="20"/>
        </w:rPr>
      </w:pPr>
    </w:p>
    <w:p w:rsidR="00AA728E" w:rsidRPr="001F014B" w:rsidRDefault="00AA728E" w:rsidP="001B0431">
      <w:pPr>
        <w:jc w:val="center"/>
        <w:rPr>
          <w:rFonts w:ascii="Bookman Old Style" w:hAnsi="Bookman Old Style"/>
          <w:b/>
          <w:sz w:val="20"/>
          <w:szCs w:val="20"/>
        </w:rPr>
      </w:pPr>
    </w:p>
    <w:p w:rsidR="00AA728E" w:rsidRPr="001F014B" w:rsidRDefault="00AA728E" w:rsidP="001B0431">
      <w:pPr>
        <w:jc w:val="center"/>
        <w:rPr>
          <w:rFonts w:ascii="Bookman Old Style" w:hAnsi="Bookman Old Style"/>
          <w:sz w:val="20"/>
          <w:szCs w:val="20"/>
        </w:rPr>
      </w:pPr>
      <w:r w:rsidRPr="001F014B">
        <w:rPr>
          <w:rFonts w:ascii="Bookman Old Style" w:hAnsi="Bookman Old Style"/>
          <w:b/>
          <w:sz w:val="20"/>
          <w:szCs w:val="20"/>
        </w:rPr>
        <w:t>FERNANDO TOMASELLI</w:t>
      </w:r>
    </w:p>
    <w:p w:rsidR="00AA728E" w:rsidRPr="001F014B" w:rsidRDefault="00AA728E" w:rsidP="001B0431">
      <w:pPr>
        <w:jc w:val="center"/>
        <w:rPr>
          <w:rFonts w:ascii="Bookman Old Style" w:hAnsi="Bookman Old Style"/>
          <w:sz w:val="20"/>
          <w:szCs w:val="20"/>
        </w:rPr>
      </w:pPr>
      <w:r w:rsidRPr="001F014B">
        <w:rPr>
          <w:rFonts w:ascii="Bookman Old Style" w:hAnsi="Bookman Old Style"/>
          <w:sz w:val="20"/>
          <w:szCs w:val="20"/>
        </w:rPr>
        <w:t>Prefeito Municipal</w:t>
      </w:r>
    </w:p>
    <w:p w:rsidR="00AA728E" w:rsidRPr="001F014B" w:rsidRDefault="00AA728E" w:rsidP="001B0431">
      <w:pPr>
        <w:jc w:val="both"/>
        <w:rPr>
          <w:rFonts w:ascii="Bookman Old Style" w:hAnsi="Bookman Old Style"/>
          <w:sz w:val="20"/>
          <w:szCs w:val="20"/>
        </w:rPr>
      </w:pPr>
    </w:p>
    <w:p w:rsidR="00AA728E" w:rsidRPr="001F014B" w:rsidRDefault="00AA728E" w:rsidP="001B0431">
      <w:pPr>
        <w:jc w:val="both"/>
        <w:rPr>
          <w:rFonts w:ascii="Bookman Old Style" w:hAnsi="Bookman Old Style"/>
          <w:sz w:val="20"/>
          <w:szCs w:val="20"/>
        </w:rPr>
      </w:pPr>
    </w:p>
    <w:p w:rsidR="00AA728E" w:rsidRPr="001F014B" w:rsidRDefault="00AA728E" w:rsidP="001B0431">
      <w:pPr>
        <w:ind w:left="360"/>
        <w:jc w:val="center"/>
        <w:rPr>
          <w:rFonts w:ascii="Bookman Old Style" w:hAnsi="Bookman Old Style"/>
          <w:sz w:val="20"/>
          <w:szCs w:val="20"/>
        </w:rPr>
      </w:pPr>
      <w:r w:rsidRPr="001F014B">
        <w:rPr>
          <w:rFonts w:ascii="Bookman Old Style" w:hAnsi="Bookman Old Style"/>
          <w:sz w:val="20"/>
          <w:szCs w:val="20"/>
        </w:rPr>
        <w:t xml:space="preserve">Este Decreto foi devidamente registrado e publicado na forma regulamentar, </w:t>
      </w:r>
    </w:p>
    <w:p w:rsidR="00AA728E" w:rsidRPr="001F014B" w:rsidRDefault="00AA728E" w:rsidP="001B0431">
      <w:pPr>
        <w:ind w:left="360"/>
        <w:jc w:val="center"/>
        <w:rPr>
          <w:rFonts w:ascii="Bookman Old Style" w:hAnsi="Bookman Old Style"/>
          <w:sz w:val="20"/>
          <w:szCs w:val="20"/>
        </w:rPr>
      </w:pPr>
      <w:r w:rsidRPr="001F014B">
        <w:rPr>
          <w:rFonts w:ascii="Bookman Old Style" w:hAnsi="Bookman Old Style"/>
          <w:sz w:val="20"/>
          <w:szCs w:val="20"/>
        </w:rPr>
        <w:t xml:space="preserve">aos </w:t>
      </w:r>
      <w:r>
        <w:rPr>
          <w:rFonts w:ascii="Bookman Old Style" w:hAnsi="Bookman Old Style"/>
          <w:sz w:val="20"/>
          <w:szCs w:val="20"/>
        </w:rPr>
        <w:t>07</w:t>
      </w:r>
      <w:r w:rsidRPr="001F014B">
        <w:rPr>
          <w:rFonts w:ascii="Bookman Old Style" w:hAnsi="Bookman Old Style"/>
          <w:sz w:val="20"/>
          <w:szCs w:val="20"/>
        </w:rPr>
        <w:t xml:space="preserve"> de </w:t>
      </w:r>
      <w:r>
        <w:rPr>
          <w:rFonts w:ascii="Bookman Old Style" w:hAnsi="Bookman Old Style"/>
          <w:sz w:val="20"/>
          <w:szCs w:val="20"/>
        </w:rPr>
        <w:t>outu</w:t>
      </w:r>
      <w:r w:rsidRPr="001F014B">
        <w:rPr>
          <w:rFonts w:ascii="Bookman Old Style" w:hAnsi="Bookman Old Style"/>
          <w:sz w:val="20"/>
          <w:szCs w:val="20"/>
        </w:rPr>
        <w:t>bro de 2014.</w:t>
      </w:r>
    </w:p>
    <w:p w:rsidR="00AA728E" w:rsidRPr="001F014B" w:rsidRDefault="00AA728E" w:rsidP="001B0431">
      <w:pPr>
        <w:ind w:left="360"/>
        <w:jc w:val="center"/>
        <w:rPr>
          <w:rFonts w:ascii="Bookman Old Style" w:hAnsi="Bookman Old Style"/>
          <w:sz w:val="20"/>
          <w:szCs w:val="20"/>
        </w:rPr>
      </w:pPr>
    </w:p>
    <w:p w:rsidR="00AA728E" w:rsidRPr="001F014B" w:rsidRDefault="00AA728E" w:rsidP="001B0431">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1B0431">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Pr="001F014B" w:rsidRDefault="00AA728E" w:rsidP="001B0431">
      <w:pP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Pr="001F014B" w:rsidRDefault="00AA728E" w:rsidP="00C24F7A">
      <w:pPr>
        <w:ind w:left="1080"/>
        <w:jc w:val="both"/>
        <w:rPr>
          <w:rFonts w:ascii="Bookman Old Style" w:hAnsi="Bookman Old Style"/>
          <w:b/>
          <w:bCs/>
          <w:sz w:val="20"/>
          <w:szCs w:val="20"/>
          <w:u w:val="single"/>
        </w:rPr>
      </w:pPr>
      <w:r>
        <w:rPr>
          <w:rFonts w:ascii="Bookman Old Style" w:hAnsi="Bookman Old Style"/>
          <w:b/>
          <w:bCs/>
          <w:sz w:val="20"/>
          <w:szCs w:val="20"/>
          <w:u w:val="single"/>
        </w:rPr>
        <w:t>DECRETO Nº 2.670, DE 14 DE OUTU</w:t>
      </w:r>
      <w:r w:rsidRPr="001F014B">
        <w:rPr>
          <w:rFonts w:ascii="Bookman Old Style" w:hAnsi="Bookman Old Style"/>
          <w:b/>
          <w:bCs/>
          <w:sz w:val="20"/>
          <w:szCs w:val="20"/>
          <w:u w:val="single"/>
        </w:rPr>
        <w:t>BRO DE 2014.</w:t>
      </w:r>
    </w:p>
    <w:p w:rsidR="00AA728E" w:rsidRDefault="00AA728E" w:rsidP="00C24F7A">
      <w:pPr>
        <w:ind w:left="1080"/>
        <w:jc w:val="both"/>
        <w:rPr>
          <w:rFonts w:ascii="Bookman Old Style" w:hAnsi="Bookman Old Style"/>
          <w:bCs/>
          <w:color w:val="FF0000"/>
          <w:sz w:val="18"/>
          <w:szCs w:val="18"/>
        </w:rPr>
      </w:pPr>
    </w:p>
    <w:p w:rsidR="00AA728E" w:rsidRPr="00523EDD" w:rsidRDefault="00AA728E" w:rsidP="00C24F7A">
      <w:pPr>
        <w:ind w:left="1080"/>
        <w:jc w:val="both"/>
        <w:rPr>
          <w:rFonts w:ascii="Bookman Old Style" w:hAnsi="Bookman Old Style"/>
          <w:b/>
          <w:sz w:val="20"/>
          <w:szCs w:val="20"/>
        </w:rPr>
      </w:pPr>
      <w:r w:rsidRPr="00523EDD">
        <w:rPr>
          <w:rFonts w:ascii="Bookman Old Style" w:hAnsi="Bookman Old Style"/>
          <w:b/>
          <w:sz w:val="20"/>
          <w:szCs w:val="20"/>
        </w:rPr>
        <w:t>INSTITUI COMISSÃO ESPECIAL PARA OS FINS DE APURAR, COM AUTONOMIA E IMPARCIALIDADE, EVENTUAL PERCENTUAL DE REAJUSTAMENTO TARIFÁRIO EM CONFORMIDADE COM O CONTIDO NO EDITAL DE CONCORRÊNCIA Nº</w:t>
      </w:r>
      <w:r>
        <w:rPr>
          <w:rFonts w:ascii="Bookman Old Style" w:hAnsi="Bookman Old Style"/>
          <w:b/>
          <w:sz w:val="20"/>
          <w:szCs w:val="20"/>
        </w:rPr>
        <w:t xml:space="preserve"> </w:t>
      </w:r>
      <w:r w:rsidRPr="00523EDD">
        <w:rPr>
          <w:rFonts w:ascii="Bookman Old Style" w:hAnsi="Bookman Old Style"/>
          <w:b/>
          <w:sz w:val="20"/>
          <w:szCs w:val="20"/>
        </w:rPr>
        <w:t>008/2006 (EM ESPECIAL O ITEM 7.2.1) E NO CONTRATO ADMINISTRATIVO CELEBRADO COM A EMPRESA CONCESSIONÁRIA DE TRANSPORTE COLETIVO.</w:t>
      </w:r>
    </w:p>
    <w:p w:rsidR="00AA728E" w:rsidRPr="00523EDD" w:rsidRDefault="00AA728E" w:rsidP="00C24F7A">
      <w:pPr>
        <w:jc w:val="both"/>
        <w:rPr>
          <w:rFonts w:ascii="Bookman Old Style" w:hAnsi="Bookman Old Style"/>
          <w:sz w:val="20"/>
          <w:szCs w:val="20"/>
        </w:rPr>
      </w:pPr>
    </w:p>
    <w:p w:rsidR="00AA728E" w:rsidRPr="00523EDD" w:rsidRDefault="00AA728E" w:rsidP="00C24F7A">
      <w:pPr>
        <w:ind w:left="360" w:firstLine="720"/>
        <w:jc w:val="both"/>
        <w:rPr>
          <w:rFonts w:ascii="Bookman Old Style" w:hAnsi="Bookman Old Style"/>
          <w:sz w:val="20"/>
          <w:szCs w:val="20"/>
        </w:rPr>
      </w:pPr>
      <w:r w:rsidRPr="00523EDD">
        <w:rPr>
          <w:rFonts w:ascii="Bookman Old Style" w:hAnsi="Bookman Old Style"/>
          <w:b/>
          <w:sz w:val="20"/>
          <w:szCs w:val="20"/>
        </w:rPr>
        <w:t>FERNANDO TOMASELLI</w:t>
      </w:r>
      <w:r w:rsidRPr="00523EDD">
        <w:rPr>
          <w:rFonts w:ascii="Bookman Old Style" w:hAnsi="Bookman Old Style"/>
          <w:sz w:val="20"/>
          <w:szCs w:val="20"/>
        </w:rPr>
        <w:t>, Prefeito de Rio dos Cedros, Estado de Santa Catarina, no uso de suas atribuições legais e, em conformidade com o que dispõe o Edital de Concorrência nº</w:t>
      </w:r>
      <w:r>
        <w:rPr>
          <w:rFonts w:ascii="Bookman Old Style" w:hAnsi="Bookman Old Style"/>
          <w:sz w:val="20"/>
          <w:szCs w:val="20"/>
        </w:rPr>
        <w:t xml:space="preserve"> </w:t>
      </w:r>
      <w:r w:rsidRPr="00523EDD">
        <w:rPr>
          <w:rFonts w:ascii="Bookman Old Style" w:hAnsi="Bookman Old Style"/>
          <w:sz w:val="20"/>
          <w:szCs w:val="20"/>
        </w:rPr>
        <w:t>0008/2006, o Contrato Administrativo celebrado com a empresa concessionária de transporte coletivo, e as Leis nºs. 8.666/93 e 8.987/95,</w:t>
      </w:r>
      <w:r>
        <w:rPr>
          <w:rFonts w:ascii="Bookman Old Style" w:hAnsi="Bookman Old Style"/>
          <w:sz w:val="20"/>
          <w:szCs w:val="20"/>
        </w:rPr>
        <w:t xml:space="preserve"> </w:t>
      </w:r>
      <w:r w:rsidRPr="00523EDD">
        <w:rPr>
          <w:rFonts w:ascii="Bookman Old Style" w:hAnsi="Bookman Old Style"/>
          <w:sz w:val="20"/>
          <w:szCs w:val="20"/>
        </w:rPr>
        <w:t>Lei Orgânica Municipal e Lei Complementar Municipal nº</w:t>
      </w:r>
      <w:r>
        <w:rPr>
          <w:rFonts w:ascii="Bookman Old Style" w:hAnsi="Bookman Old Style"/>
          <w:sz w:val="20"/>
          <w:szCs w:val="20"/>
        </w:rPr>
        <w:t xml:space="preserve"> </w:t>
      </w:r>
      <w:r w:rsidRPr="00523EDD">
        <w:rPr>
          <w:rFonts w:ascii="Bookman Old Style" w:hAnsi="Bookman Old Style"/>
          <w:sz w:val="20"/>
          <w:szCs w:val="20"/>
        </w:rPr>
        <w:t>074/2005;</w:t>
      </w:r>
    </w:p>
    <w:p w:rsidR="00AA728E" w:rsidRPr="00523EDD" w:rsidRDefault="00AA728E" w:rsidP="00C24F7A">
      <w:pPr>
        <w:ind w:left="360"/>
        <w:jc w:val="both"/>
        <w:rPr>
          <w:rFonts w:ascii="Bookman Old Style" w:hAnsi="Bookman Old Style"/>
          <w:sz w:val="20"/>
          <w:szCs w:val="20"/>
        </w:rPr>
      </w:pPr>
    </w:p>
    <w:p w:rsidR="00AA728E" w:rsidRPr="00523EDD" w:rsidRDefault="00AA728E" w:rsidP="00C24F7A">
      <w:pPr>
        <w:ind w:left="360"/>
        <w:jc w:val="center"/>
        <w:rPr>
          <w:rFonts w:ascii="Bookman Old Style" w:hAnsi="Bookman Old Style"/>
          <w:sz w:val="20"/>
          <w:szCs w:val="20"/>
        </w:rPr>
      </w:pPr>
      <w:r w:rsidRPr="00523EDD">
        <w:rPr>
          <w:rFonts w:ascii="Bookman Old Style" w:hAnsi="Bookman Old Style"/>
          <w:b/>
          <w:sz w:val="20"/>
          <w:szCs w:val="20"/>
        </w:rPr>
        <w:t>DECRETA</w:t>
      </w:r>
      <w:r w:rsidRPr="00523EDD">
        <w:rPr>
          <w:rFonts w:ascii="Bookman Old Style" w:hAnsi="Bookman Old Style"/>
          <w:sz w:val="20"/>
          <w:szCs w:val="20"/>
        </w:rPr>
        <w:t>;</w:t>
      </w:r>
    </w:p>
    <w:p w:rsidR="00AA728E" w:rsidRPr="00523EDD" w:rsidRDefault="00AA728E" w:rsidP="00C24F7A">
      <w:pPr>
        <w:ind w:left="360"/>
        <w:jc w:val="both"/>
        <w:rPr>
          <w:rFonts w:ascii="Bookman Old Style" w:hAnsi="Bookman Old Style"/>
          <w:sz w:val="20"/>
          <w:szCs w:val="20"/>
        </w:rPr>
      </w:pPr>
    </w:p>
    <w:p w:rsidR="00AA728E" w:rsidRPr="00523EDD" w:rsidRDefault="00AA728E" w:rsidP="00C24F7A">
      <w:pPr>
        <w:ind w:left="1080" w:hanging="720"/>
        <w:jc w:val="both"/>
        <w:rPr>
          <w:rFonts w:ascii="Bookman Old Style" w:hAnsi="Bookman Old Style"/>
          <w:sz w:val="20"/>
          <w:szCs w:val="20"/>
        </w:rPr>
      </w:pPr>
      <w:r w:rsidRPr="00523EDD">
        <w:rPr>
          <w:rFonts w:ascii="Bookman Old Style" w:hAnsi="Bookman Old Style"/>
          <w:b/>
          <w:sz w:val="20"/>
          <w:szCs w:val="20"/>
        </w:rPr>
        <w:t>Art.1º</w:t>
      </w:r>
      <w:r>
        <w:rPr>
          <w:rFonts w:ascii="Bookman Old Style" w:hAnsi="Bookman Old Style"/>
          <w:b/>
          <w:sz w:val="20"/>
          <w:szCs w:val="20"/>
        </w:rPr>
        <w:t xml:space="preserve">. </w:t>
      </w:r>
      <w:r w:rsidRPr="00523EDD">
        <w:rPr>
          <w:rFonts w:ascii="Bookman Old Style" w:hAnsi="Bookman Old Style"/>
          <w:sz w:val="20"/>
          <w:szCs w:val="20"/>
        </w:rPr>
        <w:t xml:space="preserve">Designar os Servidores, </w:t>
      </w:r>
      <w:r w:rsidRPr="005071CE">
        <w:rPr>
          <w:rFonts w:ascii="Bookman Old Style" w:hAnsi="Bookman Old Style"/>
          <w:b/>
          <w:sz w:val="20"/>
          <w:szCs w:val="20"/>
        </w:rPr>
        <w:t xml:space="preserve">Valmor Sandri, </w:t>
      </w:r>
      <w:r>
        <w:rPr>
          <w:rFonts w:ascii="Bookman Old Style" w:hAnsi="Bookman Old Style"/>
          <w:b/>
          <w:sz w:val="20"/>
          <w:szCs w:val="20"/>
        </w:rPr>
        <w:t xml:space="preserve">Tarcízio Busarello </w:t>
      </w:r>
      <w:r w:rsidRPr="005071CE">
        <w:rPr>
          <w:rFonts w:ascii="Bookman Old Style" w:hAnsi="Bookman Old Style"/>
          <w:b/>
          <w:sz w:val="20"/>
          <w:szCs w:val="20"/>
        </w:rPr>
        <w:t>e Pedro Claudino dos Santos Júnior</w:t>
      </w:r>
      <w:r w:rsidRPr="00523EDD">
        <w:rPr>
          <w:rFonts w:ascii="Bookman Old Style" w:hAnsi="Bookman Old Style"/>
          <w:sz w:val="20"/>
          <w:szCs w:val="20"/>
        </w:rPr>
        <w:t xml:space="preserve">, sob a presidência do primeiro, para compor </w:t>
      </w:r>
      <w:r w:rsidRPr="001E05CE">
        <w:rPr>
          <w:rFonts w:ascii="Bookman Old Style" w:hAnsi="Bookman Old Style"/>
          <w:sz w:val="20"/>
          <w:szCs w:val="20"/>
        </w:rPr>
        <w:t>COMISSÃO ESPECIAL e, em conformidade com o que dispõe o Edital de Concorrência nº0008/2006, o Contrato Administrativo celebrado com a</w:t>
      </w:r>
      <w:r>
        <w:rPr>
          <w:rFonts w:ascii="Bookman Old Style" w:hAnsi="Bookman Old Style"/>
          <w:sz w:val="20"/>
          <w:szCs w:val="20"/>
        </w:rPr>
        <w:t xml:space="preserve"> </w:t>
      </w:r>
      <w:r w:rsidRPr="001E05CE">
        <w:rPr>
          <w:rFonts w:ascii="Bookman Old Style" w:hAnsi="Bookman Old Style"/>
          <w:sz w:val="20"/>
          <w:szCs w:val="20"/>
        </w:rPr>
        <w:t xml:space="preserve">empresa concessionária, a Lei nº 8.666/93, Lei nº 8.987/95, Lei Orgânica Municipal e Lei Complementar Municipal nº 074/2005, APURAR eventual  reajuste tarifário devido, relativo ao período </w:t>
      </w:r>
      <w:r>
        <w:rPr>
          <w:rFonts w:ascii="Bookman Old Style" w:hAnsi="Bookman Old Style"/>
          <w:sz w:val="20"/>
          <w:szCs w:val="20"/>
        </w:rPr>
        <w:t>não apurado nos anos de  2013</w:t>
      </w:r>
      <w:r w:rsidRPr="001E05CE">
        <w:rPr>
          <w:rFonts w:ascii="Bookman Old Style" w:hAnsi="Bookman Old Style"/>
          <w:sz w:val="20"/>
          <w:szCs w:val="20"/>
        </w:rPr>
        <w:t>/201</w:t>
      </w:r>
      <w:r>
        <w:rPr>
          <w:rFonts w:ascii="Bookman Old Style" w:hAnsi="Bookman Old Style"/>
          <w:sz w:val="20"/>
          <w:szCs w:val="20"/>
        </w:rPr>
        <w:t>4</w:t>
      </w:r>
      <w:r w:rsidRPr="001E05CE">
        <w:rPr>
          <w:rFonts w:ascii="Bookman Old Style" w:hAnsi="Bookman Old Style"/>
          <w:sz w:val="20"/>
          <w:szCs w:val="20"/>
        </w:rPr>
        <w:t>.</w:t>
      </w:r>
    </w:p>
    <w:p w:rsidR="00AA728E" w:rsidRPr="00523EDD" w:rsidRDefault="00AA728E" w:rsidP="00C24F7A">
      <w:pPr>
        <w:ind w:left="1080" w:hanging="720"/>
        <w:jc w:val="both"/>
        <w:rPr>
          <w:rFonts w:ascii="Bookman Old Style" w:hAnsi="Bookman Old Style"/>
          <w:sz w:val="20"/>
          <w:szCs w:val="20"/>
        </w:rPr>
      </w:pPr>
    </w:p>
    <w:p w:rsidR="00AA728E" w:rsidRPr="00523EDD" w:rsidRDefault="00AA728E" w:rsidP="00C24F7A">
      <w:pPr>
        <w:ind w:left="1080" w:hanging="720"/>
        <w:jc w:val="both"/>
        <w:rPr>
          <w:rFonts w:ascii="Bookman Old Style" w:hAnsi="Bookman Old Style"/>
          <w:sz w:val="20"/>
          <w:szCs w:val="20"/>
        </w:rPr>
      </w:pPr>
      <w:r w:rsidRPr="00523EDD">
        <w:rPr>
          <w:rFonts w:ascii="Bookman Old Style" w:hAnsi="Bookman Old Style"/>
          <w:b/>
          <w:sz w:val="20"/>
          <w:szCs w:val="20"/>
        </w:rPr>
        <w:t>Art.2º</w:t>
      </w:r>
      <w:r>
        <w:rPr>
          <w:rFonts w:ascii="Bookman Old Style" w:hAnsi="Bookman Old Style"/>
          <w:b/>
          <w:sz w:val="20"/>
          <w:szCs w:val="20"/>
        </w:rPr>
        <w:t xml:space="preserve">. </w:t>
      </w:r>
      <w:r w:rsidRPr="00523EDD">
        <w:rPr>
          <w:rFonts w:ascii="Bookman Old Style" w:hAnsi="Bookman Old Style"/>
          <w:sz w:val="20"/>
          <w:szCs w:val="20"/>
        </w:rPr>
        <w:t xml:space="preserve">Designar, como suplentes, os servidores </w:t>
      </w:r>
      <w:r>
        <w:rPr>
          <w:rFonts w:ascii="Bookman Old Style" w:hAnsi="Bookman Old Style"/>
          <w:sz w:val="20"/>
          <w:szCs w:val="20"/>
        </w:rPr>
        <w:t>Plauto Nercy Mendes</w:t>
      </w:r>
      <w:r w:rsidRPr="00523EDD">
        <w:rPr>
          <w:rFonts w:ascii="Bookman Old Style" w:hAnsi="Bookman Old Style"/>
          <w:sz w:val="20"/>
          <w:szCs w:val="20"/>
        </w:rPr>
        <w:t>, Eduardo Osti e Giovana Borges de Lima Lenzi.</w:t>
      </w:r>
    </w:p>
    <w:p w:rsidR="00AA728E" w:rsidRPr="00523EDD" w:rsidRDefault="00AA728E" w:rsidP="00C24F7A">
      <w:pPr>
        <w:ind w:left="1080" w:hanging="720"/>
        <w:jc w:val="both"/>
        <w:rPr>
          <w:rFonts w:ascii="Bookman Old Style" w:hAnsi="Bookman Old Style"/>
          <w:sz w:val="20"/>
          <w:szCs w:val="20"/>
        </w:rPr>
      </w:pPr>
    </w:p>
    <w:p w:rsidR="00AA728E" w:rsidRPr="00523EDD" w:rsidRDefault="00AA728E" w:rsidP="00C24F7A">
      <w:pPr>
        <w:ind w:left="1080" w:hanging="720"/>
        <w:jc w:val="both"/>
        <w:rPr>
          <w:rFonts w:ascii="Bookman Old Style" w:hAnsi="Bookman Old Style"/>
          <w:sz w:val="20"/>
          <w:szCs w:val="20"/>
        </w:rPr>
      </w:pPr>
      <w:r w:rsidRPr="00523EDD">
        <w:rPr>
          <w:rFonts w:ascii="Bookman Old Style" w:hAnsi="Bookman Old Style"/>
          <w:b/>
          <w:sz w:val="20"/>
          <w:szCs w:val="20"/>
        </w:rPr>
        <w:t>Art.3º</w:t>
      </w:r>
      <w:r>
        <w:rPr>
          <w:rFonts w:ascii="Bookman Old Style" w:hAnsi="Bookman Old Style"/>
          <w:b/>
          <w:sz w:val="20"/>
          <w:szCs w:val="20"/>
        </w:rPr>
        <w:t xml:space="preserve">. </w:t>
      </w:r>
      <w:r w:rsidRPr="00523EDD">
        <w:rPr>
          <w:rFonts w:ascii="Bookman Old Style" w:hAnsi="Bookman Old Style"/>
          <w:sz w:val="20"/>
          <w:szCs w:val="20"/>
        </w:rPr>
        <w:t>Dê-se ciência, registre-se, publique-se e cumpra-se.</w:t>
      </w:r>
    </w:p>
    <w:p w:rsidR="00AA728E" w:rsidRDefault="00AA728E" w:rsidP="00C24F7A">
      <w:pPr>
        <w:ind w:left="360"/>
        <w:jc w:val="both"/>
        <w:rPr>
          <w:rFonts w:ascii="Bookman Old Style" w:hAnsi="Bookman Old Style"/>
          <w:sz w:val="20"/>
          <w:szCs w:val="20"/>
        </w:rPr>
      </w:pPr>
    </w:p>
    <w:p w:rsidR="00AA728E" w:rsidRPr="00523EDD" w:rsidRDefault="00AA728E" w:rsidP="00C24F7A">
      <w:pPr>
        <w:ind w:left="360"/>
        <w:jc w:val="both"/>
        <w:rPr>
          <w:rFonts w:ascii="Bookman Old Style" w:hAnsi="Bookman Old Style"/>
          <w:sz w:val="20"/>
          <w:szCs w:val="20"/>
        </w:rPr>
      </w:pPr>
    </w:p>
    <w:p w:rsidR="00AA728E" w:rsidRPr="00523EDD" w:rsidRDefault="00AA728E" w:rsidP="00C24F7A">
      <w:pPr>
        <w:ind w:left="360"/>
        <w:jc w:val="center"/>
        <w:rPr>
          <w:rFonts w:ascii="Bookman Old Style" w:hAnsi="Bookman Old Style"/>
          <w:sz w:val="20"/>
          <w:szCs w:val="20"/>
        </w:rPr>
      </w:pPr>
      <w:r w:rsidRPr="00523EDD">
        <w:rPr>
          <w:rFonts w:ascii="Bookman Old Style" w:hAnsi="Bookman Old Style"/>
          <w:sz w:val="20"/>
          <w:szCs w:val="20"/>
        </w:rPr>
        <w:t xml:space="preserve">Rio dos Cedros, </w:t>
      </w:r>
      <w:r>
        <w:rPr>
          <w:rFonts w:ascii="Bookman Old Style" w:hAnsi="Bookman Old Style"/>
          <w:sz w:val="20"/>
          <w:szCs w:val="20"/>
        </w:rPr>
        <w:t>14</w:t>
      </w:r>
      <w:r w:rsidRPr="00523EDD">
        <w:rPr>
          <w:rFonts w:ascii="Bookman Old Style" w:hAnsi="Bookman Old Style"/>
          <w:sz w:val="20"/>
          <w:szCs w:val="20"/>
        </w:rPr>
        <w:t xml:space="preserve"> de </w:t>
      </w:r>
      <w:r>
        <w:rPr>
          <w:rFonts w:ascii="Bookman Old Style" w:hAnsi="Bookman Old Style"/>
          <w:sz w:val="20"/>
          <w:szCs w:val="20"/>
        </w:rPr>
        <w:t>Outubro</w:t>
      </w:r>
      <w:r w:rsidRPr="00523EDD">
        <w:rPr>
          <w:rFonts w:ascii="Bookman Old Style" w:hAnsi="Bookman Old Style"/>
          <w:sz w:val="20"/>
          <w:szCs w:val="20"/>
        </w:rPr>
        <w:t xml:space="preserve"> de 201</w:t>
      </w:r>
      <w:r>
        <w:rPr>
          <w:rFonts w:ascii="Bookman Old Style" w:hAnsi="Bookman Old Style"/>
          <w:sz w:val="20"/>
          <w:szCs w:val="20"/>
        </w:rPr>
        <w:t>4</w:t>
      </w:r>
      <w:r w:rsidRPr="00523EDD">
        <w:rPr>
          <w:rFonts w:ascii="Bookman Old Style" w:hAnsi="Bookman Old Style"/>
          <w:sz w:val="20"/>
          <w:szCs w:val="20"/>
        </w:rPr>
        <w:t>.</w:t>
      </w:r>
    </w:p>
    <w:p w:rsidR="00AA728E" w:rsidRPr="00523EDD" w:rsidRDefault="00AA728E" w:rsidP="00C24F7A">
      <w:pPr>
        <w:ind w:left="360"/>
        <w:jc w:val="both"/>
        <w:rPr>
          <w:rFonts w:ascii="Bookman Old Style" w:hAnsi="Bookman Old Style"/>
          <w:sz w:val="20"/>
          <w:szCs w:val="20"/>
        </w:rPr>
      </w:pPr>
    </w:p>
    <w:p w:rsidR="00AA728E" w:rsidRPr="00523EDD" w:rsidRDefault="00AA728E" w:rsidP="00C24F7A">
      <w:pPr>
        <w:ind w:left="360"/>
        <w:jc w:val="both"/>
        <w:rPr>
          <w:rFonts w:ascii="Bookman Old Style" w:hAnsi="Bookman Old Style"/>
          <w:sz w:val="20"/>
          <w:szCs w:val="20"/>
        </w:rPr>
      </w:pPr>
    </w:p>
    <w:p w:rsidR="00AA728E" w:rsidRPr="00523EDD" w:rsidRDefault="00AA728E" w:rsidP="00C24F7A">
      <w:pPr>
        <w:ind w:left="360"/>
        <w:jc w:val="center"/>
        <w:rPr>
          <w:rFonts w:ascii="Bookman Old Style" w:hAnsi="Bookman Old Style"/>
          <w:sz w:val="20"/>
          <w:szCs w:val="20"/>
        </w:rPr>
      </w:pPr>
    </w:p>
    <w:p w:rsidR="00AA728E" w:rsidRPr="00523EDD" w:rsidRDefault="00AA728E" w:rsidP="00C24F7A">
      <w:pPr>
        <w:ind w:left="360"/>
        <w:jc w:val="center"/>
        <w:rPr>
          <w:rFonts w:ascii="Bookman Old Style" w:hAnsi="Bookman Old Style"/>
          <w:sz w:val="20"/>
          <w:szCs w:val="20"/>
        </w:rPr>
      </w:pPr>
      <w:r w:rsidRPr="00523EDD">
        <w:rPr>
          <w:rFonts w:ascii="Bookman Old Style" w:hAnsi="Bookman Old Style"/>
          <w:b/>
          <w:sz w:val="20"/>
          <w:szCs w:val="20"/>
        </w:rPr>
        <w:t>FERNANDO TOMASELLI</w:t>
      </w:r>
    </w:p>
    <w:p w:rsidR="00AA728E" w:rsidRPr="00523EDD" w:rsidRDefault="00AA728E" w:rsidP="00C24F7A">
      <w:pPr>
        <w:ind w:left="360"/>
        <w:jc w:val="center"/>
        <w:rPr>
          <w:rFonts w:ascii="Bookman Old Style" w:hAnsi="Bookman Old Style"/>
          <w:sz w:val="20"/>
          <w:szCs w:val="20"/>
        </w:rPr>
      </w:pPr>
      <w:r w:rsidRPr="00523EDD">
        <w:rPr>
          <w:rFonts w:ascii="Bookman Old Style" w:hAnsi="Bookman Old Style"/>
          <w:sz w:val="20"/>
          <w:szCs w:val="20"/>
        </w:rPr>
        <w:t>Prefeito de Rio dos Cedros</w:t>
      </w:r>
    </w:p>
    <w:p w:rsidR="00AA728E" w:rsidRDefault="00AA728E" w:rsidP="00C24F7A">
      <w:pPr>
        <w:ind w:left="360"/>
        <w:jc w:val="both"/>
        <w:rPr>
          <w:rFonts w:ascii="Bookman Old Style" w:hAnsi="Bookman Old Style"/>
          <w:sz w:val="20"/>
          <w:szCs w:val="20"/>
        </w:rPr>
      </w:pPr>
    </w:p>
    <w:p w:rsidR="00AA728E" w:rsidRPr="00523EDD" w:rsidRDefault="00AA728E" w:rsidP="00C24F7A">
      <w:pPr>
        <w:ind w:left="360"/>
        <w:jc w:val="both"/>
        <w:rPr>
          <w:rFonts w:ascii="Bookman Old Style" w:hAnsi="Bookman Old Style"/>
          <w:sz w:val="20"/>
          <w:szCs w:val="20"/>
        </w:rPr>
      </w:pPr>
    </w:p>
    <w:p w:rsidR="00AA728E" w:rsidRDefault="00AA728E" w:rsidP="00C24F7A">
      <w:pPr>
        <w:ind w:left="360"/>
        <w:jc w:val="center"/>
        <w:rPr>
          <w:rFonts w:ascii="Bookman Old Style" w:hAnsi="Bookman Old Style"/>
          <w:sz w:val="20"/>
          <w:szCs w:val="20"/>
        </w:rPr>
      </w:pPr>
      <w:r w:rsidRPr="004D5C16">
        <w:rPr>
          <w:rFonts w:ascii="Bookman Old Style" w:hAnsi="Bookman Old Style"/>
          <w:sz w:val="20"/>
          <w:szCs w:val="20"/>
        </w:rPr>
        <w:t xml:space="preserve">Este Decreto foi devidamente registrado e publicado na forma regulamentar, </w:t>
      </w:r>
    </w:p>
    <w:p w:rsidR="00AA728E" w:rsidRPr="004D5C16" w:rsidRDefault="00AA728E" w:rsidP="00C24F7A">
      <w:pPr>
        <w:ind w:left="360"/>
        <w:jc w:val="center"/>
        <w:rPr>
          <w:rFonts w:ascii="Bookman Old Style" w:hAnsi="Bookman Old Style"/>
          <w:sz w:val="20"/>
          <w:szCs w:val="20"/>
        </w:rPr>
      </w:pPr>
      <w:r w:rsidRPr="004D5C16">
        <w:rPr>
          <w:rFonts w:ascii="Bookman Old Style" w:hAnsi="Bookman Old Style"/>
          <w:sz w:val="20"/>
          <w:szCs w:val="20"/>
        </w:rPr>
        <w:t xml:space="preserve">aos </w:t>
      </w:r>
      <w:r>
        <w:rPr>
          <w:rFonts w:ascii="Bookman Old Style" w:hAnsi="Bookman Old Style"/>
          <w:sz w:val="20"/>
          <w:szCs w:val="20"/>
        </w:rPr>
        <w:t>14</w:t>
      </w:r>
      <w:r w:rsidRPr="004D5C16">
        <w:rPr>
          <w:rFonts w:ascii="Bookman Old Style" w:hAnsi="Bookman Old Style"/>
          <w:sz w:val="20"/>
          <w:szCs w:val="20"/>
        </w:rPr>
        <w:t xml:space="preserve"> de </w:t>
      </w:r>
      <w:r>
        <w:rPr>
          <w:rFonts w:ascii="Bookman Old Style" w:hAnsi="Bookman Old Style"/>
          <w:sz w:val="20"/>
          <w:szCs w:val="20"/>
        </w:rPr>
        <w:t>Outubro</w:t>
      </w:r>
      <w:r w:rsidRPr="004D5C16">
        <w:rPr>
          <w:rFonts w:ascii="Bookman Old Style" w:hAnsi="Bookman Old Style"/>
          <w:sz w:val="20"/>
          <w:szCs w:val="20"/>
        </w:rPr>
        <w:t xml:space="preserve"> de 201</w:t>
      </w:r>
      <w:r>
        <w:rPr>
          <w:rFonts w:ascii="Bookman Old Style" w:hAnsi="Bookman Old Style"/>
          <w:sz w:val="20"/>
          <w:szCs w:val="20"/>
        </w:rPr>
        <w:t>4</w:t>
      </w:r>
      <w:r w:rsidRPr="004D5C16">
        <w:rPr>
          <w:rFonts w:ascii="Bookman Old Style" w:hAnsi="Bookman Old Style"/>
          <w:sz w:val="20"/>
          <w:szCs w:val="20"/>
        </w:rPr>
        <w:t>.</w:t>
      </w:r>
    </w:p>
    <w:p w:rsidR="00AA728E" w:rsidRDefault="00AA728E" w:rsidP="00C24F7A">
      <w:pPr>
        <w:ind w:left="360"/>
        <w:jc w:val="both"/>
        <w:rPr>
          <w:rFonts w:ascii="Bookman Old Style" w:hAnsi="Bookman Old Style"/>
          <w:b/>
          <w:bCs/>
          <w:color w:val="FF0000"/>
          <w:sz w:val="20"/>
          <w:szCs w:val="20"/>
          <w:u w:val="single"/>
        </w:rPr>
      </w:pPr>
    </w:p>
    <w:p w:rsidR="00AA728E" w:rsidRDefault="00AA728E" w:rsidP="00C24F7A">
      <w:pPr>
        <w:ind w:left="360"/>
        <w:jc w:val="both"/>
        <w:rPr>
          <w:rFonts w:ascii="Bookman Old Style" w:hAnsi="Bookman Old Style"/>
          <w:b/>
          <w:bCs/>
          <w:color w:val="FF0000"/>
          <w:sz w:val="20"/>
          <w:szCs w:val="20"/>
          <w:u w:val="single"/>
        </w:rPr>
      </w:pPr>
    </w:p>
    <w:p w:rsidR="00AA728E" w:rsidRPr="00523EDD" w:rsidRDefault="00AA728E" w:rsidP="00C24F7A">
      <w:pPr>
        <w:ind w:left="360"/>
        <w:jc w:val="both"/>
        <w:rPr>
          <w:rFonts w:ascii="Bookman Old Style" w:hAnsi="Bookman Old Style"/>
          <w:b/>
          <w:bCs/>
          <w:color w:val="FF0000"/>
          <w:sz w:val="20"/>
          <w:szCs w:val="20"/>
          <w:u w:val="single"/>
        </w:rPr>
      </w:pPr>
    </w:p>
    <w:p w:rsidR="00AA728E" w:rsidRPr="001F014B" w:rsidRDefault="00AA728E" w:rsidP="00C24F7A">
      <w:pPr>
        <w:ind w:left="360"/>
        <w:jc w:val="center"/>
        <w:rPr>
          <w:rFonts w:ascii="Bookman Old Style" w:hAnsi="Bookman Old Style"/>
          <w:sz w:val="20"/>
          <w:szCs w:val="20"/>
        </w:rPr>
      </w:pPr>
    </w:p>
    <w:p w:rsidR="00AA728E" w:rsidRPr="001F014B" w:rsidRDefault="00AA728E" w:rsidP="00C24F7A">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C24F7A">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C24F7A"/>
    <w:p w:rsidR="00AA728E" w:rsidRDefault="00AA728E" w:rsidP="00E8701C">
      <w:pPr>
        <w:ind w:left="1080"/>
        <w:jc w:val="both"/>
        <w:rPr>
          <w:b/>
          <w:bCs/>
          <w:sz w:val="22"/>
          <w:szCs w:val="22"/>
          <w:u w:val="single"/>
        </w:rPr>
      </w:pPr>
      <w:r w:rsidRPr="00FB741D">
        <w:rPr>
          <w:b/>
          <w:bCs/>
          <w:sz w:val="22"/>
          <w:szCs w:val="22"/>
          <w:u w:val="single"/>
        </w:rPr>
        <w:t>DECRETO Nº</w:t>
      </w:r>
      <w:r>
        <w:rPr>
          <w:b/>
          <w:bCs/>
          <w:sz w:val="22"/>
          <w:szCs w:val="22"/>
          <w:u w:val="single"/>
        </w:rPr>
        <w:t xml:space="preserve"> 2.671</w:t>
      </w:r>
      <w:r w:rsidRPr="00FB741D">
        <w:rPr>
          <w:b/>
          <w:bCs/>
          <w:sz w:val="22"/>
          <w:szCs w:val="22"/>
          <w:u w:val="single"/>
        </w:rPr>
        <w:t xml:space="preserve">, DE </w:t>
      </w:r>
      <w:r>
        <w:rPr>
          <w:b/>
          <w:bCs/>
          <w:sz w:val="22"/>
          <w:szCs w:val="22"/>
          <w:u w:val="single"/>
        </w:rPr>
        <w:t>15</w:t>
      </w:r>
      <w:r w:rsidRPr="00FB741D">
        <w:rPr>
          <w:b/>
          <w:bCs/>
          <w:sz w:val="22"/>
          <w:szCs w:val="22"/>
          <w:u w:val="single"/>
        </w:rPr>
        <w:t xml:space="preserve"> DE </w:t>
      </w:r>
      <w:r>
        <w:rPr>
          <w:b/>
          <w:bCs/>
          <w:sz w:val="22"/>
          <w:szCs w:val="22"/>
          <w:u w:val="single"/>
        </w:rPr>
        <w:t xml:space="preserve">OUTUBRO </w:t>
      </w:r>
      <w:r w:rsidRPr="00FB741D">
        <w:rPr>
          <w:b/>
          <w:bCs/>
          <w:sz w:val="22"/>
          <w:szCs w:val="22"/>
          <w:u w:val="single"/>
        </w:rPr>
        <w:t>DE 201</w:t>
      </w:r>
      <w:r>
        <w:rPr>
          <w:b/>
          <w:bCs/>
          <w:sz w:val="22"/>
          <w:szCs w:val="22"/>
          <w:u w:val="single"/>
        </w:rPr>
        <w:t>4</w:t>
      </w:r>
      <w:r w:rsidRPr="00FB741D">
        <w:rPr>
          <w:b/>
          <w:bCs/>
          <w:sz w:val="22"/>
          <w:szCs w:val="22"/>
          <w:u w:val="single"/>
        </w:rPr>
        <w:t>.</w:t>
      </w:r>
    </w:p>
    <w:p w:rsidR="00AA728E" w:rsidRDefault="00AA728E" w:rsidP="00E8701C">
      <w:pPr>
        <w:ind w:hanging="491"/>
        <w:jc w:val="both"/>
        <w:rPr>
          <w:sz w:val="20"/>
          <w:szCs w:val="20"/>
        </w:rPr>
      </w:pPr>
    </w:p>
    <w:p w:rsidR="00AA728E" w:rsidRPr="00B911F1" w:rsidRDefault="00AA728E" w:rsidP="00E8701C">
      <w:pPr>
        <w:ind w:left="1080"/>
        <w:jc w:val="both"/>
        <w:rPr>
          <w:b/>
          <w:bCs/>
          <w:sz w:val="22"/>
          <w:szCs w:val="22"/>
        </w:rPr>
      </w:pPr>
      <w:r w:rsidRPr="00B911F1">
        <w:rPr>
          <w:b/>
          <w:bCs/>
          <w:sz w:val="22"/>
          <w:szCs w:val="22"/>
        </w:rPr>
        <w:t>PROCEDE A REVISÃO DAS TARIFAS DO SERVIÇO DE TRANSPORTE  COLETIVO</w:t>
      </w:r>
      <w:r>
        <w:rPr>
          <w:b/>
          <w:bCs/>
          <w:sz w:val="22"/>
          <w:szCs w:val="22"/>
        </w:rPr>
        <w:t xml:space="preserve"> E ESCOLAR </w:t>
      </w:r>
      <w:r w:rsidRPr="00B911F1">
        <w:rPr>
          <w:b/>
          <w:bCs/>
          <w:sz w:val="22"/>
          <w:szCs w:val="22"/>
        </w:rPr>
        <w:t xml:space="preserve"> </w:t>
      </w:r>
      <w:r>
        <w:rPr>
          <w:b/>
          <w:bCs/>
          <w:sz w:val="22"/>
          <w:szCs w:val="22"/>
        </w:rPr>
        <w:t xml:space="preserve">A  PARTIR  DE  15 DE  OUTUBRO DE 2014 </w:t>
      </w:r>
      <w:r w:rsidRPr="00B911F1">
        <w:rPr>
          <w:b/>
          <w:bCs/>
          <w:sz w:val="22"/>
          <w:szCs w:val="22"/>
        </w:rPr>
        <w:t>E  DÁ OUTRAS  PROVIDÊNCIAS.</w:t>
      </w:r>
    </w:p>
    <w:p w:rsidR="00AA728E" w:rsidRPr="00B911F1" w:rsidRDefault="00AA728E" w:rsidP="00E8701C">
      <w:pPr>
        <w:ind w:left="360"/>
        <w:rPr>
          <w:sz w:val="22"/>
          <w:szCs w:val="22"/>
        </w:rPr>
      </w:pPr>
    </w:p>
    <w:p w:rsidR="00AA728E" w:rsidRDefault="00AA728E" w:rsidP="00E8701C">
      <w:pPr>
        <w:pStyle w:val="BodyText"/>
        <w:ind w:firstLine="1080"/>
        <w:rPr>
          <w:sz w:val="22"/>
          <w:szCs w:val="22"/>
        </w:rPr>
      </w:pPr>
      <w:r w:rsidRPr="00B911F1">
        <w:rPr>
          <w:b/>
          <w:bCs/>
          <w:sz w:val="22"/>
          <w:szCs w:val="22"/>
        </w:rPr>
        <w:t>FERNANDO TOMASELLI</w:t>
      </w:r>
      <w:r w:rsidRPr="00B911F1">
        <w:rPr>
          <w:sz w:val="22"/>
          <w:szCs w:val="22"/>
        </w:rPr>
        <w:t xml:space="preserve">, Prefeito Municipal de Rio dos Cedros, Estado de Santa Catarina, no uso de suas atribuições </w:t>
      </w:r>
    </w:p>
    <w:p w:rsidR="00AA728E" w:rsidRPr="00B911F1" w:rsidRDefault="00AA728E" w:rsidP="00E8701C">
      <w:pPr>
        <w:ind w:left="360"/>
        <w:jc w:val="center"/>
        <w:rPr>
          <w:b/>
          <w:bCs/>
          <w:sz w:val="22"/>
          <w:szCs w:val="22"/>
        </w:rPr>
      </w:pPr>
      <w:r w:rsidRPr="00B911F1">
        <w:rPr>
          <w:b/>
          <w:bCs/>
          <w:sz w:val="22"/>
          <w:szCs w:val="22"/>
        </w:rPr>
        <w:t>DECRETA:</w:t>
      </w:r>
    </w:p>
    <w:p w:rsidR="00AA728E" w:rsidRPr="00B911F1" w:rsidRDefault="00AA728E" w:rsidP="00E8701C">
      <w:pPr>
        <w:rPr>
          <w:sz w:val="22"/>
          <w:szCs w:val="22"/>
        </w:rPr>
      </w:pPr>
    </w:p>
    <w:p w:rsidR="00AA728E" w:rsidRDefault="00AA728E" w:rsidP="00E8701C">
      <w:pPr>
        <w:ind w:left="1080" w:hanging="1080"/>
        <w:jc w:val="both"/>
        <w:rPr>
          <w:szCs w:val="18"/>
        </w:rPr>
      </w:pPr>
      <w:r w:rsidRPr="00B911F1">
        <w:rPr>
          <w:b/>
          <w:bCs/>
          <w:sz w:val="22"/>
          <w:szCs w:val="22"/>
        </w:rPr>
        <w:t xml:space="preserve">Art.1º. </w:t>
      </w:r>
      <w:r w:rsidRPr="00B911F1">
        <w:rPr>
          <w:sz w:val="22"/>
          <w:szCs w:val="22"/>
        </w:rPr>
        <w:t xml:space="preserve">Ficam reajustadas as tarifas do transporte  coletivo, de  acordo  com o apurado no processo  administrativo  instaurado pelo  protocolo </w:t>
      </w:r>
      <w:r>
        <w:rPr>
          <w:sz w:val="22"/>
          <w:szCs w:val="22"/>
        </w:rPr>
        <w:t xml:space="preserve"> nº639</w:t>
      </w:r>
      <w:r w:rsidRPr="00B911F1">
        <w:rPr>
          <w:sz w:val="22"/>
          <w:szCs w:val="22"/>
        </w:rPr>
        <w:t>/201</w:t>
      </w:r>
      <w:r>
        <w:rPr>
          <w:sz w:val="22"/>
          <w:szCs w:val="22"/>
        </w:rPr>
        <w:t>4</w:t>
      </w:r>
      <w:r w:rsidRPr="00B911F1">
        <w:rPr>
          <w:sz w:val="22"/>
          <w:szCs w:val="22"/>
        </w:rPr>
        <w:t xml:space="preserve">, passando,  a  partir  de  </w:t>
      </w:r>
      <w:r>
        <w:rPr>
          <w:b/>
          <w:sz w:val="22"/>
          <w:szCs w:val="22"/>
        </w:rPr>
        <w:t>15</w:t>
      </w:r>
      <w:r w:rsidRPr="00B911F1">
        <w:rPr>
          <w:b/>
          <w:sz w:val="22"/>
          <w:szCs w:val="22"/>
        </w:rPr>
        <w:t>/</w:t>
      </w:r>
      <w:r>
        <w:rPr>
          <w:b/>
          <w:sz w:val="22"/>
          <w:szCs w:val="22"/>
        </w:rPr>
        <w:t>10</w:t>
      </w:r>
      <w:r w:rsidRPr="00B911F1">
        <w:rPr>
          <w:b/>
          <w:sz w:val="22"/>
          <w:szCs w:val="22"/>
        </w:rPr>
        <w:t>/201</w:t>
      </w:r>
      <w:r>
        <w:rPr>
          <w:b/>
          <w:sz w:val="22"/>
          <w:szCs w:val="22"/>
        </w:rPr>
        <w:t>4</w:t>
      </w:r>
      <w:r w:rsidRPr="00B911F1">
        <w:rPr>
          <w:sz w:val="22"/>
          <w:szCs w:val="22"/>
        </w:rPr>
        <w:t xml:space="preserve"> (de  acordo com percentual apurado),  a  vigorar  as  seguintes  tarifas:</w:t>
      </w:r>
    </w:p>
    <w:tbl>
      <w:tblPr>
        <w:tblpPr w:leftFromText="141" w:rightFromText="141" w:vertAnchor="text" w:horzAnchor="margin" w:tblpXSpec="center" w:tblpY="146"/>
        <w:tblW w:w="10150" w:type="dxa"/>
        <w:tblCellMar>
          <w:left w:w="70" w:type="dxa"/>
          <w:right w:w="70" w:type="dxa"/>
        </w:tblCellMar>
        <w:tblLook w:val="0000"/>
      </w:tblPr>
      <w:tblGrid>
        <w:gridCol w:w="1341"/>
        <w:gridCol w:w="3596"/>
        <w:gridCol w:w="1463"/>
        <w:gridCol w:w="3750"/>
      </w:tblGrid>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RIO ADA - TERMINAL - CENTRO</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MATU</w:t>
            </w:r>
            <w:r>
              <w:rPr>
                <w:rFonts w:ascii="Arial" w:hAnsi="Arial" w:cs="Arial"/>
                <w:b/>
                <w:bCs/>
                <w:sz w:val="20"/>
                <w:szCs w:val="20"/>
              </w:rPr>
              <w:t>T</w:t>
            </w:r>
            <w:r w:rsidRPr="00532954">
              <w:rPr>
                <w:rFonts w:ascii="Arial" w:hAnsi="Arial" w:cs="Arial"/>
                <w:b/>
                <w:bCs/>
                <w:sz w:val="20"/>
                <w:szCs w:val="20"/>
              </w:rPr>
              <w:t>INO/VESPERTINO/NOTURNO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1</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ADA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ASSIS</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ASSIS</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ALTO PALMEIRAS - TERMINAL CENTRO</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MATU</w:t>
            </w:r>
            <w:r>
              <w:rPr>
                <w:rFonts w:ascii="Arial" w:hAnsi="Arial" w:cs="Arial"/>
                <w:b/>
                <w:bCs/>
                <w:sz w:val="20"/>
                <w:szCs w:val="20"/>
              </w:rPr>
              <w:t>T</w:t>
            </w:r>
            <w:r w:rsidRPr="00532954">
              <w:rPr>
                <w:rFonts w:ascii="Arial" w:hAnsi="Arial" w:cs="Arial"/>
                <w:b/>
                <w:bCs/>
                <w:sz w:val="20"/>
                <w:szCs w:val="20"/>
              </w:rPr>
              <w:t>INO/VESPERTINO/NOTURNO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2</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PALMEIRAS</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RIO CUNHA BAIXO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TIROLESES /DIVISA - TERMINAL - CENTRO</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MATU</w:t>
            </w:r>
            <w:r>
              <w:rPr>
                <w:rFonts w:ascii="Arial" w:hAnsi="Arial" w:cs="Arial"/>
                <w:b/>
                <w:bCs/>
                <w:sz w:val="20"/>
                <w:szCs w:val="20"/>
              </w:rPr>
              <w:t>T</w:t>
            </w:r>
            <w:r w:rsidRPr="00532954">
              <w:rPr>
                <w:rFonts w:ascii="Arial" w:hAnsi="Arial" w:cs="Arial"/>
                <w:b/>
                <w:bCs/>
                <w:sz w:val="20"/>
                <w:szCs w:val="20"/>
              </w:rPr>
              <w:t>INO/VESPERTINO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3</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TIROLESES DIVISA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RIBEIRÃO DO OURO </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7 DE 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RIBEIRÃO DO OURO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7 DE SETEMBRO.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7 DE SETEMBRO - DALFOVO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RUA D. PEDRO II - DIVISA - TERMINAL CENTRO</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MATU</w:t>
            </w:r>
            <w:r>
              <w:rPr>
                <w:rFonts w:ascii="Arial" w:hAnsi="Arial" w:cs="Arial"/>
                <w:b/>
                <w:bCs/>
                <w:sz w:val="20"/>
                <w:szCs w:val="20"/>
              </w:rPr>
              <w:t>T</w:t>
            </w:r>
            <w:r w:rsidRPr="00532954">
              <w:rPr>
                <w:rFonts w:ascii="Arial" w:hAnsi="Arial" w:cs="Arial"/>
                <w:b/>
                <w:bCs/>
                <w:sz w:val="20"/>
                <w:szCs w:val="20"/>
              </w:rPr>
              <w:t>INO/VESPERTINO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4</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D. PEDRO II - DIVISA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7 DE SETEMBRO - DALFOVO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7 DE SETEMBRO - DALFOVO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RUA 1o MAIO  - INICIO - TERMINAL - CENTRO</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MATU</w:t>
            </w:r>
            <w:r>
              <w:rPr>
                <w:rFonts w:ascii="Arial" w:hAnsi="Arial" w:cs="Arial"/>
                <w:b/>
                <w:bCs/>
                <w:sz w:val="20"/>
                <w:szCs w:val="20"/>
              </w:rPr>
              <w:t>T</w:t>
            </w:r>
            <w:r w:rsidRPr="00532954">
              <w:rPr>
                <w:rFonts w:ascii="Arial" w:hAnsi="Arial" w:cs="Arial"/>
                <w:b/>
                <w:bCs/>
                <w:sz w:val="20"/>
                <w:szCs w:val="20"/>
              </w:rPr>
              <w:t>INO/VESPERTINO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5</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1o MAIO  - INICIO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TIFA UECKERT</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ROD.  SC 417 STO. ANTONIO/SC 416 - DIVISAS</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TIFA UECKERT</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ROD.  SC 417 - STO. ANTONIO/SC 416 - DIVISAS</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single" w:sz="4" w:space="0" w:color="auto"/>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ROD. SC 417 STO. ANTONIO/SC416 - DIVISAS</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nil"/>
              <w:left w:val="nil"/>
              <w:bottom w:val="nil"/>
              <w:right w:val="nil"/>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SANTO ANTONIO - IGREJA - TERMINAL - CENTRO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nil"/>
              <w:left w:val="nil"/>
              <w:bottom w:val="nil"/>
              <w:right w:val="nil"/>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NOTURNO</w:t>
            </w: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6</w:t>
            </w:r>
          </w:p>
        </w:tc>
        <w:tc>
          <w:tcPr>
            <w:tcW w:w="3596"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SANTO ANTONIO - IGREJA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r>
      <w:tr w:rsidR="00AA728E" w:rsidRPr="00532954" w:rsidTr="00807B3B">
        <w:trPr>
          <w:trHeight w:val="255"/>
        </w:trPr>
        <w:tc>
          <w:tcPr>
            <w:tcW w:w="1341" w:type="dxa"/>
            <w:tcBorders>
              <w:top w:val="nil"/>
              <w:left w:val="single" w:sz="4" w:space="0" w:color="auto"/>
              <w:bottom w:val="nil"/>
              <w:right w:val="nil"/>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RUA JORGE LACERDA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LINHA</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ALTO PEDRA PRETA - RIO ROSINA</w:t>
            </w:r>
          </w:p>
        </w:tc>
        <w:tc>
          <w:tcPr>
            <w:tcW w:w="1463"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 xml:space="preserve"> FREQUENCIA </w:t>
            </w:r>
          </w:p>
        </w:tc>
        <w:tc>
          <w:tcPr>
            <w:tcW w:w="3750"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rPr>
                <w:rFonts w:ascii="Arial" w:hAnsi="Arial" w:cs="Arial"/>
                <w:b/>
                <w:bCs/>
                <w:sz w:val="20"/>
                <w:szCs w:val="20"/>
              </w:rPr>
            </w:pPr>
            <w:r w:rsidRPr="00532954">
              <w:rPr>
                <w:rFonts w:ascii="Arial" w:hAnsi="Arial" w:cs="Arial"/>
                <w:b/>
                <w:bCs/>
                <w:sz w:val="20"/>
                <w:szCs w:val="20"/>
              </w:rPr>
              <w:t>VESPERTINO</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TRAJETO</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DE</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 xml:space="preserve"> VALOR R$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b/>
                <w:bCs/>
                <w:sz w:val="20"/>
                <w:szCs w:val="20"/>
              </w:rPr>
            </w:pPr>
            <w:r w:rsidRPr="00532954">
              <w:rPr>
                <w:rFonts w:ascii="Arial" w:hAnsi="Arial" w:cs="Arial"/>
                <w:b/>
                <w:bCs/>
                <w:sz w:val="20"/>
                <w:szCs w:val="20"/>
              </w:rPr>
              <w:t>PARA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7</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PEDRA PRETA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BARRAGEM PINHAL</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CEDROS - SANTA TEREZINHA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BARRO BRANCO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xml:space="preserve">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BARRAGEM PINHAL</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CEDROS - SANTA TEREZINHA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BARRO BRANCO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CEDROS - SANTA TEREZINHA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BARRO BRANCO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BARRO BRANCO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ROSINA</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r>
      <w:tr w:rsidR="00AA728E" w:rsidRPr="00532954" w:rsidTr="00807B3B">
        <w:trPr>
          <w:trHeight w:val="255"/>
        </w:trPr>
        <w:tc>
          <w:tcPr>
            <w:tcW w:w="1341" w:type="dxa"/>
            <w:tcBorders>
              <w:top w:val="single" w:sz="4" w:space="0" w:color="auto"/>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7</w:t>
            </w:r>
          </w:p>
        </w:tc>
        <w:tc>
          <w:tcPr>
            <w:tcW w:w="3596" w:type="dxa"/>
            <w:tcBorders>
              <w:top w:val="single" w:sz="4" w:space="0" w:color="auto"/>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PEDRA PRETA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complemento</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conexão</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com linha 2</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 partir de</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Herta</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BARRAGEM PINHAL</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ALTO CEDROS - SANTA TEREZINHA</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BARRO BRANCO</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R$3,30</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ESPERANÇA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CEDRO ALTO-SETEMBRO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Pr>
                <w:rFonts w:ascii="Arial" w:hAnsi="Arial" w:cs="Arial"/>
                <w:sz w:val="20"/>
                <w:szCs w:val="20"/>
              </w:rPr>
              <w:t xml:space="preserve"> R$6,50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RIO CUNHA BAIXO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SÃO JOSÉ</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GLÓRIA</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CARAVAGIO</w:t>
            </w:r>
          </w:p>
        </w:tc>
      </w:tr>
      <w:tr w:rsidR="00AA728E" w:rsidRPr="00532954" w:rsidTr="00807B3B">
        <w:trPr>
          <w:trHeight w:val="255"/>
        </w:trPr>
        <w:tc>
          <w:tcPr>
            <w:tcW w:w="1341" w:type="dxa"/>
            <w:tcBorders>
              <w:top w:val="nil"/>
              <w:left w:val="single" w:sz="4" w:space="0" w:color="auto"/>
              <w:bottom w:val="nil"/>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nil"/>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DOLORATA</w:t>
            </w: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 </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w:t>
            </w:r>
          </w:p>
        </w:tc>
        <w:tc>
          <w:tcPr>
            <w:tcW w:w="1463"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 xml:space="preserve"> </w:t>
            </w:r>
            <w:r>
              <w:rPr>
                <w:rFonts w:ascii="Arial" w:hAnsi="Arial" w:cs="Arial"/>
                <w:sz w:val="20"/>
                <w:szCs w:val="20"/>
              </w:rPr>
              <w:t>R$9,20</w:t>
            </w:r>
            <w:r w:rsidRPr="00532954">
              <w:rPr>
                <w:rFonts w:ascii="Arial" w:hAnsi="Arial" w:cs="Arial"/>
                <w:sz w:val="20"/>
                <w:szCs w:val="20"/>
              </w:rPr>
              <w:t xml:space="preserve"> </w:t>
            </w:r>
          </w:p>
        </w:tc>
        <w:tc>
          <w:tcPr>
            <w:tcW w:w="3750"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TERMINAL - CENTRO</w:t>
            </w: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Default="00AA728E" w:rsidP="00807B3B">
            <w:pPr>
              <w:rPr>
                <w:rFonts w:ascii="Arial" w:hAnsi="Arial" w:cs="Arial"/>
                <w:sz w:val="20"/>
                <w:szCs w:val="20"/>
              </w:rPr>
            </w:pPr>
          </w:p>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4937" w:type="dxa"/>
            <w:gridSpan w:val="2"/>
            <w:tcBorders>
              <w:top w:val="nil"/>
              <w:left w:val="nil"/>
              <w:bottom w:val="nil"/>
              <w:right w:val="nil"/>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FREQUÊNCIAS</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single" w:sz="4" w:space="0" w:color="auto"/>
              <w:left w:val="single" w:sz="4" w:space="0" w:color="auto"/>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TRAJETO</w:t>
            </w:r>
          </w:p>
        </w:tc>
        <w:tc>
          <w:tcPr>
            <w:tcW w:w="3596" w:type="dxa"/>
            <w:tcBorders>
              <w:top w:val="single" w:sz="4" w:space="0" w:color="auto"/>
              <w:left w:val="nil"/>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FREQUÊNCIA</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1</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MATUTINO/VESPERTINO/NOTURNO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2</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MATUTINO/VESPERTINO/NOTURNO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3</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MATUTINO/VESPERTINO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4</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MATUTINO/VESPERTINO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5</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MATUTINO/VESPERTINO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6</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NOTURNO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single" w:sz="4" w:space="0" w:color="auto"/>
              <w:bottom w:val="single" w:sz="4" w:space="0" w:color="auto"/>
              <w:right w:val="single" w:sz="4" w:space="0" w:color="auto"/>
            </w:tcBorders>
            <w:noWrap/>
            <w:vAlign w:val="bottom"/>
          </w:tcPr>
          <w:p w:rsidR="00AA728E" w:rsidRPr="00532954" w:rsidRDefault="00AA728E" w:rsidP="00807B3B">
            <w:pPr>
              <w:jc w:val="center"/>
              <w:rPr>
                <w:rFonts w:ascii="Arial" w:hAnsi="Arial" w:cs="Arial"/>
                <w:sz w:val="20"/>
                <w:szCs w:val="20"/>
              </w:rPr>
            </w:pPr>
            <w:r w:rsidRPr="00532954">
              <w:rPr>
                <w:rFonts w:ascii="Arial" w:hAnsi="Arial" w:cs="Arial"/>
                <w:sz w:val="20"/>
                <w:szCs w:val="20"/>
              </w:rPr>
              <w:t>7</w:t>
            </w:r>
          </w:p>
        </w:tc>
        <w:tc>
          <w:tcPr>
            <w:tcW w:w="3596" w:type="dxa"/>
            <w:tcBorders>
              <w:top w:val="nil"/>
              <w:left w:val="nil"/>
              <w:bottom w:val="single" w:sz="4" w:space="0" w:color="auto"/>
              <w:right w:val="single" w:sz="4" w:space="0" w:color="auto"/>
            </w:tcBorders>
            <w:noWrap/>
            <w:vAlign w:val="bottom"/>
          </w:tcPr>
          <w:p w:rsidR="00AA728E" w:rsidRPr="00532954" w:rsidRDefault="00AA728E" w:rsidP="00807B3B">
            <w:pPr>
              <w:rPr>
                <w:rFonts w:ascii="Arial" w:hAnsi="Arial" w:cs="Arial"/>
                <w:sz w:val="20"/>
                <w:szCs w:val="20"/>
              </w:rPr>
            </w:pPr>
            <w:r w:rsidRPr="00532954">
              <w:rPr>
                <w:rFonts w:ascii="Arial" w:hAnsi="Arial" w:cs="Arial"/>
                <w:sz w:val="20"/>
                <w:szCs w:val="20"/>
              </w:rPr>
              <w:t>VESPERTINO</w:t>
            </w: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r w:rsidR="00AA728E" w:rsidRPr="00532954" w:rsidTr="00807B3B">
        <w:trPr>
          <w:trHeight w:val="255"/>
        </w:trPr>
        <w:tc>
          <w:tcPr>
            <w:tcW w:w="1341" w:type="dxa"/>
            <w:tcBorders>
              <w:top w:val="nil"/>
              <w:left w:val="nil"/>
              <w:bottom w:val="nil"/>
              <w:right w:val="nil"/>
            </w:tcBorders>
            <w:noWrap/>
            <w:vAlign w:val="bottom"/>
          </w:tcPr>
          <w:p w:rsidR="00AA728E" w:rsidRPr="00532954" w:rsidRDefault="00AA728E" w:rsidP="00807B3B">
            <w:pPr>
              <w:jc w:val="center"/>
              <w:rPr>
                <w:rFonts w:ascii="Arial" w:hAnsi="Arial" w:cs="Arial"/>
                <w:sz w:val="20"/>
                <w:szCs w:val="20"/>
              </w:rPr>
            </w:pPr>
          </w:p>
        </w:tc>
        <w:tc>
          <w:tcPr>
            <w:tcW w:w="3596"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1463"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c>
          <w:tcPr>
            <w:tcW w:w="3750" w:type="dxa"/>
            <w:tcBorders>
              <w:top w:val="nil"/>
              <w:left w:val="nil"/>
              <w:bottom w:val="nil"/>
              <w:right w:val="nil"/>
            </w:tcBorders>
            <w:noWrap/>
            <w:vAlign w:val="bottom"/>
          </w:tcPr>
          <w:p w:rsidR="00AA728E" w:rsidRPr="00532954" w:rsidRDefault="00AA728E" w:rsidP="00807B3B">
            <w:pPr>
              <w:rPr>
                <w:rFonts w:ascii="Arial" w:hAnsi="Arial" w:cs="Arial"/>
                <w:sz w:val="20"/>
                <w:szCs w:val="20"/>
              </w:rPr>
            </w:pPr>
          </w:p>
        </w:tc>
      </w:tr>
    </w:tbl>
    <w:p w:rsidR="00AA728E" w:rsidRDefault="00AA728E" w:rsidP="00E8701C">
      <w:pPr>
        <w:jc w:val="both"/>
        <w:rPr>
          <w:szCs w:val="18"/>
        </w:rPr>
      </w:pPr>
    </w:p>
    <w:p w:rsidR="00AA728E" w:rsidRPr="00B911F1" w:rsidRDefault="00AA728E" w:rsidP="00E8701C">
      <w:pPr>
        <w:ind w:left="720" w:hanging="720"/>
        <w:jc w:val="both"/>
        <w:rPr>
          <w:sz w:val="22"/>
          <w:szCs w:val="22"/>
        </w:rPr>
      </w:pPr>
      <w:r w:rsidRPr="00B911F1">
        <w:rPr>
          <w:b/>
          <w:sz w:val="22"/>
          <w:szCs w:val="22"/>
        </w:rPr>
        <w:t xml:space="preserve">Art.2º. </w:t>
      </w:r>
      <w:r w:rsidRPr="00B911F1">
        <w:rPr>
          <w:sz w:val="22"/>
          <w:szCs w:val="22"/>
        </w:rPr>
        <w:t xml:space="preserve">A tarifa única para transporte escolar passa, a partir  de </w:t>
      </w:r>
      <w:r>
        <w:rPr>
          <w:b/>
          <w:sz w:val="22"/>
          <w:szCs w:val="22"/>
        </w:rPr>
        <w:t>15</w:t>
      </w:r>
      <w:r w:rsidRPr="00B911F1">
        <w:rPr>
          <w:b/>
          <w:sz w:val="22"/>
          <w:szCs w:val="22"/>
        </w:rPr>
        <w:t>/</w:t>
      </w:r>
      <w:r>
        <w:rPr>
          <w:b/>
          <w:sz w:val="22"/>
          <w:szCs w:val="22"/>
        </w:rPr>
        <w:t>10</w:t>
      </w:r>
      <w:r w:rsidRPr="00B911F1">
        <w:rPr>
          <w:b/>
          <w:sz w:val="22"/>
          <w:szCs w:val="22"/>
        </w:rPr>
        <w:t>/201</w:t>
      </w:r>
      <w:r>
        <w:rPr>
          <w:b/>
          <w:sz w:val="22"/>
          <w:szCs w:val="22"/>
        </w:rPr>
        <w:t>4</w:t>
      </w:r>
      <w:r w:rsidRPr="00B911F1">
        <w:rPr>
          <w:sz w:val="22"/>
          <w:szCs w:val="22"/>
        </w:rPr>
        <w:t xml:space="preserve">, a ser de </w:t>
      </w:r>
      <w:r w:rsidRPr="00D634EF">
        <w:rPr>
          <w:b/>
          <w:sz w:val="22"/>
          <w:szCs w:val="22"/>
        </w:rPr>
        <w:t>R$1,</w:t>
      </w:r>
      <w:r>
        <w:rPr>
          <w:b/>
          <w:sz w:val="22"/>
          <w:szCs w:val="22"/>
        </w:rPr>
        <w:t>92</w:t>
      </w:r>
      <w:r w:rsidRPr="00D634EF">
        <w:rPr>
          <w:b/>
          <w:sz w:val="22"/>
          <w:szCs w:val="22"/>
        </w:rPr>
        <w:t xml:space="preserve">(um real e </w:t>
      </w:r>
      <w:r>
        <w:rPr>
          <w:b/>
          <w:sz w:val="22"/>
          <w:szCs w:val="22"/>
        </w:rPr>
        <w:t>noventa  e  dois centavos</w:t>
      </w:r>
      <w:r w:rsidRPr="00D634EF">
        <w:rPr>
          <w:b/>
          <w:sz w:val="22"/>
          <w:szCs w:val="22"/>
        </w:rPr>
        <w:t>)</w:t>
      </w:r>
      <w:r w:rsidRPr="00B911F1">
        <w:rPr>
          <w:sz w:val="22"/>
          <w:szCs w:val="22"/>
        </w:rPr>
        <w:t>.</w:t>
      </w:r>
    </w:p>
    <w:p w:rsidR="00AA728E" w:rsidRPr="00B911F1" w:rsidRDefault="00AA728E" w:rsidP="00E8701C">
      <w:pPr>
        <w:jc w:val="both"/>
        <w:rPr>
          <w:sz w:val="22"/>
          <w:szCs w:val="22"/>
        </w:rPr>
      </w:pPr>
    </w:p>
    <w:p w:rsidR="00AA728E" w:rsidRPr="00B911F1" w:rsidRDefault="00AA728E" w:rsidP="00E8701C">
      <w:pPr>
        <w:jc w:val="both"/>
        <w:rPr>
          <w:sz w:val="22"/>
          <w:szCs w:val="22"/>
        </w:rPr>
      </w:pPr>
      <w:r w:rsidRPr="00B911F1">
        <w:rPr>
          <w:b/>
          <w:sz w:val="22"/>
          <w:szCs w:val="22"/>
        </w:rPr>
        <w:t xml:space="preserve">Art.3º. </w:t>
      </w:r>
      <w:r w:rsidRPr="00B911F1">
        <w:rPr>
          <w:sz w:val="22"/>
          <w:szCs w:val="22"/>
        </w:rPr>
        <w:t xml:space="preserve">Ficam mantidas as demais disposições </w:t>
      </w:r>
      <w:r>
        <w:rPr>
          <w:sz w:val="22"/>
          <w:szCs w:val="22"/>
        </w:rPr>
        <w:t xml:space="preserve">do Decreto n.2.067/2006 e suas </w:t>
      </w:r>
      <w:r w:rsidRPr="00B911F1">
        <w:rPr>
          <w:sz w:val="22"/>
          <w:szCs w:val="22"/>
        </w:rPr>
        <w:t xml:space="preserve">alterações. </w:t>
      </w:r>
    </w:p>
    <w:p w:rsidR="00AA728E" w:rsidRPr="00B911F1" w:rsidRDefault="00AA728E" w:rsidP="00E8701C">
      <w:pPr>
        <w:pStyle w:val="BodyTextIndent"/>
        <w:ind w:left="0"/>
        <w:rPr>
          <w:szCs w:val="22"/>
        </w:rPr>
      </w:pPr>
    </w:p>
    <w:p w:rsidR="00AA728E" w:rsidRPr="00B911F1" w:rsidRDefault="00AA728E" w:rsidP="00E8701C">
      <w:pPr>
        <w:ind w:left="720" w:hanging="720"/>
        <w:jc w:val="both"/>
        <w:rPr>
          <w:sz w:val="22"/>
          <w:szCs w:val="22"/>
        </w:rPr>
      </w:pPr>
      <w:r w:rsidRPr="00B911F1">
        <w:rPr>
          <w:b/>
          <w:bCs/>
          <w:sz w:val="22"/>
          <w:szCs w:val="22"/>
        </w:rPr>
        <w:t xml:space="preserve">Art.4º. </w:t>
      </w:r>
      <w:r w:rsidRPr="00B911F1">
        <w:rPr>
          <w:sz w:val="22"/>
          <w:szCs w:val="22"/>
        </w:rPr>
        <w:t>Este Decreto entra em vigor na data de sua publicação, revogadas as disposições em contrário</w:t>
      </w:r>
      <w:r>
        <w:rPr>
          <w:sz w:val="22"/>
          <w:szCs w:val="22"/>
        </w:rPr>
        <w:t xml:space="preserve">, tendo seus efeitos, na forma  da  decisão prolatada  no  </w:t>
      </w:r>
      <w:r>
        <w:rPr>
          <w:b/>
          <w:sz w:val="22"/>
          <w:szCs w:val="22"/>
        </w:rPr>
        <w:t>processo  administrativo  decorrente  do protocolo  nº639/2014, bem como do  termo aditivo  ao contrato celebrado,  a  partir  das  datas  acima  apregoadas (15/10/2014)</w:t>
      </w:r>
      <w:r w:rsidRPr="00B911F1">
        <w:rPr>
          <w:sz w:val="22"/>
          <w:szCs w:val="22"/>
        </w:rPr>
        <w:t>.</w:t>
      </w:r>
    </w:p>
    <w:p w:rsidR="00AA728E" w:rsidRDefault="00AA728E" w:rsidP="00E8701C">
      <w:pPr>
        <w:rPr>
          <w:sz w:val="22"/>
          <w:szCs w:val="22"/>
        </w:rPr>
      </w:pPr>
    </w:p>
    <w:p w:rsidR="00AA728E" w:rsidRPr="00B911F1" w:rsidRDefault="00AA728E" w:rsidP="00E8701C">
      <w:pPr>
        <w:rPr>
          <w:sz w:val="22"/>
          <w:szCs w:val="22"/>
        </w:rPr>
      </w:pPr>
    </w:p>
    <w:p w:rsidR="00AA728E" w:rsidRPr="00523EDD" w:rsidRDefault="00AA728E" w:rsidP="00E8701C">
      <w:pPr>
        <w:ind w:left="360"/>
        <w:jc w:val="center"/>
        <w:rPr>
          <w:rFonts w:ascii="Bookman Old Style" w:hAnsi="Bookman Old Style"/>
          <w:sz w:val="20"/>
          <w:szCs w:val="20"/>
        </w:rPr>
      </w:pPr>
      <w:r w:rsidRPr="00523EDD">
        <w:rPr>
          <w:rFonts w:ascii="Bookman Old Style" w:hAnsi="Bookman Old Style"/>
          <w:sz w:val="20"/>
          <w:szCs w:val="20"/>
        </w:rPr>
        <w:t xml:space="preserve">Rio dos Cedros, </w:t>
      </w:r>
      <w:r>
        <w:rPr>
          <w:rFonts w:ascii="Bookman Old Style" w:hAnsi="Bookman Old Style"/>
          <w:sz w:val="20"/>
          <w:szCs w:val="20"/>
        </w:rPr>
        <w:t>15</w:t>
      </w:r>
      <w:r w:rsidRPr="00523EDD">
        <w:rPr>
          <w:rFonts w:ascii="Bookman Old Style" w:hAnsi="Bookman Old Style"/>
          <w:sz w:val="20"/>
          <w:szCs w:val="20"/>
        </w:rPr>
        <w:t xml:space="preserve"> de </w:t>
      </w:r>
      <w:r>
        <w:rPr>
          <w:rFonts w:ascii="Bookman Old Style" w:hAnsi="Bookman Old Style"/>
          <w:sz w:val="20"/>
          <w:szCs w:val="20"/>
        </w:rPr>
        <w:t>Outubro</w:t>
      </w:r>
      <w:r w:rsidRPr="00523EDD">
        <w:rPr>
          <w:rFonts w:ascii="Bookman Old Style" w:hAnsi="Bookman Old Style"/>
          <w:sz w:val="20"/>
          <w:szCs w:val="20"/>
        </w:rPr>
        <w:t xml:space="preserve"> de 201</w:t>
      </w:r>
      <w:r>
        <w:rPr>
          <w:rFonts w:ascii="Bookman Old Style" w:hAnsi="Bookman Old Style"/>
          <w:sz w:val="20"/>
          <w:szCs w:val="20"/>
        </w:rPr>
        <w:t>4</w:t>
      </w:r>
      <w:r w:rsidRPr="00523EDD">
        <w:rPr>
          <w:rFonts w:ascii="Bookman Old Style" w:hAnsi="Bookman Old Style"/>
          <w:sz w:val="20"/>
          <w:szCs w:val="20"/>
        </w:rPr>
        <w:t>.</w:t>
      </w:r>
    </w:p>
    <w:p w:rsidR="00AA728E" w:rsidRPr="00523EDD" w:rsidRDefault="00AA728E" w:rsidP="00E8701C">
      <w:pPr>
        <w:ind w:left="360"/>
        <w:jc w:val="both"/>
        <w:rPr>
          <w:rFonts w:ascii="Bookman Old Style" w:hAnsi="Bookman Old Style"/>
          <w:sz w:val="20"/>
          <w:szCs w:val="20"/>
        </w:rPr>
      </w:pPr>
    </w:p>
    <w:p w:rsidR="00AA728E" w:rsidRPr="00523EDD" w:rsidRDefault="00AA728E" w:rsidP="00E8701C">
      <w:pPr>
        <w:ind w:left="360"/>
        <w:jc w:val="both"/>
        <w:rPr>
          <w:rFonts w:ascii="Bookman Old Style" w:hAnsi="Bookman Old Style"/>
          <w:sz w:val="20"/>
          <w:szCs w:val="20"/>
        </w:rPr>
      </w:pPr>
    </w:p>
    <w:p w:rsidR="00AA728E" w:rsidRPr="00523EDD" w:rsidRDefault="00AA728E" w:rsidP="00E8701C">
      <w:pPr>
        <w:ind w:left="360"/>
        <w:jc w:val="center"/>
        <w:rPr>
          <w:rFonts w:ascii="Bookman Old Style" w:hAnsi="Bookman Old Style"/>
          <w:sz w:val="20"/>
          <w:szCs w:val="20"/>
        </w:rPr>
      </w:pPr>
    </w:p>
    <w:p w:rsidR="00AA728E" w:rsidRPr="00523EDD" w:rsidRDefault="00AA728E" w:rsidP="00E8701C">
      <w:pPr>
        <w:ind w:left="360"/>
        <w:jc w:val="center"/>
        <w:rPr>
          <w:rFonts w:ascii="Bookman Old Style" w:hAnsi="Bookman Old Style"/>
          <w:sz w:val="20"/>
          <w:szCs w:val="20"/>
        </w:rPr>
      </w:pPr>
      <w:r w:rsidRPr="00523EDD">
        <w:rPr>
          <w:rFonts w:ascii="Bookman Old Style" w:hAnsi="Bookman Old Style"/>
          <w:b/>
          <w:sz w:val="20"/>
          <w:szCs w:val="20"/>
        </w:rPr>
        <w:t>FERNANDO TOMASELLI</w:t>
      </w:r>
    </w:p>
    <w:p w:rsidR="00AA728E" w:rsidRPr="00523EDD" w:rsidRDefault="00AA728E" w:rsidP="00E8701C">
      <w:pPr>
        <w:ind w:left="360"/>
        <w:jc w:val="center"/>
        <w:rPr>
          <w:rFonts w:ascii="Bookman Old Style" w:hAnsi="Bookman Old Style"/>
          <w:sz w:val="20"/>
          <w:szCs w:val="20"/>
        </w:rPr>
      </w:pPr>
      <w:r w:rsidRPr="00523EDD">
        <w:rPr>
          <w:rFonts w:ascii="Bookman Old Style" w:hAnsi="Bookman Old Style"/>
          <w:sz w:val="20"/>
          <w:szCs w:val="20"/>
        </w:rPr>
        <w:t>Prefeito de Rio dos Cedros</w:t>
      </w:r>
    </w:p>
    <w:p w:rsidR="00AA728E" w:rsidRDefault="00AA728E" w:rsidP="00E8701C">
      <w:pPr>
        <w:ind w:left="360"/>
        <w:jc w:val="both"/>
        <w:rPr>
          <w:rFonts w:ascii="Bookman Old Style" w:hAnsi="Bookman Old Style"/>
          <w:sz w:val="20"/>
          <w:szCs w:val="20"/>
        </w:rPr>
      </w:pPr>
    </w:p>
    <w:p w:rsidR="00AA728E" w:rsidRPr="00523EDD" w:rsidRDefault="00AA728E" w:rsidP="00E8701C">
      <w:pPr>
        <w:ind w:left="360"/>
        <w:jc w:val="both"/>
        <w:rPr>
          <w:rFonts w:ascii="Bookman Old Style" w:hAnsi="Bookman Old Style"/>
          <w:sz w:val="20"/>
          <w:szCs w:val="20"/>
        </w:rPr>
      </w:pPr>
    </w:p>
    <w:p w:rsidR="00AA728E" w:rsidRDefault="00AA728E" w:rsidP="00E8701C">
      <w:pPr>
        <w:ind w:left="360"/>
        <w:jc w:val="center"/>
        <w:rPr>
          <w:rFonts w:ascii="Bookman Old Style" w:hAnsi="Bookman Old Style"/>
          <w:sz w:val="20"/>
          <w:szCs w:val="20"/>
        </w:rPr>
      </w:pPr>
      <w:r w:rsidRPr="004D5C16">
        <w:rPr>
          <w:rFonts w:ascii="Bookman Old Style" w:hAnsi="Bookman Old Style"/>
          <w:sz w:val="20"/>
          <w:szCs w:val="20"/>
        </w:rPr>
        <w:t xml:space="preserve">Este Decreto foi devidamente registrado e publicado na forma regulamentar, </w:t>
      </w:r>
    </w:p>
    <w:p w:rsidR="00AA728E" w:rsidRPr="004D5C16" w:rsidRDefault="00AA728E" w:rsidP="00E8701C">
      <w:pPr>
        <w:ind w:left="360"/>
        <w:jc w:val="center"/>
        <w:rPr>
          <w:rFonts w:ascii="Bookman Old Style" w:hAnsi="Bookman Old Style"/>
          <w:sz w:val="20"/>
          <w:szCs w:val="20"/>
        </w:rPr>
      </w:pPr>
      <w:r w:rsidRPr="004D5C16">
        <w:rPr>
          <w:rFonts w:ascii="Bookman Old Style" w:hAnsi="Bookman Old Style"/>
          <w:sz w:val="20"/>
          <w:szCs w:val="20"/>
        </w:rPr>
        <w:t xml:space="preserve">aos </w:t>
      </w:r>
      <w:r>
        <w:rPr>
          <w:rFonts w:ascii="Bookman Old Style" w:hAnsi="Bookman Old Style"/>
          <w:sz w:val="20"/>
          <w:szCs w:val="20"/>
        </w:rPr>
        <w:t>15</w:t>
      </w:r>
      <w:r w:rsidRPr="004D5C16">
        <w:rPr>
          <w:rFonts w:ascii="Bookman Old Style" w:hAnsi="Bookman Old Style"/>
          <w:sz w:val="20"/>
          <w:szCs w:val="20"/>
        </w:rPr>
        <w:t xml:space="preserve"> de </w:t>
      </w:r>
      <w:r>
        <w:rPr>
          <w:rFonts w:ascii="Bookman Old Style" w:hAnsi="Bookman Old Style"/>
          <w:sz w:val="20"/>
          <w:szCs w:val="20"/>
        </w:rPr>
        <w:t>Outubro</w:t>
      </w:r>
      <w:r w:rsidRPr="004D5C16">
        <w:rPr>
          <w:rFonts w:ascii="Bookman Old Style" w:hAnsi="Bookman Old Style"/>
          <w:sz w:val="20"/>
          <w:szCs w:val="20"/>
        </w:rPr>
        <w:t xml:space="preserve"> de 201</w:t>
      </w:r>
      <w:r>
        <w:rPr>
          <w:rFonts w:ascii="Bookman Old Style" w:hAnsi="Bookman Old Style"/>
          <w:sz w:val="20"/>
          <w:szCs w:val="20"/>
        </w:rPr>
        <w:t>4</w:t>
      </w:r>
      <w:r w:rsidRPr="004D5C16">
        <w:rPr>
          <w:rFonts w:ascii="Bookman Old Style" w:hAnsi="Bookman Old Style"/>
          <w:sz w:val="20"/>
          <w:szCs w:val="20"/>
        </w:rPr>
        <w:t>.</w:t>
      </w:r>
    </w:p>
    <w:p w:rsidR="00AA728E" w:rsidRDefault="00AA728E" w:rsidP="00E8701C">
      <w:pPr>
        <w:ind w:left="360"/>
        <w:jc w:val="both"/>
        <w:rPr>
          <w:rFonts w:ascii="Bookman Old Style" w:hAnsi="Bookman Old Style"/>
          <w:b/>
          <w:bCs/>
          <w:color w:val="FF0000"/>
          <w:sz w:val="20"/>
          <w:szCs w:val="20"/>
          <w:u w:val="single"/>
        </w:rPr>
      </w:pPr>
    </w:p>
    <w:p w:rsidR="00AA728E" w:rsidRDefault="00AA728E" w:rsidP="00E8701C">
      <w:pPr>
        <w:ind w:left="360"/>
        <w:jc w:val="both"/>
        <w:rPr>
          <w:rFonts w:ascii="Bookman Old Style" w:hAnsi="Bookman Old Style"/>
          <w:b/>
          <w:bCs/>
          <w:color w:val="FF0000"/>
          <w:sz w:val="20"/>
          <w:szCs w:val="20"/>
          <w:u w:val="single"/>
        </w:rPr>
      </w:pPr>
    </w:p>
    <w:p w:rsidR="00AA728E" w:rsidRPr="00523EDD" w:rsidRDefault="00AA728E" w:rsidP="00E8701C">
      <w:pPr>
        <w:ind w:left="360"/>
        <w:jc w:val="both"/>
        <w:rPr>
          <w:rFonts w:ascii="Bookman Old Style" w:hAnsi="Bookman Old Style"/>
          <w:b/>
          <w:bCs/>
          <w:color w:val="FF0000"/>
          <w:sz w:val="20"/>
          <w:szCs w:val="20"/>
          <w:u w:val="single"/>
        </w:rPr>
      </w:pPr>
    </w:p>
    <w:p w:rsidR="00AA728E" w:rsidRPr="001F014B" w:rsidRDefault="00AA728E" w:rsidP="00E8701C">
      <w:pPr>
        <w:ind w:left="360"/>
        <w:jc w:val="center"/>
        <w:rPr>
          <w:rFonts w:ascii="Bookman Old Style" w:hAnsi="Bookman Old Style"/>
          <w:sz w:val="20"/>
          <w:szCs w:val="20"/>
        </w:rPr>
      </w:pPr>
    </w:p>
    <w:p w:rsidR="00AA728E" w:rsidRPr="001F014B" w:rsidRDefault="00AA728E" w:rsidP="00E8701C">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E8701C">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4F337C"/>
    <w:p w:rsidR="00AA728E" w:rsidRDefault="00AA728E" w:rsidP="0058475A">
      <w:pPr>
        <w:ind w:left="360"/>
        <w:jc w:val="center"/>
        <w:rPr>
          <w:rFonts w:ascii="Bookman Old Style" w:hAnsi="Bookman Old Style"/>
          <w:sz w:val="20"/>
          <w:szCs w:val="20"/>
        </w:rPr>
      </w:pPr>
    </w:p>
    <w:p w:rsidR="00AA728E" w:rsidRPr="006E2990" w:rsidRDefault="00AA728E" w:rsidP="00CF79D0">
      <w:pPr>
        <w:ind w:left="1080"/>
        <w:jc w:val="both"/>
        <w:rPr>
          <w:rFonts w:ascii="Bookman Old Style" w:hAnsi="Bookman Old Style"/>
          <w:b/>
          <w:bCs/>
          <w:color w:val="FF0000"/>
          <w:sz w:val="20"/>
          <w:szCs w:val="20"/>
          <w:u w:val="single"/>
        </w:rPr>
      </w:pPr>
      <w:r w:rsidRPr="006E2990">
        <w:rPr>
          <w:rFonts w:ascii="Bookman Old Style" w:hAnsi="Bookman Old Style"/>
          <w:b/>
          <w:bCs/>
          <w:color w:val="FF0000"/>
          <w:sz w:val="20"/>
          <w:szCs w:val="20"/>
          <w:u w:val="single"/>
        </w:rPr>
        <w:t>DECRETO Nº 2.672, DE 2</w:t>
      </w:r>
      <w:r>
        <w:rPr>
          <w:rFonts w:ascii="Bookman Old Style" w:hAnsi="Bookman Old Style"/>
          <w:b/>
          <w:bCs/>
          <w:color w:val="FF0000"/>
          <w:sz w:val="20"/>
          <w:szCs w:val="20"/>
          <w:u w:val="single"/>
        </w:rPr>
        <w:t>2</w:t>
      </w:r>
      <w:r w:rsidRPr="006E2990">
        <w:rPr>
          <w:rFonts w:ascii="Bookman Old Style" w:hAnsi="Bookman Old Style"/>
          <w:b/>
          <w:bCs/>
          <w:color w:val="FF0000"/>
          <w:sz w:val="20"/>
          <w:szCs w:val="20"/>
          <w:u w:val="single"/>
        </w:rPr>
        <w:t xml:space="preserve"> DE OUTUBRO DE 2014.</w:t>
      </w:r>
    </w:p>
    <w:p w:rsidR="00AA728E" w:rsidRPr="00FB4D78" w:rsidRDefault="00AA728E" w:rsidP="00CF79D0">
      <w:pPr>
        <w:ind w:left="1080"/>
        <w:jc w:val="both"/>
        <w:rPr>
          <w:rFonts w:ascii="Bookman Old Style" w:hAnsi="Bookman Old Style"/>
          <w:b/>
          <w:bCs/>
          <w:sz w:val="20"/>
          <w:szCs w:val="20"/>
          <w:u w:val="single"/>
        </w:rPr>
      </w:pPr>
    </w:p>
    <w:p w:rsidR="00AA728E" w:rsidRDefault="00AA728E" w:rsidP="00CF79D0">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CF79D0">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Pr>
          <w:rFonts w:ascii="Bookman Old Style" w:hAnsi="Bookman Old Style"/>
          <w:b/>
          <w:bCs/>
          <w:sz w:val="20"/>
          <w:szCs w:val="20"/>
        </w:rPr>
        <w:t>LURDES DALMONICO</w:t>
      </w:r>
      <w:r w:rsidRPr="00FB4D78">
        <w:rPr>
          <w:rFonts w:ascii="Bookman Old Style" w:hAnsi="Bookman Old Style"/>
          <w:b/>
          <w:bCs/>
          <w:sz w:val="20"/>
          <w:szCs w:val="20"/>
        </w:rPr>
        <w:t xml:space="preserve">, SITUADO DO LADO </w:t>
      </w:r>
      <w:r>
        <w:rPr>
          <w:rFonts w:ascii="Bookman Old Style" w:hAnsi="Bookman Old Style"/>
          <w:b/>
          <w:bCs/>
          <w:sz w:val="20"/>
          <w:szCs w:val="20"/>
        </w:rPr>
        <w:t>ÍM</w:t>
      </w:r>
      <w:r w:rsidRPr="00FB4D78">
        <w:rPr>
          <w:rFonts w:ascii="Bookman Old Style" w:hAnsi="Bookman Old Style"/>
          <w:b/>
          <w:bCs/>
          <w:sz w:val="20"/>
          <w:szCs w:val="20"/>
        </w:rPr>
        <w:t xml:space="preserve">PAR DA </w:t>
      </w:r>
      <w:r>
        <w:rPr>
          <w:rFonts w:ascii="Bookman Old Style" w:hAnsi="Bookman Old Style"/>
          <w:b/>
          <w:bCs/>
          <w:sz w:val="20"/>
          <w:szCs w:val="20"/>
        </w:rPr>
        <w:t>RODOVIA MUNICIPAL RCD-110</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CF79D0">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CF79D0">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CF79D0">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CF79D0">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w:t>
      </w:r>
    </w:p>
    <w:p w:rsidR="00AA728E" w:rsidRPr="00FB4D78" w:rsidRDefault="00AA728E" w:rsidP="00CF79D0">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Pr>
          <w:rFonts w:ascii="Bookman Old Style" w:hAnsi="Bookman Old Style"/>
          <w:b/>
          <w:sz w:val="20"/>
          <w:szCs w:val="20"/>
        </w:rPr>
        <w:t>LURDES DALMONICO</w:t>
      </w:r>
      <w:r>
        <w:rPr>
          <w:rFonts w:ascii="Bookman Old Style" w:hAnsi="Bookman Old Style"/>
          <w:sz w:val="20"/>
          <w:szCs w:val="20"/>
        </w:rPr>
        <w:t xml:space="preserve">, brasileira, solteira, inscrita no  CPF  sob nº304.247.479-87, portadora  da  cédula  de  identidade  nº3R 653.382, expedida  pela  SSP/SC, </w:t>
      </w:r>
      <w:r w:rsidRPr="00FB4D78">
        <w:rPr>
          <w:rFonts w:ascii="Bookman Old Style" w:hAnsi="Bookman Old Style"/>
          <w:sz w:val="20"/>
          <w:szCs w:val="20"/>
        </w:rPr>
        <w:t xml:space="preserve">situado do lado </w:t>
      </w:r>
      <w:r>
        <w:rPr>
          <w:rFonts w:ascii="Bookman Old Style" w:hAnsi="Bookman Old Style"/>
          <w:sz w:val="20"/>
          <w:szCs w:val="20"/>
        </w:rPr>
        <w:t>ím</w:t>
      </w:r>
      <w:r w:rsidRPr="00FB4D78">
        <w:rPr>
          <w:rFonts w:ascii="Bookman Old Style" w:hAnsi="Bookman Old Style"/>
          <w:sz w:val="20"/>
          <w:szCs w:val="20"/>
        </w:rPr>
        <w:t xml:space="preserve">par da </w:t>
      </w:r>
      <w:r>
        <w:rPr>
          <w:rFonts w:ascii="Bookman Old Style" w:hAnsi="Bookman Old Style"/>
          <w:sz w:val="20"/>
          <w:szCs w:val="20"/>
        </w:rPr>
        <w:t xml:space="preserve">Rodovia Municipal RCD-110, </w:t>
      </w:r>
      <w:r w:rsidRPr="00FB4D78">
        <w:rPr>
          <w:rFonts w:ascii="Bookman Old Style" w:hAnsi="Bookman Old Style"/>
          <w:sz w:val="20"/>
          <w:szCs w:val="20"/>
        </w:rPr>
        <w:t>nesta cidade,</w:t>
      </w:r>
      <w:r>
        <w:rPr>
          <w:rFonts w:ascii="Bookman Old Style" w:hAnsi="Bookman Old Style"/>
          <w:sz w:val="20"/>
          <w:szCs w:val="20"/>
        </w:rPr>
        <w:t xml:space="preserve"> iniciando no ponto 0PP, situado na  interseção  da  frente  com o  </w:t>
      </w:r>
      <w:r w:rsidRPr="00020BE5">
        <w:rPr>
          <w:rFonts w:ascii="Bookman Old Style" w:hAnsi="Bookman Old Style"/>
          <w:sz w:val="20"/>
          <w:szCs w:val="20"/>
        </w:rPr>
        <w:t>lado esquerdo do imóvel</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xml:space="preserve"> </w:t>
      </w:r>
      <w:r w:rsidRPr="00FB4D78">
        <w:rPr>
          <w:rFonts w:ascii="Bookman Old Style" w:hAnsi="Bookman Old Style"/>
          <w:sz w:val="20"/>
          <w:szCs w:val="20"/>
        </w:rPr>
        <w:t xml:space="preserve">e </w:t>
      </w:r>
      <w:r w:rsidRPr="00020BE5">
        <w:rPr>
          <w:rFonts w:ascii="Bookman Old Style" w:hAnsi="Bookman Old Style"/>
          <w:sz w:val="20"/>
          <w:szCs w:val="20"/>
        </w:rPr>
        <w:t xml:space="preserve">26.107,93 m² (vinte e seis mil cento e sete metros quadrados e noventa e três  decímetros quadrados), </w:t>
      </w:r>
      <w:r w:rsidRPr="00FB4D78">
        <w:rPr>
          <w:rFonts w:ascii="Bookman Old Style" w:hAnsi="Bookman Old Style"/>
          <w:sz w:val="20"/>
          <w:szCs w:val="20"/>
        </w:rPr>
        <w:t>de área remanescente, conforme planta e documentos apresentados pelo proprietário acompanhado do requerimento nº L/D-</w:t>
      </w:r>
      <w:r>
        <w:rPr>
          <w:rFonts w:ascii="Bookman Old Style" w:hAnsi="Bookman Old Style"/>
          <w:sz w:val="20"/>
          <w:szCs w:val="20"/>
        </w:rPr>
        <w:t>166</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17</w:t>
      </w:r>
      <w:r w:rsidRPr="00FB4D78">
        <w:rPr>
          <w:rFonts w:ascii="Bookman Old Style" w:hAnsi="Bookman Old Style"/>
          <w:sz w:val="20"/>
          <w:szCs w:val="20"/>
        </w:rPr>
        <w:t xml:space="preserve"> de </w:t>
      </w:r>
      <w:r>
        <w:rPr>
          <w:rFonts w:ascii="Bookman Old Style" w:hAnsi="Bookman Old Style"/>
          <w:sz w:val="20"/>
          <w:szCs w:val="20"/>
        </w:rPr>
        <w:t xml:space="preserve">outubro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CF79D0">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12.216</w:t>
      </w:r>
      <w:r w:rsidRPr="00FB4D78">
        <w:rPr>
          <w:rFonts w:ascii="Bookman Old Style" w:hAnsi="Bookman Old Style"/>
          <w:sz w:val="20"/>
          <w:szCs w:val="20"/>
        </w:rPr>
        <w:t>, livro 2, e esta assim constituído;</w:t>
      </w:r>
    </w:p>
    <w:p w:rsidR="00AA728E" w:rsidRPr="00FB4D78" w:rsidRDefault="00AA728E" w:rsidP="00CF79D0">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CF79D0">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 xml:space="preserve">Área alienável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assim pormenorizada:</w:t>
      </w:r>
    </w:p>
    <w:p w:rsidR="00AA728E" w:rsidRPr="00570719" w:rsidRDefault="00AA728E" w:rsidP="00CF79D0">
      <w:pPr>
        <w:pStyle w:val="NormalWeb"/>
        <w:ind w:left="1080"/>
        <w:jc w:val="both"/>
        <w:rPr>
          <w:rFonts w:ascii="Bookman Old Style" w:hAnsi="Bookman Old Style"/>
          <w:sz w:val="20"/>
          <w:szCs w:val="20"/>
        </w:rPr>
      </w:pPr>
      <w:r w:rsidRPr="00570719">
        <w:rPr>
          <w:rFonts w:ascii="Bookman Old Style" w:hAnsi="Bookman Old Style"/>
          <w:b/>
          <w:sz w:val="20"/>
          <w:szCs w:val="20"/>
        </w:rPr>
        <w:t>ÁREA 01</w:t>
      </w:r>
      <w:r>
        <w:rPr>
          <w:rFonts w:ascii="Bookman Old Style" w:hAnsi="Bookman Old Style"/>
          <w:b/>
          <w:sz w:val="20"/>
          <w:szCs w:val="20"/>
        </w:rPr>
        <w:t xml:space="preserve"> – </w:t>
      </w:r>
      <w:r w:rsidRPr="00570719">
        <w:rPr>
          <w:rFonts w:ascii="Bookman Old Style" w:hAnsi="Bookman Old Style"/>
          <w:sz w:val="20"/>
          <w:szCs w:val="20"/>
        </w:rPr>
        <w:t>com</w:t>
      </w:r>
      <w:r>
        <w:rPr>
          <w:rFonts w:ascii="Bookman Old Style" w:hAnsi="Bookman Old Style"/>
          <w:b/>
          <w:sz w:val="20"/>
          <w:szCs w:val="20"/>
        </w:rPr>
        <w:t xml:space="preserve">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B5541C" w:rsidRDefault="00AA728E" w:rsidP="00CF79D0">
      <w:pPr>
        <w:pStyle w:val="NormalWeb"/>
        <w:ind w:left="1080"/>
        <w:jc w:val="both"/>
        <w:rPr>
          <w:rFonts w:ascii="Bookman Old Style" w:hAnsi="Bookman Old Style"/>
          <w:sz w:val="20"/>
          <w:szCs w:val="20"/>
        </w:rPr>
      </w:pPr>
      <w:r w:rsidRPr="00B5541C">
        <w:rPr>
          <w:rFonts w:ascii="Bookman Old Style" w:hAnsi="Bookman Old Style"/>
          <w:sz w:val="20"/>
          <w:szCs w:val="20"/>
        </w:rPr>
        <w:t xml:space="preserve">O imóvel está situado no lado impar do entroncamento da Rodovia Municipal RCD-110 com a Rua Duque de Caxias, na localidade de Pomeranos Dolorata, município de Rio dos Cedros, estado de Santa Catarina com uma área total de 1.860,07m² (um mil oitocentos e sessenta metros quadrados e sete decímetros quadrados), o imóvel inicia-se no ponto 0PP situado na interseção da frente com o lado esquerdo do imóvel, fazendo frente ao LESTE em linha reta confrontando com o lado impar da Rodovia municipal RCD – 110 com a azimute de 207°13’23’’do ponto 0PP numa distancia de 32,00 metros até o ponto 1 seguindo pelo mesmo lado em linha curva com  na distancia de 4,5 até o ponto 2 ; seguindo pelo lado direito ao SUL em linha reta com a azimute de 313°28’54’’na distancia de 68,00 metros, com o ponto 11 confrontando com o lado impar da rua Duque de Caxias; pelos fundos a OESTE , em linha reta com a azimute de 42°44’32’’e a distancia de 29,03 metros, com o ponto 12, confrontando com terras do imóvel supracitado; e pelo lado esquerdo ao NORTE em duas linhas sendo a primeira em linha reta com a azimute de 177°21’03’’e a distancia de 10,42 metros, do ponto 12 com o ponto 10 e a segunda em linha reta com a azimute de 121°06’56’’’e a distancia de 55,70 metros, com o ponto 0PP ambas confrontando com terras de Elide Tafner  matrícula n˚ 8965 livro 2. </w:t>
      </w:r>
    </w:p>
    <w:p w:rsidR="00AA728E" w:rsidRDefault="00AA728E" w:rsidP="00CF79D0">
      <w:pPr>
        <w:pStyle w:val="NormalWeb"/>
        <w:ind w:left="1080"/>
        <w:jc w:val="both"/>
        <w:rPr>
          <w:rFonts w:ascii="Bookman Old Style" w:hAnsi="Bookman Old Style"/>
          <w:sz w:val="20"/>
          <w:szCs w:val="20"/>
        </w:rPr>
      </w:pPr>
      <w:r w:rsidRPr="00B5541C">
        <w:rPr>
          <w:rFonts w:ascii="Bookman Old Style" w:hAnsi="Bookman Old Style"/>
          <w:sz w:val="20"/>
          <w:szCs w:val="20"/>
        </w:rPr>
        <w:t>Toda a área de 1.860,07 m² está incluída na faixa de 30 metros  as margens do ribeirão Dolorata, que cruza o terreno, é destinada a Área de Preservação Permanente - APP , de acordo com a lei n˚ 12.651/2012 , frente ao LESTE em linha reta confrontando com o lado impar da Rodovia municipal RCD – 110 com a azimute de 207°13’23’’do ponto 0PP numa distancia de 32,00 metros até o ponto 1 seguindo pelo mesmo lado em linha curva com  na distancia de 4,5 até o ponto 2 ; seguindo pelo lado direito ao SUL em linha reta com a azimute de 313°28’54’’na distancia de 68,00 metros, com o ponto 11 confrontando com o lado impar da rua Duque de Caxias; pelos fundos a OESTE , em linha reta com a azimute de 42°44’32’’e a distancia de 29,03 metros, com o ponto 12, confrontando com terras do imóvel supracitado; e pelo lado esquerdo ao NORTE em duas linhas sendo a primeira em linha reta com a azimute de 177°21’03’’e a distancia de 10,42 metros, do ponto 12 com o ponto 10 e a segunda em linha reta com a azimute de 121°06’56’’’e a distancia de 55,70 metros, com o ponto 0PP ambas confrontando com terras de Elide Tafner  matrícula n˚ 8965 livro 2.</w:t>
      </w:r>
    </w:p>
    <w:p w:rsidR="00AA728E" w:rsidRDefault="00AA728E" w:rsidP="00CF79D0">
      <w:pPr>
        <w:pStyle w:val="NormalWeb"/>
        <w:ind w:left="1080"/>
        <w:jc w:val="both"/>
        <w:rPr>
          <w:rFonts w:ascii="Bookman Old Style" w:hAnsi="Bookman Old Style"/>
          <w:sz w:val="20"/>
          <w:szCs w:val="20"/>
        </w:rPr>
      </w:pPr>
      <w:r w:rsidRPr="0029135A">
        <w:rPr>
          <w:rFonts w:ascii="Bookman Old Style" w:hAnsi="Bookman Old Style"/>
          <w:sz w:val="20"/>
          <w:szCs w:val="20"/>
        </w:rPr>
        <w:t>Todas as medidas e deflexões de quem olham de dentro para fora do terreno.</w:t>
      </w:r>
    </w:p>
    <w:p w:rsidR="00AA728E" w:rsidRPr="00570719" w:rsidRDefault="00AA728E" w:rsidP="00CF79D0">
      <w:pPr>
        <w:pStyle w:val="NormalWeb"/>
        <w:ind w:left="1080"/>
        <w:jc w:val="both"/>
        <w:rPr>
          <w:rFonts w:ascii="Bookman Old Style" w:hAnsi="Bookman Old Style"/>
          <w:b/>
          <w:sz w:val="20"/>
          <w:szCs w:val="20"/>
        </w:rPr>
      </w:pPr>
      <w:r w:rsidRPr="00570719">
        <w:rPr>
          <w:rFonts w:ascii="Bookman Old Style" w:hAnsi="Bookman Old Style"/>
          <w:b/>
          <w:sz w:val="20"/>
          <w:szCs w:val="20"/>
        </w:rPr>
        <w:t>CADASTRO IMOBILIÁRIO Nº</w:t>
      </w:r>
      <w:r>
        <w:rPr>
          <w:rFonts w:ascii="Bookman Old Style" w:hAnsi="Bookman Old Style"/>
          <w:b/>
          <w:sz w:val="20"/>
          <w:szCs w:val="20"/>
        </w:rPr>
        <w:t>3705.2</w:t>
      </w:r>
      <w:r w:rsidRPr="00570719">
        <w:rPr>
          <w:rFonts w:ascii="Bookman Old Style" w:hAnsi="Bookman Old Style"/>
          <w:b/>
          <w:sz w:val="20"/>
          <w:szCs w:val="20"/>
        </w:rPr>
        <w:t xml:space="preserve"> </w:t>
      </w:r>
    </w:p>
    <w:p w:rsidR="00AA728E" w:rsidRDefault="00AA728E" w:rsidP="00CF79D0">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2º</w:t>
      </w:r>
      <w:r>
        <w:rPr>
          <w:rFonts w:ascii="Bookman Old Style" w:hAnsi="Bookman Old Style"/>
          <w:b/>
          <w:bCs/>
          <w:sz w:val="20"/>
          <w:szCs w:val="20"/>
        </w:rPr>
        <w:t xml:space="preserve">. </w:t>
      </w:r>
      <w:r w:rsidRPr="00FB4D78">
        <w:rPr>
          <w:rFonts w:ascii="Bookman Old Style" w:hAnsi="Bookman Old Style"/>
          <w:sz w:val="20"/>
          <w:szCs w:val="20"/>
        </w:rPr>
        <w:t>A área remanescente, objeto do presente Decreto, passa a contar com a área de</w:t>
      </w:r>
      <w:r>
        <w:rPr>
          <w:rFonts w:ascii="Bookman Old Style" w:hAnsi="Bookman Old Style"/>
          <w:sz w:val="20"/>
          <w:szCs w:val="20"/>
        </w:rPr>
        <w:t xml:space="preserve"> </w:t>
      </w:r>
      <w:r w:rsidRPr="00020BE5">
        <w:rPr>
          <w:rFonts w:ascii="Bookman Old Style" w:hAnsi="Bookman Old Style"/>
          <w:sz w:val="20"/>
          <w:szCs w:val="20"/>
        </w:rPr>
        <w:t>26.107,93 m² (vinte e seis mil cento e sete metros quadrados e noventa e três  decímetros quadrados)</w:t>
      </w:r>
      <w:r>
        <w:rPr>
          <w:rFonts w:ascii="Bookman Old Style" w:hAnsi="Bookman Old Style"/>
          <w:sz w:val="20"/>
          <w:szCs w:val="20"/>
        </w:rPr>
        <w:t xml:space="preserve"> e  está  assim caracterizada:</w:t>
      </w:r>
    </w:p>
    <w:p w:rsidR="00AA728E" w:rsidRPr="0029135A" w:rsidRDefault="00AA728E" w:rsidP="00CF79D0">
      <w:pPr>
        <w:pStyle w:val="NormalWeb"/>
        <w:ind w:left="1080"/>
        <w:jc w:val="both"/>
        <w:rPr>
          <w:rFonts w:ascii="Bookman Old Style" w:hAnsi="Bookman Old Style"/>
          <w:sz w:val="20"/>
          <w:szCs w:val="20"/>
        </w:rPr>
      </w:pPr>
      <w:r w:rsidRPr="0029135A">
        <w:rPr>
          <w:rFonts w:ascii="Bookman Old Style" w:hAnsi="Bookman Old Style"/>
          <w:sz w:val="20"/>
          <w:szCs w:val="20"/>
        </w:rPr>
        <w:t>O imóvel está situado no lado impar da Rua Duque de Caxias, na localidade de Pomeranos Dolorata, Município de Rio dos Cedros, estado de Santa Catarina distante pelo lado esquerdo em 68,00 metros com entroncamento da Rodovia Municipal RCD-110 ponto 02 com uma área total de 26.107,93 m² (vinte e seis mil cento e sete metros quadrados e noventa e três  decímetros quadrados), o imóvel inicia-se no ponto 11 fazendo frente ao SUL em cinco linhas sendo a primeira em linha reta com a azimute de 313°28’54’’e a distancia de 14,00 metros, com o ponto 3 confrontando com o lado impar da rua Duque de Caxias; a segunda em linha reta com a azimute de 42°44’26’’e a distancia de 14.50 metros, com o ponto 4  e a terceira em linha reta com a azimute de 317°13’56’’e a distancia de 32,00 metros, com o ponto 5, ambas confrontando com terras de Ercyr José Mattedi, Transcrição n˚2484 L3-A fls. 164; a quarta em linha reta com a azimute de 304°57’12’’e a distancia de 41,00 metros, com o ponto 6, e a quinta em linha reta com a azimute de 334°33’56’’e a distancia de 390,00 metros, com o ponto 7 ambas confrontando com terras de Artur Cristelli Transcrição n˚1841 L3-A fls. 53; deste segue a direita pelo lado  direito ao NORTE em linha reta do ponto 7 ao ponto 8 com o azimute de 88°49’56’’e a distancia de 53,00 metros, confrontando com terras de Valdir Luiz Lazarini Transcrição n˚2866 L3-A fls. 231; e pelos fundos ao LESTE em duas  linhas sendo a primeira em linha reta com a azimute de 153°42’48’’e a distancia de 429,00 metros, do ponto 8 com ao ponto 9  confrontando com terras de Leonora Maria Campregher Transcrição n˚5524 L3-C fls. 30 a segunda em linha reta com a azimute de 177°21’03’’e a distancia de 15,18 metros, com o ponto 12; confrontando com terras de Elide Tafner  Matrícula n˚ 8965 livro 2; e pelo lado esquerdo ao LESTE em linha reta com a azimute de 42°44’32’’e a distancia de 29,03  metros, confrontando com terras do imóvel supracitado até  ponto 11.</w:t>
      </w:r>
    </w:p>
    <w:p w:rsidR="00AA728E" w:rsidRPr="0029135A" w:rsidRDefault="00AA728E" w:rsidP="00CF79D0">
      <w:pPr>
        <w:pStyle w:val="NormalWeb"/>
        <w:ind w:left="1080"/>
        <w:jc w:val="both"/>
        <w:rPr>
          <w:rFonts w:ascii="Bookman Old Style" w:hAnsi="Bookman Old Style"/>
          <w:sz w:val="20"/>
          <w:szCs w:val="20"/>
        </w:rPr>
      </w:pPr>
    </w:p>
    <w:p w:rsidR="00AA728E" w:rsidRPr="0029135A" w:rsidRDefault="00AA728E" w:rsidP="00CF79D0">
      <w:pPr>
        <w:pStyle w:val="NormalWeb"/>
        <w:ind w:left="1080"/>
        <w:jc w:val="both"/>
        <w:rPr>
          <w:rFonts w:ascii="Bookman Old Style" w:hAnsi="Bookman Old Style"/>
          <w:sz w:val="20"/>
          <w:szCs w:val="20"/>
        </w:rPr>
      </w:pPr>
      <w:r w:rsidRPr="0029135A">
        <w:rPr>
          <w:rFonts w:ascii="Bookman Old Style" w:hAnsi="Bookman Old Style"/>
          <w:sz w:val="20"/>
          <w:szCs w:val="20"/>
        </w:rPr>
        <w:t xml:space="preserve">Neste terreno fica reservada a área de 7.970,01 m², constante da faixa de 30 metros em ambas as margens do ribeirão Dolorata, que cruza o terreno, destinada a Área de Preservação Permanente - APP , de acordo com a lei n˚ 12.651/2012 , fazendo frente ao SUL em sete linhas sendo a primeira em linha reta de 14,00 metros, confrontando com o lado impar da rua Duque de Caxias; a segunda em linha reta de 14.50 metros, e a terceira em linha reta de 32,00 metros, confrontando com terras de Ercyr José Mattedi Transcrição n˚2484 L3-A fls. 164); a quarta em linha reta de 7,47 metros confrontando com terras de Artur Cristelli Transcrição n˚1841 L3-A fls. 53 a quinta em linha reta de 27,25 metros,e a sexta linha reta  de 17,45 confrontando com terras do imóvel supracitado e a sétima em linha reta de 61,51 metros, confrontando com terras de Artur Cristelli Transcrição n˚1841 L3-A fls. 53) pelo lado direito ao NORTE em linha sinuosa de 57,93 confrontando em terras do imóvel supracitado e pelos fundos ao LESTE em duas  linhas sendo a primeira em linha reta de 139,08 metros, confrontando com terras de Leonora Maria Campregher Transcrição n˚ 5524 L3-C fls. 30 a segunda em linha reta com de 15,18 metros, confrontando com terras de Elide Tafner  Matrícula n˚ 8965 livro 2; e pelo lado esquerdo ao LESTE em linha reta de 29,03  metros, confrontando com terras do imóvel supracitado. </w:t>
      </w:r>
    </w:p>
    <w:p w:rsidR="00AA728E" w:rsidRDefault="00AA728E" w:rsidP="00CF79D0">
      <w:pPr>
        <w:pStyle w:val="NormalWeb"/>
        <w:ind w:left="1080"/>
        <w:jc w:val="both"/>
        <w:rPr>
          <w:rFonts w:ascii="Bookman Old Style" w:hAnsi="Bookman Old Style"/>
          <w:sz w:val="20"/>
          <w:szCs w:val="20"/>
        </w:rPr>
      </w:pPr>
      <w:r w:rsidRPr="0029135A">
        <w:rPr>
          <w:rFonts w:ascii="Bookman Old Style" w:hAnsi="Bookman Old Style"/>
          <w:sz w:val="20"/>
          <w:szCs w:val="20"/>
        </w:rPr>
        <w:t>Todas as medidas e deflexões de quem olham de dentro para fora do terreno.</w:t>
      </w:r>
    </w:p>
    <w:p w:rsidR="00AA728E" w:rsidRPr="00570719" w:rsidRDefault="00AA728E" w:rsidP="00CF79D0">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 </w:t>
      </w:r>
      <w:r>
        <w:rPr>
          <w:rFonts w:ascii="Bookman Old Style" w:hAnsi="Bookman Old Style"/>
          <w:b/>
          <w:sz w:val="20"/>
          <w:szCs w:val="20"/>
        </w:rPr>
        <w:t>405</w:t>
      </w:r>
      <w:r w:rsidRPr="00570719">
        <w:rPr>
          <w:rFonts w:ascii="Bookman Old Style" w:hAnsi="Bookman Old Style"/>
          <w:b/>
          <w:sz w:val="20"/>
          <w:szCs w:val="20"/>
        </w:rPr>
        <w:t>.</w:t>
      </w:r>
      <w:r>
        <w:rPr>
          <w:rFonts w:ascii="Bookman Old Style" w:hAnsi="Bookman Old Style"/>
          <w:b/>
          <w:sz w:val="20"/>
          <w:szCs w:val="20"/>
        </w:rPr>
        <w:t>7</w:t>
      </w:r>
      <w:r w:rsidRPr="00570719">
        <w:rPr>
          <w:rFonts w:ascii="Bookman Old Style" w:hAnsi="Bookman Old Style"/>
          <w:b/>
          <w:sz w:val="20"/>
          <w:szCs w:val="20"/>
        </w:rPr>
        <w:t xml:space="preserve"> </w:t>
      </w:r>
    </w:p>
    <w:p w:rsidR="00AA728E" w:rsidRDefault="00AA728E" w:rsidP="00CF79D0">
      <w:pPr>
        <w:pStyle w:val="NormalWeb"/>
        <w:ind w:left="1080" w:hanging="720"/>
        <w:jc w:val="both"/>
        <w:rPr>
          <w:rFonts w:ascii="Bookman Old Style" w:hAnsi="Bookman Old Style"/>
          <w:b/>
          <w:bCs/>
          <w:sz w:val="20"/>
          <w:szCs w:val="20"/>
        </w:rPr>
      </w:pPr>
    </w:p>
    <w:p w:rsidR="00AA728E" w:rsidRDefault="00AA728E" w:rsidP="00CF79D0">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CF79D0">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Pr>
          <w:rFonts w:ascii="Bookman Old Style" w:hAnsi="Bookman Old Style"/>
          <w:b/>
          <w:sz w:val="20"/>
          <w:szCs w:val="20"/>
        </w:rPr>
        <w:t>LURDES DALMONICO</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w:t>
      </w:r>
      <w:r>
        <w:rPr>
          <w:rFonts w:ascii="Bookman Old Style" w:hAnsi="Bookman Old Style"/>
          <w:bCs/>
          <w:sz w:val="20"/>
          <w:szCs w:val="20"/>
        </w:rPr>
        <w:t>, Lei nº12651/12</w:t>
      </w:r>
      <w:r w:rsidRPr="00F54942">
        <w:rPr>
          <w:rFonts w:ascii="Bookman Old Style" w:hAnsi="Bookman Old Style"/>
          <w:bCs/>
          <w:sz w:val="20"/>
          <w:szCs w:val="20"/>
        </w:rPr>
        <w:t xml:space="preserve">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CF79D0">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p>
    <w:p w:rsidR="00AA728E" w:rsidRDefault="00AA728E" w:rsidP="00CF79D0">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CF79D0">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22</w:t>
      </w:r>
      <w:r w:rsidRPr="002E7178">
        <w:rPr>
          <w:rFonts w:ascii="Bookman Old Style" w:hAnsi="Bookman Old Style"/>
          <w:sz w:val="20"/>
          <w:szCs w:val="20"/>
        </w:rPr>
        <w:t xml:space="preserve"> de </w:t>
      </w:r>
      <w:r>
        <w:rPr>
          <w:rFonts w:ascii="Bookman Old Style" w:hAnsi="Bookman Old Style"/>
          <w:sz w:val="20"/>
          <w:szCs w:val="20"/>
        </w:rPr>
        <w:t>Outubro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CF79D0">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CF79D0">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CF79D0">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CF79D0">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CF79D0">
      <w:pPr>
        <w:ind w:left="360"/>
        <w:jc w:val="both"/>
        <w:rPr>
          <w:rFonts w:ascii="Bookman Old Style" w:hAnsi="Bookman Old Style"/>
          <w:b/>
          <w:color w:val="FF0000"/>
          <w:sz w:val="20"/>
          <w:szCs w:val="20"/>
          <w:highlight w:val="yellow"/>
        </w:rPr>
      </w:pPr>
    </w:p>
    <w:p w:rsidR="00AA728E" w:rsidRPr="002E7178" w:rsidRDefault="00AA728E" w:rsidP="00CF79D0">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22</w:t>
      </w:r>
      <w:r w:rsidRPr="002E7178">
        <w:rPr>
          <w:rFonts w:ascii="Bookman Old Style" w:hAnsi="Bookman Old Style"/>
          <w:sz w:val="20"/>
        </w:rPr>
        <w:t xml:space="preserve"> de </w:t>
      </w:r>
      <w:r>
        <w:rPr>
          <w:rFonts w:ascii="Bookman Old Style" w:hAnsi="Bookman Old Style"/>
          <w:sz w:val="20"/>
        </w:rPr>
        <w:t>Outubro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CF79D0">
      <w:pPr>
        <w:ind w:left="360"/>
        <w:jc w:val="center"/>
        <w:rPr>
          <w:rFonts w:ascii="Bookman Old Style" w:hAnsi="Bookman Old Style"/>
          <w:b/>
          <w:sz w:val="20"/>
          <w:szCs w:val="20"/>
        </w:rPr>
      </w:pPr>
    </w:p>
    <w:p w:rsidR="00AA728E" w:rsidRDefault="00AA728E" w:rsidP="00CF79D0">
      <w:pPr>
        <w:ind w:left="372" w:firstLine="708"/>
        <w:jc w:val="both"/>
        <w:rPr>
          <w:rFonts w:ascii="Bookman Old Style" w:hAnsi="Bookman Old Style"/>
          <w:b/>
          <w:sz w:val="20"/>
          <w:szCs w:val="20"/>
        </w:rPr>
      </w:pPr>
    </w:p>
    <w:p w:rsidR="00AA728E" w:rsidRPr="001F014B" w:rsidRDefault="00AA728E" w:rsidP="00CF79D0">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CF79D0">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Pr="006E2990" w:rsidRDefault="00AA728E" w:rsidP="00134B17">
      <w:pPr>
        <w:ind w:left="1080"/>
        <w:jc w:val="both"/>
        <w:rPr>
          <w:rFonts w:ascii="Bookman Old Style" w:hAnsi="Bookman Old Style"/>
          <w:b/>
          <w:bCs/>
          <w:color w:val="FF0000"/>
          <w:sz w:val="20"/>
          <w:szCs w:val="20"/>
          <w:u w:val="single"/>
        </w:rPr>
      </w:pPr>
      <w:r w:rsidRPr="006E2990">
        <w:rPr>
          <w:rFonts w:ascii="Bookman Old Style" w:hAnsi="Bookman Old Style"/>
          <w:b/>
          <w:bCs/>
          <w:color w:val="FF0000"/>
          <w:sz w:val="20"/>
          <w:szCs w:val="20"/>
          <w:u w:val="single"/>
        </w:rPr>
        <w:t>DECRETO Nº 2.6</w:t>
      </w:r>
      <w:r>
        <w:rPr>
          <w:rFonts w:ascii="Bookman Old Style" w:hAnsi="Bookman Old Style"/>
          <w:b/>
          <w:bCs/>
          <w:color w:val="FF0000"/>
          <w:sz w:val="20"/>
          <w:szCs w:val="20"/>
          <w:u w:val="single"/>
        </w:rPr>
        <w:t>73</w:t>
      </w:r>
      <w:r w:rsidRPr="006E2990">
        <w:rPr>
          <w:rFonts w:ascii="Bookman Old Style" w:hAnsi="Bookman Old Style"/>
          <w:b/>
          <w:bCs/>
          <w:color w:val="FF0000"/>
          <w:sz w:val="20"/>
          <w:szCs w:val="20"/>
          <w:u w:val="single"/>
        </w:rPr>
        <w:t>, DE 2</w:t>
      </w:r>
      <w:r>
        <w:rPr>
          <w:rFonts w:ascii="Bookman Old Style" w:hAnsi="Bookman Old Style"/>
          <w:b/>
          <w:bCs/>
          <w:color w:val="FF0000"/>
          <w:sz w:val="20"/>
          <w:szCs w:val="20"/>
          <w:u w:val="single"/>
        </w:rPr>
        <w:t>8</w:t>
      </w:r>
      <w:r w:rsidRPr="006E2990">
        <w:rPr>
          <w:rFonts w:ascii="Bookman Old Style" w:hAnsi="Bookman Old Style"/>
          <w:b/>
          <w:bCs/>
          <w:color w:val="FF0000"/>
          <w:sz w:val="20"/>
          <w:szCs w:val="20"/>
          <w:u w:val="single"/>
        </w:rPr>
        <w:t xml:space="preserve"> DE OUTUBRO DE 2014.</w:t>
      </w:r>
    </w:p>
    <w:p w:rsidR="00AA728E" w:rsidRPr="00FB4D78" w:rsidRDefault="00AA728E" w:rsidP="00134B17">
      <w:pPr>
        <w:ind w:left="1080"/>
        <w:jc w:val="both"/>
        <w:rPr>
          <w:rFonts w:ascii="Bookman Old Style" w:hAnsi="Bookman Old Style"/>
          <w:b/>
          <w:bCs/>
          <w:sz w:val="20"/>
          <w:szCs w:val="20"/>
          <w:u w:val="single"/>
        </w:rPr>
      </w:pPr>
    </w:p>
    <w:p w:rsidR="00AA728E" w:rsidRDefault="00AA728E" w:rsidP="00134B17">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134B17">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Pr>
          <w:rFonts w:ascii="Bookman Old Style" w:hAnsi="Bookman Old Style"/>
          <w:b/>
          <w:sz w:val="20"/>
          <w:szCs w:val="20"/>
        </w:rPr>
        <w:t>GILBERTO RIBEIRO FERNANDES E MONICA MARCINA DALLAROSA FERNANDES</w:t>
      </w:r>
      <w:r w:rsidRPr="00FB4D78">
        <w:rPr>
          <w:rFonts w:ascii="Bookman Old Style" w:hAnsi="Bookman Old Style"/>
          <w:b/>
          <w:bCs/>
          <w:sz w:val="20"/>
          <w:szCs w:val="20"/>
        </w:rPr>
        <w:t xml:space="preserve">, SITUADO DO LADO </w:t>
      </w:r>
      <w:r>
        <w:rPr>
          <w:rFonts w:ascii="Bookman Old Style" w:hAnsi="Bookman Old Style"/>
          <w:b/>
          <w:bCs/>
          <w:sz w:val="20"/>
          <w:szCs w:val="20"/>
        </w:rPr>
        <w:t>ÍM</w:t>
      </w:r>
      <w:r w:rsidRPr="00FB4D78">
        <w:rPr>
          <w:rFonts w:ascii="Bookman Old Style" w:hAnsi="Bookman Old Style"/>
          <w:b/>
          <w:bCs/>
          <w:sz w:val="20"/>
          <w:szCs w:val="20"/>
        </w:rPr>
        <w:t xml:space="preserve">PAR DA </w:t>
      </w:r>
      <w:r>
        <w:rPr>
          <w:rFonts w:ascii="Bookman Old Style" w:hAnsi="Bookman Old Style"/>
          <w:b/>
          <w:bCs/>
          <w:sz w:val="20"/>
          <w:szCs w:val="20"/>
        </w:rPr>
        <w:t>RUA  RICARDO HOFFMANN</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134B1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134B17">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134B1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134B1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w:t>
      </w:r>
    </w:p>
    <w:p w:rsidR="00AA728E" w:rsidRPr="00FB4D78" w:rsidRDefault="00AA728E" w:rsidP="00134B17">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Pr>
          <w:rFonts w:ascii="Bookman Old Style" w:hAnsi="Bookman Old Style"/>
          <w:b/>
          <w:sz w:val="20"/>
          <w:szCs w:val="20"/>
        </w:rPr>
        <w:t xml:space="preserve">GILBERTO RIBEIRO FERNANDES, </w:t>
      </w:r>
      <w:r w:rsidRPr="00795B60">
        <w:rPr>
          <w:rFonts w:ascii="Bookman Old Style" w:hAnsi="Bookman Old Style"/>
          <w:sz w:val="20"/>
          <w:szCs w:val="20"/>
        </w:rPr>
        <w:t>brasileiro,</w:t>
      </w:r>
      <w:r>
        <w:rPr>
          <w:rFonts w:ascii="Bookman Old Style" w:hAnsi="Bookman Old Style"/>
          <w:b/>
          <w:sz w:val="20"/>
          <w:szCs w:val="20"/>
        </w:rPr>
        <w:t xml:space="preserve"> </w:t>
      </w:r>
      <w:r>
        <w:rPr>
          <w:rFonts w:ascii="Bookman Old Style" w:hAnsi="Bookman Old Style"/>
          <w:sz w:val="20"/>
          <w:szCs w:val="20"/>
        </w:rPr>
        <w:t>casado,  inscrito no  CPF  sob nº003.386.299-04, portador  da  cédula  de identidade nº2.779.336, expedida pela SSP/SC</w:t>
      </w:r>
      <w:r>
        <w:rPr>
          <w:rFonts w:ascii="Bookman Old Style" w:hAnsi="Bookman Old Style"/>
          <w:b/>
          <w:sz w:val="20"/>
          <w:szCs w:val="20"/>
        </w:rPr>
        <w:t xml:space="preserve"> </w:t>
      </w:r>
      <w:r w:rsidRPr="00795B60">
        <w:rPr>
          <w:rFonts w:ascii="Bookman Old Style" w:hAnsi="Bookman Old Style"/>
          <w:sz w:val="20"/>
          <w:szCs w:val="20"/>
        </w:rPr>
        <w:t>e</w:t>
      </w:r>
      <w:r>
        <w:rPr>
          <w:rFonts w:ascii="Bookman Old Style" w:hAnsi="Bookman Old Style"/>
          <w:b/>
          <w:sz w:val="20"/>
          <w:szCs w:val="20"/>
        </w:rPr>
        <w:t xml:space="preserve"> </w:t>
      </w:r>
      <w:r w:rsidRPr="00795B60">
        <w:rPr>
          <w:rFonts w:ascii="Bookman Old Style" w:hAnsi="Bookman Old Style"/>
          <w:sz w:val="20"/>
          <w:szCs w:val="20"/>
        </w:rPr>
        <w:t>sua esposa</w:t>
      </w:r>
      <w:r>
        <w:rPr>
          <w:rFonts w:ascii="Bookman Old Style" w:hAnsi="Bookman Old Style"/>
          <w:b/>
          <w:sz w:val="20"/>
          <w:szCs w:val="20"/>
        </w:rPr>
        <w:t xml:space="preserve"> MONICA MARCINA DALLAROSA  FERNANDES</w:t>
      </w:r>
      <w:r w:rsidRPr="00795B60">
        <w:rPr>
          <w:rFonts w:ascii="Bookman Old Style" w:hAnsi="Bookman Old Style"/>
          <w:sz w:val="20"/>
          <w:szCs w:val="20"/>
        </w:rPr>
        <w:t>, inscrita</w:t>
      </w:r>
      <w:r>
        <w:rPr>
          <w:rFonts w:ascii="Bookman Old Style" w:hAnsi="Bookman Old Style"/>
          <w:sz w:val="20"/>
          <w:szCs w:val="20"/>
        </w:rPr>
        <w:t xml:space="preserve"> no CPF sob nº008.208.729-62, portadora  da  cédula de  identidade  nº 3.714.948-2, expedida  pela SSP/SC, </w:t>
      </w:r>
      <w:r w:rsidRPr="00FB4D78">
        <w:rPr>
          <w:rFonts w:ascii="Bookman Old Style" w:hAnsi="Bookman Old Style"/>
          <w:sz w:val="20"/>
          <w:szCs w:val="20"/>
        </w:rPr>
        <w:t xml:space="preserve">situado do lado </w:t>
      </w:r>
      <w:r>
        <w:rPr>
          <w:rFonts w:ascii="Bookman Old Style" w:hAnsi="Bookman Old Style"/>
          <w:sz w:val="20"/>
          <w:szCs w:val="20"/>
        </w:rPr>
        <w:t>ím</w:t>
      </w:r>
      <w:r w:rsidRPr="00FB4D78">
        <w:rPr>
          <w:rFonts w:ascii="Bookman Old Style" w:hAnsi="Bookman Old Style"/>
          <w:sz w:val="20"/>
          <w:szCs w:val="20"/>
        </w:rPr>
        <w:t xml:space="preserve">par da </w:t>
      </w:r>
      <w:r>
        <w:rPr>
          <w:rFonts w:ascii="Bookman Old Style" w:hAnsi="Bookman Old Style"/>
          <w:sz w:val="20"/>
          <w:szCs w:val="20"/>
        </w:rPr>
        <w:t xml:space="preserve">rua  Ricardo Hoffmann, </w:t>
      </w:r>
      <w:r w:rsidRPr="00FB4D78">
        <w:rPr>
          <w:rFonts w:ascii="Bookman Old Style" w:hAnsi="Bookman Old Style"/>
          <w:sz w:val="20"/>
          <w:szCs w:val="20"/>
        </w:rPr>
        <w:t>nesta cidade,</w:t>
      </w:r>
      <w:r>
        <w:rPr>
          <w:rFonts w:ascii="Bookman Old Style" w:hAnsi="Bookman Old Style"/>
          <w:sz w:val="20"/>
          <w:szCs w:val="20"/>
        </w:rPr>
        <w:t xml:space="preserve"> distando pelo lado direito (ponto PP) 322,73metros  até a  esquina  formada  com o lado par  da  Rodovia  Tercílio Marchetti – SC-477, </w:t>
      </w:r>
      <w:r w:rsidRPr="00FB4D78">
        <w:rPr>
          <w:rFonts w:ascii="Bookman Old Style" w:hAnsi="Bookman Old Style"/>
          <w:sz w:val="20"/>
          <w:szCs w:val="20"/>
        </w:rPr>
        <w:t xml:space="preserve">tendo como área total alienável </w:t>
      </w:r>
      <w:r>
        <w:rPr>
          <w:rFonts w:ascii="Bookman Old Style" w:hAnsi="Bookman Old Style"/>
          <w:sz w:val="20"/>
          <w:szCs w:val="20"/>
        </w:rPr>
        <w:t>6</w:t>
      </w:r>
      <w:r w:rsidRPr="00020BE5">
        <w:rPr>
          <w:rFonts w:ascii="Bookman Old Style" w:hAnsi="Bookman Old Style"/>
          <w:sz w:val="20"/>
          <w:szCs w:val="20"/>
        </w:rPr>
        <w:t>.</w:t>
      </w:r>
      <w:r>
        <w:rPr>
          <w:rFonts w:ascii="Bookman Old Style" w:hAnsi="Bookman Old Style"/>
          <w:sz w:val="20"/>
          <w:szCs w:val="20"/>
        </w:rPr>
        <w:t>104</w:t>
      </w:r>
      <w:r w:rsidRPr="00020BE5">
        <w:rPr>
          <w:rFonts w:ascii="Bookman Old Style" w:hAnsi="Bookman Old Style"/>
          <w:sz w:val="20"/>
          <w:szCs w:val="20"/>
        </w:rPr>
        <w:t>,</w:t>
      </w:r>
      <w:r>
        <w:rPr>
          <w:rFonts w:ascii="Bookman Old Style" w:hAnsi="Bookman Old Style"/>
          <w:sz w:val="20"/>
          <w:szCs w:val="20"/>
        </w:rPr>
        <w:t>70</w:t>
      </w:r>
      <w:r w:rsidRPr="00020BE5">
        <w:rPr>
          <w:rFonts w:ascii="Bookman Old Style" w:hAnsi="Bookman Old Style"/>
          <w:sz w:val="20"/>
          <w:szCs w:val="20"/>
        </w:rPr>
        <w:t>m² (</w:t>
      </w:r>
      <w:r>
        <w:rPr>
          <w:rFonts w:ascii="Bookman Old Style" w:hAnsi="Bookman Old Style"/>
          <w:sz w:val="20"/>
          <w:szCs w:val="20"/>
        </w:rPr>
        <w:t xml:space="preserve">seis mil, cento e  quatro metros  e  setenta </w:t>
      </w:r>
      <w:r w:rsidRPr="00020BE5">
        <w:rPr>
          <w:rFonts w:ascii="Bookman Old Style" w:hAnsi="Bookman Old Style"/>
          <w:sz w:val="20"/>
          <w:szCs w:val="20"/>
        </w:rPr>
        <w:t>decímetros quadrados)</w:t>
      </w:r>
      <w:r>
        <w:rPr>
          <w:rFonts w:ascii="Bookman Old Style" w:hAnsi="Bookman Old Style"/>
          <w:sz w:val="20"/>
          <w:szCs w:val="20"/>
        </w:rPr>
        <w:t xml:space="preserve">, sem </w:t>
      </w:r>
      <w:r w:rsidRPr="00FB4D78">
        <w:rPr>
          <w:rFonts w:ascii="Bookman Old Style" w:hAnsi="Bookman Old Style"/>
          <w:sz w:val="20"/>
          <w:szCs w:val="20"/>
        </w:rPr>
        <w:t xml:space="preserve">área remanescente, conforme planta e documentos apresentados pelo proprietário acompanhado do requerimento </w:t>
      </w:r>
      <w:r>
        <w:rPr>
          <w:rFonts w:ascii="Bookman Old Style" w:hAnsi="Bookman Old Style"/>
          <w:sz w:val="20"/>
          <w:szCs w:val="20"/>
        </w:rPr>
        <w:t xml:space="preserve">SEPLAN </w:t>
      </w:r>
      <w:r w:rsidRPr="00FB4D78">
        <w:rPr>
          <w:rFonts w:ascii="Bookman Old Style" w:hAnsi="Bookman Old Style"/>
          <w:sz w:val="20"/>
          <w:szCs w:val="20"/>
        </w:rPr>
        <w:t>nº</w:t>
      </w:r>
      <w:r>
        <w:rPr>
          <w:rFonts w:ascii="Bookman Old Style" w:hAnsi="Bookman Old Style"/>
          <w:sz w:val="20"/>
          <w:szCs w:val="20"/>
        </w:rPr>
        <w:t>561, de  15</w:t>
      </w:r>
      <w:r w:rsidRPr="00FB4D78">
        <w:rPr>
          <w:rFonts w:ascii="Bookman Old Style" w:hAnsi="Bookman Old Style"/>
          <w:sz w:val="20"/>
          <w:szCs w:val="20"/>
        </w:rPr>
        <w:t xml:space="preserve"> de </w:t>
      </w:r>
      <w:r>
        <w:rPr>
          <w:rFonts w:ascii="Bookman Old Style" w:hAnsi="Bookman Old Style"/>
          <w:sz w:val="20"/>
          <w:szCs w:val="20"/>
        </w:rPr>
        <w:t>17</w:t>
      </w:r>
      <w:r w:rsidRPr="00FB4D78">
        <w:rPr>
          <w:rFonts w:ascii="Bookman Old Style" w:hAnsi="Bookman Old Style"/>
          <w:sz w:val="20"/>
          <w:szCs w:val="20"/>
        </w:rPr>
        <w:t xml:space="preserve"> de </w:t>
      </w:r>
      <w:r>
        <w:rPr>
          <w:rFonts w:ascii="Bookman Old Style" w:hAnsi="Bookman Old Style"/>
          <w:sz w:val="20"/>
          <w:szCs w:val="20"/>
        </w:rPr>
        <w:t xml:space="preserve">outubro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134B17">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24.036</w:t>
      </w:r>
      <w:r w:rsidRPr="00FB4D78">
        <w:rPr>
          <w:rFonts w:ascii="Bookman Old Style" w:hAnsi="Bookman Old Style"/>
          <w:sz w:val="20"/>
          <w:szCs w:val="20"/>
        </w:rPr>
        <w:t>, livro 2, e esta assim constituído;</w:t>
      </w:r>
    </w:p>
    <w:p w:rsidR="00AA728E" w:rsidRPr="00FB4D78" w:rsidRDefault="00AA728E" w:rsidP="00134B17">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134B17">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Área alienável 6</w:t>
      </w:r>
      <w:r w:rsidRPr="00020BE5">
        <w:rPr>
          <w:rFonts w:ascii="Bookman Old Style" w:hAnsi="Bookman Old Style"/>
          <w:sz w:val="20"/>
          <w:szCs w:val="20"/>
        </w:rPr>
        <w:t>.</w:t>
      </w:r>
      <w:r>
        <w:rPr>
          <w:rFonts w:ascii="Bookman Old Style" w:hAnsi="Bookman Old Style"/>
          <w:sz w:val="20"/>
          <w:szCs w:val="20"/>
        </w:rPr>
        <w:t>104</w:t>
      </w:r>
      <w:r w:rsidRPr="00020BE5">
        <w:rPr>
          <w:rFonts w:ascii="Bookman Old Style" w:hAnsi="Bookman Old Style"/>
          <w:sz w:val="20"/>
          <w:szCs w:val="20"/>
        </w:rPr>
        <w:t>,</w:t>
      </w:r>
      <w:r>
        <w:rPr>
          <w:rFonts w:ascii="Bookman Old Style" w:hAnsi="Bookman Old Style"/>
          <w:sz w:val="20"/>
          <w:szCs w:val="20"/>
        </w:rPr>
        <w:t>70</w:t>
      </w:r>
      <w:r w:rsidRPr="00020BE5">
        <w:rPr>
          <w:rFonts w:ascii="Bookman Old Style" w:hAnsi="Bookman Old Style"/>
          <w:sz w:val="20"/>
          <w:szCs w:val="20"/>
        </w:rPr>
        <w:t>m² (</w:t>
      </w:r>
      <w:r>
        <w:rPr>
          <w:rFonts w:ascii="Bookman Old Style" w:hAnsi="Bookman Old Style"/>
          <w:sz w:val="20"/>
          <w:szCs w:val="20"/>
        </w:rPr>
        <w:t xml:space="preserve">seis mil, cento e  quatro metros  e  setenta </w:t>
      </w:r>
      <w:r w:rsidRPr="00020BE5">
        <w:rPr>
          <w:rFonts w:ascii="Bookman Old Style" w:hAnsi="Bookman Old Style"/>
          <w:sz w:val="20"/>
          <w:szCs w:val="20"/>
        </w:rPr>
        <w:t>decímetros quadrados)</w:t>
      </w:r>
      <w:r>
        <w:rPr>
          <w:rFonts w:ascii="Bookman Old Style" w:hAnsi="Bookman Old Style"/>
          <w:sz w:val="20"/>
          <w:szCs w:val="20"/>
        </w:rPr>
        <w:t>, assim pormenorizada:</w:t>
      </w:r>
    </w:p>
    <w:p w:rsidR="00AA728E" w:rsidRPr="002D653A"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 xml:space="preserve">ÁREA </w:t>
      </w:r>
      <w:r w:rsidRPr="002D653A">
        <w:rPr>
          <w:rFonts w:ascii="Bookman Old Style" w:hAnsi="Bookman Old Style"/>
          <w:b/>
          <w:sz w:val="20"/>
          <w:szCs w:val="20"/>
        </w:rPr>
        <w:t>01</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322,73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02 até o ponto P2; deste segue pelos fundos em linha reta defletindo a esquerda com o ângulo interno de 90°00’00” com a distância total de 15,00 metros, sendo em 6,37 metros confrontando com o lote nº 10 matriculado sob nº 19.205, Lv. 2 de propriedade de Anilson Luiz Moratelli e em 8,63 metros confrontando com o lote nº 09 matriculado sob nº 19.204, Lv. 2 de propriedade de Celso Pichler até o ponto P3; deste segue pelo lado direito em linha reta defletindo a esquerda com o ângulo interno de 90°00’00” em 30,00 metros confrontando com a Área de Utilidade Pública matriculada sob nº 24.034, Lv. 2, de propriedade do Município de Rio dos Cedros até o ponto PP, deste segue defletindo a esquerda com o ângulo interno de 89°34’40” com o início da descrição perfazendo um perímetro de 90,00 metros.</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3706.0</w:t>
      </w:r>
    </w:p>
    <w:p w:rsidR="00AA728E"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 xml:space="preserve">ÁREA </w:t>
      </w:r>
      <w:r w:rsidRPr="000D1B05">
        <w:rPr>
          <w:rFonts w:ascii="Bookman Old Style" w:hAnsi="Bookman Old Style"/>
          <w:b/>
          <w:sz w:val="20"/>
          <w:szCs w:val="20"/>
        </w:rPr>
        <w:t>02</w:t>
      </w:r>
      <w:r>
        <w:rPr>
          <w:rFonts w:ascii="Bookman Old Style" w:hAnsi="Bookman Old Style"/>
          <w:b/>
          <w:sz w:val="20"/>
          <w:szCs w:val="20"/>
        </w:rPr>
        <w:t>-</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337,73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03 até o ponto P2; deste segue pelos fundos em linha reta defletindo a esquerda com o ângulo interno de 90°00’00” com a distância total de 15,00 metros, sendo em 4,63 metros confrontando com o lote nº 11 matriculado sob nº 19.206, Lv. 2 de propriedade de Anderson Brum  e em 10,37 metros confrontando com o lote nº 10 matriculado sob nº 19.205, Lv. 2 de propriedade de Anilson Luiz Moratelli até o ponto P3; deste segue pelo lado direito em linha reta defletindo a esquerda com o ângulo interno de 90°00’00” em 30,00 metros confrontando com a área nº 01 até o ponto PP, deste segue defletindo a esquerda com o ângulo interno de 89°34’40” com o início da descrição perfazendo um perímetro de 90,00 metros.</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3707.9</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03</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352,73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04 até o ponto P2; deste segue pelos fundos em linha reta defletindo a esquerda com o ângulo interno de 90°00’00” com a distância total de 15,00 metros, sendo em 3,63 metros confrontando com o lote nº 12 matriculado sob nº 19.207, Lv. 2 de propriedade de Aniceto Pereira da Silva e Géssica Luana Teske e em 11,37 metros confrontando com o lote nº 11 matriculado sob nº 19.206, Lv. 2 de propriedade de Anderson Brum até o ponto P3; deste segue pelo lado direito em linha reta defletindo a esquerda com o ângulo interno de 90°00’00” em 30,00 metros confrontando com a área n° 02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3708.7</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04</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367,73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05 até o ponto P2; deste segue pelos fundos em linha reta defletindo a esquerda com o ângulo interno de 90°00’00” com a distância total de 15,00 metros, sendo em 2,63 metros confrontando com o lote nº 13 matriculado sob nº 19.208, Lv. 2 de propriedade de Nelson Cristofoletti  e em 12,37 metros confrontando com o lote nº 12 matriculado sob nº 19.207, Lv. 2 de propriedade de Aniceto Pereira da Silva e Géssica Luana Teske e até o ponto P3; deste segue pelo lado direito em linha reta defletindo a esquerda com o ângulo interno de 90°00’00” em 30,00 metros confrontando com a área n° 03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3709.5</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05</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382,73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06 até o ponto P2; deste segue pelos fundos em linha reta defletindo a esquerda com o ângulo interno de 90°00’00” com a distância total de 15,00 metros, sendo em 1,63 metros confrontando com o lote nº 14 matriculado sob nº 19.209, Lv. 2 de propriedade de Carmen Maria Agostini e em 13,37 metros confrontando com o lote nº 13 matriculado sob nº 19.208, Lv. 2 de propriedade de Nelson Cristofoletti até o ponto P3; deste segue pelo lado direito em linha reta defletindo a esquerda com o ângulo interno de 90°00’00” em 30,00 metros confrontando com a área n° 04 até o ponto PP, deste segue defletindo a esquerda com o ângulo interno de 89°34’40” com o início da descrição perfazendo um perímetro de 90,00 metros.</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3710.9</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06</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397,73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07 até o ponto P2; deste segue pelos fundos em linha reta defletindo a esquerda com o ângulo interno de 90°00’00” com a distância total de 15,00 metros, sendo em 0,63 metros confrontando com o lote nº 15 matriculado sob nº 19.210, Lv. 2 de propriedade de Alcir Stolf e Iracy Perotto Cordeiro e em 14,37 metros confrontando com o lote nº 14 matriculado sob nº 19.209, Lv. 2 de propriedade de Carmen Maria Agostini até o ponto P3; deste segue pelo lado direito em linha reta defletindo a esquerda com o ângulo interno de 90°00’00” em 30,00 metros confrontando com a área n° 05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3711.7</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07</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412,73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08 até o ponto P2; deste segue pelos fundos em linha reta defletindo a esquerda com o ângulo interno de 90°00’00” em 15,00 metros confrontando com o lote nº 15 matriculado sob nº 19.210, Lv. 2 de propriedade de Alcir Stolf e Iracy Perotto Cordeiro até o ponto P3; deste segue pelo lado direito em linha reta defletindo a esquerda com o ângulo interno de 90°00’00” em 30,00 metros confrontando com a área n° 06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3712.5</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08</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427,73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09 até o ponto P2; deste segue pelos fundos em linha reta defletindo a esquerda com o ângulo interno de 90°00’00” com a distância total de 15,00 metros, sendo em 14,63 metros confrontando com as casas nºs 01,02 e 03 do Residencial Casa Nostra matriculadas respectivamente sob os nºs 22.016, 22.017 e 22.018, Lv. 2 de propriedade de Antonio Gilberto Martins, Antonio José Formigari e Gilberto de Jesus Paiva, respectivamente e em 0,37 metros confrontando com o lote nº 15 matriculado sob nº 19.210, Lv. 2 de propriedade de Alcir Stolf e Iracy Perotto Cordeiro até o ponto P3; deste segue pelo lado direito em linha reta defletindo a esquerda com o ângulo interno de 90°00’00” em 30,00 metros confrontando com a área n° 07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3713.3</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09</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442,73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10 até o ponto P2; deste segue pelos fundos em linha reta defletindo a esquerda com o ângulo interno de 90°00’00” com a distância total de 15,00 metros, sendo em 13,63 metros confrontando com o lote nº 17 matriculado sob nº 19.212, Lv. 2 de propriedade de Eliebert da Costa e Antonia Maria da Silva e em 1,37 metros confrontando com as casas nºs 01,02 e 03 do Residencial Casa Nostra matriculadas respectivamente sob os nºs 22.016, 22.017 e 22.018, Lv. 2 de propriedade de Antonio Gilberto Martins, Antonio José Formigari e Gilberto de Jesus Paiva, respectivamente até o ponto P3; deste segue pelo lado direito em linha reta defletindo a esquerda com o ângulo interno de 90°00’00” em 30,00 metros confrontando com a área n° 08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3714.1</w:t>
      </w:r>
    </w:p>
    <w:p w:rsidR="00AA728E" w:rsidRPr="000D1B05" w:rsidRDefault="00AA728E" w:rsidP="00134B17">
      <w:pPr>
        <w:pStyle w:val="NormalWeb"/>
        <w:ind w:left="1080"/>
        <w:jc w:val="both"/>
        <w:rPr>
          <w:rFonts w:ascii="Bookman Old Style" w:hAnsi="Bookman Old Style"/>
          <w:b/>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10</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457,73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11 até o ponto P2; deste segue pelos fundos em linha reta defletindo a esquerda com o ângulo interno de 90°00’00” com a distância total de 15,00 metros, sendo em 12,63 metros confrontando com o lote nº 18 matriculado sob nº 19.213, Lv. 2 de propriedade de David Ingomar Henkels e em 2,37 metros confrontando com o lote nº 17 matriculado sob nº 19.212, Lv. 2 de propriedade de Eliebert da Costa e Antonia Maria da Silva até o ponto P3; deste segue pelo lado direito em linha reta defletindo a esquerda com o ângulo interno de 90°00’00” em 30,00 metros confrontando com a área n° 09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3715.0</w:t>
      </w:r>
    </w:p>
    <w:p w:rsidR="00AA728E" w:rsidRPr="000D1B05" w:rsidRDefault="00AA728E" w:rsidP="00134B17">
      <w:pPr>
        <w:pStyle w:val="NormalWeb"/>
        <w:ind w:left="1080"/>
        <w:jc w:val="both"/>
        <w:rPr>
          <w:rFonts w:ascii="Bookman Old Style" w:hAnsi="Bookman Old Style"/>
          <w:b/>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11</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472,73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12 até o ponto P2; deste segue pelos fundos em linha reta defletindo a esquerda com o ângulo interno de 90°00’00” com a distância total de 15,00 metros, sendo em 11,63 metros confrontando com o lote nº 19 matriculado sob nº 19.214, Lv. 2 de propriedade de Ingomar Ruprecht e em 3,37 metros confrontando com o lote nº 18 matriculado sob nº 19.213, Lv. 2 de propriedade de David Ingomar Henkels até o ponto P3; deste segue pelo lado direito em linha reta defletindo a esquerda com o ângulo interno de 90°00’00” em 30,00 metros confrontando com a área n° 10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3716.8</w:t>
      </w:r>
    </w:p>
    <w:p w:rsidR="00AA728E" w:rsidRDefault="00AA728E" w:rsidP="00134B17">
      <w:pPr>
        <w:pStyle w:val="NormalWeb"/>
        <w:ind w:left="1080"/>
        <w:jc w:val="both"/>
        <w:rPr>
          <w:rFonts w:ascii="Bookman Old Style" w:hAnsi="Bookman Old Style"/>
          <w:b/>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12</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450,00m², situado no lado ímpar da Rua Ricardo Hoffmann, distando, pelo lado direito do imóvel 487,73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13 até o ponto P2; deste segue pelos fundos em linha reta defletindo a esquerda com o ângulo interno de 90°00’00” com a distância total de 15,00 metros, sendo em 10,63 metros confrontando com o lote nº 20 matriculado sob nº 19.215, Lv. 2 de propriedade de Valdir da Silva e Janaína Cristiane Nunes e em 4,37 metros confrontando com o lote nº 19 matriculado sob nº 19.214, Lv. 2 de propriedade de Ingomar Ruprecht até o ponto P3; deste segue pelo lado direito em linha reta defletindo a esquerda com o ângulo interno de 90°00’00” em 30,00 metros confrontando com a área n° 11 até o ponto PP, deste segue defletindo a esquerda com o ângulo interno de 89°34’40” com o início da descrição perfazendo um perímetro de 90,00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3717.6</w:t>
      </w:r>
    </w:p>
    <w:p w:rsidR="00AA728E" w:rsidRPr="002D653A" w:rsidRDefault="00AA728E" w:rsidP="00134B17">
      <w:pPr>
        <w:pStyle w:val="NormalWeb"/>
        <w:ind w:left="1080"/>
        <w:jc w:val="both"/>
        <w:rPr>
          <w:rFonts w:ascii="Bookman Old Style" w:hAnsi="Bookman Old Style"/>
          <w:sz w:val="20"/>
          <w:szCs w:val="20"/>
        </w:rPr>
      </w:pPr>
    </w:p>
    <w:p w:rsidR="00AA728E" w:rsidRPr="000D1B05" w:rsidRDefault="00AA728E" w:rsidP="00134B17">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13</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Pr>
          <w:rFonts w:ascii="Bookman Old Style" w:hAnsi="Bookman Old Style"/>
          <w:sz w:val="20"/>
          <w:szCs w:val="20"/>
        </w:rPr>
        <w:t>704</w:t>
      </w:r>
      <w:r w:rsidRPr="002D653A">
        <w:rPr>
          <w:rFonts w:ascii="Bookman Old Style" w:hAnsi="Bookman Old Style"/>
          <w:sz w:val="20"/>
          <w:szCs w:val="20"/>
        </w:rPr>
        <w:t>,</w:t>
      </w:r>
      <w:r>
        <w:rPr>
          <w:rFonts w:ascii="Bookman Old Style" w:hAnsi="Bookman Old Style"/>
          <w:sz w:val="20"/>
          <w:szCs w:val="20"/>
        </w:rPr>
        <w:t>7</w:t>
      </w:r>
      <w:r w:rsidRPr="002D653A">
        <w:rPr>
          <w:rFonts w:ascii="Bookman Old Style" w:hAnsi="Bookman Old Style"/>
          <w:sz w:val="20"/>
          <w:szCs w:val="20"/>
        </w:rPr>
        <w:t>0m²</w:t>
      </w:r>
      <w:r w:rsidRPr="00020BE5">
        <w:rPr>
          <w:rFonts w:ascii="Bookman Old Style" w:hAnsi="Bookman Old Style"/>
          <w:sz w:val="20"/>
          <w:szCs w:val="20"/>
        </w:rPr>
        <w:t xml:space="preserve"> (</w:t>
      </w:r>
      <w:r>
        <w:rPr>
          <w:rFonts w:ascii="Bookman Old Style" w:hAnsi="Bookman Old Style"/>
          <w:sz w:val="20"/>
          <w:szCs w:val="20"/>
        </w:rPr>
        <w:t xml:space="preserve">setecentos e quatro </w:t>
      </w:r>
      <w:r w:rsidRPr="00020BE5">
        <w:rPr>
          <w:rFonts w:ascii="Bookman Old Style" w:hAnsi="Bookman Old Style"/>
          <w:sz w:val="20"/>
          <w:szCs w:val="20"/>
        </w:rPr>
        <w:t>metros</w:t>
      </w:r>
      <w:r>
        <w:rPr>
          <w:rFonts w:ascii="Bookman Old Style" w:hAnsi="Bookman Old Style"/>
          <w:sz w:val="20"/>
          <w:szCs w:val="20"/>
        </w:rPr>
        <w:t xml:space="preserve"> e setenta  decímetros</w:t>
      </w:r>
      <w:r w:rsidRPr="00020BE5">
        <w:rPr>
          <w:rFonts w:ascii="Bookman Old Style" w:hAnsi="Bookman Old Style"/>
          <w:sz w:val="20"/>
          <w:szCs w:val="20"/>
        </w:rPr>
        <w:t xml:space="preserve">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Pr="002D653A" w:rsidRDefault="00AA728E" w:rsidP="00134B17">
      <w:pPr>
        <w:pStyle w:val="NormalWeb"/>
        <w:ind w:left="1080"/>
        <w:jc w:val="both"/>
        <w:rPr>
          <w:rFonts w:ascii="Bookman Old Style" w:hAnsi="Bookman Old Style"/>
          <w:sz w:val="20"/>
          <w:szCs w:val="20"/>
        </w:rPr>
      </w:pPr>
      <w:r w:rsidRPr="00B5201B">
        <w:rPr>
          <w:rFonts w:ascii="Bookman Old Style" w:hAnsi="Bookman Old Style"/>
          <w:sz w:val="20"/>
          <w:szCs w:val="20"/>
        </w:rPr>
        <w:t>Contendo a área de 704,70m², situado no lado ímpar da Rua Ricardo Hoffmann, distando, pelo lado direito do imóvel 502,73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23,49 metros até o ponto P1; deste segue pelo lado esquerdo em linha reta defletindo a esquerda com o ângulo interno de 90°00’10” em 30,00 metros confrontando com a Área de Preservação Permanente matriculada sob nº 24.035, Lv. 2 de propriedade do Município de Rio dos Cedros até o ponto P2; deste segue pelos fundos em linha reta defletindo a esquerda com o ângulo interno de 92°39’42” com a distância total de 25,03 metros, sendo em 1,66 metros confrontando com o lote nº 22 matriculado sob nº 19.217, Lv. 2 de propriedade de José Dalpiaz e Salete Purim, em 15,00 metros confrontando com lote nº 21 matriculado sob nº 19.216, Lv. 2 de propriedade de Marcio Gilmar Lorenz e em 8,37 metros confrontando com o lote nº 20 matriculado sob nº 19.215, Lv. 2 de propriedade de Valdir da Silva e Janaína Cristiane Nunes até o ponto P3; deste segue pelo lado direito em linha reta defletindo a esquerda com o ângulo interno de 90°00’00” em 30,00 metros confrontando com a área nº 12 até o ponto PP, deste segue defletindo a esquerda com o ângulo interno de 89°34’40” com o início da descrição perfazendo um perímetro de 108,52 metros.</w:t>
      </w:r>
      <w:r>
        <w:rPr>
          <w:rFonts w:ascii="Bookman Old Style" w:hAnsi="Bookman Old Style"/>
          <w:sz w:val="20"/>
          <w:szCs w:val="20"/>
        </w:rPr>
        <w:t xml:space="preserve"> </w:t>
      </w:r>
      <w:r w:rsidRPr="00570719">
        <w:rPr>
          <w:rFonts w:ascii="Bookman Old Style" w:hAnsi="Bookman Old Style"/>
          <w:b/>
          <w:sz w:val="20"/>
          <w:szCs w:val="20"/>
        </w:rPr>
        <w:t>CADASTRO IMOBILIÁRIO Nº</w:t>
      </w:r>
      <w:r>
        <w:rPr>
          <w:rFonts w:ascii="Bookman Old Style" w:hAnsi="Bookman Old Style"/>
          <w:b/>
          <w:sz w:val="20"/>
          <w:szCs w:val="20"/>
        </w:rPr>
        <w:t>3656.0</w:t>
      </w:r>
    </w:p>
    <w:p w:rsidR="00AA728E" w:rsidRPr="00570719" w:rsidRDefault="00AA728E" w:rsidP="00134B17">
      <w:pPr>
        <w:pStyle w:val="NormalWeb"/>
        <w:ind w:left="1080"/>
        <w:jc w:val="both"/>
        <w:rPr>
          <w:rFonts w:ascii="Bookman Old Style" w:hAnsi="Bookman Old Style"/>
          <w:b/>
          <w:sz w:val="20"/>
          <w:szCs w:val="20"/>
        </w:rPr>
      </w:pPr>
    </w:p>
    <w:p w:rsidR="00AA728E" w:rsidRDefault="00AA728E" w:rsidP="00134B17">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134B17">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Pr>
          <w:rFonts w:ascii="Bookman Old Style" w:hAnsi="Bookman Old Style"/>
          <w:b/>
          <w:sz w:val="20"/>
          <w:szCs w:val="20"/>
        </w:rPr>
        <w:t xml:space="preserve">GILBERTO RIBEIRO FERNANDES </w:t>
      </w:r>
      <w:r w:rsidRPr="00524089">
        <w:rPr>
          <w:rFonts w:ascii="Bookman Old Style" w:hAnsi="Bookman Old Style"/>
          <w:sz w:val="20"/>
          <w:szCs w:val="20"/>
        </w:rPr>
        <w:t>e</w:t>
      </w:r>
      <w:r>
        <w:rPr>
          <w:rFonts w:ascii="Bookman Old Style" w:hAnsi="Bookman Old Style"/>
          <w:b/>
          <w:sz w:val="20"/>
          <w:szCs w:val="20"/>
        </w:rPr>
        <w:t xml:space="preserve"> MONICA MARCINA DALLAROSA FERNANDES</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w:t>
      </w:r>
      <w:r>
        <w:rPr>
          <w:rFonts w:ascii="Bookman Old Style" w:hAnsi="Bookman Old Style"/>
          <w:bCs/>
          <w:sz w:val="20"/>
          <w:szCs w:val="20"/>
        </w:rPr>
        <w:t>, Lei nº12651/12</w:t>
      </w:r>
      <w:r w:rsidRPr="00F54942">
        <w:rPr>
          <w:rFonts w:ascii="Bookman Old Style" w:hAnsi="Bookman Old Style"/>
          <w:bCs/>
          <w:sz w:val="20"/>
          <w:szCs w:val="20"/>
        </w:rPr>
        <w:t xml:space="preserve">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134B17">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p>
    <w:p w:rsidR="00AA728E" w:rsidRDefault="00AA728E" w:rsidP="00134B17">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134B17">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28</w:t>
      </w:r>
      <w:r w:rsidRPr="002E7178">
        <w:rPr>
          <w:rFonts w:ascii="Bookman Old Style" w:hAnsi="Bookman Old Style"/>
          <w:sz w:val="20"/>
          <w:szCs w:val="20"/>
        </w:rPr>
        <w:t xml:space="preserve"> de </w:t>
      </w:r>
      <w:r>
        <w:rPr>
          <w:rFonts w:ascii="Bookman Old Style" w:hAnsi="Bookman Old Style"/>
          <w:sz w:val="20"/>
          <w:szCs w:val="20"/>
        </w:rPr>
        <w:t>Outubro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134B17">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134B17">
      <w:pPr>
        <w:pStyle w:val="NormalWeb"/>
        <w:spacing w:before="0" w:beforeAutospacing="0" w:after="0" w:afterAutospacing="0"/>
        <w:ind w:left="360"/>
        <w:jc w:val="both"/>
        <w:rPr>
          <w:rFonts w:ascii="Bookman Old Style" w:hAnsi="Bookman Old Style"/>
          <w:b/>
          <w:bCs/>
          <w:sz w:val="20"/>
          <w:szCs w:val="20"/>
        </w:rPr>
      </w:pPr>
    </w:p>
    <w:p w:rsidR="00AA728E" w:rsidRDefault="00AA728E" w:rsidP="00134B17">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134B17">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134B17">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134B17">
      <w:pPr>
        <w:ind w:left="360"/>
        <w:jc w:val="both"/>
        <w:rPr>
          <w:rFonts w:ascii="Bookman Old Style" w:hAnsi="Bookman Old Style"/>
          <w:b/>
          <w:color w:val="FF0000"/>
          <w:sz w:val="20"/>
          <w:szCs w:val="20"/>
          <w:highlight w:val="yellow"/>
        </w:rPr>
      </w:pPr>
    </w:p>
    <w:p w:rsidR="00AA728E" w:rsidRDefault="00AA728E" w:rsidP="00134B17">
      <w:pPr>
        <w:ind w:left="360"/>
        <w:jc w:val="both"/>
        <w:rPr>
          <w:rFonts w:ascii="Bookman Old Style" w:hAnsi="Bookman Old Style"/>
          <w:b/>
          <w:color w:val="FF0000"/>
          <w:sz w:val="20"/>
          <w:szCs w:val="20"/>
          <w:highlight w:val="yellow"/>
        </w:rPr>
      </w:pPr>
    </w:p>
    <w:p w:rsidR="00AA728E" w:rsidRPr="002E7178" w:rsidRDefault="00AA728E" w:rsidP="00134B17">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28</w:t>
      </w:r>
      <w:r w:rsidRPr="002E7178">
        <w:rPr>
          <w:rFonts w:ascii="Bookman Old Style" w:hAnsi="Bookman Old Style"/>
          <w:sz w:val="20"/>
        </w:rPr>
        <w:t xml:space="preserve"> de </w:t>
      </w:r>
      <w:r>
        <w:rPr>
          <w:rFonts w:ascii="Bookman Old Style" w:hAnsi="Bookman Old Style"/>
          <w:sz w:val="20"/>
        </w:rPr>
        <w:t>Outubro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134B17">
      <w:pPr>
        <w:ind w:left="360"/>
        <w:jc w:val="center"/>
        <w:rPr>
          <w:rFonts w:ascii="Bookman Old Style" w:hAnsi="Bookman Old Style"/>
          <w:b/>
          <w:sz w:val="20"/>
          <w:szCs w:val="20"/>
        </w:rPr>
      </w:pPr>
    </w:p>
    <w:p w:rsidR="00AA728E" w:rsidRDefault="00AA728E" w:rsidP="00134B17">
      <w:pPr>
        <w:ind w:left="372" w:firstLine="708"/>
        <w:jc w:val="both"/>
        <w:rPr>
          <w:rFonts w:ascii="Bookman Old Style" w:hAnsi="Bookman Old Style"/>
          <w:b/>
          <w:sz w:val="20"/>
          <w:szCs w:val="20"/>
        </w:rPr>
      </w:pPr>
    </w:p>
    <w:p w:rsidR="00AA728E" w:rsidRDefault="00AA728E" w:rsidP="00134B17">
      <w:pPr>
        <w:ind w:left="372" w:firstLine="708"/>
        <w:jc w:val="both"/>
        <w:rPr>
          <w:rFonts w:ascii="Bookman Old Style" w:hAnsi="Bookman Old Style"/>
          <w:b/>
          <w:sz w:val="20"/>
          <w:szCs w:val="20"/>
        </w:rPr>
      </w:pPr>
    </w:p>
    <w:p w:rsidR="00AA728E" w:rsidRPr="001F014B" w:rsidRDefault="00AA728E" w:rsidP="00134B17">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134B17">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58475A">
      <w:pPr>
        <w:ind w:left="360"/>
        <w:jc w:val="center"/>
        <w:rPr>
          <w:rFonts w:ascii="Bookman Old Style" w:hAnsi="Bookman Old Style"/>
          <w:sz w:val="20"/>
          <w:szCs w:val="20"/>
        </w:rPr>
      </w:pPr>
    </w:p>
    <w:p w:rsidR="00AA728E" w:rsidRPr="006E2990" w:rsidRDefault="00AA728E" w:rsidP="00AE4C05">
      <w:pPr>
        <w:ind w:left="1080"/>
        <w:jc w:val="both"/>
        <w:rPr>
          <w:rFonts w:ascii="Bookman Old Style" w:hAnsi="Bookman Old Style"/>
          <w:b/>
          <w:bCs/>
          <w:color w:val="FF0000"/>
          <w:sz w:val="20"/>
          <w:szCs w:val="20"/>
          <w:u w:val="single"/>
        </w:rPr>
      </w:pPr>
      <w:r w:rsidRPr="006E2990">
        <w:rPr>
          <w:rFonts w:ascii="Bookman Old Style" w:hAnsi="Bookman Old Style"/>
          <w:b/>
          <w:bCs/>
          <w:color w:val="FF0000"/>
          <w:sz w:val="20"/>
          <w:szCs w:val="20"/>
          <w:u w:val="single"/>
        </w:rPr>
        <w:t>DECRETO Nº 2.6</w:t>
      </w:r>
      <w:r>
        <w:rPr>
          <w:rFonts w:ascii="Bookman Old Style" w:hAnsi="Bookman Old Style"/>
          <w:b/>
          <w:bCs/>
          <w:color w:val="FF0000"/>
          <w:sz w:val="20"/>
          <w:szCs w:val="20"/>
          <w:u w:val="single"/>
        </w:rPr>
        <w:t>74</w:t>
      </w:r>
      <w:r w:rsidRPr="006E2990">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10</w:t>
      </w:r>
      <w:r w:rsidRPr="006E2990">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NOVEM</w:t>
      </w:r>
      <w:r w:rsidRPr="006E2990">
        <w:rPr>
          <w:rFonts w:ascii="Bookman Old Style" w:hAnsi="Bookman Old Style"/>
          <w:b/>
          <w:bCs/>
          <w:color w:val="FF0000"/>
          <w:sz w:val="20"/>
          <w:szCs w:val="20"/>
          <w:u w:val="single"/>
        </w:rPr>
        <w:t>BRO DE 2014.</w:t>
      </w:r>
    </w:p>
    <w:p w:rsidR="00AA728E" w:rsidRPr="001F014B" w:rsidRDefault="00AA728E" w:rsidP="00AE4C05">
      <w:pPr>
        <w:ind w:left="360"/>
        <w:jc w:val="center"/>
        <w:rPr>
          <w:rFonts w:ascii="Bookman Old Style" w:hAnsi="Bookman Old Style"/>
          <w:sz w:val="20"/>
          <w:szCs w:val="20"/>
        </w:rPr>
      </w:pPr>
    </w:p>
    <w:p w:rsidR="00AA728E" w:rsidRPr="001F014B" w:rsidRDefault="00AA728E" w:rsidP="00AE4C05">
      <w:pPr>
        <w:rPr>
          <w:rFonts w:ascii="Bookman Old Style" w:hAnsi="Bookman Old Style"/>
          <w:sz w:val="20"/>
          <w:szCs w:val="20"/>
        </w:rPr>
      </w:pPr>
    </w:p>
    <w:p w:rsidR="00AA728E" w:rsidRPr="001F014B" w:rsidRDefault="00AA728E" w:rsidP="00AE4C05">
      <w:pPr>
        <w:ind w:left="1843"/>
        <w:jc w:val="both"/>
        <w:rPr>
          <w:rFonts w:ascii="Bookman Old Style" w:hAnsi="Bookman Old Style"/>
          <w:b/>
          <w:sz w:val="20"/>
          <w:szCs w:val="20"/>
        </w:rPr>
      </w:pPr>
      <w:r>
        <w:rPr>
          <w:rFonts w:ascii="Bookman Old Style" w:hAnsi="Bookman Old Style"/>
          <w:b/>
          <w:sz w:val="20"/>
          <w:szCs w:val="20"/>
        </w:rPr>
        <w:t>REVOGA O DECRETO Nº 2.669,  DE 07 DE OUTUBRO DE  2014</w:t>
      </w:r>
      <w:r w:rsidRPr="001F014B">
        <w:rPr>
          <w:rFonts w:ascii="Bookman Old Style" w:hAnsi="Bookman Old Style"/>
          <w:b/>
          <w:sz w:val="20"/>
          <w:szCs w:val="20"/>
        </w:rPr>
        <w:t>.</w:t>
      </w:r>
    </w:p>
    <w:p w:rsidR="00AA728E" w:rsidRPr="001F014B" w:rsidRDefault="00AA728E" w:rsidP="00AE4C05">
      <w:pPr>
        <w:rPr>
          <w:rFonts w:ascii="Bookman Old Style" w:hAnsi="Bookman Old Style"/>
          <w:sz w:val="20"/>
          <w:szCs w:val="20"/>
        </w:rPr>
      </w:pPr>
    </w:p>
    <w:p w:rsidR="00AA728E" w:rsidRPr="001F014B" w:rsidRDefault="00AA728E" w:rsidP="00AE4C05">
      <w:pPr>
        <w:jc w:val="both"/>
        <w:rPr>
          <w:rFonts w:ascii="Bookman Old Style" w:hAnsi="Bookman Old Style"/>
          <w:sz w:val="20"/>
          <w:szCs w:val="20"/>
        </w:rPr>
      </w:pPr>
      <w:r w:rsidRPr="001F014B">
        <w:rPr>
          <w:rFonts w:ascii="Bookman Old Style" w:hAnsi="Bookman Old Style"/>
          <w:b/>
          <w:sz w:val="20"/>
          <w:szCs w:val="20"/>
        </w:rPr>
        <w:t>FERNANDO TOMASELLI</w:t>
      </w:r>
      <w:r>
        <w:rPr>
          <w:rFonts w:ascii="Bookman Old Style" w:hAnsi="Bookman Old Style"/>
          <w:sz w:val="20"/>
          <w:szCs w:val="20"/>
        </w:rPr>
        <w:t xml:space="preserve">, </w:t>
      </w:r>
      <w:r w:rsidRPr="001F014B">
        <w:rPr>
          <w:rFonts w:ascii="Bookman Old Style" w:hAnsi="Bookman Old Style"/>
          <w:sz w:val="20"/>
          <w:szCs w:val="20"/>
        </w:rPr>
        <w:t xml:space="preserve">Prefeito de </w:t>
      </w:r>
      <w:r>
        <w:rPr>
          <w:rFonts w:ascii="Bookman Old Style" w:hAnsi="Bookman Old Style"/>
          <w:sz w:val="20"/>
          <w:szCs w:val="20"/>
        </w:rPr>
        <w:t>Rio dos Cedros</w:t>
      </w:r>
      <w:r w:rsidRPr="001F014B">
        <w:rPr>
          <w:rFonts w:ascii="Bookman Old Style" w:hAnsi="Bookman Old Style"/>
          <w:sz w:val="20"/>
          <w:szCs w:val="20"/>
        </w:rPr>
        <w:t xml:space="preserve">, no uso das atribuições que lhe são conferidas </w:t>
      </w:r>
      <w:r>
        <w:rPr>
          <w:rFonts w:ascii="Bookman Old Style" w:hAnsi="Bookman Old Style"/>
          <w:sz w:val="20"/>
          <w:szCs w:val="20"/>
        </w:rPr>
        <w:t>pel</w:t>
      </w:r>
      <w:r w:rsidRPr="001F014B">
        <w:rPr>
          <w:rFonts w:ascii="Bookman Old Style" w:hAnsi="Bookman Old Style"/>
          <w:sz w:val="20"/>
          <w:szCs w:val="20"/>
        </w:rPr>
        <w:t>a Lei Orgânica do Município e com base</w:t>
      </w:r>
      <w:r>
        <w:rPr>
          <w:rFonts w:ascii="Bookman Old Style" w:hAnsi="Bookman Old Style"/>
          <w:sz w:val="20"/>
          <w:szCs w:val="20"/>
        </w:rPr>
        <w:t xml:space="preserve"> no Estatuto  dos  Servidores  Públicos  do Município  de  Rio dos  Cedros  e  demais  legislações de  regência</w:t>
      </w:r>
      <w:r w:rsidRPr="001F014B">
        <w:rPr>
          <w:rFonts w:ascii="Bookman Old Style" w:hAnsi="Bookman Old Style"/>
          <w:sz w:val="20"/>
          <w:szCs w:val="20"/>
        </w:rPr>
        <w:t>;</w:t>
      </w:r>
    </w:p>
    <w:p w:rsidR="00AA728E" w:rsidRPr="001F014B" w:rsidRDefault="00AA728E" w:rsidP="00AE4C05">
      <w:pPr>
        <w:rPr>
          <w:rFonts w:ascii="Bookman Old Style" w:hAnsi="Bookman Old Style"/>
          <w:sz w:val="20"/>
          <w:szCs w:val="20"/>
        </w:rPr>
      </w:pPr>
    </w:p>
    <w:p w:rsidR="00AA728E" w:rsidRPr="001F014B" w:rsidRDefault="00AA728E" w:rsidP="00AE4C05">
      <w:pPr>
        <w:jc w:val="center"/>
        <w:rPr>
          <w:rFonts w:ascii="Bookman Old Style" w:hAnsi="Bookman Old Style"/>
          <w:b/>
          <w:sz w:val="20"/>
          <w:szCs w:val="20"/>
        </w:rPr>
      </w:pPr>
      <w:r w:rsidRPr="001F014B">
        <w:rPr>
          <w:rFonts w:ascii="Bookman Old Style" w:hAnsi="Bookman Old Style"/>
          <w:b/>
          <w:sz w:val="20"/>
          <w:szCs w:val="20"/>
        </w:rPr>
        <w:t>DECRETA:</w:t>
      </w:r>
    </w:p>
    <w:p w:rsidR="00AA728E" w:rsidRPr="001F014B" w:rsidRDefault="00AA728E" w:rsidP="00AE4C05">
      <w:pPr>
        <w:rPr>
          <w:rFonts w:ascii="Bookman Old Style" w:hAnsi="Bookman Old Style"/>
          <w:sz w:val="20"/>
          <w:szCs w:val="20"/>
        </w:rPr>
      </w:pPr>
    </w:p>
    <w:p w:rsidR="00AA728E" w:rsidRPr="001F014B" w:rsidRDefault="00AA728E" w:rsidP="00AE4C05">
      <w:pPr>
        <w:jc w:val="both"/>
        <w:rPr>
          <w:rFonts w:ascii="Bookman Old Style" w:hAnsi="Bookman Old Style"/>
          <w:sz w:val="20"/>
          <w:szCs w:val="20"/>
        </w:rPr>
      </w:pPr>
      <w:r w:rsidRPr="001F014B">
        <w:rPr>
          <w:rFonts w:ascii="Bookman Old Style" w:hAnsi="Bookman Old Style"/>
          <w:b/>
          <w:sz w:val="20"/>
          <w:szCs w:val="20"/>
        </w:rPr>
        <w:t>Art.1º</w:t>
      </w:r>
      <w:r>
        <w:rPr>
          <w:rFonts w:ascii="Bookman Old Style" w:hAnsi="Bookman Old Style"/>
          <w:sz w:val="20"/>
          <w:szCs w:val="20"/>
        </w:rPr>
        <w:t xml:space="preserve"> -</w:t>
      </w:r>
      <w:r w:rsidRPr="001F014B">
        <w:rPr>
          <w:rFonts w:ascii="Bookman Old Style" w:hAnsi="Bookman Old Style"/>
          <w:sz w:val="20"/>
          <w:szCs w:val="20"/>
        </w:rPr>
        <w:t xml:space="preserve"> Fica </w:t>
      </w:r>
      <w:r>
        <w:rPr>
          <w:rFonts w:ascii="Bookman Old Style" w:hAnsi="Bookman Old Style"/>
          <w:sz w:val="20"/>
          <w:szCs w:val="20"/>
        </w:rPr>
        <w:t xml:space="preserve">REVOGADO o Decreto  nº2.669, de  07  de  outubro  de  2014,   o   qual havia  </w:t>
      </w:r>
      <w:r w:rsidRPr="001F014B">
        <w:rPr>
          <w:rFonts w:ascii="Bookman Old Style" w:hAnsi="Bookman Old Style"/>
          <w:sz w:val="20"/>
          <w:szCs w:val="20"/>
        </w:rPr>
        <w:t xml:space="preserve">instituído, em caráter excepcional, o expediente e funcionamento </w:t>
      </w:r>
      <w:r>
        <w:rPr>
          <w:rFonts w:ascii="Bookman Old Style" w:hAnsi="Bookman Old Style"/>
          <w:sz w:val="20"/>
          <w:szCs w:val="20"/>
        </w:rPr>
        <w:t xml:space="preserve">da  Secretaria de  Obras </w:t>
      </w:r>
      <w:r w:rsidRPr="001F014B">
        <w:rPr>
          <w:rFonts w:ascii="Bookman Old Style" w:hAnsi="Bookman Old Style"/>
          <w:sz w:val="20"/>
          <w:szCs w:val="20"/>
        </w:rPr>
        <w:t xml:space="preserve">do Município, em turno único e contínuo de 06 (seis) horas diárias, </w:t>
      </w:r>
      <w:r>
        <w:rPr>
          <w:rFonts w:ascii="Bookman Old Style" w:hAnsi="Bookman Old Style"/>
          <w:sz w:val="20"/>
          <w:szCs w:val="20"/>
        </w:rPr>
        <w:t xml:space="preserve">devendo,   todos  os   agentes  públicos  com lotação no  mencionado órgão  retomar  suas  atividades  em  HORÁRIO E  EXPEDIENTE  NORMAL, conforme    ordens  da   Chefia  Imediata,  a  partir  de  </w:t>
      </w:r>
      <w:r>
        <w:rPr>
          <w:rFonts w:ascii="Bookman Old Style" w:hAnsi="Bookman Old Style"/>
          <w:b/>
          <w:sz w:val="20"/>
          <w:szCs w:val="20"/>
        </w:rPr>
        <w:t>11/11/2014.</w:t>
      </w:r>
      <w:r>
        <w:rPr>
          <w:rFonts w:ascii="Bookman Old Style" w:hAnsi="Bookman Old Style"/>
          <w:sz w:val="20"/>
          <w:szCs w:val="20"/>
        </w:rPr>
        <w:t xml:space="preserve">  </w:t>
      </w:r>
    </w:p>
    <w:p w:rsidR="00AA728E" w:rsidRPr="001F014B" w:rsidRDefault="00AA728E" w:rsidP="00AE4C05">
      <w:pPr>
        <w:rPr>
          <w:rFonts w:ascii="Bookman Old Style" w:hAnsi="Bookman Old Style"/>
          <w:sz w:val="20"/>
          <w:szCs w:val="20"/>
        </w:rPr>
      </w:pPr>
    </w:p>
    <w:p w:rsidR="00AA728E" w:rsidRPr="001F014B" w:rsidRDefault="00AA728E" w:rsidP="00AE4C05">
      <w:pPr>
        <w:jc w:val="both"/>
        <w:rPr>
          <w:rFonts w:ascii="Bookman Old Style" w:hAnsi="Bookman Old Style"/>
          <w:sz w:val="20"/>
          <w:szCs w:val="20"/>
        </w:rPr>
      </w:pPr>
      <w:r w:rsidRPr="001F014B">
        <w:rPr>
          <w:rFonts w:ascii="Bookman Old Style" w:hAnsi="Bookman Old Style"/>
          <w:b/>
          <w:sz w:val="20"/>
          <w:szCs w:val="20"/>
        </w:rPr>
        <w:t>Art.2º</w:t>
      </w:r>
      <w:r>
        <w:rPr>
          <w:rFonts w:ascii="Bookman Old Style" w:hAnsi="Bookman Old Style"/>
          <w:sz w:val="20"/>
          <w:szCs w:val="20"/>
        </w:rPr>
        <w:t xml:space="preserve"> -</w:t>
      </w:r>
      <w:r w:rsidRPr="001F014B">
        <w:rPr>
          <w:rFonts w:ascii="Bookman Old Style" w:hAnsi="Bookman Old Style"/>
          <w:sz w:val="20"/>
          <w:szCs w:val="20"/>
        </w:rPr>
        <w:t xml:space="preserve"> Este Decreto entra em vigor na data de sua publicação, revogadas as disposições em contrário.</w:t>
      </w:r>
    </w:p>
    <w:p w:rsidR="00AA728E" w:rsidRPr="001F014B" w:rsidRDefault="00AA728E" w:rsidP="00AE4C05">
      <w:pPr>
        <w:ind w:firstLine="3060"/>
        <w:jc w:val="both"/>
        <w:rPr>
          <w:rFonts w:ascii="Bookman Old Style" w:hAnsi="Bookman Old Style"/>
          <w:sz w:val="20"/>
          <w:szCs w:val="20"/>
        </w:rPr>
      </w:pPr>
      <w:r w:rsidRPr="001F014B">
        <w:rPr>
          <w:rStyle w:val="Strong"/>
          <w:rFonts w:ascii="Bookman Old Style" w:hAnsi="Bookman Old Style"/>
          <w:color w:val="000000"/>
          <w:sz w:val="20"/>
          <w:szCs w:val="20"/>
        </w:rPr>
        <w:t>    </w:t>
      </w:r>
      <w:r w:rsidRPr="001F014B">
        <w:rPr>
          <w:rStyle w:val="Strong"/>
          <w:rFonts w:ascii="Bookman Old Style" w:hAnsi="Bookman Old Style"/>
          <w:color w:val="0000FF"/>
          <w:sz w:val="20"/>
          <w:szCs w:val="20"/>
        </w:rPr>
        <w:t xml:space="preserve"> </w:t>
      </w:r>
    </w:p>
    <w:p w:rsidR="00AA728E" w:rsidRPr="001F014B" w:rsidRDefault="00AA728E" w:rsidP="00AE4C05">
      <w:pPr>
        <w:ind w:left="1080" w:hanging="720"/>
        <w:jc w:val="center"/>
        <w:rPr>
          <w:rFonts w:ascii="Bookman Old Style" w:hAnsi="Bookman Old Style"/>
          <w:sz w:val="20"/>
          <w:szCs w:val="20"/>
        </w:rPr>
      </w:pPr>
      <w:r w:rsidRPr="001F014B">
        <w:rPr>
          <w:rFonts w:ascii="Bookman Old Style" w:hAnsi="Bookman Old Style"/>
          <w:sz w:val="20"/>
          <w:szCs w:val="20"/>
        </w:rPr>
        <w:t xml:space="preserve">Município de Rio dos Cedros, </w:t>
      </w:r>
      <w:r>
        <w:rPr>
          <w:rFonts w:ascii="Bookman Old Style" w:hAnsi="Bookman Old Style"/>
          <w:sz w:val="20"/>
          <w:szCs w:val="20"/>
        </w:rPr>
        <w:t>10</w:t>
      </w:r>
      <w:r w:rsidRPr="001F014B">
        <w:rPr>
          <w:rFonts w:ascii="Bookman Old Style" w:hAnsi="Bookman Old Style"/>
          <w:sz w:val="20"/>
          <w:szCs w:val="20"/>
        </w:rPr>
        <w:t xml:space="preserve"> de </w:t>
      </w:r>
      <w:r>
        <w:rPr>
          <w:rFonts w:ascii="Bookman Old Style" w:hAnsi="Bookman Old Style"/>
          <w:sz w:val="20"/>
          <w:szCs w:val="20"/>
        </w:rPr>
        <w:t>novem</w:t>
      </w:r>
      <w:r w:rsidRPr="001F014B">
        <w:rPr>
          <w:rFonts w:ascii="Bookman Old Style" w:hAnsi="Bookman Old Style"/>
          <w:sz w:val="20"/>
          <w:szCs w:val="20"/>
        </w:rPr>
        <w:t>bro de 2014.</w:t>
      </w:r>
    </w:p>
    <w:p w:rsidR="00AA728E" w:rsidRPr="001F014B" w:rsidRDefault="00AA728E" w:rsidP="00AE4C05">
      <w:pPr>
        <w:jc w:val="center"/>
        <w:rPr>
          <w:rFonts w:ascii="Bookman Old Style" w:hAnsi="Bookman Old Style"/>
          <w:b/>
          <w:sz w:val="20"/>
          <w:szCs w:val="20"/>
        </w:rPr>
      </w:pPr>
    </w:p>
    <w:p w:rsidR="00AA728E" w:rsidRPr="001F014B" w:rsidRDefault="00AA728E" w:rsidP="00AE4C05">
      <w:pPr>
        <w:jc w:val="center"/>
        <w:rPr>
          <w:rFonts w:ascii="Bookman Old Style" w:hAnsi="Bookman Old Style"/>
          <w:b/>
          <w:sz w:val="20"/>
          <w:szCs w:val="20"/>
        </w:rPr>
      </w:pPr>
    </w:p>
    <w:p w:rsidR="00AA728E" w:rsidRPr="001F014B" w:rsidRDefault="00AA728E" w:rsidP="00AE4C05">
      <w:pPr>
        <w:jc w:val="center"/>
        <w:rPr>
          <w:rFonts w:ascii="Bookman Old Style" w:hAnsi="Bookman Old Style"/>
          <w:b/>
          <w:sz w:val="20"/>
          <w:szCs w:val="20"/>
        </w:rPr>
      </w:pPr>
    </w:p>
    <w:p w:rsidR="00AA728E" w:rsidRPr="001F014B" w:rsidRDefault="00AA728E" w:rsidP="00AE4C05">
      <w:pPr>
        <w:jc w:val="center"/>
        <w:rPr>
          <w:rFonts w:ascii="Bookman Old Style" w:hAnsi="Bookman Old Style"/>
          <w:sz w:val="20"/>
          <w:szCs w:val="20"/>
        </w:rPr>
      </w:pPr>
      <w:r w:rsidRPr="001F014B">
        <w:rPr>
          <w:rFonts w:ascii="Bookman Old Style" w:hAnsi="Bookman Old Style"/>
          <w:b/>
          <w:sz w:val="20"/>
          <w:szCs w:val="20"/>
        </w:rPr>
        <w:t>FERNANDO TOMASELLI</w:t>
      </w:r>
    </w:p>
    <w:p w:rsidR="00AA728E" w:rsidRPr="001F014B" w:rsidRDefault="00AA728E" w:rsidP="00AE4C05">
      <w:pPr>
        <w:jc w:val="center"/>
        <w:rPr>
          <w:rFonts w:ascii="Bookman Old Style" w:hAnsi="Bookman Old Style"/>
          <w:sz w:val="20"/>
          <w:szCs w:val="20"/>
        </w:rPr>
      </w:pPr>
      <w:r w:rsidRPr="001F014B">
        <w:rPr>
          <w:rFonts w:ascii="Bookman Old Style" w:hAnsi="Bookman Old Style"/>
          <w:sz w:val="20"/>
          <w:szCs w:val="20"/>
        </w:rPr>
        <w:t>Prefeito Municipal</w:t>
      </w:r>
    </w:p>
    <w:p w:rsidR="00AA728E" w:rsidRPr="001F014B" w:rsidRDefault="00AA728E" w:rsidP="00AE4C05">
      <w:pPr>
        <w:jc w:val="both"/>
        <w:rPr>
          <w:rFonts w:ascii="Bookman Old Style" w:hAnsi="Bookman Old Style"/>
          <w:sz w:val="20"/>
          <w:szCs w:val="20"/>
        </w:rPr>
      </w:pPr>
    </w:p>
    <w:p w:rsidR="00AA728E" w:rsidRPr="001F014B" w:rsidRDefault="00AA728E" w:rsidP="00AE4C05">
      <w:pPr>
        <w:jc w:val="both"/>
        <w:rPr>
          <w:rFonts w:ascii="Bookman Old Style" w:hAnsi="Bookman Old Style"/>
          <w:sz w:val="20"/>
          <w:szCs w:val="20"/>
        </w:rPr>
      </w:pPr>
    </w:p>
    <w:p w:rsidR="00AA728E" w:rsidRPr="001F014B" w:rsidRDefault="00AA728E" w:rsidP="00AE4C05">
      <w:pPr>
        <w:ind w:left="360"/>
        <w:jc w:val="center"/>
        <w:rPr>
          <w:rFonts w:ascii="Bookman Old Style" w:hAnsi="Bookman Old Style"/>
          <w:sz w:val="20"/>
          <w:szCs w:val="20"/>
        </w:rPr>
      </w:pPr>
      <w:r w:rsidRPr="001F014B">
        <w:rPr>
          <w:rFonts w:ascii="Bookman Old Style" w:hAnsi="Bookman Old Style"/>
          <w:sz w:val="20"/>
          <w:szCs w:val="20"/>
        </w:rPr>
        <w:t xml:space="preserve">Este Decreto foi devidamente registrado e publicado na forma regulamentar, </w:t>
      </w:r>
    </w:p>
    <w:p w:rsidR="00AA728E" w:rsidRPr="001F014B" w:rsidRDefault="00AA728E" w:rsidP="00AE4C05">
      <w:pPr>
        <w:ind w:left="360"/>
        <w:jc w:val="center"/>
        <w:rPr>
          <w:rFonts w:ascii="Bookman Old Style" w:hAnsi="Bookman Old Style"/>
          <w:sz w:val="20"/>
          <w:szCs w:val="20"/>
        </w:rPr>
      </w:pPr>
      <w:r w:rsidRPr="001F014B">
        <w:rPr>
          <w:rFonts w:ascii="Bookman Old Style" w:hAnsi="Bookman Old Style"/>
          <w:sz w:val="20"/>
          <w:szCs w:val="20"/>
        </w:rPr>
        <w:t xml:space="preserve">aos </w:t>
      </w:r>
      <w:r>
        <w:rPr>
          <w:rFonts w:ascii="Bookman Old Style" w:hAnsi="Bookman Old Style"/>
          <w:sz w:val="20"/>
          <w:szCs w:val="20"/>
        </w:rPr>
        <w:t>10</w:t>
      </w:r>
      <w:r w:rsidRPr="001F014B">
        <w:rPr>
          <w:rFonts w:ascii="Bookman Old Style" w:hAnsi="Bookman Old Style"/>
          <w:sz w:val="20"/>
          <w:szCs w:val="20"/>
        </w:rPr>
        <w:t xml:space="preserve"> de </w:t>
      </w:r>
      <w:r>
        <w:rPr>
          <w:rFonts w:ascii="Bookman Old Style" w:hAnsi="Bookman Old Style"/>
          <w:sz w:val="20"/>
          <w:szCs w:val="20"/>
        </w:rPr>
        <w:t>novem</w:t>
      </w:r>
      <w:r w:rsidRPr="001F014B">
        <w:rPr>
          <w:rFonts w:ascii="Bookman Old Style" w:hAnsi="Bookman Old Style"/>
          <w:sz w:val="20"/>
          <w:szCs w:val="20"/>
        </w:rPr>
        <w:t>bro de 2014.</w:t>
      </w:r>
    </w:p>
    <w:p w:rsidR="00AA728E" w:rsidRDefault="00AA728E" w:rsidP="00AE4C05">
      <w:pPr>
        <w:ind w:left="360"/>
        <w:jc w:val="center"/>
        <w:rPr>
          <w:rFonts w:ascii="Bookman Old Style" w:hAnsi="Bookman Old Style"/>
          <w:sz w:val="20"/>
          <w:szCs w:val="20"/>
        </w:rPr>
      </w:pPr>
    </w:p>
    <w:p w:rsidR="00AA728E" w:rsidRPr="001F014B" w:rsidRDefault="00AA728E" w:rsidP="00AE4C05">
      <w:pPr>
        <w:ind w:left="360"/>
        <w:jc w:val="center"/>
        <w:rPr>
          <w:rFonts w:ascii="Bookman Old Style" w:hAnsi="Bookman Old Style"/>
          <w:sz w:val="20"/>
          <w:szCs w:val="20"/>
        </w:rPr>
      </w:pPr>
    </w:p>
    <w:p w:rsidR="00AA728E" w:rsidRPr="001F014B" w:rsidRDefault="00AA728E" w:rsidP="00AE4C05">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AE4C05">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Pr="001F014B" w:rsidRDefault="00AA728E" w:rsidP="00AE4C05">
      <w:pPr>
        <w:rPr>
          <w:rFonts w:ascii="Bookman Old Style" w:hAnsi="Bookman Old Style"/>
          <w:sz w:val="20"/>
          <w:szCs w:val="20"/>
        </w:rPr>
      </w:pPr>
    </w:p>
    <w:p w:rsidR="00AA728E" w:rsidRDefault="00AA728E" w:rsidP="00AE4C05"/>
    <w:p w:rsidR="00AA728E" w:rsidRDefault="00AA728E" w:rsidP="0058475A">
      <w:pPr>
        <w:ind w:left="360"/>
        <w:jc w:val="center"/>
        <w:rPr>
          <w:rFonts w:ascii="Bookman Old Style" w:hAnsi="Bookman Old Style"/>
          <w:sz w:val="20"/>
          <w:szCs w:val="20"/>
        </w:rPr>
      </w:pPr>
    </w:p>
    <w:p w:rsidR="00AA728E" w:rsidRDefault="00AA728E" w:rsidP="0058475A">
      <w:pPr>
        <w:ind w:left="360"/>
        <w:jc w:val="center"/>
        <w:rPr>
          <w:rFonts w:ascii="Bookman Old Style" w:hAnsi="Bookman Old Style"/>
          <w:sz w:val="20"/>
          <w:szCs w:val="20"/>
        </w:rPr>
      </w:pPr>
    </w:p>
    <w:p w:rsidR="00AA728E" w:rsidRDefault="00AA728E" w:rsidP="00285623">
      <w:pPr>
        <w:ind w:left="372" w:firstLine="708"/>
        <w:jc w:val="both"/>
        <w:rPr>
          <w:rFonts w:ascii="Bookman Old Style" w:hAnsi="Bookman Old Style"/>
          <w:b/>
          <w:sz w:val="20"/>
          <w:szCs w:val="20"/>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Pr="0075239D" w:rsidRDefault="00AA728E" w:rsidP="00807B3B">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 xml:space="preserve">DECRETO Nº </w:t>
      </w:r>
      <w:r w:rsidRPr="00807B3B">
        <w:rPr>
          <w:rFonts w:ascii="Bookman Old Style" w:hAnsi="Bookman Old Style"/>
          <w:b/>
          <w:bCs/>
          <w:color w:val="000000"/>
          <w:sz w:val="20"/>
          <w:szCs w:val="20"/>
          <w:u w:val="single"/>
        </w:rPr>
        <w:t>2.675</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14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NOVEMBRO DE 2014.</w:t>
      </w:r>
    </w:p>
    <w:p w:rsidR="00AA728E"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B66B41">
        <w:rPr>
          <w:rFonts w:ascii="Bookman Old Style" w:hAnsi="Bookman Old Style"/>
          <w:b/>
          <w:bCs/>
          <w:color w:val="333333"/>
          <w:sz w:val="20"/>
          <w:szCs w:val="20"/>
        </w:rPr>
        <w:t>DISPÕE SOBRE FÉRIAS COLETIVAS (201</w:t>
      </w:r>
      <w:r>
        <w:rPr>
          <w:rFonts w:ascii="Bookman Old Style" w:hAnsi="Bookman Old Style"/>
          <w:b/>
          <w:bCs/>
          <w:color w:val="333333"/>
          <w:sz w:val="20"/>
          <w:szCs w:val="20"/>
        </w:rPr>
        <w:t>4</w:t>
      </w:r>
      <w:r w:rsidRPr="00B66B41">
        <w:rPr>
          <w:rFonts w:ascii="Bookman Old Style" w:hAnsi="Bookman Old Style"/>
          <w:b/>
          <w:bCs/>
          <w:color w:val="333333"/>
          <w:sz w:val="20"/>
          <w:szCs w:val="20"/>
        </w:rPr>
        <w:t>/201</w:t>
      </w:r>
      <w:r>
        <w:rPr>
          <w:rFonts w:ascii="Bookman Old Style" w:hAnsi="Bookman Old Style"/>
          <w:b/>
          <w:bCs/>
          <w:color w:val="333333"/>
          <w:sz w:val="20"/>
          <w:szCs w:val="20"/>
        </w:rPr>
        <w:t>5</w:t>
      </w:r>
      <w:r w:rsidRPr="00B66B41">
        <w:rPr>
          <w:rFonts w:ascii="Bookman Old Style" w:hAnsi="Bookman Old Style"/>
          <w:b/>
          <w:bCs/>
          <w:color w:val="333333"/>
          <w:sz w:val="20"/>
          <w:szCs w:val="20"/>
        </w:rPr>
        <w:t>), E DÁ OUTRAS PROVIDÊNCIAS.</w:t>
      </w:r>
    </w:p>
    <w:p w:rsidR="00AA728E" w:rsidRPr="001B67B7" w:rsidRDefault="00AA728E" w:rsidP="00807B3B">
      <w:pPr>
        <w:ind w:left="360"/>
        <w:jc w:val="both"/>
        <w:rPr>
          <w:rFonts w:ascii="Bookman Old Style" w:hAnsi="Bookman Old Style"/>
          <w:sz w:val="20"/>
          <w:szCs w:val="20"/>
        </w:rPr>
      </w:pPr>
      <w:r w:rsidRPr="001B67B7">
        <w:rPr>
          <w:rFonts w:ascii="Bookman Old Style" w:hAnsi="Bookman Old Style"/>
          <w:bCs/>
          <w:sz w:val="20"/>
          <w:szCs w:val="20"/>
        </w:rPr>
        <w:t> </w:t>
      </w:r>
    </w:p>
    <w:p w:rsidR="00AA728E" w:rsidRPr="001B67B7" w:rsidRDefault="00AA728E" w:rsidP="00807B3B">
      <w:pPr>
        <w:ind w:left="360" w:firstLine="720"/>
        <w:jc w:val="both"/>
        <w:rPr>
          <w:rFonts w:ascii="Bookman Old Style" w:hAnsi="Bookman Old Style"/>
          <w:sz w:val="20"/>
          <w:szCs w:val="20"/>
        </w:rPr>
      </w:pPr>
      <w:r w:rsidRPr="001B67B7">
        <w:rPr>
          <w:rFonts w:ascii="Bookman Old Style" w:hAnsi="Bookman Old Style"/>
          <w:b/>
          <w:bCs/>
          <w:sz w:val="20"/>
          <w:szCs w:val="20"/>
        </w:rPr>
        <w:t xml:space="preserve">FERNANDO TOMASELLI, </w:t>
      </w:r>
      <w:r w:rsidRPr="001B67B7">
        <w:rPr>
          <w:rFonts w:ascii="Bookman Old Style" w:hAnsi="Bookman Old Style"/>
          <w:sz w:val="20"/>
          <w:szCs w:val="20"/>
        </w:rPr>
        <w:t>Prefeito de Rio dos Cedros, Estado de Santa Catarina, no uso das atribuições legais que lhe são conferidas pelos artigos 70 e 50, inciso I, letra “n”, da Lei Orgânica do Município promulgada em 04 de abril de 1990;</w:t>
      </w:r>
    </w:p>
    <w:p w:rsidR="00AA728E" w:rsidRPr="001B67B7" w:rsidRDefault="00AA728E" w:rsidP="00807B3B">
      <w:pPr>
        <w:spacing w:line="288" w:lineRule="atLeast"/>
        <w:rPr>
          <w:rFonts w:ascii="Bookman Old Style" w:hAnsi="Bookman Old Style" w:cs="Arial"/>
          <w:color w:val="333333"/>
          <w:sz w:val="20"/>
          <w:szCs w:val="20"/>
        </w:rPr>
      </w:pPr>
    </w:p>
    <w:p w:rsidR="00AA728E" w:rsidRPr="001B67B7" w:rsidRDefault="00AA728E" w:rsidP="00807B3B">
      <w:pPr>
        <w:ind w:left="360"/>
        <w:jc w:val="center"/>
        <w:rPr>
          <w:rFonts w:ascii="Bookman Old Style" w:hAnsi="Bookman Old Style" w:cs="Arial"/>
          <w:color w:val="333333"/>
          <w:sz w:val="20"/>
          <w:szCs w:val="20"/>
        </w:rPr>
      </w:pPr>
      <w:r w:rsidRPr="001B67B7">
        <w:rPr>
          <w:rFonts w:ascii="Bookman Old Style" w:hAnsi="Bookman Old Style"/>
          <w:b/>
          <w:bCs/>
          <w:color w:val="333333"/>
          <w:sz w:val="20"/>
          <w:szCs w:val="20"/>
        </w:rPr>
        <w:t>DECRETA:</w:t>
      </w:r>
    </w:p>
    <w:p w:rsidR="00AA728E" w:rsidRPr="001B67B7" w:rsidRDefault="00AA728E" w:rsidP="00807B3B">
      <w:pPr>
        <w:ind w:left="360"/>
        <w:jc w:val="both"/>
        <w:rPr>
          <w:rFonts w:ascii="Bookman Old Style" w:hAnsi="Bookman Old Style" w:cs="Arial"/>
          <w:color w:val="333333"/>
          <w:sz w:val="20"/>
          <w:szCs w:val="20"/>
        </w:rPr>
      </w:pPr>
      <w:r w:rsidRPr="001B67B7">
        <w:rPr>
          <w:rFonts w:ascii="Bookman Old Style" w:hAnsi="Bookman Old Style"/>
          <w:color w:val="333333"/>
          <w:sz w:val="20"/>
          <w:szCs w:val="20"/>
        </w:rPr>
        <w:t> </w:t>
      </w:r>
    </w:p>
    <w:p w:rsidR="00AA728E" w:rsidRPr="001B67B7" w:rsidRDefault="00AA728E" w:rsidP="00807B3B">
      <w:pPr>
        <w:ind w:left="1080" w:hanging="720"/>
        <w:jc w:val="both"/>
        <w:rPr>
          <w:rFonts w:ascii="Bookman Old Style" w:hAnsi="Bookman Old Style" w:cs="Arial"/>
          <w:color w:val="333333"/>
          <w:sz w:val="20"/>
          <w:szCs w:val="20"/>
        </w:rPr>
      </w:pPr>
      <w:r w:rsidRPr="001B67B7">
        <w:rPr>
          <w:rFonts w:ascii="Bookman Old Style" w:hAnsi="Bookman Old Style"/>
          <w:b/>
          <w:bCs/>
          <w:color w:val="333333"/>
          <w:sz w:val="20"/>
          <w:szCs w:val="20"/>
        </w:rPr>
        <w:t>Art.1º</w:t>
      </w:r>
      <w:r w:rsidRPr="001B67B7">
        <w:rPr>
          <w:rFonts w:ascii="Bookman Old Style" w:hAnsi="Bookman Old Style"/>
          <w:bCs/>
          <w:color w:val="333333"/>
          <w:sz w:val="20"/>
          <w:szCs w:val="20"/>
        </w:rPr>
        <w:t>. Fica decretada as</w:t>
      </w:r>
      <w:r w:rsidRPr="001B67B7">
        <w:rPr>
          <w:rFonts w:ascii="Bookman Old Style" w:hAnsi="Bookman Old Style"/>
          <w:b/>
          <w:bCs/>
          <w:color w:val="333333"/>
          <w:sz w:val="20"/>
          <w:szCs w:val="20"/>
        </w:rPr>
        <w:t xml:space="preserve"> “FÉRIAS COLETIVAS” </w:t>
      </w:r>
      <w:r w:rsidRPr="001B67B7">
        <w:rPr>
          <w:rFonts w:ascii="Bookman Old Style" w:hAnsi="Bookman Old Style"/>
          <w:bCs/>
          <w:color w:val="333333"/>
          <w:sz w:val="20"/>
          <w:szCs w:val="20"/>
        </w:rPr>
        <w:t xml:space="preserve">dos servidores públicos municipais que gozarão </w:t>
      </w:r>
      <w:r w:rsidRPr="001B67B7">
        <w:rPr>
          <w:rFonts w:ascii="Bookman Old Style" w:hAnsi="Bookman Old Style"/>
          <w:color w:val="333333"/>
          <w:sz w:val="20"/>
          <w:szCs w:val="20"/>
        </w:rPr>
        <w:t>no período de</w:t>
      </w:r>
      <w:bookmarkStart w:id="0" w:name="Texto1"/>
      <w:r w:rsidRPr="001B67B7">
        <w:rPr>
          <w:rFonts w:ascii="Bookman Old Style" w:hAnsi="Bookman Old Style"/>
          <w:b/>
          <w:color w:val="333333"/>
          <w:sz w:val="20"/>
          <w:szCs w:val="20"/>
        </w:rPr>
        <w:t xml:space="preserve"> </w:t>
      </w:r>
      <w:bookmarkEnd w:id="0"/>
      <w:r>
        <w:rPr>
          <w:rFonts w:ascii="Bookman Old Style" w:hAnsi="Bookman Old Style"/>
          <w:b/>
          <w:color w:val="333333"/>
          <w:sz w:val="20"/>
          <w:szCs w:val="20"/>
        </w:rPr>
        <w:t>15</w:t>
      </w:r>
      <w:r w:rsidRPr="001B67B7">
        <w:rPr>
          <w:rFonts w:ascii="Bookman Old Style" w:hAnsi="Bookman Old Style"/>
          <w:b/>
          <w:bCs/>
          <w:color w:val="333333"/>
          <w:sz w:val="20"/>
          <w:szCs w:val="20"/>
        </w:rPr>
        <w:t xml:space="preserve"> DE DEZEMBRO DE 201</w:t>
      </w:r>
      <w:r>
        <w:rPr>
          <w:rFonts w:ascii="Bookman Old Style" w:hAnsi="Bookman Old Style"/>
          <w:b/>
          <w:bCs/>
          <w:color w:val="333333"/>
          <w:sz w:val="20"/>
          <w:szCs w:val="20"/>
        </w:rPr>
        <w:t>4</w:t>
      </w:r>
      <w:r w:rsidRPr="001B67B7">
        <w:rPr>
          <w:rFonts w:ascii="Bookman Old Style" w:hAnsi="Bookman Old Style"/>
          <w:b/>
          <w:bCs/>
          <w:color w:val="333333"/>
          <w:sz w:val="20"/>
          <w:szCs w:val="20"/>
        </w:rPr>
        <w:t xml:space="preserve"> </w:t>
      </w:r>
      <w:r w:rsidRPr="001B67B7">
        <w:rPr>
          <w:rFonts w:ascii="Bookman Old Style" w:hAnsi="Bookman Old Style"/>
          <w:color w:val="333333"/>
          <w:sz w:val="20"/>
          <w:szCs w:val="20"/>
        </w:rPr>
        <w:t>à</w:t>
      </w:r>
      <w:r w:rsidRPr="001B67B7">
        <w:rPr>
          <w:rFonts w:ascii="Bookman Old Style" w:hAnsi="Bookman Old Style"/>
          <w:b/>
          <w:bCs/>
          <w:color w:val="333333"/>
          <w:sz w:val="20"/>
          <w:szCs w:val="20"/>
        </w:rPr>
        <w:t xml:space="preserve"> 1</w:t>
      </w:r>
      <w:r>
        <w:rPr>
          <w:rFonts w:ascii="Bookman Old Style" w:hAnsi="Bookman Old Style"/>
          <w:b/>
          <w:bCs/>
          <w:color w:val="333333"/>
          <w:sz w:val="20"/>
          <w:szCs w:val="20"/>
        </w:rPr>
        <w:t>1</w:t>
      </w:r>
      <w:r w:rsidRPr="001B67B7">
        <w:rPr>
          <w:rFonts w:ascii="Bookman Old Style" w:hAnsi="Bookman Old Style"/>
          <w:b/>
          <w:bCs/>
          <w:color w:val="333333"/>
          <w:sz w:val="20"/>
          <w:szCs w:val="20"/>
        </w:rPr>
        <w:t xml:space="preserve"> DE JANEIRO DE 201</w:t>
      </w:r>
      <w:r>
        <w:rPr>
          <w:rFonts w:ascii="Bookman Old Style" w:hAnsi="Bookman Old Style"/>
          <w:b/>
          <w:bCs/>
          <w:color w:val="333333"/>
          <w:sz w:val="20"/>
          <w:szCs w:val="20"/>
        </w:rPr>
        <w:t>5</w:t>
      </w:r>
      <w:r w:rsidRPr="001B67B7">
        <w:rPr>
          <w:rFonts w:ascii="Bookman Old Style" w:hAnsi="Bookman Old Style"/>
          <w:b/>
          <w:bCs/>
          <w:color w:val="333333"/>
          <w:sz w:val="20"/>
          <w:szCs w:val="20"/>
        </w:rPr>
        <w:t>.</w:t>
      </w:r>
    </w:p>
    <w:p w:rsidR="00AA728E" w:rsidRPr="001B67B7"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xml:space="preserve">Parágrafo Único – </w:t>
      </w:r>
      <w:r w:rsidRPr="001B67B7">
        <w:rPr>
          <w:rFonts w:ascii="Bookman Old Style" w:hAnsi="Bookman Old Style"/>
          <w:color w:val="333333"/>
          <w:sz w:val="20"/>
          <w:szCs w:val="20"/>
        </w:rPr>
        <w:t>O período referente às férias coletivas de que trata este </w:t>
      </w:r>
      <w:r>
        <w:rPr>
          <w:rFonts w:ascii="Bookman Old Style" w:hAnsi="Bookman Old Style"/>
          <w:color w:val="333333"/>
          <w:sz w:val="20"/>
          <w:szCs w:val="20"/>
        </w:rPr>
        <w:t xml:space="preserve"> </w:t>
      </w:r>
      <w:r w:rsidRPr="001B67B7">
        <w:rPr>
          <w:rFonts w:ascii="Bookman Old Style" w:hAnsi="Bookman Old Style"/>
          <w:color w:val="333333"/>
          <w:sz w:val="20"/>
          <w:szCs w:val="20"/>
        </w:rPr>
        <w:t>Decreto deverá ser excluído, proporcionalmente,  das verbas rescisórias dos contratados temporariamente pela Administração.</w:t>
      </w:r>
    </w:p>
    <w:p w:rsidR="00AA728E" w:rsidRPr="001B67B7" w:rsidRDefault="00AA728E" w:rsidP="00807B3B">
      <w:pPr>
        <w:ind w:left="360"/>
        <w:jc w:val="both"/>
        <w:rPr>
          <w:rFonts w:ascii="Bookman Old Style" w:hAnsi="Bookman Old Style" w:cs="Arial"/>
          <w:color w:val="333333"/>
          <w:sz w:val="20"/>
          <w:szCs w:val="20"/>
        </w:rPr>
      </w:pPr>
      <w:r w:rsidRPr="001B67B7">
        <w:rPr>
          <w:rFonts w:ascii="Bookman Old Style" w:hAnsi="Bookman Old Style"/>
          <w:b/>
          <w:bCs/>
          <w:color w:val="333333"/>
          <w:sz w:val="20"/>
          <w:szCs w:val="20"/>
        </w:rPr>
        <w:t> </w:t>
      </w:r>
    </w:p>
    <w:p w:rsidR="00AA728E" w:rsidRPr="001B67B7" w:rsidRDefault="00AA728E" w:rsidP="00807B3B">
      <w:pPr>
        <w:ind w:left="1080" w:hanging="720"/>
        <w:jc w:val="both"/>
        <w:rPr>
          <w:rFonts w:ascii="Bookman Old Style" w:hAnsi="Bookman Old Style"/>
          <w:color w:val="333333"/>
          <w:sz w:val="20"/>
          <w:szCs w:val="20"/>
        </w:rPr>
      </w:pPr>
      <w:r w:rsidRPr="001B67B7">
        <w:rPr>
          <w:rFonts w:ascii="Bookman Old Style" w:hAnsi="Bookman Old Style"/>
          <w:b/>
          <w:bCs/>
          <w:color w:val="333333"/>
          <w:sz w:val="20"/>
          <w:szCs w:val="20"/>
        </w:rPr>
        <w:t xml:space="preserve">Art.2º. </w:t>
      </w:r>
      <w:r w:rsidRPr="001B67B7">
        <w:rPr>
          <w:rFonts w:ascii="Bookman Old Style" w:hAnsi="Bookman Old Style"/>
          <w:color w:val="333333"/>
          <w:sz w:val="20"/>
          <w:szCs w:val="20"/>
        </w:rPr>
        <w:t>Durante os dias de férias coletivas os serviços essenciais serão prestados normalmente.</w:t>
      </w:r>
    </w:p>
    <w:p w:rsidR="00AA728E" w:rsidRPr="001B67B7" w:rsidRDefault="00AA728E" w:rsidP="00807B3B">
      <w:pPr>
        <w:ind w:left="1080" w:hanging="720"/>
        <w:jc w:val="both"/>
        <w:rPr>
          <w:rFonts w:ascii="Bookman Old Style" w:hAnsi="Bookman Old Style" w:cs="Arial"/>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xml:space="preserve">§ 1º. </w:t>
      </w:r>
      <w:r w:rsidRPr="001B67B7">
        <w:rPr>
          <w:rFonts w:ascii="Bookman Old Style" w:hAnsi="Bookman Old Style"/>
          <w:color w:val="333333"/>
          <w:sz w:val="20"/>
          <w:szCs w:val="20"/>
        </w:rPr>
        <w:t xml:space="preserve">Os agentes públicos cujas atividades envolvam a prestação de serviços essenciais deverão trabalhar em horário normal de atendimento, ou de acordo com escala padronizada, conforme instruções da Chefia Imediata, sem qualquer direito à indenização ou qualquer outra forma de remuneração extraordinária em virtude do labor no período mencionado no </w:t>
      </w:r>
      <w:r w:rsidRPr="001B67B7">
        <w:rPr>
          <w:rFonts w:ascii="Bookman Old Style" w:hAnsi="Bookman Old Style"/>
          <w:i/>
          <w:iCs/>
          <w:color w:val="333333"/>
          <w:sz w:val="20"/>
          <w:szCs w:val="20"/>
        </w:rPr>
        <w:t xml:space="preserve">caput </w:t>
      </w:r>
      <w:r w:rsidRPr="001B67B7">
        <w:rPr>
          <w:rFonts w:ascii="Bookman Old Style" w:hAnsi="Bookman Old Style"/>
          <w:color w:val="333333"/>
          <w:sz w:val="20"/>
          <w:szCs w:val="20"/>
        </w:rPr>
        <w:t>do artigo primeiro, ficando eventual período remanescente de férias para gozo em  época oportuna.</w:t>
      </w:r>
    </w:p>
    <w:p w:rsidR="00AA728E" w:rsidRPr="001B67B7"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xml:space="preserve">§ 2º. </w:t>
      </w:r>
      <w:r w:rsidRPr="001B67B7">
        <w:rPr>
          <w:rFonts w:ascii="Bookman Old Style" w:hAnsi="Bookman Old Style"/>
          <w:color w:val="333333"/>
          <w:sz w:val="20"/>
          <w:szCs w:val="20"/>
        </w:rPr>
        <w:t>Especificamente quanto aos serviços de saúde, observadas as disposições do parágrafo anterior, a Secretaria de Saúde estabelecerá escala para plantão médico.</w:t>
      </w:r>
    </w:p>
    <w:p w:rsidR="00AA728E" w:rsidRPr="001B67B7"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3º.</w:t>
      </w:r>
      <w:r w:rsidRPr="001B67B7">
        <w:rPr>
          <w:rFonts w:ascii="Bookman Old Style" w:hAnsi="Bookman Old Style"/>
          <w:color w:val="333333"/>
          <w:sz w:val="20"/>
          <w:szCs w:val="20"/>
        </w:rPr>
        <w:t xml:space="preserve"> A Comissão de Licitações, durante o período de que trata o </w:t>
      </w:r>
      <w:r w:rsidRPr="001B67B7">
        <w:rPr>
          <w:rFonts w:ascii="Bookman Old Style" w:hAnsi="Bookman Old Style"/>
          <w:i/>
          <w:iCs/>
          <w:color w:val="333333"/>
          <w:sz w:val="20"/>
          <w:szCs w:val="20"/>
        </w:rPr>
        <w:t>caput</w:t>
      </w:r>
      <w:r w:rsidRPr="001B67B7">
        <w:rPr>
          <w:rFonts w:ascii="Bookman Old Style" w:hAnsi="Bookman Old Style"/>
          <w:color w:val="333333"/>
          <w:sz w:val="20"/>
          <w:szCs w:val="20"/>
        </w:rPr>
        <w:t xml:space="preserve"> do artigo primeiro, deverá manter expediente normal nos dias em que houver  procedimento ou  fase de licitação  bem como nos imediatamente que antecederem as mesmas.</w:t>
      </w:r>
    </w:p>
    <w:p w:rsidR="00AA728E" w:rsidRPr="001B67B7"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4º.</w:t>
      </w:r>
      <w:r w:rsidRPr="001B67B7">
        <w:rPr>
          <w:rFonts w:ascii="Bookman Old Style" w:hAnsi="Bookman Old Style"/>
          <w:color w:val="333333"/>
          <w:sz w:val="20"/>
          <w:szCs w:val="20"/>
        </w:rPr>
        <w:t xml:space="preserve"> Todos os detentores de cargo de provimento em comissão de</w:t>
      </w:r>
      <w:r>
        <w:rPr>
          <w:rFonts w:ascii="Bookman Old Style" w:hAnsi="Bookman Old Style"/>
          <w:color w:val="333333"/>
          <w:sz w:val="20"/>
          <w:szCs w:val="20"/>
        </w:rPr>
        <w:t>verão disponibilizar até o dia 15</w:t>
      </w:r>
      <w:r w:rsidRPr="001B67B7">
        <w:rPr>
          <w:rFonts w:ascii="Bookman Old Style" w:hAnsi="Bookman Old Style"/>
          <w:color w:val="333333"/>
          <w:sz w:val="20"/>
          <w:szCs w:val="20"/>
        </w:rPr>
        <w:t xml:space="preserve"> de dezembro do corrente ano, junto ao Gabinete do Prefeito, meio de contato a fim de que, em havendo necessidade, serem imediatamente convocados para  exercício de suas atribuições.</w:t>
      </w:r>
    </w:p>
    <w:p w:rsidR="00AA728E" w:rsidRDefault="00AA728E" w:rsidP="00807B3B">
      <w:pPr>
        <w:ind w:left="1080"/>
        <w:jc w:val="both"/>
        <w:rPr>
          <w:rFonts w:ascii="Bookman Old Style" w:hAnsi="Bookman Old Style"/>
          <w:b/>
          <w:bCs/>
          <w:color w:val="333333"/>
          <w:sz w:val="20"/>
          <w:szCs w:val="20"/>
        </w:rPr>
      </w:pPr>
    </w:p>
    <w:p w:rsidR="00AA728E" w:rsidRDefault="00AA728E" w:rsidP="00807B3B">
      <w:pPr>
        <w:ind w:left="1080"/>
        <w:jc w:val="both"/>
        <w:rPr>
          <w:rFonts w:ascii="Bookman Old Style" w:hAnsi="Bookman Old Style"/>
          <w:b/>
          <w:bCs/>
          <w:color w:val="333333"/>
          <w:sz w:val="20"/>
          <w:szCs w:val="20"/>
        </w:rPr>
      </w:pPr>
    </w:p>
    <w:p w:rsidR="00AA728E" w:rsidRDefault="00AA728E" w:rsidP="00807B3B">
      <w:pPr>
        <w:ind w:left="1080"/>
        <w:jc w:val="both"/>
        <w:rPr>
          <w:rFonts w:ascii="Bookman Old Style" w:hAnsi="Bookman Old Style"/>
          <w:b/>
          <w:bCs/>
          <w:color w:val="333333"/>
          <w:sz w:val="20"/>
          <w:szCs w:val="20"/>
        </w:rPr>
      </w:pPr>
    </w:p>
    <w:p w:rsidR="00AA728E" w:rsidRPr="001B67B7" w:rsidRDefault="00AA728E" w:rsidP="00807B3B">
      <w:pPr>
        <w:ind w:left="1080"/>
        <w:jc w:val="both"/>
        <w:rPr>
          <w:rFonts w:ascii="Bookman Old Style" w:hAnsi="Bookman Old Style" w:cs="Arial"/>
          <w:color w:val="333333"/>
          <w:sz w:val="20"/>
          <w:szCs w:val="20"/>
        </w:rPr>
      </w:pPr>
      <w:r w:rsidRPr="001B67B7">
        <w:rPr>
          <w:rFonts w:ascii="Bookman Old Style" w:hAnsi="Bookman Old Style"/>
          <w:b/>
          <w:bCs/>
          <w:color w:val="333333"/>
          <w:sz w:val="20"/>
          <w:szCs w:val="20"/>
        </w:rPr>
        <w:t>§ 5º.</w:t>
      </w:r>
      <w:r w:rsidRPr="001B67B7">
        <w:rPr>
          <w:rFonts w:ascii="Bookman Old Style" w:hAnsi="Bookman Old Style"/>
          <w:color w:val="333333"/>
          <w:sz w:val="20"/>
          <w:szCs w:val="20"/>
        </w:rPr>
        <w:t xml:space="preserve"> As presentes férias coletivas poderão ser interrompidas ou suspensas em caso de </w:t>
      </w:r>
      <w:r>
        <w:rPr>
          <w:rFonts w:ascii="Bookman Old Style" w:hAnsi="Bookman Old Style"/>
          <w:color w:val="333333"/>
          <w:sz w:val="20"/>
          <w:szCs w:val="20"/>
        </w:rPr>
        <w:t xml:space="preserve"> </w:t>
      </w:r>
      <w:r w:rsidRPr="001B67B7">
        <w:rPr>
          <w:rFonts w:ascii="Bookman Old Style" w:hAnsi="Bookman Old Style"/>
          <w:color w:val="333333"/>
          <w:sz w:val="20"/>
          <w:szCs w:val="20"/>
        </w:rPr>
        <w:t>convocação de </w:t>
      </w:r>
      <w:r>
        <w:rPr>
          <w:rFonts w:ascii="Bookman Old Style" w:hAnsi="Bookman Old Style"/>
          <w:color w:val="333333"/>
          <w:sz w:val="20"/>
          <w:szCs w:val="20"/>
        </w:rPr>
        <w:t xml:space="preserve"> </w:t>
      </w:r>
      <w:r w:rsidRPr="001B67B7">
        <w:rPr>
          <w:rFonts w:ascii="Bookman Old Style" w:hAnsi="Bookman Old Style"/>
          <w:color w:val="333333"/>
          <w:sz w:val="20"/>
          <w:szCs w:val="20"/>
        </w:rPr>
        <w:t>servidor para exercício das atribuições de seu </w:t>
      </w:r>
      <w:r>
        <w:rPr>
          <w:rFonts w:ascii="Bookman Old Style" w:hAnsi="Bookman Old Style"/>
          <w:color w:val="333333"/>
          <w:sz w:val="20"/>
          <w:szCs w:val="20"/>
        </w:rPr>
        <w:t xml:space="preserve"> </w:t>
      </w:r>
      <w:r w:rsidRPr="001B67B7">
        <w:rPr>
          <w:rFonts w:ascii="Bookman Old Style" w:hAnsi="Bookman Old Style"/>
          <w:color w:val="333333"/>
          <w:sz w:val="20"/>
          <w:szCs w:val="20"/>
        </w:rPr>
        <w:t>cargo,  aplicando-se </w:t>
      </w:r>
      <w:r>
        <w:rPr>
          <w:rFonts w:ascii="Bookman Old Style" w:hAnsi="Bookman Old Style"/>
          <w:color w:val="333333"/>
          <w:sz w:val="20"/>
          <w:szCs w:val="20"/>
        </w:rPr>
        <w:t xml:space="preserve"> </w:t>
      </w:r>
      <w:r w:rsidRPr="001B67B7">
        <w:rPr>
          <w:rFonts w:ascii="Bookman Old Style" w:hAnsi="Bookman Old Style"/>
          <w:color w:val="333333"/>
          <w:sz w:val="20"/>
          <w:szCs w:val="20"/>
        </w:rPr>
        <w:t>o </w:t>
      </w:r>
      <w:r>
        <w:rPr>
          <w:rFonts w:ascii="Bookman Old Style" w:hAnsi="Bookman Old Style"/>
          <w:color w:val="333333"/>
          <w:sz w:val="20"/>
          <w:szCs w:val="20"/>
        </w:rPr>
        <w:t xml:space="preserve"> </w:t>
      </w:r>
      <w:r w:rsidRPr="001B67B7">
        <w:rPr>
          <w:rFonts w:ascii="Bookman Old Style" w:hAnsi="Bookman Old Style"/>
          <w:color w:val="333333"/>
          <w:sz w:val="20"/>
          <w:szCs w:val="20"/>
        </w:rPr>
        <w:t>que</w:t>
      </w:r>
      <w:r>
        <w:rPr>
          <w:rFonts w:ascii="Bookman Old Style" w:hAnsi="Bookman Old Style"/>
          <w:color w:val="333333"/>
          <w:sz w:val="20"/>
          <w:szCs w:val="20"/>
        </w:rPr>
        <w:t xml:space="preserve"> </w:t>
      </w:r>
      <w:r w:rsidRPr="001B67B7">
        <w:rPr>
          <w:rFonts w:ascii="Bookman Old Style" w:hAnsi="Bookman Old Style"/>
          <w:color w:val="333333"/>
          <w:sz w:val="20"/>
          <w:szCs w:val="20"/>
        </w:rPr>
        <w:t> dispõe</w:t>
      </w:r>
      <w:r>
        <w:rPr>
          <w:rFonts w:ascii="Bookman Old Style" w:hAnsi="Bookman Old Style"/>
          <w:color w:val="333333"/>
          <w:sz w:val="20"/>
          <w:szCs w:val="20"/>
        </w:rPr>
        <w:t xml:space="preserve"> </w:t>
      </w:r>
      <w:r w:rsidRPr="001B67B7">
        <w:rPr>
          <w:rFonts w:ascii="Bookman Old Style" w:hAnsi="Bookman Old Style"/>
          <w:color w:val="333333"/>
          <w:sz w:val="20"/>
          <w:szCs w:val="20"/>
        </w:rPr>
        <w:t> o  § 1º deste artigo, ficando o período remanescente de férias para ser gozado em momento posterior.</w:t>
      </w:r>
    </w:p>
    <w:p w:rsidR="00AA728E" w:rsidRPr="001B67B7" w:rsidRDefault="00AA728E" w:rsidP="00807B3B">
      <w:pPr>
        <w:ind w:left="360"/>
        <w:jc w:val="both"/>
        <w:rPr>
          <w:rFonts w:ascii="Bookman Old Style" w:hAnsi="Bookman Old Style" w:cs="Arial"/>
          <w:color w:val="333333"/>
          <w:sz w:val="20"/>
          <w:szCs w:val="20"/>
        </w:rPr>
      </w:pPr>
      <w:r w:rsidRPr="001B67B7">
        <w:rPr>
          <w:rFonts w:ascii="Bookman Old Style" w:hAnsi="Bookman Old Style"/>
          <w:b/>
          <w:bCs/>
          <w:color w:val="333333"/>
          <w:sz w:val="20"/>
          <w:szCs w:val="20"/>
        </w:rPr>
        <w:t> </w:t>
      </w:r>
    </w:p>
    <w:p w:rsidR="00AA728E" w:rsidRPr="001B67B7" w:rsidRDefault="00AA728E" w:rsidP="00807B3B">
      <w:pPr>
        <w:ind w:left="1080" w:hanging="720"/>
        <w:jc w:val="both"/>
        <w:rPr>
          <w:rFonts w:ascii="Bookman Old Style" w:hAnsi="Bookman Old Style" w:cs="Arial"/>
          <w:color w:val="333333"/>
          <w:sz w:val="20"/>
          <w:szCs w:val="20"/>
        </w:rPr>
      </w:pPr>
      <w:r w:rsidRPr="001B67B7">
        <w:rPr>
          <w:rFonts w:ascii="Bookman Old Style" w:hAnsi="Bookman Old Style"/>
          <w:b/>
          <w:bCs/>
          <w:color w:val="333333"/>
          <w:sz w:val="20"/>
          <w:szCs w:val="20"/>
        </w:rPr>
        <w:t xml:space="preserve">Art.3º. </w:t>
      </w:r>
      <w:r w:rsidRPr="001B67B7">
        <w:rPr>
          <w:rFonts w:ascii="Bookman Old Style" w:hAnsi="Bookman Old Style"/>
          <w:color w:val="333333"/>
          <w:sz w:val="20"/>
          <w:szCs w:val="20"/>
        </w:rPr>
        <w:t xml:space="preserve">Do período das “Férias Coletivas”, os dias, </w:t>
      </w:r>
      <w:r w:rsidRPr="001B67B7">
        <w:rPr>
          <w:rFonts w:ascii="Bookman Old Style" w:hAnsi="Bookman Old Style"/>
          <w:b/>
          <w:color w:val="333333"/>
          <w:sz w:val="20"/>
          <w:szCs w:val="20"/>
        </w:rPr>
        <w:t>25</w:t>
      </w:r>
      <w:r>
        <w:rPr>
          <w:rFonts w:ascii="Bookman Old Style" w:hAnsi="Bookman Old Style"/>
          <w:b/>
          <w:color w:val="333333"/>
          <w:sz w:val="20"/>
          <w:szCs w:val="20"/>
        </w:rPr>
        <w:t xml:space="preserve">/12/2014 </w:t>
      </w:r>
      <w:r w:rsidRPr="001B67B7">
        <w:rPr>
          <w:rFonts w:ascii="Bookman Old Style" w:hAnsi="Bookman Old Style"/>
          <w:b/>
          <w:color w:val="333333"/>
          <w:sz w:val="20"/>
          <w:szCs w:val="20"/>
        </w:rPr>
        <w:t>e 01/01/201</w:t>
      </w:r>
      <w:r>
        <w:rPr>
          <w:rFonts w:ascii="Bookman Old Style" w:hAnsi="Bookman Old Style"/>
          <w:b/>
          <w:color w:val="333333"/>
          <w:sz w:val="20"/>
          <w:szCs w:val="20"/>
        </w:rPr>
        <w:t>5</w:t>
      </w:r>
      <w:r w:rsidRPr="001B67B7">
        <w:rPr>
          <w:rFonts w:ascii="Bookman Old Style" w:hAnsi="Bookman Old Style"/>
          <w:color w:val="333333"/>
          <w:sz w:val="20"/>
          <w:szCs w:val="20"/>
        </w:rPr>
        <w:t>, não serão computados para efeito das mesmas, considerando-se os mesmos como feriados.</w:t>
      </w:r>
    </w:p>
    <w:p w:rsidR="00AA728E" w:rsidRPr="001B67B7" w:rsidRDefault="00AA728E" w:rsidP="00807B3B">
      <w:pPr>
        <w:ind w:left="1080" w:hanging="720"/>
        <w:jc w:val="both"/>
        <w:rPr>
          <w:rFonts w:ascii="Bookman Old Style" w:hAnsi="Bookman Old Style" w:cs="Arial"/>
          <w:color w:val="333333"/>
          <w:sz w:val="20"/>
          <w:szCs w:val="20"/>
        </w:rPr>
      </w:pPr>
      <w:r w:rsidRPr="001B67B7">
        <w:rPr>
          <w:rFonts w:ascii="Bookman Old Style" w:hAnsi="Bookman Old Style"/>
          <w:b/>
          <w:bCs/>
          <w:color w:val="333333"/>
          <w:sz w:val="20"/>
          <w:szCs w:val="20"/>
        </w:rPr>
        <w:t> </w:t>
      </w:r>
    </w:p>
    <w:p w:rsidR="00AA728E" w:rsidRPr="001B67B7" w:rsidRDefault="00AA728E" w:rsidP="00807B3B">
      <w:pPr>
        <w:ind w:left="1080" w:hanging="720"/>
        <w:jc w:val="both"/>
        <w:rPr>
          <w:rFonts w:ascii="Bookman Old Style" w:hAnsi="Bookman Old Style" w:cs="Arial"/>
          <w:color w:val="333333"/>
          <w:sz w:val="20"/>
          <w:szCs w:val="20"/>
        </w:rPr>
      </w:pPr>
      <w:r w:rsidRPr="001B67B7">
        <w:rPr>
          <w:rFonts w:ascii="Bookman Old Style" w:hAnsi="Bookman Old Style"/>
          <w:b/>
          <w:bCs/>
          <w:color w:val="333333"/>
          <w:sz w:val="20"/>
          <w:szCs w:val="20"/>
        </w:rPr>
        <w:t xml:space="preserve">Art.4º. </w:t>
      </w:r>
      <w:r w:rsidRPr="001B67B7">
        <w:rPr>
          <w:rFonts w:ascii="Bookman Old Style" w:hAnsi="Bookman Old Style"/>
          <w:color w:val="333333"/>
          <w:sz w:val="20"/>
          <w:szCs w:val="20"/>
        </w:rPr>
        <w:t>Este Decreto entra em vigor na data de sua publicação, revogadas as disposições em contrário.</w:t>
      </w:r>
    </w:p>
    <w:p w:rsidR="00AA728E" w:rsidRPr="001B67B7" w:rsidRDefault="00AA728E" w:rsidP="00807B3B">
      <w:pPr>
        <w:ind w:left="360"/>
        <w:jc w:val="both"/>
        <w:rPr>
          <w:rFonts w:ascii="Bookman Old Style" w:hAnsi="Bookman Old Style"/>
          <w:color w:val="333333"/>
          <w:sz w:val="20"/>
          <w:szCs w:val="20"/>
        </w:rPr>
      </w:pPr>
      <w:r w:rsidRPr="001B67B7">
        <w:rPr>
          <w:rFonts w:ascii="Bookman Old Style" w:hAnsi="Bookman Old Style"/>
          <w:color w:val="333333"/>
          <w:sz w:val="20"/>
          <w:szCs w:val="20"/>
        </w:rPr>
        <w:t> </w:t>
      </w:r>
    </w:p>
    <w:p w:rsidR="00AA728E" w:rsidRPr="001B67B7" w:rsidRDefault="00AA728E" w:rsidP="00807B3B">
      <w:pPr>
        <w:ind w:left="360"/>
        <w:jc w:val="both"/>
        <w:rPr>
          <w:rFonts w:ascii="Bookman Old Style" w:hAnsi="Bookman Old Style" w:cs="Arial"/>
          <w:color w:val="333333"/>
          <w:sz w:val="20"/>
          <w:szCs w:val="20"/>
        </w:rPr>
      </w:pPr>
    </w:p>
    <w:p w:rsidR="00AA728E" w:rsidRPr="001B67B7" w:rsidRDefault="00AA728E" w:rsidP="00807B3B">
      <w:pPr>
        <w:ind w:left="1080" w:hanging="720"/>
        <w:jc w:val="center"/>
        <w:rPr>
          <w:rFonts w:ascii="Bookman Old Style" w:hAnsi="Bookman Old Style"/>
          <w:sz w:val="20"/>
          <w:szCs w:val="20"/>
        </w:rPr>
      </w:pPr>
      <w:r w:rsidRPr="001B67B7">
        <w:rPr>
          <w:rFonts w:ascii="Bookman Old Style" w:hAnsi="Bookman Old Style"/>
          <w:sz w:val="20"/>
          <w:szCs w:val="20"/>
        </w:rPr>
        <w:t xml:space="preserve"> Município de Rio dos Cedros, </w:t>
      </w:r>
      <w:r>
        <w:rPr>
          <w:rFonts w:ascii="Bookman Old Style" w:hAnsi="Bookman Old Style"/>
          <w:sz w:val="20"/>
          <w:szCs w:val="20"/>
        </w:rPr>
        <w:t xml:space="preserve">14 </w:t>
      </w:r>
      <w:r w:rsidRPr="001B67B7">
        <w:rPr>
          <w:rFonts w:ascii="Bookman Old Style" w:hAnsi="Bookman Old Style"/>
          <w:sz w:val="20"/>
          <w:szCs w:val="20"/>
        </w:rPr>
        <w:t xml:space="preserve">de </w:t>
      </w:r>
      <w:r>
        <w:rPr>
          <w:rFonts w:ascii="Bookman Old Style" w:hAnsi="Bookman Old Style"/>
          <w:sz w:val="20"/>
          <w:szCs w:val="20"/>
        </w:rPr>
        <w:t>Novembro</w:t>
      </w:r>
      <w:r w:rsidRPr="001B67B7">
        <w:rPr>
          <w:rFonts w:ascii="Bookman Old Style" w:hAnsi="Bookman Old Style"/>
          <w:sz w:val="20"/>
          <w:szCs w:val="20"/>
        </w:rPr>
        <w:t xml:space="preserve"> de 201</w:t>
      </w:r>
      <w:r>
        <w:rPr>
          <w:rFonts w:ascii="Bookman Old Style" w:hAnsi="Bookman Old Style"/>
          <w:sz w:val="20"/>
          <w:szCs w:val="20"/>
        </w:rPr>
        <w:t>4.</w:t>
      </w:r>
    </w:p>
    <w:p w:rsidR="00AA728E" w:rsidRPr="001B67B7" w:rsidRDefault="00AA728E" w:rsidP="00807B3B">
      <w:pPr>
        <w:jc w:val="both"/>
        <w:rPr>
          <w:rFonts w:ascii="Bookman Old Style" w:hAnsi="Bookman Old Style"/>
          <w:b/>
          <w:sz w:val="20"/>
          <w:szCs w:val="20"/>
        </w:rPr>
      </w:pPr>
    </w:p>
    <w:p w:rsidR="00AA728E" w:rsidRDefault="00AA728E" w:rsidP="00807B3B">
      <w:pPr>
        <w:jc w:val="center"/>
        <w:rPr>
          <w:rFonts w:ascii="Bookman Old Style" w:hAnsi="Bookman Old Style"/>
          <w:b/>
          <w:sz w:val="20"/>
          <w:szCs w:val="20"/>
        </w:rPr>
      </w:pPr>
    </w:p>
    <w:p w:rsidR="00AA728E" w:rsidRPr="001B67B7" w:rsidRDefault="00AA728E" w:rsidP="00807B3B">
      <w:pPr>
        <w:jc w:val="center"/>
        <w:rPr>
          <w:rFonts w:ascii="Bookman Old Style" w:hAnsi="Bookman Old Style"/>
          <w:b/>
          <w:sz w:val="20"/>
          <w:szCs w:val="20"/>
        </w:rPr>
      </w:pPr>
    </w:p>
    <w:p w:rsidR="00AA728E" w:rsidRPr="001B67B7" w:rsidRDefault="00AA728E" w:rsidP="00807B3B">
      <w:pPr>
        <w:jc w:val="center"/>
        <w:rPr>
          <w:rFonts w:ascii="Bookman Old Style" w:hAnsi="Bookman Old Style"/>
          <w:b/>
          <w:sz w:val="20"/>
          <w:szCs w:val="20"/>
        </w:rPr>
      </w:pPr>
    </w:p>
    <w:p w:rsidR="00AA728E" w:rsidRPr="001B67B7" w:rsidRDefault="00AA728E" w:rsidP="00807B3B">
      <w:pPr>
        <w:jc w:val="center"/>
        <w:rPr>
          <w:rFonts w:ascii="Bookman Old Style" w:hAnsi="Bookman Old Style"/>
          <w:sz w:val="20"/>
          <w:szCs w:val="20"/>
        </w:rPr>
      </w:pPr>
      <w:r w:rsidRPr="001B67B7">
        <w:rPr>
          <w:rFonts w:ascii="Bookman Old Style" w:hAnsi="Bookman Old Style"/>
          <w:b/>
          <w:sz w:val="20"/>
          <w:szCs w:val="20"/>
        </w:rPr>
        <w:t>FERNANDO TOMASELLI</w:t>
      </w:r>
    </w:p>
    <w:p w:rsidR="00AA728E" w:rsidRPr="001B67B7" w:rsidRDefault="00AA728E" w:rsidP="00807B3B">
      <w:pPr>
        <w:jc w:val="center"/>
        <w:rPr>
          <w:rFonts w:ascii="Bookman Old Style" w:hAnsi="Bookman Old Style"/>
          <w:sz w:val="20"/>
          <w:szCs w:val="20"/>
        </w:rPr>
      </w:pPr>
      <w:r w:rsidRPr="001B67B7">
        <w:rPr>
          <w:rFonts w:ascii="Bookman Old Style" w:hAnsi="Bookman Old Style"/>
          <w:sz w:val="20"/>
          <w:szCs w:val="20"/>
        </w:rPr>
        <w:t>Prefeito Municipal</w:t>
      </w:r>
    </w:p>
    <w:p w:rsidR="00AA728E" w:rsidRDefault="00AA728E" w:rsidP="00807B3B">
      <w:pPr>
        <w:jc w:val="both"/>
        <w:rPr>
          <w:rFonts w:ascii="Bookman Old Style" w:hAnsi="Bookman Old Style"/>
          <w:sz w:val="20"/>
          <w:szCs w:val="20"/>
        </w:rPr>
      </w:pPr>
    </w:p>
    <w:p w:rsidR="00AA728E" w:rsidRPr="001B67B7" w:rsidRDefault="00AA728E" w:rsidP="00807B3B">
      <w:pPr>
        <w:jc w:val="both"/>
        <w:rPr>
          <w:rFonts w:ascii="Bookman Old Style" w:hAnsi="Bookman Old Style"/>
          <w:sz w:val="20"/>
          <w:szCs w:val="20"/>
        </w:rPr>
      </w:pPr>
    </w:p>
    <w:p w:rsidR="00AA728E" w:rsidRPr="001B67B7" w:rsidRDefault="00AA728E" w:rsidP="00807B3B">
      <w:pPr>
        <w:jc w:val="both"/>
        <w:rPr>
          <w:rFonts w:ascii="Bookman Old Style" w:hAnsi="Bookman Old Style"/>
          <w:sz w:val="20"/>
          <w:szCs w:val="20"/>
        </w:rPr>
      </w:pPr>
    </w:p>
    <w:p w:rsidR="00AA728E" w:rsidRPr="001B67B7" w:rsidRDefault="00AA728E" w:rsidP="00807B3B">
      <w:pPr>
        <w:ind w:left="360"/>
        <w:jc w:val="center"/>
        <w:rPr>
          <w:rFonts w:ascii="Bookman Old Style" w:hAnsi="Bookman Old Style"/>
          <w:sz w:val="20"/>
          <w:szCs w:val="20"/>
        </w:rPr>
      </w:pPr>
      <w:r w:rsidRPr="001B67B7">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14</w:t>
      </w:r>
      <w:r w:rsidRPr="001B67B7">
        <w:rPr>
          <w:rFonts w:ascii="Bookman Old Style" w:hAnsi="Bookman Old Style"/>
          <w:sz w:val="20"/>
          <w:szCs w:val="20"/>
        </w:rPr>
        <w:t xml:space="preserve"> de </w:t>
      </w:r>
      <w:r>
        <w:rPr>
          <w:rFonts w:ascii="Bookman Old Style" w:hAnsi="Bookman Old Style"/>
          <w:sz w:val="20"/>
          <w:szCs w:val="20"/>
        </w:rPr>
        <w:t>Novembro</w:t>
      </w:r>
      <w:r w:rsidRPr="001B67B7">
        <w:rPr>
          <w:rFonts w:ascii="Bookman Old Style" w:hAnsi="Bookman Old Style"/>
          <w:sz w:val="20"/>
          <w:szCs w:val="20"/>
        </w:rPr>
        <w:t xml:space="preserve"> de 201</w:t>
      </w:r>
      <w:r>
        <w:rPr>
          <w:rFonts w:ascii="Bookman Old Style" w:hAnsi="Bookman Old Style"/>
          <w:sz w:val="20"/>
          <w:szCs w:val="20"/>
        </w:rPr>
        <w:t>4</w:t>
      </w:r>
      <w:r w:rsidRPr="001B67B7">
        <w:rPr>
          <w:rFonts w:ascii="Bookman Old Style" w:hAnsi="Bookman Old Style"/>
          <w:sz w:val="20"/>
          <w:szCs w:val="20"/>
        </w:rPr>
        <w:t>.</w:t>
      </w:r>
    </w:p>
    <w:p w:rsidR="00AA728E" w:rsidRPr="00902E75" w:rsidRDefault="00AA728E" w:rsidP="00807B3B">
      <w:pPr>
        <w:widowControl w:val="0"/>
        <w:autoSpaceDE w:val="0"/>
        <w:autoSpaceDN w:val="0"/>
        <w:adjustRightInd w:val="0"/>
        <w:ind w:left="360"/>
        <w:jc w:val="center"/>
        <w:rPr>
          <w:rFonts w:ascii="Bookman Old Style" w:hAnsi="Bookman Old Style"/>
          <w:sz w:val="22"/>
          <w:szCs w:val="22"/>
        </w:rPr>
      </w:pPr>
    </w:p>
    <w:p w:rsidR="00AA728E" w:rsidRDefault="00AA728E" w:rsidP="00807B3B">
      <w:pPr>
        <w:ind w:left="1080"/>
        <w:jc w:val="both"/>
        <w:rPr>
          <w:rFonts w:ascii="Bookman Old Style" w:hAnsi="Bookman Old Style"/>
          <w:b/>
          <w:bCs/>
          <w:sz w:val="20"/>
          <w:szCs w:val="20"/>
          <w:u w:val="single"/>
        </w:rPr>
      </w:pPr>
    </w:p>
    <w:p w:rsidR="00AA728E" w:rsidRDefault="00AA728E" w:rsidP="00807B3B">
      <w:pPr>
        <w:ind w:left="1080"/>
        <w:jc w:val="both"/>
        <w:rPr>
          <w:rFonts w:ascii="Bookman Old Style" w:hAnsi="Bookman Old Style"/>
          <w:b/>
          <w:bCs/>
          <w:sz w:val="20"/>
          <w:szCs w:val="20"/>
          <w:u w:val="single"/>
        </w:rPr>
      </w:pPr>
    </w:p>
    <w:p w:rsidR="00AA728E" w:rsidRDefault="00AA728E" w:rsidP="00807B3B">
      <w:pPr>
        <w:ind w:left="1080"/>
        <w:jc w:val="both"/>
        <w:rPr>
          <w:rFonts w:ascii="Bookman Old Style" w:hAnsi="Bookman Old Style"/>
          <w:b/>
          <w:bCs/>
          <w:sz w:val="20"/>
          <w:szCs w:val="20"/>
          <w:u w:val="single"/>
        </w:rPr>
      </w:pPr>
    </w:p>
    <w:p w:rsidR="00AA728E" w:rsidRPr="001F014B" w:rsidRDefault="00AA728E" w:rsidP="00DF2527">
      <w:pPr>
        <w:ind w:left="372" w:firstLine="708"/>
        <w:rPr>
          <w:rFonts w:ascii="Bookman Old Style" w:hAnsi="Bookman Old Style"/>
          <w:b/>
          <w:sz w:val="20"/>
          <w:szCs w:val="20"/>
        </w:rPr>
      </w:pPr>
      <w:r>
        <w:rPr>
          <w:rFonts w:ascii="Bookman Old Style" w:hAnsi="Bookman Old Style"/>
          <w:b/>
          <w:sz w:val="20"/>
          <w:szCs w:val="20"/>
        </w:rPr>
        <w:t xml:space="preserve">                        </w:t>
      </w:r>
      <w:r w:rsidRPr="001F014B">
        <w:rPr>
          <w:rFonts w:ascii="Bookman Old Style" w:hAnsi="Bookman Old Style"/>
          <w:b/>
          <w:sz w:val="20"/>
          <w:szCs w:val="20"/>
        </w:rPr>
        <w:t>MARGARET SILVIA GRETTER</w:t>
      </w:r>
    </w:p>
    <w:p w:rsidR="00AA728E" w:rsidRPr="001F014B" w:rsidRDefault="00AA728E" w:rsidP="00DF2527">
      <w:pPr>
        <w:jc w:val="center"/>
        <w:rPr>
          <w:rFonts w:ascii="Bookman Old Style" w:hAnsi="Bookman Old Style"/>
          <w:sz w:val="20"/>
          <w:szCs w:val="20"/>
        </w:rPr>
      </w:pPr>
      <w:r w:rsidRPr="001F014B">
        <w:rPr>
          <w:rFonts w:ascii="Bookman Old Style" w:hAnsi="Bookman Old Style"/>
          <w:sz w:val="20"/>
          <w:szCs w:val="20"/>
        </w:rPr>
        <w:t>Diretora de Gabinete</w:t>
      </w:r>
    </w:p>
    <w:p w:rsidR="00AA728E" w:rsidRPr="001F014B" w:rsidRDefault="00AA728E" w:rsidP="00DF2527">
      <w:pPr>
        <w:rPr>
          <w:rFonts w:ascii="Bookman Old Style" w:hAnsi="Bookman Old Style"/>
          <w:sz w:val="20"/>
          <w:szCs w:val="20"/>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Pr="00181AC2" w:rsidRDefault="00AA728E" w:rsidP="00AC5C6E">
      <w:pPr>
        <w:pStyle w:val="NormalWeb"/>
        <w:spacing w:before="0" w:beforeAutospacing="0" w:after="0" w:afterAutospacing="0"/>
        <w:ind w:left="1260"/>
        <w:jc w:val="both"/>
        <w:rPr>
          <w:b/>
          <w:u w:val="single"/>
        </w:rPr>
      </w:pPr>
      <w:r w:rsidRPr="00181AC2">
        <w:rPr>
          <w:b/>
          <w:u w:val="single"/>
        </w:rPr>
        <w:t>DECRETO Nº 2.676, DE 27 DE NOVEMBRO DE  2014.</w:t>
      </w:r>
    </w:p>
    <w:p w:rsidR="00AA728E" w:rsidRPr="00181AC2" w:rsidRDefault="00AA728E" w:rsidP="00AC5C6E">
      <w:pPr>
        <w:pStyle w:val="NormalWeb"/>
        <w:spacing w:before="0" w:beforeAutospacing="0" w:after="0" w:afterAutospacing="0"/>
        <w:ind w:left="1260"/>
        <w:jc w:val="both"/>
      </w:pPr>
      <w:r w:rsidRPr="00181AC2">
        <w:rPr>
          <w:b/>
          <w:bCs/>
        </w:rPr>
        <w:t> </w:t>
      </w:r>
    </w:p>
    <w:p w:rsidR="00AA728E" w:rsidRPr="00181AC2" w:rsidRDefault="00AA728E" w:rsidP="00AC5C6E">
      <w:pPr>
        <w:pStyle w:val="NormalWeb"/>
        <w:spacing w:before="0" w:beforeAutospacing="0" w:after="0" w:afterAutospacing="0"/>
        <w:ind w:left="1260"/>
        <w:jc w:val="both"/>
      </w:pPr>
      <w:r w:rsidRPr="00181AC2">
        <w:rPr>
          <w:b/>
          <w:bCs/>
        </w:rPr>
        <w:t xml:space="preserve">DECLARA DE UTILIDADE PÚBLICA PARA FINS DE DESAPROPRIAÇÃO AMIGÁVEL OU JUDICIAL, PARTE DO IMOVEL URBANO, SITUADO DO LADO IMPAR DA RUA RIBEIRÃO DO OURO DE PROPRIEDADE DE ALEIXO VOLANI, NILSON DALLABRIDA  e  MARIA  HELENA  AGOSTINI  DALLABRIDA.          </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360"/>
        <w:jc w:val="both"/>
      </w:pPr>
      <w:r w:rsidRPr="00181AC2">
        <w:t>              </w:t>
      </w:r>
      <w:r w:rsidRPr="00181AC2">
        <w:rPr>
          <w:b/>
          <w:bCs/>
        </w:rPr>
        <w:t>FERNANDO  TOMASELLI</w:t>
      </w:r>
      <w:r w:rsidRPr="00181AC2">
        <w:t xml:space="preserve">, Prefeito Municipal de Rio dos Cedros, Estado de Santa Catarina, no uso das atribuições que lhe são conferidas pelo artigo 50, inciso XIII, c/c artigo 70, inciso I, alínea “d” e “n” da Lei Orgânica do Município, promulgada em 04 de abril de 1990, e com fundamento no inciso XXIV da Constituição Federal e nos artigos 2º, 5º, alínea “i”, do Decreto Lei nº 3.365, de 21 de junho de 1941, e suas alterações posteriores ; e </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360"/>
        <w:jc w:val="both"/>
      </w:pPr>
      <w:r w:rsidRPr="00181AC2">
        <w:t xml:space="preserve">               Considerando, a necessidade de regularização da área de 189,82m² para integrar a rua Ribeirão do Ouro, cuja área já vem sendo utilizada como logradouro público,  de propriedade de </w:t>
      </w:r>
      <w:r w:rsidRPr="00181AC2">
        <w:rPr>
          <w:b/>
          <w:bCs/>
        </w:rPr>
        <w:t>ALEIXO VOLANI, NILSON DALLABRIDA  e  MARIA  HELENA  AGOSTINI  DALLABRIDA</w:t>
      </w:r>
      <w:r w:rsidRPr="00181AC2">
        <w:t>;</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360"/>
        <w:jc w:val="both"/>
      </w:pPr>
      <w:r w:rsidRPr="00181AC2">
        <w:t>               Considerando, que a desapropriação irá consolidar uma situação já xistente, beneficiando os moradores e transeuntes que utilizam a referida Rua, tratando-se portanto de um caso de utilidade pública;</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tabs>
          <w:tab w:val="left" w:pos="1260"/>
        </w:tabs>
        <w:spacing w:before="0" w:beforeAutospacing="0" w:after="0" w:afterAutospacing="0"/>
        <w:ind w:left="360"/>
        <w:jc w:val="both"/>
      </w:pPr>
      <w:r w:rsidRPr="00181AC2">
        <w:t>               Considerando, ainda a necessidade de regularização de Ruas já existentes e não regularizadas junto ao 1º Oficio do Registro de Imóveis desta Comarca em obediência a Lei nº 6.766, de 19/12/79;</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360"/>
        <w:jc w:val="both"/>
      </w:pPr>
      <w:r w:rsidRPr="00181AC2">
        <w:t xml:space="preserve">                                                           </w:t>
      </w:r>
      <w:r w:rsidRPr="00181AC2">
        <w:rPr>
          <w:b/>
          <w:bCs/>
        </w:rPr>
        <w:t>DECRETA</w:t>
      </w:r>
      <w:r w:rsidRPr="00181AC2">
        <w:t>:</w:t>
      </w:r>
    </w:p>
    <w:p w:rsidR="00AA728E" w:rsidRPr="00181AC2" w:rsidRDefault="00AA728E" w:rsidP="00AC5C6E">
      <w:pPr>
        <w:pStyle w:val="NormalWeb"/>
        <w:spacing w:before="0" w:beforeAutospacing="0" w:after="0" w:afterAutospacing="0"/>
        <w:ind w:left="360"/>
        <w:jc w:val="both"/>
      </w:pPr>
      <w:r w:rsidRPr="00181AC2">
        <w:t> </w:t>
      </w:r>
    </w:p>
    <w:p w:rsidR="00AA728E" w:rsidRDefault="00AA728E" w:rsidP="00AC5C6E">
      <w:pPr>
        <w:pStyle w:val="NormalWeb"/>
        <w:ind w:left="1080" w:hanging="720"/>
        <w:jc w:val="both"/>
      </w:pPr>
      <w:r w:rsidRPr="00181AC2">
        <w:rPr>
          <w:b/>
        </w:rPr>
        <w:t>Art.1º.</w:t>
      </w:r>
      <w:r w:rsidRPr="00181AC2">
        <w:t xml:space="preserve"> Fica declarado de </w:t>
      </w:r>
      <w:r w:rsidRPr="00181AC2">
        <w:rPr>
          <w:b/>
        </w:rPr>
        <w:t>UTILIDADE PUBLICA</w:t>
      </w:r>
      <w:r w:rsidRPr="00181AC2">
        <w:t xml:space="preserve">, para fins de desapropriação por via amigável ou judicial, nos termos do Decreto Lei nº 3.365, de 21/06/1945 e alterações posteriores, a parcela do terreno urbano, situado no lado ímpar da rua Ribeirão do  Ouro, objeto da  matrícula  nº129, do Livro nº02,  do 1º Ofício de  Registro de  Imóveis da   Comarca de  Timbó, de  propriedade  de  </w:t>
      </w:r>
      <w:r w:rsidRPr="00181AC2">
        <w:rPr>
          <w:b/>
          <w:bCs/>
        </w:rPr>
        <w:t xml:space="preserve">ALEIXO VOLANI, </w:t>
      </w:r>
      <w:r w:rsidRPr="00181AC2">
        <w:rPr>
          <w:bCs/>
        </w:rPr>
        <w:t xml:space="preserve">brasileiro, inscrito no CPF  sob nº293.173.559-00, portador da  cédula  de  identidade  nº386.275-5, expedida  pela  SSP/SC, separado judicialmente,  gerente  de  produção,  residente  e   domiciliado  na  rua  Ribeirão do Ouro, nº135, centro,  na   cidade  de  Rio dos  Cedros, Estado de  Santa  Catarina, </w:t>
      </w:r>
      <w:r w:rsidRPr="00181AC2">
        <w:rPr>
          <w:b/>
          <w:bCs/>
        </w:rPr>
        <w:t>NILSON DALLABRIDA</w:t>
      </w:r>
      <w:r w:rsidRPr="00181AC2">
        <w:rPr>
          <w:bCs/>
        </w:rPr>
        <w:t>,</w:t>
      </w:r>
      <w:r w:rsidRPr="00181AC2">
        <w:rPr>
          <w:b/>
          <w:bCs/>
        </w:rPr>
        <w:t xml:space="preserve"> </w:t>
      </w:r>
      <w:r w:rsidRPr="00181AC2">
        <w:t xml:space="preserve">brasileiro, </w:t>
      </w:r>
      <w:r>
        <w:t xml:space="preserve">inscrito no  CPF  sob nº248.452.729-20, portador da  cédula  de  identidade  nº653.373, expedida  pela  SSP/SC, contador e sua esposa </w:t>
      </w:r>
      <w:r w:rsidRPr="00181AC2">
        <w:rPr>
          <w:b/>
          <w:bCs/>
        </w:rPr>
        <w:t>MARIA  HELENA  AGOSTINI  DALLABRIDA</w:t>
      </w:r>
      <w:r w:rsidRPr="00181AC2">
        <w:rPr>
          <w:bCs/>
        </w:rPr>
        <w:t xml:space="preserve">, </w:t>
      </w:r>
      <w:r>
        <w:rPr>
          <w:bCs/>
        </w:rPr>
        <w:t xml:space="preserve">inscrita  no   CPF  sob nº004.702.409-70,  portadora  da  cédula  de  identidade  nº1.119.206-2, expedida  pela  SSP/SC,  residentes  e  domiciliados na  Rodovia  SC-417, Km 2, nº206, bairro  das  Capitais,  em  Timbó, Estado de  Santa Catarina, </w:t>
      </w:r>
      <w:r w:rsidRPr="00181AC2">
        <w:t xml:space="preserve">com a </w:t>
      </w:r>
      <w:r w:rsidRPr="00181AC2">
        <w:rPr>
          <w:b/>
          <w:bCs/>
        </w:rPr>
        <w:t>área de</w:t>
      </w:r>
      <w:r w:rsidRPr="00181AC2">
        <w:t xml:space="preserve"> </w:t>
      </w:r>
      <w:r w:rsidRPr="00181AC2">
        <w:rPr>
          <w:b/>
          <w:bCs/>
        </w:rPr>
        <w:t>1</w:t>
      </w:r>
      <w:r>
        <w:rPr>
          <w:b/>
          <w:bCs/>
        </w:rPr>
        <w:t>89</w:t>
      </w:r>
      <w:r w:rsidRPr="00181AC2">
        <w:rPr>
          <w:b/>
          <w:bCs/>
        </w:rPr>
        <w:t>,</w:t>
      </w:r>
      <w:r>
        <w:rPr>
          <w:b/>
          <w:bCs/>
        </w:rPr>
        <w:t>82</w:t>
      </w:r>
      <w:r w:rsidRPr="00181AC2">
        <w:rPr>
          <w:b/>
          <w:bCs/>
        </w:rPr>
        <w:t>m²</w:t>
      </w:r>
      <w:r w:rsidRPr="00181AC2">
        <w:t xml:space="preserve">, destinada a regularização do logradouro público denominado de </w:t>
      </w:r>
      <w:r w:rsidRPr="00181AC2">
        <w:rPr>
          <w:b/>
          <w:bCs/>
        </w:rPr>
        <w:t xml:space="preserve">rua </w:t>
      </w:r>
      <w:r>
        <w:rPr>
          <w:b/>
          <w:bCs/>
        </w:rPr>
        <w:t>Ribeirão do  Ouro</w:t>
      </w:r>
      <w:r w:rsidRPr="00181AC2">
        <w:rPr>
          <w:b/>
          <w:bCs/>
        </w:rPr>
        <w:t>,</w:t>
      </w:r>
      <w:r w:rsidRPr="00181AC2">
        <w:t xml:space="preserve"> com as seguintes confrontações</w:t>
      </w:r>
      <w:r>
        <w:t>: FRENTE-LESTE em 60,00m com o lado ímpar da Rua Ribeirão do Ouro; FUNDOS-OESTE em 60,00m sendo 50,00m com terras de Aleixo Volani, Nilson Dallabrida e Maria Helena Agostini Dallabrida – Matrícula 129 Livro 2 e 10,00m com terras de Galdino Antônio Agostini – Matrícula 4.057 Livro 2; LADO DIREITO-SUL em 3.00m com o lado ímpar da Rua Ribeirão do Ouro (antes terras de Galdino Antônio Agostini – Matrícula 4.057 Livro 2);  LADO ESQUERDO-NORTE em 3.14m com o lado ímpar da Rua Ribeirão do Ouro (antes terras de Anita Figurski - Matricula nº 3912, 1º Oficio Registro de Imóveis Timbó/SC).</w:t>
      </w:r>
    </w:p>
    <w:p w:rsidR="00AA728E" w:rsidRPr="00181AC2" w:rsidRDefault="00AA728E" w:rsidP="00AC5C6E">
      <w:pPr>
        <w:pStyle w:val="NormalWeb"/>
        <w:spacing w:before="0" w:beforeAutospacing="0" w:after="0" w:afterAutospacing="0"/>
        <w:ind w:left="360"/>
        <w:jc w:val="both"/>
      </w:pPr>
    </w:p>
    <w:p w:rsidR="00AA728E" w:rsidRPr="00181AC2" w:rsidRDefault="00AA728E" w:rsidP="00AC5C6E">
      <w:pPr>
        <w:pStyle w:val="NormalWeb"/>
        <w:spacing w:before="0" w:beforeAutospacing="0" w:after="0" w:afterAutospacing="0"/>
        <w:ind w:left="1080" w:hanging="720"/>
        <w:jc w:val="both"/>
      </w:pPr>
      <w:r w:rsidRPr="00181AC2">
        <w:rPr>
          <w:b/>
        </w:rPr>
        <w:t>Art.2º.</w:t>
      </w:r>
      <w:r w:rsidRPr="00181AC2">
        <w:t xml:space="preserve"> A desapropriação do imóvel declarado de utilidade publica por este Decreto, é considerada de “urgência”, razão pela qual deverá efetivar-se mediante acordo administrativo, previsto no artigo 10 do Decreto Lei nº 3.365/1945, ou processar-se nos termos do artigo 10 c/c o artigo 15 e seus parágrafos, do Decreto Lei nº 3.365, de 21/06/1945 e Lei Federal nº 2.786, de 21/05/1956.</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1080" w:hanging="720"/>
        <w:jc w:val="both"/>
      </w:pPr>
      <w:r w:rsidRPr="00181AC2">
        <w:rPr>
          <w:b/>
        </w:rPr>
        <w:t>Art.3º.</w:t>
      </w:r>
      <w:r w:rsidRPr="00181AC2">
        <w:t xml:space="preserve"> As despesas decorrentes da aplicação deste Decreto, correrão a conta de dotação orçamentária própria do Orçamento Programa de 2014.</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1080" w:hanging="720"/>
        <w:jc w:val="both"/>
      </w:pPr>
      <w:r w:rsidRPr="00181AC2">
        <w:rPr>
          <w:b/>
        </w:rPr>
        <w:t>Art.4º.</w:t>
      </w:r>
      <w:r w:rsidRPr="00181AC2">
        <w:t xml:space="preserve"> O presente Decreto entra em vigor na data de sua publicação, revogadas as disposições em contrário.</w:t>
      </w:r>
    </w:p>
    <w:p w:rsidR="00AA728E" w:rsidRPr="00181AC2" w:rsidRDefault="00AA728E" w:rsidP="00AC5C6E">
      <w:pPr>
        <w:pStyle w:val="NormalWeb"/>
        <w:spacing w:before="0" w:beforeAutospacing="0" w:after="0" w:afterAutospacing="0"/>
        <w:ind w:left="360"/>
        <w:jc w:val="both"/>
      </w:pPr>
      <w:r w:rsidRPr="00181AC2">
        <w:t> </w:t>
      </w:r>
    </w:p>
    <w:p w:rsidR="00AA728E" w:rsidRPr="00181AC2" w:rsidRDefault="00AA728E" w:rsidP="00AC5C6E">
      <w:pPr>
        <w:pStyle w:val="NormalWeb"/>
        <w:spacing w:before="0" w:beforeAutospacing="0" w:after="0" w:afterAutospacing="0"/>
        <w:ind w:left="360"/>
        <w:jc w:val="center"/>
      </w:pPr>
      <w:r w:rsidRPr="00181AC2">
        <w:t>Rio dos Cedros, 27 de Novembro de 2014.</w:t>
      </w:r>
    </w:p>
    <w:p w:rsidR="00AA728E" w:rsidRPr="00181AC2" w:rsidRDefault="00AA728E" w:rsidP="00AC5C6E">
      <w:pPr>
        <w:pStyle w:val="Title"/>
        <w:spacing w:before="0" w:beforeAutospacing="0" w:after="0" w:afterAutospacing="0"/>
        <w:ind w:left="360"/>
        <w:jc w:val="center"/>
        <w:rPr>
          <w:szCs w:val="24"/>
        </w:rPr>
      </w:pPr>
    </w:p>
    <w:p w:rsidR="00AA728E" w:rsidRPr="00181AC2" w:rsidRDefault="00AA728E" w:rsidP="00AC5C6E">
      <w:pPr>
        <w:pStyle w:val="Title"/>
        <w:spacing w:before="0" w:beforeAutospacing="0" w:after="0" w:afterAutospacing="0"/>
        <w:ind w:left="360"/>
        <w:jc w:val="center"/>
        <w:rPr>
          <w:szCs w:val="24"/>
        </w:rPr>
      </w:pPr>
    </w:p>
    <w:p w:rsidR="00AA728E" w:rsidRPr="00181AC2" w:rsidRDefault="00AA728E" w:rsidP="00AC5C6E">
      <w:pPr>
        <w:pStyle w:val="Title"/>
        <w:spacing w:before="0" w:beforeAutospacing="0" w:after="0" w:afterAutospacing="0"/>
        <w:ind w:left="360"/>
        <w:jc w:val="center"/>
        <w:rPr>
          <w:rStyle w:val="Strong"/>
          <w:b w:val="0"/>
          <w:szCs w:val="24"/>
        </w:rPr>
      </w:pPr>
      <w:r w:rsidRPr="00181AC2">
        <w:rPr>
          <w:szCs w:val="24"/>
        </w:rPr>
        <w:br/>
      </w:r>
      <w:r w:rsidRPr="00181AC2">
        <w:rPr>
          <w:b/>
          <w:szCs w:val="24"/>
        </w:rPr>
        <w:t>FERNANDO TOMASELLI</w:t>
      </w:r>
    </w:p>
    <w:p w:rsidR="00AA728E" w:rsidRPr="00181AC2" w:rsidRDefault="00AA728E" w:rsidP="00AC5C6E">
      <w:pPr>
        <w:pStyle w:val="Title"/>
        <w:spacing w:before="0" w:beforeAutospacing="0" w:after="0" w:afterAutospacing="0"/>
        <w:ind w:left="360"/>
        <w:jc w:val="center"/>
        <w:rPr>
          <w:szCs w:val="24"/>
        </w:rPr>
      </w:pPr>
      <w:r w:rsidRPr="00181AC2">
        <w:rPr>
          <w:szCs w:val="24"/>
        </w:rPr>
        <w:t>Prefeito de Rio dos Cedros</w:t>
      </w:r>
    </w:p>
    <w:p w:rsidR="00AA728E" w:rsidRPr="00181AC2" w:rsidRDefault="00AA728E" w:rsidP="00AC5C6E">
      <w:pPr>
        <w:ind w:left="360"/>
        <w:jc w:val="center"/>
      </w:pPr>
    </w:p>
    <w:p w:rsidR="00AA728E" w:rsidRPr="00181AC2" w:rsidRDefault="00AA728E" w:rsidP="00AC5C6E">
      <w:pPr>
        <w:ind w:left="360"/>
        <w:jc w:val="center"/>
      </w:pPr>
    </w:p>
    <w:p w:rsidR="00AA728E" w:rsidRPr="00181AC2" w:rsidRDefault="00AA728E" w:rsidP="00AC5C6E">
      <w:pPr>
        <w:ind w:left="360"/>
        <w:jc w:val="center"/>
      </w:pPr>
      <w:r w:rsidRPr="00181AC2">
        <w:t xml:space="preserve">O presente Decreto foi publicado na forma regulamentar </w:t>
      </w:r>
    </w:p>
    <w:p w:rsidR="00AA728E" w:rsidRPr="00181AC2" w:rsidRDefault="00AA728E" w:rsidP="00AC5C6E">
      <w:pPr>
        <w:ind w:left="360"/>
        <w:jc w:val="center"/>
      </w:pPr>
      <w:r w:rsidRPr="00181AC2">
        <w:t>em 27 de Novembro de 2014.</w:t>
      </w:r>
    </w:p>
    <w:p w:rsidR="00AA728E" w:rsidRPr="00181AC2" w:rsidRDefault="00AA728E" w:rsidP="00AC5C6E">
      <w:pPr>
        <w:ind w:left="1080"/>
        <w:jc w:val="center"/>
        <w:rPr>
          <w:b/>
          <w:bCs/>
          <w:u w:val="single"/>
        </w:rPr>
      </w:pPr>
    </w:p>
    <w:p w:rsidR="00AA728E" w:rsidRPr="00181AC2" w:rsidRDefault="00AA728E" w:rsidP="00AC5C6E"/>
    <w:p w:rsidR="00AA728E" w:rsidRPr="00181AC2" w:rsidRDefault="00AA728E" w:rsidP="00AC5C6E"/>
    <w:p w:rsidR="00AA728E" w:rsidRPr="00181AC2" w:rsidRDefault="00AA728E" w:rsidP="00AC5C6E">
      <w:pPr>
        <w:ind w:left="372" w:firstLine="708"/>
        <w:jc w:val="center"/>
        <w:rPr>
          <w:b/>
        </w:rPr>
      </w:pPr>
      <w:r w:rsidRPr="00181AC2">
        <w:rPr>
          <w:b/>
        </w:rPr>
        <w:t>MARGARET SILVIA GRETTER</w:t>
      </w:r>
    </w:p>
    <w:p w:rsidR="00AA728E" w:rsidRPr="00181AC2" w:rsidRDefault="00AA728E" w:rsidP="00AC5C6E">
      <w:pPr>
        <w:jc w:val="center"/>
      </w:pPr>
      <w:r w:rsidRPr="00181AC2">
        <w:t>Diretora de Gabinete</w:t>
      </w: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Pr="00716750" w:rsidRDefault="00AA728E" w:rsidP="00EA1C80">
      <w:pPr>
        <w:ind w:left="1080"/>
        <w:jc w:val="both"/>
        <w:rPr>
          <w:rFonts w:ascii="Bookman Old Style" w:hAnsi="Bookman Old Style"/>
          <w:b/>
          <w:bCs/>
          <w:sz w:val="20"/>
          <w:szCs w:val="20"/>
          <w:u w:val="single"/>
        </w:rPr>
      </w:pPr>
      <w:r w:rsidRPr="00073D72">
        <w:rPr>
          <w:rFonts w:ascii="Bookman Old Style" w:hAnsi="Bookman Old Style"/>
          <w:b/>
          <w:bCs/>
          <w:sz w:val="20"/>
          <w:szCs w:val="20"/>
          <w:u w:val="single"/>
        </w:rPr>
        <w:t>DECRETO Nº 2.67</w:t>
      </w:r>
      <w:r>
        <w:rPr>
          <w:rFonts w:ascii="Bookman Old Style" w:hAnsi="Bookman Old Style"/>
          <w:b/>
          <w:bCs/>
          <w:sz w:val="20"/>
          <w:szCs w:val="20"/>
          <w:u w:val="single"/>
        </w:rPr>
        <w:t>7</w:t>
      </w:r>
      <w:r w:rsidRPr="00073D72">
        <w:rPr>
          <w:rFonts w:ascii="Bookman Old Style" w:hAnsi="Bookman Old Style"/>
          <w:b/>
          <w:bCs/>
          <w:sz w:val="20"/>
          <w:szCs w:val="20"/>
          <w:u w:val="single"/>
        </w:rPr>
        <w:t>, DE 2</w:t>
      </w:r>
      <w:r>
        <w:rPr>
          <w:rFonts w:ascii="Bookman Old Style" w:hAnsi="Bookman Old Style"/>
          <w:b/>
          <w:bCs/>
          <w:sz w:val="20"/>
          <w:szCs w:val="20"/>
          <w:u w:val="single"/>
        </w:rPr>
        <w:t xml:space="preserve">8 DE NOVEMBRO DE </w:t>
      </w:r>
      <w:r w:rsidRPr="00073D72">
        <w:rPr>
          <w:rFonts w:ascii="Bookman Old Style" w:hAnsi="Bookman Old Style"/>
          <w:b/>
          <w:bCs/>
          <w:sz w:val="20"/>
          <w:szCs w:val="20"/>
          <w:u w:val="single"/>
        </w:rPr>
        <w:t>2014</w:t>
      </w:r>
      <w:r w:rsidRPr="00716750">
        <w:rPr>
          <w:rFonts w:ascii="Bookman Old Style" w:hAnsi="Bookman Old Style"/>
          <w:b/>
          <w:bCs/>
          <w:sz w:val="20"/>
          <w:szCs w:val="20"/>
          <w:u w:val="single"/>
        </w:rPr>
        <w:t>.</w:t>
      </w:r>
    </w:p>
    <w:p w:rsidR="00AA728E" w:rsidRDefault="00AA728E" w:rsidP="00EA1C80">
      <w:pPr>
        <w:ind w:left="1080" w:hanging="720"/>
        <w:jc w:val="center"/>
      </w:pPr>
    </w:p>
    <w:p w:rsidR="00AA728E" w:rsidRPr="0062252A" w:rsidRDefault="00AA728E" w:rsidP="00EA1C80">
      <w:pPr>
        <w:ind w:left="1134"/>
        <w:jc w:val="both"/>
        <w:rPr>
          <w:rFonts w:ascii="Bookman Old Style" w:hAnsi="Bookman Old Style"/>
          <w:sz w:val="20"/>
          <w:szCs w:val="20"/>
        </w:rPr>
      </w:pPr>
      <w:r w:rsidRPr="0062252A">
        <w:rPr>
          <w:rFonts w:ascii="Bookman Old Style" w:hAnsi="Bookman Old Style" w:cs="Arial"/>
          <w:b/>
          <w:bCs/>
          <w:sz w:val="20"/>
          <w:szCs w:val="20"/>
        </w:rPr>
        <w:t xml:space="preserve">APROVA PLANO DE LOTEAMENTO NO IMOVEL URBANO DE  PROPRIEDADE DE </w:t>
      </w:r>
      <w:r w:rsidRPr="00B2341F">
        <w:rPr>
          <w:rFonts w:ascii="Bookman Old Style" w:hAnsi="Bookman Old Style"/>
          <w:b/>
          <w:sz w:val="20"/>
          <w:szCs w:val="20"/>
        </w:rPr>
        <w:t>GELINDO DALPIAZ e CELIA DALPIAZ</w:t>
      </w:r>
      <w:r w:rsidRPr="0062252A">
        <w:rPr>
          <w:rFonts w:ascii="Bookman Old Style" w:hAnsi="Bookman Old Style"/>
          <w:b/>
          <w:sz w:val="20"/>
          <w:szCs w:val="20"/>
        </w:rPr>
        <w:t xml:space="preserve">, </w:t>
      </w:r>
      <w:r w:rsidRPr="0062252A">
        <w:rPr>
          <w:rFonts w:ascii="Bookman Old Style" w:hAnsi="Bookman Old Style" w:cs="Arial"/>
          <w:b/>
          <w:bCs/>
          <w:sz w:val="20"/>
          <w:szCs w:val="20"/>
        </w:rPr>
        <w:t xml:space="preserve"> DENOMINADO   “LOTEAMENTO RESIDENCIAL </w:t>
      </w:r>
      <w:r>
        <w:rPr>
          <w:rFonts w:ascii="Bookman Old Style" w:hAnsi="Bookman Old Style" w:cs="Arial"/>
          <w:b/>
          <w:bCs/>
          <w:sz w:val="20"/>
          <w:szCs w:val="20"/>
        </w:rPr>
        <w:t>GELINDO DALPIAZ</w:t>
      </w:r>
      <w:r w:rsidRPr="0062252A">
        <w:rPr>
          <w:rFonts w:ascii="Bookman Old Style" w:hAnsi="Bookman Old Style" w:cs="Arial"/>
          <w:b/>
          <w:bCs/>
          <w:sz w:val="20"/>
          <w:szCs w:val="20"/>
        </w:rPr>
        <w:t xml:space="preserve">”, SITUADO DO LADO PAR DA </w:t>
      </w:r>
      <w:r w:rsidRPr="00B2341F">
        <w:rPr>
          <w:rFonts w:ascii="Bookman Old Style" w:hAnsi="Bookman Old Style" w:cs="Arial"/>
          <w:b/>
          <w:bCs/>
          <w:sz w:val="20"/>
          <w:szCs w:val="20"/>
        </w:rPr>
        <w:t>RODOVIA MUNICIPAL RCD-110</w:t>
      </w:r>
      <w:r w:rsidRPr="0062252A">
        <w:rPr>
          <w:rFonts w:ascii="Bookman Old Style" w:hAnsi="Bookman Old Style" w:cs="Arial"/>
          <w:b/>
          <w:bCs/>
          <w:sz w:val="20"/>
          <w:szCs w:val="20"/>
        </w:rPr>
        <w:t xml:space="preserve">, NESTA CIDADE. </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b/>
          <w:bCs/>
          <w:sz w:val="20"/>
          <w:szCs w:val="20"/>
        </w:rPr>
        <w:t> </w:t>
      </w:r>
      <w:r w:rsidRPr="005C6CC6">
        <w:rPr>
          <w:rFonts w:ascii="Bookman Old Style" w:hAnsi="Bookman Old Style" w:cs="Arial"/>
          <w:sz w:val="20"/>
          <w:szCs w:val="20"/>
        </w:rPr>
        <w:t> </w:t>
      </w:r>
    </w:p>
    <w:p w:rsidR="00AA728E" w:rsidRPr="005C6CC6" w:rsidRDefault="00AA728E" w:rsidP="00EA1C80">
      <w:pPr>
        <w:ind w:left="426" w:firstLine="708"/>
        <w:jc w:val="both"/>
        <w:rPr>
          <w:rFonts w:ascii="Bookman Old Style" w:hAnsi="Bookman Old Style"/>
          <w:sz w:val="20"/>
          <w:szCs w:val="20"/>
        </w:rPr>
      </w:pPr>
      <w:r w:rsidRPr="005C6CC6">
        <w:rPr>
          <w:rFonts w:ascii="Bookman Old Style" w:hAnsi="Bookman Old Style" w:cs="Arial"/>
          <w:b/>
          <w:bCs/>
          <w:sz w:val="20"/>
          <w:szCs w:val="20"/>
        </w:rPr>
        <w:t>FERNANDO TOMASELLI</w:t>
      </w:r>
      <w:r w:rsidRPr="005C6CC6">
        <w:rPr>
          <w:rFonts w:ascii="Bookman Old Style" w:hAnsi="Bookman Old Style" w:cs="Arial"/>
          <w:sz w:val="20"/>
          <w:szCs w:val="20"/>
        </w:rPr>
        <w:t>, Prefeito Municipal de Rio dos Cedros, Estado de Santa Catarina, no uso das atribuições que lhe são conferidas pelo artigo 50, inciso V, da Lei Orgânica do Município, Lei Municipal nº 233/80, respeitada a Lei Federal nº 6.766, de 19 de dezembro de 1979;</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sz w:val="20"/>
          <w:szCs w:val="20"/>
        </w:rPr>
        <w:t xml:space="preserve">                                                         </w:t>
      </w:r>
      <w:r w:rsidRPr="005C6CC6">
        <w:rPr>
          <w:rFonts w:ascii="Bookman Old Style" w:hAnsi="Bookman Old Style" w:cs="Arial"/>
          <w:b/>
          <w:bCs/>
          <w:sz w:val="20"/>
          <w:szCs w:val="20"/>
        </w:rPr>
        <w:t> DECRETA</w:t>
      </w:r>
      <w:r w:rsidRPr="005C6CC6">
        <w:rPr>
          <w:rFonts w:ascii="Bookman Old Style" w:hAnsi="Bookman Old Style" w:cs="Arial"/>
          <w:sz w:val="20"/>
          <w:szCs w:val="20"/>
        </w:rPr>
        <w:t>;</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CB70DD" w:rsidRDefault="00AA728E" w:rsidP="00EA1C80">
      <w:pPr>
        <w:ind w:left="1134" w:hanging="708"/>
        <w:jc w:val="both"/>
        <w:rPr>
          <w:rFonts w:ascii="Bookman Old Style" w:hAnsi="Bookman Old Style"/>
          <w:sz w:val="20"/>
          <w:szCs w:val="20"/>
        </w:rPr>
      </w:pPr>
      <w:r w:rsidRPr="005C6CC6">
        <w:rPr>
          <w:rFonts w:ascii="Bookman Old Style" w:hAnsi="Bookman Old Style" w:cs="Arial"/>
          <w:b/>
          <w:sz w:val="20"/>
          <w:szCs w:val="20"/>
        </w:rPr>
        <w:t>Art.</w:t>
      </w:r>
      <w:r>
        <w:rPr>
          <w:rFonts w:ascii="Bookman Old Style" w:hAnsi="Bookman Old Style" w:cs="Arial"/>
          <w:b/>
          <w:sz w:val="20"/>
          <w:szCs w:val="20"/>
        </w:rPr>
        <w:t xml:space="preserve">1º. </w:t>
      </w:r>
      <w:r w:rsidRPr="005C6CC6">
        <w:rPr>
          <w:rFonts w:ascii="Bookman Old Style" w:hAnsi="Bookman Old Style" w:cs="Arial"/>
          <w:sz w:val="20"/>
          <w:szCs w:val="20"/>
        </w:rPr>
        <w:t xml:space="preserve">Fica aprovado o Plano de Loteamento no imóvel urbano de propriedade de </w:t>
      </w:r>
      <w:r w:rsidRPr="00B2341F">
        <w:rPr>
          <w:rFonts w:ascii="Bookman Old Style" w:hAnsi="Bookman Old Style"/>
          <w:b/>
          <w:sz w:val="20"/>
          <w:szCs w:val="20"/>
        </w:rPr>
        <w:t xml:space="preserve">GELINDO DALPIAZ </w:t>
      </w:r>
      <w:r w:rsidRPr="00F75DDA">
        <w:rPr>
          <w:rFonts w:ascii="Bookman Old Style" w:hAnsi="Bookman Old Style"/>
          <w:sz w:val="20"/>
          <w:szCs w:val="20"/>
        </w:rPr>
        <w:t>e</w:t>
      </w:r>
      <w:r w:rsidRPr="00B2341F">
        <w:rPr>
          <w:rFonts w:ascii="Bookman Old Style" w:hAnsi="Bookman Old Style"/>
          <w:b/>
          <w:sz w:val="20"/>
          <w:szCs w:val="20"/>
        </w:rPr>
        <w:t xml:space="preserve"> CELIA DALPIAZ</w:t>
      </w:r>
      <w:r w:rsidRPr="008D0673">
        <w:rPr>
          <w:rFonts w:ascii="Bookman Old Style" w:hAnsi="Bookman Old Style" w:cs="Arial"/>
          <w:sz w:val="20"/>
          <w:szCs w:val="20"/>
        </w:rPr>
        <w:t>,</w:t>
      </w:r>
      <w:r>
        <w:rPr>
          <w:rFonts w:ascii="Bookman Old Style" w:hAnsi="Bookman Old Style" w:cs="Arial"/>
          <w:sz w:val="20"/>
          <w:szCs w:val="20"/>
        </w:rPr>
        <w:t xml:space="preserve"> brasileiros, inscritos no CPF respectivamente sob nº217.863.729-91 e  nº702.619.549-20, portadores  das  cédulas  de  identidade, respectivamente, nº439.963-3, expedida  pela SSP/SC, e nº 3/R 4.054.982, expedida  pela  SSP/SC, residentes e  domiciliados  na  Rodovia  Municipal  RCD-110, nº961, localidade  de  Pomeranos Central,  na  cidade  de  Rio dos  Cedros, Estado de  Santa  Catarina, </w:t>
      </w:r>
      <w:r w:rsidRPr="005C6CC6">
        <w:rPr>
          <w:rFonts w:ascii="Bookman Old Style" w:hAnsi="Bookman Old Style" w:cs="Arial"/>
          <w:sz w:val="20"/>
          <w:szCs w:val="20"/>
        </w:rPr>
        <w:t xml:space="preserve">denominado de LOTEAMENTO </w:t>
      </w:r>
      <w:r>
        <w:rPr>
          <w:rFonts w:ascii="Bookman Old Style" w:hAnsi="Bookman Old Style" w:cs="Arial"/>
          <w:sz w:val="20"/>
          <w:szCs w:val="20"/>
        </w:rPr>
        <w:t xml:space="preserve">GELINDO DALPIAZ, </w:t>
      </w:r>
      <w:r w:rsidRPr="00A801A0">
        <w:rPr>
          <w:rFonts w:ascii="Bookman Old Style" w:hAnsi="Bookman Old Style" w:cs="Arial"/>
          <w:sz w:val="20"/>
          <w:szCs w:val="20"/>
        </w:rPr>
        <w:t>situado do lado par da Rodovia Municipal RCD-110, iniciando na interseção da frente com o lado direito do imóvel, distando 432,00 metros da esquina formada pela Rodovia Municipal RCD-110 e Rua Duque de Caxias, com área de 74.000,00 m² (setenta e quatro mil metros quadrados); extremando, pela frente, oeste, confrontando com lado par da Rodovia Municipal RCD-110 em 71,41 metros; deste segue pelo lado esquerdo, sul, do imóvel, defletindo a esquerda com ângulo interno de 102º34’16”, em 994,00 m até os fundos do imóvel, sendo 794,00 m confrontando com terras de Elmar José Dallabrida, com matrícula sob nº 8244, e 200,00 m com terras de Adaime Antonio Cury, com matrícula sob nº 3160; deste segue pelos fundos, leste, do imóvel defletindo a esquerda com ângulo interno de 92º45’49”, em 86,50 m, confrontando com terras de Sandra Regina Moser, com matrícula sob nº 6424; deste segue pelo lado direito, norte, do imóvel, defletindo a esquerda com ângulo interno de 86º6’57”, em 1.025,00 m, sendo 100,00 m confrontando com terras de Sandra Regina Moser, com matrícula sob nº 6424, e 925,00 m com terras de Luiz Mattedi, com matrícula sob nº 8645, deste segue defletindo a esquerda com ângulo interno de 61º51’53”, fechando o perímetro de 2.176,91 metros</w:t>
      </w:r>
      <w:r>
        <w:rPr>
          <w:rFonts w:ascii="Bookman Old Style" w:hAnsi="Bookman Old Style" w:cs="Arial"/>
          <w:sz w:val="20"/>
          <w:szCs w:val="20"/>
        </w:rPr>
        <w:t>,</w:t>
      </w:r>
      <w:r w:rsidRPr="005C6CC6">
        <w:rPr>
          <w:rFonts w:ascii="Bookman Old Style" w:hAnsi="Bookman Old Style" w:cs="Arial"/>
          <w:sz w:val="20"/>
          <w:szCs w:val="20"/>
        </w:rPr>
        <w:t xml:space="preserve"> tendo como área total alienável, </w:t>
      </w:r>
      <w:r>
        <w:rPr>
          <w:rFonts w:ascii="Bookman Old Style" w:hAnsi="Bookman Old Style" w:cs="Arial"/>
          <w:sz w:val="20"/>
          <w:szCs w:val="20"/>
        </w:rPr>
        <w:t>63.580,22</w:t>
      </w:r>
      <w:r w:rsidRPr="00CB70DD">
        <w:rPr>
          <w:rFonts w:ascii="Bookman Old Style" w:hAnsi="Bookman Old Style" w:cs="Arial"/>
          <w:sz w:val="20"/>
          <w:szCs w:val="20"/>
        </w:rPr>
        <w:t xml:space="preserve">m2 e </w:t>
      </w:r>
      <w:r>
        <w:rPr>
          <w:rFonts w:ascii="Bookman Old Style" w:hAnsi="Bookman Old Style" w:cs="Arial"/>
          <w:sz w:val="20"/>
          <w:szCs w:val="20"/>
        </w:rPr>
        <w:t>10.419,78</w:t>
      </w:r>
      <w:r w:rsidRPr="00CB70DD">
        <w:rPr>
          <w:rFonts w:ascii="Bookman Old Style" w:hAnsi="Bookman Old Style" w:cs="Arial"/>
          <w:sz w:val="20"/>
          <w:szCs w:val="20"/>
        </w:rPr>
        <w:t>m2 de áreas públicas destinada para os logradouros  públicos, calçadas, áreas  verdes,</w:t>
      </w:r>
      <w:r>
        <w:rPr>
          <w:rFonts w:ascii="Bookman Old Style" w:hAnsi="Bookman Old Style" w:cs="Arial"/>
          <w:sz w:val="20"/>
          <w:szCs w:val="20"/>
        </w:rPr>
        <w:t xml:space="preserve"> áreas públicas  institucionais e</w:t>
      </w:r>
      <w:r w:rsidRPr="00CB70DD">
        <w:rPr>
          <w:rFonts w:ascii="Bookman Old Style" w:hAnsi="Bookman Old Style" w:cs="Arial"/>
          <w:sz w:val="20"/>
          <w:szCs w:val="20"/>
        </w:rPr>
        <w:t xml:space="preserve"> faixas  sanitárias, conforme planta e documentos apresentados pelo proprietário,  acompanhado de requerimento</w:t>
      </w:r>
      <w:r w:rsidRPr="00EF3CC7">
        <w:rPr>
          <w:rFonts w:ascii="Bookman Old Style" w:hAnsi="Bookman Old Style" w:cs="Arial"/>
          <w:sz w:val="20"/>
          <w:szCs w:val="20"/>
        </w:rPr>
        <w:t xml:space="preserve"> </w:t>
      </w:r>
      <w:r>
        <w:rPr>
          <w:rFonts w:ascii="Bookman Old Style" w:hAnsi="Bookman Old Style" w:cs="Arial"/>
          <w:sz w:val="20"/>
          <w:szCs w:val="20"/>
        </w:rPr>
        <w:t>SEPLAN</w:t>
      </w:r>
      <w:r w:rsidRPr="00CB70DD">
        <w:rPr>
          <w:rFonts w:ascii="Bookman Old Style" w:hAnsi="Bookman Old Style" w:cs="Arial"/>
          <w:sz w:val="20"/>
          <w:szCs w:val="20"/>
        </w:rPr>
        <w:t xml:space="preserve"> nº</w:t>
      </w:r>
      <w:r>
        <w:rPr>
          <w:rFonts w:ascii="Bookman Old Style" w:hAnsi="Bookman Old Style" w:cs="Arial"/>
          <w:sz w:val="20"/>
          <w:szCs w:val="20"/>
        </w:rPr>
        <w:t>51</w:t>
      </w:r>
      <w:r w:rsidRPr="00CB70DD">
        <w:rPr>
          <w:rFonts w:ascii="Bookman Old Style" w:hAnsi="Bookman Old Style" w:cs="Arial"/>
          <w:sz w:val="20"/>
          <w:szCs w:val="20"/>
        </w:rPr>
        <w:t>/201</w:t>
      </w:r>
      <w:r>
        <w:rPr>
          <w:rFonts w:ascii="Bookman Old Style" w:hAnsi="Bookman Old Style" w:cs="Arial"/>
          <w:sz w:val="20"/>
          <w:szCs w:val="20"/>
        </w:rPr>
        <w:t>3</w:t>
      </w:r>
      <w:r w:rsidRPr="00CB70DD">
        <w:rPr>
          <w:rFonts w:ascii="Bookman Old Style" w:hAnsi="Bookman Old Style" w:cs="Arial"/>
          <w:sz w:val="20"/>
          <w:szCs w:val="20"/>
        </w:rPr>
        <w:t xml:space="preserve"> de </w:t>
      </w:r>
      <w:r>
        <w:rPr>
          <w:rFonts w:ascii="Bookman Old Style" w:hAnsi="Bookman Old Style" w:cs="Arial"/>
          <w:sz w:val="20"/>
          <w:szCs w:val="20"/>
        </w:rPr>
        <w:t>09</w:t>
      </w:r>
      <w:r w:rsidRPr="00CB70DD">
        <w:rPr>
          <w:rFonts w:ascii="Bookman Old Style" w:hAnsi="Bookman Old Style" w:cs="Arial"/>
          <w:sz w:val="20"/>
          <w:szCs w:val="20"/>
        </w:rPr>
        <w:t xml:space="preserve"> de agosto de 201</w:t>
      </w:r>
      <w:r>
        <w:rPr>
          <w:rFonts w:ascii="Bookman Old Style" w:hAnsi="Bookman Old Style" w:cs="Arial"/>
          <w:sz w:val="20"/>
          <w:szCs w:val="20"/>
        </w:rPr>
        <w:t>3</w:t>
      </w:r>
      <w:r w:rsidRPr="00CB70DD">
        <w:rPr>
          <w:rFonts w:ascii="Bookman Old Style" w:hAnsi="Bookman Old Style" w:cs="Arial"/>
          <w:sz w:val="20"/>
          <w:szCs w:val="20"/>
        </w:rPr>
        <w:t>.</w:t>
      </w:r>
    </w:p>
    <w:p w:rsidR="00AA728E" w:rsidRPr="005C6CC6" w:rsidRDefault="00AA728E" w:rsidP="00EA1C80">
      <w:pPr>
        <w:ind w:left="1134" w:hanging="708"/>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A1C80">
      <w:pPr>
        <w:ind w:left="1134" w:hanging="708"/>
        <w:jc w:val="both"/>
        <w:rPr>
          <w:rFonts w:ascii="Bookman Old Style" w:hAnsi="Bookman Old Style"/>
          <w:sz w:val="20"/>
          <w:szCs w:val="20"/>
        </w:rPr>
      </w:pPr>
      <w:r w:rsidRPr="005C6CC6">
        <w:rPr>
          <w:rFonts w:ascii="Bookman Old Style" w:hAnsi="Bookman Old Style" w:cs="Arial"/>
          <w:b/>
          <w:sz w:val="20"/>
          <w:szCs w:val="20"/>
        </w:rPr>
        <w:t>Art.2</w:t>
      </w:r>
      <w:r>
        <w:rPr>
          <w:rFonts w:ascii="Bookman Old Style" w:hAnsi="Bookman Old Style" w:cs="Arial"/>
          <w:b/>
          <w:sz w:val="20"/>
          <w:szCs w:val="20"/>
        </w:rPr>
        <w:t xml:space="preserve">º. </w:t>
      </w:r>
      <w:r w:rsidRPr="005C6CC6">
        <w:rPr>
          <w:rFonts w:ascii="Bookman Old Style" w:hAnsi="Bookman Old Style" w:cs="Arial"/>
          <w:sz w:val="20"/>
          <w:szCs w:val="20"/>
        </w:rPr>
        <w:t>O Loteamento aprovado por este Decreto,</w:t>
      </w:r>
      <w:r>
        <w:rPr>
          <w:rFonts w:ascii="Bookman Old Style" w:hAnsi="Bookman Old Style" w:cs="Arial"/>
          <w:sz w:val="20"/>
          <w:szCs w:val="20"/>
        </w:rPr>
        <w:t xml:space="preserve"> </w:t>
      </w:r>
      <w:r w:rsidRPr="005C6CC6">
        <w:rPr>
          <w:rFonts w:ascii="Bookman Old Style" w:hAnsi="Bookman Old Style" w:cs="Arial"/>
          <w:sz w:val="20"/>
          <w:szCs w:val="20"/>
        </w:rPr>
        <w:t>provem de imóvel registrado  junto ao 1º</w:t>
      </w:r>
      <w:r>
        <w:rPr>
          <w:rFonts w:ascii="Bookman Old Style" w:hAnsi="Bookman Old Style" w:cs="Arial"/>
          <w:sz w:val="20"/>
          <w:szCs w:val="20"/>
        </w:rPr>
        <w:t xml:space="preserve"> </w:t>
      </w:r>
      <w:r w:rsidRPr="005C6CC6">
        <w:rPr>
          <w:rFonts w:ascii="Bookman Old Style" w:hAnsi="Bookman Old Style" w:cs="Arial"/>
          <w:sz w:val="20"/>
          <w:szCs w:val="20"/>
        </w:rPr>
        <w:t xml:space="preserve">Oficio do Registro de Imóveis da Comarca de Timbó sob matricula n </w:t>
      </w:r>
      <w:r>
        <w:rPr>
          <w:rFonts w:ascii="Bookman Old Style" w:hAnsi="Bookman Old Style" w:cs="Arial"/>
          <w:sz w:val="20"/>
          <w:szCs w:val="20"/>
        </w:rPr>
        <w:t>6.109</w:t>
      </w:r>
      <w:r w:rsidRPr="005C6CC6">
        <w:rPr>
          <w:rFonts w:ascii="Bookman Old Style" w:hAnsi="Bookman Old Style" w:cs="Arial"/>
          <w:sz w:val="20"/>
          <w:szCs w:val="20"/>
        </w:rPr>
        <w:t>, livro 2, e, esta assim constituído;</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8C51E5" w:rsidRDefault="00AA728E" w:rsidP="00EA1C80">
      <w:pPr>
        <w:pStyle w:val="PargrafodaLista1"/>
        <w:numPr>
          <w:ilvl w:val="0"/>
          <w:numId w:val="30"/>
        </w:numPr>
        <w:spacing w:after="0" w:line="240" w:lineRule="auto"/>
        <w:jc w:val="both"/>
        <w:rPr>
          <w:rFonts w:ascii="Bookman Old Style" w:hAnsi="Bookman Old Style" w:cs="Arial"/>
          <w:sz w:val="20"/>
          <w:szCs w:val="20"/>
        </w:rPr>
      </w:pPr>
      <w:r>
        <w:rPr>
          <w:rFonts w:ascii="Bookman Old Style" w:hAnsi="Bookman Old Style" w:cs="Arial"/>
          <w:sz w:val="20"/>
          <w:szCs w:val="20"/>
        </w:rPr>
        <w:t>63.580,22</w:t>
      </w:r>
      <w:r w:rsidRPr="00CB70DD">
        <w:rPr>
          <w:rFonts w:ascii="Bookman Old Style" w:hAnsi="Bookman Old Style" w:cs="Arial"/>
          <w:sz w:val="20"/>
          <w:szCs w:val="20"/>
        </w:rPr>
        <w:t xml:space="preserve">m2 </w:t>
      </w:r>
      <w:r w:rsidRPr="008C51E5">
        <w:rPr>
          <w:rFonts w:ascii="Bookman Old Style" w:hAnsi="Bookman Old Style" w:cs="Arial"/>
          <w:sz w:val="20"/>
          <w:szCs w:val="20"/>
        </w:rPr>
        <w:t>(</w:t>
      </w:r>
      <w:r>
        <w:rPr>
          <w:rFonts w:ascii="Bookman Old Style" w:hAnsi="Bookman Old Style" w:cs="Arial"/>
          <w:sz w:val="20"/>
          <w:szCs w:val="20"/>
        </w:rPr>
        <w:t xml:space="preserve">sessenta e três mil, quinhentos e oitenta metros e vinte e  dois </w:t>
      </w:r>
      <w:r w:rsidRPr="008C51E5">
        <w:rPr>
          <w:rFonts w:ascii="Bookman Old Style" w:hAnsi="Bookman Old Style" w:cs="Arial"/>
          <w:sz w:val="20"/>
          <w:szCs w:val="20"/>
        </w:rPr>
        <w:t xml:space="preserve">decímetros quadrados) de área total alienável, distribuída em </w:t>
      </w:r>
      <w:r>
        <w:rPr>
          <w:rFonts w:ascii="Bookman Old Style" w:hAnsi="Bookman Old Style" w:cs="Arial"/>
          <w:sz w:val="20"/>
          <w:szCs w:val="20"/>
        </w:rPr>
        <w:t>quarenta</w:t>
      </w:r>
      <w:r w:rsidRPr="008C51E5">
        <w:rPr>
          <w:rFonts w:ascii="Bookman Old Style" w:hAnsi="Bookman Old Style" w:cs="Arial"/>
          <w:sz w:val="20"/>
          <w:szCs w:val="20"/>
        </w:rPr>
        <w:t xml:space="preserve"> (</w:t>
      </w:r>
      <w:r>
        <w:rPr>
          <w:rFonts w:ascii="Bookman Old Style" w:hAnsi="Bookman Old Style" w:cs="Arial"/>
          <w:sz w:val="20"/>
          <w:szCs w:val="20"/>
        </w:rPr>
        <w:t>40</w:t>
      </w:r>
      <w:r w:rsidRPr="008C51E5">
        <w:rPr>
          <w:rFonts w:ascii="Bookman Old Style" w:hAnsi="Bookman Old Style" w:cs="Arial"/>
          <w:sz w:val="20"/>
          <w:szCs w:val="20"/>
        </w:rPr>
        <w:t xml:space="preserve">) </w:t>
      </w:r>
      <w:r>
        <w:rPr>
          <w:rFonts w:ascii="Bookman Old Style" w:hAnsi="Bookman Old Style" w:cs="Arial"/>
          <w:sz w:val="20"/>
          <w:szCs w:val="20"/>
        </w:rPr>
        <w:t>parcelas</w:t>
      </w:r>
      <w:r w:rsidRPr="008C51E5">
        <w:rPr>
          <w:rFonts w:ascii="Bookman Old Style" w:hAnsi="Bookman Old Style" w:cs="Arial"/>
          <w:sz w:val="20"/>
          <w:szCs w:val="20"/>
        </w:rPr>
        <w:t xml:space="preserve">, numerados de 01 a </w:t>
      </w:r>
      <w:r>
        <w:rPr>
          <w:rFonts w:ascii="Bookman Old Style" w:hAnsi="Bookman Old Style" w:cs="Arial"/>
          <w:sz w:val="20"/>
          <w:szCs w:val="20"/>
        </w:rPr>
        <w:t>40</w:t>
      </w:r>
      <w:r w:rsidRPr="008C51E5">
        <w:rPr>
          <w:rFonts w:ascii="Bookman Old Style" w:hAnsi="Bookman Old Style" w:cs="Arial"/>
          <w:sz w:val="20"/>
          <w:szCs w:val="20"/>
        </w:rPr>
        <w:t>, sendo:</w:t>
      </w:r>
    </w:p>
    <w:p w:rsidR="00AA728E" w:rsidRDefault="00AA728E" w:rsidP="00EA1C80">
      <w:pPr>
        <w:pStyle w:val="PargrafodaLista1"/>
        <w:ind w:left="149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001</w:t>
      </w:r>
      <w:r w:rsidRPr="0086589C">
        <w:rPr>
          <w:rFonts w:ascii="Bookman Old Style" w:hAnsi="Bookman Old Style" w:cs="Arial"/>
          <w:sz w:val="20"/>
          <w:szCs w:val="20"/>
        </w:rPr>
        <w:t xml:space="preserve">: </w:t>
      </w:r>
      <w:r>
        <w:rPr>
          <w:rFonts w:ascii="Bookman Old Style" w:hAnsi="Bookman Old Style" w:cs="Arial"/>
          <w:sz w:val="20"/>
          <w:szCs w:val="20"/>
        </w:rPr>
        <w:t>Um terreno, s</w:t>
      </w:r>
      <w:r w:rsidRPr="00EF3CC7">
        <w:rPr>
          <w:rFonts w:ascii="Bookman Old Style" w:hAnsi="Bookman Old Style" w:cs="Arial"/>
          <w:sz w:val="20"/>
          <w:szCs w:val="20"/>
        </w:rPr>
        <w:t>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854F75">
        <w:rPr>
          <w:rFonts w:ascii="Bookman Old Style" w:hAnsi="Bookman Old Style" w:cs="Arial"/>
          <w:sz w:val="20"/>
          <w:szCs w:val="20"/>
        </w:rPr>
        <w:t>com área de 780,68 m² (setecentos e oitenta metros e sessenta e oito decímetros quadrados), iniciando na interseção da frente com o lado esquerdo do imóvel, distando 24,08 m da esquina formada com o lado par da Rodovia Municipal RCD-110, extremando pela frente, sul, em 24,08 m sendo 13,35 m confrontando com o lado ímpar da Rua “Vitório Pedron” e 10,73 m em curva de transição confrontando com o lado ímpar da Rua “Vitório Pedron”; deste segue pelo lado direito, oeste, do imóvel na distância de 27,06 m confrontando com o lado par da Rodovia Municipal RCD-110; deste segue pelos fundos, norte, do imóvel defletindo a direita com ângulo interno de 61º51’53” em 34,99 m confrontando com terras de Luiz Mattedi, com matrícula sob nº 8645; deste segue pelo lado esquerdo, leste, do imóvel defletindo a direita com ângulo interno de 90º10’59” em 28,96 m confrontando com a parcela 02 do Loteamento Residencial Gelindo Dalpiaz; deste segue defletindo a direita com ângulo interno de 89º54’00”, fechando assim o perímetro de 115,09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Nº2861.4</w:t>
      </w:r>
    </w:p>
    <w:p w:rsidR="00AA728E" w:rsidRDefault="00AA728E" w:rsidP="00EA1C80">
      <w:pPr>
        <w:ind w:left="113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1F5BB0">
        <w:rPr>
          <w:rFonts w:ascii="Bookman Old Style" w:hAnsi="Bookman Old Style" w:cs="Arial"/>
          <w:sz w:val="20"/>
          <w:szCs w:val="20"/>
        </w:rPr>
        <w:t>com área de 463,23 m² (quatrocentos e sessenta e três metros e vinte e três decímetros quadrados), iniciando na interseção da frente com lado direito do imóvel, distando 24,08 m da esquina formada com o lado par da Rodovia Municipal RCD-110, extremando pela frente, sul, em 16,00 m confrontando com o lado ímpar da Rua “Vitório Pedron”; deste segue pelo lado esquerdo, leste, do imóvel defletindo à esquerda com ângulo interno de 89º54’00” em 28,93 m confrontando com a parcela 03 do Loteamento Residencial Gelindo Dalpiaz; deste segue pelos fundos, norte, do imóvel defletindo a esquerda com ângulo interno de 90º10’59” em 16,00 m confrontando com terras de Luiz Mattedi, com matrícula sob nº 8645; deste segue pelo lado direito, oeste, defletindo a esquerda com ângulo interno de 89º49’01” em 28,96 m confrontando com a parcela 01 do Loteamento Residencial Gelindo Dalpiaz; deste segue defletindo a esquerda com ângulo interno de 90º06’00, fechando assim o perímetro do 89,89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Nº3180.1</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0E67C4">
        <w:rPr>
          <w:rFonts w:ascii="Bookman Old Style" w:hAnsi="Bookman Old Style" w:cs="Arial"/>
          <w:sz w:val="20"/>
          <w:szCs w:val="20"/>
        </w:rPr>
        <w:t>com área de 466,66 m² (quatrocentos e sessenta e seis metros e sessenta e seis decímetros quadrados), iniciando na interseção da frente com o lado direito do imóvel, distando 40,08 m da esquina formada com o lado par da Rodovia Municipal RCD-110, extremando pela frente, sul, em 16,14 m confrontando com o lado ímpar da Rua “Vitório Pedron” deste segue pelo lado esquerdo, leste, do imóvel defletindo à esquerda com ângulo interno de 89º54’00” em 28,91 m confrontando com a parcela 04 do Loteamento Residencial Gelindo Dalpiaz; deste segue pelos fundos, norte, do imóvel defletindo a esquerda com ângulo interno de 90º10’59” em 16,14 m confrontando com terras de Luiz Mattedi, com matrícula sob nº 8645; deste segue pelo lado direito, oeste, defletindo a esquerda com ângulo interno de 89º49’01” em 28,93 m confrontando com a parcela 02 do Loteamento Residencial Gelindo Dalpiaz; deste segue defletindo a esquerda com ângulo interno de 90º06’00”, fechando assim o perímetro do 90,12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Nº2833.9</w:t>
      </w:r>
    </w:p>
    <w:p w:rsidR="00AA728E" w:rsidRPr="00EF3CC7" w:rsidRDefault="00AA728E" w:rsidP="00EA1C80">
      <w:pPr>
        <w:ind w:left="1134"/>
        <w:jc w:val="both"/>
        <w:rPr>
          <w:rFonts w:ascii="Bookman Old Style" w:hAnsi="Bookman Old Style" w:cs="Arial"/>
          <w:sz w:val="20"/>
          <w:szCs w:val="20"/>
        </w:rPr>
      </w:pPr>
    </w:p>
    <w:p w:rsidR="00AA728E" w:rsidRPr="00C52F81"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C52F81">
        <w:rPr>
          <w:rFonts w:ascii="Bookman Old Style" w:hAnsi="Bookman Old Style" w:cs="Arial"/>
          <w:sz w:val="20"/>
          <w:szCs w:val="20"/>
        </w:rPr>
        <w:t>com área de 456,32 m² (quatrocentos e cinquenta e seis metros e trinta e dois decímetros quadrados), iniciando na interseção da frente com o lado direito do imóvel, distando 56,22 m da esquina formada com o lado par da Rodovia Municipal RCD-110, extremando pela frente, sul, em 15,88 m confrontando com o lado ímpar da Rua “Vitório Pedron” deste segue pelo lado esquerdo, leste, do imóvel defletindo à esquerda com ângulo interno de 89º31’55” em 28,89 m confrontando com a parcela 05 do Loteamento Residencial Gelindo Dalpiaz; deste segue pelos fundos, norte, do imóvel defletindo a esquerda com ângulo interno de 90º33’03” em 15,70 m confrontando com terras de Luiz Mattedi, com matrícula sob nº 8645; deste segue pelo lado direito, oeste, defletindo a esquerda com ângulo interno de 89º49’01” em 28,91 m confrontando com a parcela 03 do Loteamento Residencial Gelindo Dalpiaz; deste segue defletindo a esquerda com ângulo interno de 90º06’00”, fechando assim o perímetro do 89,38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Nº3660.9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C52F81">
        <w:rPr>
          <w:rFonts w:ascii="Bookman Old Style" w:hAnsi="Bookman Old Style" w:cs="Arial"/>
          <w:sz w:val="20"/>
          <w:szCs w:val="20"/>
        </w:rPr>
        <w:t>com área de 459,13 m² (quatrocentos e cinquenta e nove metros e treze decímetros quadrados), iniciando na interseção da frente com o lado direito do imóvel, distando 72,10 m da esquina formada com o lado par da Rodovia Municipal RCD-110, extremando pela frente, sul, em 15,90 m confrontando com o lado ímpar da Rua “Vitório Pedron” deste segue pelo lado esquerdo, leste, do imóvel defletindo à esquerda com ângulo interno de 89º31’55” em 28,87 m confrontando com a parcela 06 do Loteamento Residencial Gelindo Dalpiaz; deste segue pelos fundos, norte, do imóvel defletindo a esquerda com ângulo interno de 90º33’03” em 15,90 m confrontando com terras de Luiz Mattedi, com matrícula sob nº 8645; deste segue pelo lado direito, oeste, defletindo a esquerda com ângulo interno de 89º26’57” em 28,89 m confrontando com a parcela 04 do Loteamento Residencial Gelindo Dalpiaz; deste segue defletindo a esquerda com ângulo interno de 90º28’05”, fechando assim o perímetro do 89,56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Nº3661.7</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4E72A0">
        <w:rPr>
          <w:rFonts w:ascii="Bookman Old Style" w:hAnsi="Bookman Old Style" w:cs="Arial"/>
          <w:sz w:val="20"/>
          <w:szCs w:val="20"/>
        </w:rPr>
        <w:t>com área de 469,55 m² (quatrocentos e sessenta e nove metros e cinquenta e cinco decímetros quadrados), iniciando na interseção da frente com o lado direito do imóvel, distando 88 m da esquina formada com o lado par da Rodovia Municipal RCD-110, extremando pela frente, sul, em 16,27 m confrontando com o lado ímpar da Rua “Vitório Pedron” deste segue pelo lado esquerdo, leste, do imóvel defletindo à esquerda com ângulo interno de 89º31’55” em 28,84 m confrontando com a parcela 07 do Loteamento Residencial Gelindo Dalpiaz; deste segue pelos fundos, norte, do imóvel defletindo a esquerda com ângulo interno de 90º33’03” em 16,27 m confrontando com terras de Luiz Mattedi, com matrícula sob nº 8645; deste segue pelo lado direito, oeste, defletindo a esquerda com ângulo interno de 89º26’57” em 28,87 m confrontando com a parcela 05 do Loteamento Residencial Gelindo Dalpiaz; deste segue defletindo a esquerda com ângulo interno de 90º28’05”, fechando assim o perímetro do 90,25 metros</w:t>
      </w:r>
      <w:r>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Nº1855.4</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7</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4E72A0">
        <w:rPr>
          <w:rFonts w:ascii="Bookman Old Style" w:hAnsi="Bookman Old Style" w:cs="Arial"/>
          <w:sz w:val="20"/>
          <w:szCs w:val="20"/>
        </w:rPr>
        <w:t>com área de 455,82 m² (quatrocentos e cinquenta e cinco metros e oitenta e dois decímetros quadrados), iniciando na interseção da frente com o lado direito do imóvel, distando 104,27 m da esquina formada com o lado par da Rodovia Municipal RCD-110, extremando pela frente, sul, em 15,81 m confrontando com o lado ímpar da Rua “Vitório Pedron” deste segue pelo lado esquerdo, leste, do imóvel defletindo a esquerda com ângulo interno de 89º31’55” em 28,82 m confrontando com a parcela 08 do Loteamento Residencial Gelindo Dalpiaz; deste segue pelos fundos, norte, do imóvel defletindo a esquerda com ângulo interno de 90º33’03” em 15,81 m confrontando com terras de Luiz Mattedi, com matrícula sob nº 8645; deste segue pelo lado direito, oeste, defletindo a esquerda com ângulo interno de 89º26’57” em 28,84 m confrontando com a parcela 06 do Loteamento Residencial Gelindo Dalpiaz; deste segue defletindo a esquerda com ângulo interno de 90º28’05”, fechando assim o perímetro do 89,28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Nº1982.8</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8</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4E72A0">
        <w:rPr>
          <w:rFonts w:ascii="Bookman Old Style" w:hAnsi="Bookman Old Style" w:cs="Arial"/>
          <w:sz w:val="20"/>
          <w:szCs w:val="20"/>
        </w:rPr>
        <w:t>com área de 461,21 m² (quatrocentos e sessenta e um metros e vinte e um decímetros quadrados), iniciando na interseção da frente com o lado direito do imóvel, distando 120,08 m da esquina formada com o lado par da Rodovia Municipal RCD-110, extremando pela frente, sul, em 16,01 m confrontando com o lado ímpar da Rua “Vitório Pedron” deste segue pelo lado esquerdo, leste, do imóvel defletindo a esquerda com ângulo interno de 89º31’55” em 28,80 m confrontando com a parcela 09 do Loteamento Residencial Gelindo Dalpiaz; deste segue pelos fundos, norte, do imóvel defletindo a esquerda com ângulo interno de 90º33’03” em 16,01 m confrontando com terras de Luiz Mattedi, com matrícula sob nº 8645; deste segue pelo lado direito, oeste, defletindo a esquerda com ângulo interno de 89º26’57” em 28,82 m confrontando com a parcela 07 do Loteamento Residencial Gelindo Dalpiaz; deste segue defletindo a esquerda com ângulo interno de 90º28’05”, fechando assim o perímetro do 89,64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Nº1856.2</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00</w:t>
      </w:r>
      <w:r>
        <w:rPr>
          <w:rFonts w:ascii="Bookman Old Style" w:hAnsi="Bookman Old Style" w:cs="Arial"/>
          <w:b/>
          <w:sz w:val="20"/>
          <w:szCs w:val="20"/>
        </w:rPr>
        <w:t>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B97623">
        <w:rPr>
          <w:rFonts w:ascii="Bookman Old Style" w:hAnsi="Bookman Old Style" w:cs="Arial"/>
          <w:sz w:val="20"/>
          <w:szCs w:val="20"/>
        </w:rPr>
        <w:t>com área de 456,52 m² (quatrocentos e cinquenta e seis metros e cinquenta e dois decímetros quadrados), iniciando na interseção da frente com o lado direito do imóvel, distando 136,09 m da esquina formada com o lado par da Rodovia Municipal RCD-110, extremando pela frente, sul, em 15,86 m confrontando com o lado ímpar da Rua “Vitório Pedron” deste segue pelo lado esquerdo, leste, do imóvel defletindo à esquerda com ângulo interno de 89º31’55” em 28,77 m confrontando com a parcela 10 do Loteamento Residencial Gelindo Dalpiaz; deste segue pelos fundos, norte, do imóvel defletindo a esquerda com ângulo interno de 90º33’03” em 15,86 m confrontando com terras de Luiz Mattedi, com matrícula sob nº 8645; deste segue pelo lado direito, oeste, defletindo a esquerda com ângulo interno de 89º26’57” em 28,80 m confrontando com a parcela 08 do Loteamento Residencial Gelindo Dalpiaz; deste segue defletindo a esquerda com ângulo interno de 90º28’05”, fechando assim o perímetro do 89,29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Nº3662.5</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0</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AB27DA">
        <w:rPr>
          <w:rFonts w:ascii="Bookman Old Style" w:hAnsi="Bookman Old Style" w:cs="Arial"/>
          <w:sz w:val="20"/>
          <w:szCs w:val="20"/>
        </w:rPr>
        <w:t>com área de 463,75 m² (quatrocentos e sessenta e três metros e setenta e cinco decímetros quadrados), iniciando na interseção da frente com o lado direito do imóvel, distando 151,95 m da esquina formada com o lado par da Rodovia Municipal RCD-110, extremando pela frente, sul, em 16,09 m confrontando com o lado ímpar da Rua “Vitório Pedron” deste segue pelo lado esquerdo, leste, do imóvel defletindo à esquerda com ângulo interno de 89º40’43” em 28,75 m confrontando com a parcela 11 do Loteamento Residencial Gelindo Dalpiaz; deste segue pelos fundos, norte, do imóvel defletindo a esquerda com ângulo interno de 90º24’16” em 16,16 m confrontando com terras de Luiz Mattedi, com matrícula sob nº 8645; deste segue pelo lado direito, oeste, defletindo a esquerda com ângulo interno de 89º26’57” em 28,77 m confrontando com a parcela 09 do Loteamento Residencial Gelindo Dalpiaz; deste segue defletindo a esquerda com ângulo interno de 90º28’05”, fechando assim o perímetro do 89,77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Nº1857.0</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D85BF6">
        <w:rPr>
          <w:rFonts w:ascii="Bookman Old Style" w:hAnsi="Bookman Old Style" w:cs="Arial"/>
          <w:sz w:val="20"/>
          <w:szCs w:val="20"/>
        </w:rPr>
        <w:t>com área de 462,09 m² (quatrocentos e sessenta e dois metros e nove decímetros quadrados), iniciando na interseção da frente com o lado direito do imóvel, distando 168,04 m da esquina formada com o lado par da Rodovia Municipal RCD-110, extremando pela frente, sul, em 16,08 m confrontando com o lado ímpar da Rua “Vitório Pedron” deste segue pelo lado esquerdo, leste, do imóvel defletindo a esquerda com ângulo interno de 89º40’43” em 28,73 m confrontando com a parcela 12 do Loteamento Residencial Gelindo Dalpiaz; deste segue pelos fundos, norte, do imóvel defletindo a esquerda com ângulo interno de 90º24’16” em 16,08 m confrontando com terras de Luiz Mattedi, com matrícula sob nº 8645; deste segue pelo lado direito, oeste, defletindo a esquerda com ângulo interno de 89º35’44” em 28,75 m confrontando com a parcela 10 do Loteamento Residencial Gelindo Dalpiaz; deste segue defletindo a esquerda com ângulo interno de 90º19’17”, fechando assim o perímetro do 89,64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Nº1858.9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2</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ED7A46">
        <w:rPr>
          <w:rFonts w:ascii="Bookman Old Style" w:hAnsi="Bookman Old Style" w:cs="Arial"/>
          <w:sz w:val="20"/>
          <w:szCs w:val="20"/>
        </w:rPr>
        <w:t>com área de 469,09 m² (quatrocentos e sessenta e nove metros e nove decímetros quadrados), iniciando na interseção da frente com o lado direito do imóvel, distando 184,12 m da esquina formada com o lado par da Rodovia Municipal RCD-110, extremando pela frente, sul, em 16,34 m confrontando com o lado ímpar da Rua “Vitório Pedron” deste segue pelo lado esquerdo, leste, do imóvel defletindo a esquerda com ângulo interno de 89º40’43” em 28,70 m confrontando com a parcela 13 do Loteamento Residencial Gelindo Dalpiaz; deste segue pelos fundos, norte, do imóvel defletindo a esquerda com ângulo interno de 90º24’16” em 16,34 m confrontando com terras de Luiz Mattedi, com matrícula sob nº 8645; deste segue pelo lado direito, oeste, defletindo a esquerda com ângulo interno de 89º35’44” em 28,73 m confrontando com a parcela 11 do Loteamento Residencial Gelindo Dalpiaz; deste segue defletindo a esquerda com ângulo interno de 90º19’17”, fechando assim o perímetro do 90,11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Nº1981.0</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3</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ED7A46">
        <w:rPr>
          <w:rFonts w:ascii="Bookman Old Style" w:hAnsi="Bookman Old Style" w:cs="Arial"/>
          <w:sz w:val="20"/>
          <w:szCs w:val="20"/>
        </w:rPr>
        <w:t>com área de 449,10 m² (quatrocentos e quarenta e nove metros e dez decímetros quadrados), iniciando na interseção da frente com o lado direito do imóvel, distando 200,46 m da esquina formada com o lado par da Rodovia Municipal RCD-110, extremando pela frente, sul, em 15,65 m confrontando com o lado ímpar da Rua “Vitório Pedron” deste segue pelo lado esquerdo, leste, do imóvel defletindo a esquerda com ângulo interno de 89º40’43” em 28,68 m confrontando com a parcela 14 do Loteamento Residencial Gelindo Dalpiaz; deste segue pelos fundos, norte, do imóvel defletindo a esquerda com ângulo interno de 90º24’16” em 15,65 m confrontando com terras de Luiz Mattedi, com matrícula sob nº 8645; deste segue pelo lado direito, oeste, defletindo a esquerda com ângulo interno de 89º35’44” em 28,70 m confrontando com a parcela 12 do Loteamento Residencial Gelindo Dalpiaz; deste segue defletindo a esquerda com ângulo interno de 90º19’17”, fechando assim o perímetro do 88,68 metros.</w:t>
      </w: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CADASTRO IMOBILIÁRIO Nº3663.3</w:t>
      </w:r>
    </w:p>
    <w:p w:rsidR="00AA728E" w:rsidRDefault="00AA728E" w:rsidP="00EA1C80">
      <w:pPr>
        <w:ind w:left="1134"/>
        <w:jc w:val="both"/>
        <w:rPr>
          <w:rFonts w:ascii="Bookman Old Style" w:hAnsi="Bookman Old Style" w:cs="Arial"/>
          <w:b/>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97126D">
        <w:rPr>
          <w:rFonts w:ascii="Bookman Old Style" w:hAnsi="Bookman Old Style" w:cs="Arial"/>
          <w:sz w:val="20"/>
          <w:szCs w:val="20"/>
        </w:rPr>
        <w:t>com área de 469,97 m² (quatrocentos e sessenta e nove metros e noventa e sete decímetros quadrados), iniciando na interseção da frente com o lado direito do imóvel, distando 216,11 m da esquina formada com o lado par da Rodovia Municipal RCD-110, extremando pela frente, sul, em 16,39 m confrontando com o lado ímpar da Rua “Vitório Pedron” deste segue pelo lado esquerdo, leste, do imóvel defletindo a esquerda com ângulo interno de 89º40’43” em 28,66 m confrontando com a parcela 15 do Loteamento Residencial Gelindo Dalpiaz; deste segue pelos fundos, norte, do imóvel defletindo a esquerda com ângulo interno de 90º24’16” em 16,39 m confrontando com terras de Luiz Mattedi, com matrícula sob nº 8645; deste segue pelo lado direito, oeste, defletindo a esquerda com ângulo interno de 89º35’44” em 28,68 m confrontando com a parcela 13 do Loteamento Residencial Gelindo Dalpiaz; deste segue defletindo a esquerda com ângulo interno de 90º19’17”, fechando assim o perímetro do 90,12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Nº3664.1</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97126D">
        <w:rPr>
          <w:rFonts w:ascii="Bookman Old Style" w:hAnsi="Bookman Old Style" w:cs="Arial"/>
          <w:sz w:val="20"/>
          <w:szCs w:val="20"/>
        </w:rPr>
        <w:t>com área de 456,58 m² (quatrocentos e cinquenta e seis metros e cinquenta e oito decímetros quadrados), iniciando na interseção da frente com o lado direito do imóvel, distando 232,5 m da esquina formada com o lado par da Rodovia Municipal RCD-110, extremando pela frente, sul, em 15,94 m confrontando com o lado ímpar da Rua “Vitório Pedron” deste segue pelo lado esquerdo, leste, do imóvel defletindo a esquerda com ângulo interno de 89º40’43” em 28,63 m confrontando com a parcela 16 do Loteamento Residencial Gelindo Dalpiaz; deste segue pelos fundos, norte, do imóvel defletindo a esquerda com ângulo interno de 90º24’16” em 15,94 m confrontando com terras de Luiz Mattedi, com matrícula sob nº 8645; deste segue pelo lado direito, oeste, defletindo a esquerda com ângulo interno de 89º35’44” em 28,66 m a parcela 14 do Loteamento Residencial Gelindo Dalpiaz; deste segue defletindo a esquerda com ângulo interno de 90º19’17”, fechando assim o perímetro do 89,17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Nº2721.9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97126D">
        <w:rPr>
          <w:rFonts w:ascii="Bookman Old Style" w:hAnsi="Bookman Old Style" w:cs="Arial"/>
          <w:sz w:val="20"/>
          <w:szCs w:val="20"/>
        </w:rPr>
        <w:t>com área de 460,65 m² (quatrocentos e sessenta metros e sessenta e cinco decímetros quadrados), iniciando na interseção da frente com o lado direito do imóvel, distando 248,44 m da esquina formada com o lado par da Rodovia Municipal RCD-110, extremando pela frente, sul, em 16,10 m confrontando com o lado ímpar da Rua “Vitório Pedron” deste segue pelo lado esquerdo, leste, do imóvel defletindo a esquerda com ângulo interno de 89º40’43” em 28,61 m confrontando com a parcela 17 do Loteamento Residencial Gelindo Dalpiaz; deste segue pelos fundos, norte, do imóvel defletindo a esquerda com ângulo interno de 90º24’16” em 16,10 m confrontando com terras de Luiz Mattedi, com matrícula sob nº 8645; deste segue pelo lado direito, oeste, defletindo a esquerda com ângulo interno de 89º35’44” em 28,63 m confrontando com a parcela 15 do Loteamento Residencial Gelindo Dalpiaz; deste segue defletindo a esquerda com ângulo interno de 90º19’17”, fechando assim o perímetro do 89,44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Nº3665.0</w:t>
      </w:r>
    </w:p>
    <w:p w:rsidR="00AA728E" w:rsidRPr="00EF3CC7" w:rsidRDefault="00AA728E" w:rsidP="00EA1C80">
      <w:pPr>
        <w:ind w:left="113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w:t>
      </w:r>
      <w:r w:rsidRPr="0086589C">
        <w:rPr>
          <w:rFonts w:ascii="Bookman Old Style" w:hAnsi="Bookman Old Style" w:cs="Arial"/>
          <w:b/>
          <w:sz w:val="20"/>
          <w:szCs w:val="20"/>
        </w:rPr>
        <w:t>1</w:t>
      </w:r>
      <w:r>
        <w:rPr>
          <w:rFonts w:ascii="Bookman Old Style" w:hAnsi="Bookman Old Style" w:cs="Arial"/>
          <w:b/>
          <w:sz w:val="20"/>
          <w:szCs w:val="20"/>
        </w:rPr>
        <w:t>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97126D">
        <w:rPr>
          <w:rFonts w:ascii="Bookman Old Style" w:hAnsi="Bookman Old Style" w:cs="Arial"/>
          <w:sz w:val="20"/>
          <w:szCs w:val="20"/>
        </w:rPr>
        <w:t>com área de 448,79 m² (quatrocentos e quatrocentos e oito metros e setenta e nove decímetros quadrados), iniciando na interseção da frente com o lado direito do imóvel, distando 264,54 m da esquina formada com o lado par da Rodovia Municipal RCD-110, extremando pela frente, sul, em 15,95 m confrontando com o lado ímpar da Rua “Vitório Pedron” deste segue pelo lado esquerdo, leste, do imóvel defletindo a esquerda com ângulo interno de 88º38’30” em 28,59 m confrontando com a parcela 18 do Loteamento Residencial Gelindo Dalpiaz; deste segue pelos fundos, norte, do imóvel defletindo a esquerda com ângulo interno de 91º26’29” em 15,43 m confrontando com terras de Luiz Mattedi, com matrícula sob nº 8645; deste segue pelo lado direito, oeste, defletindo a esquerda com ângulo interno de 89º35’44” em 28,61 m confrontando com a parcela 16 do Loteamento Residencial Gelindo Dalpiaz; deste segue defletindo a esquerda com ângulo interno de 90º19’17”, fechando assim o perímetro do 88,58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Nº3666.8</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CC1D45">
        <w:rPr>
          <w:rFonts w:ascii="Bookman Old Style" w:hAnsi="Bookman Old Style" w:cs="Arial"/>
          <w:sz w:val="20"/>
          <w:szCs w:val="20"/>
        </w:rPr>
        <w:t>com área de 460,18 m² (quatrocentos e sessenta metros e dezoito decímetros quadrados), iniciando na interseção da frente com o lado direito do imóvel, distando 280,49 m da esquina formada com o lado par da Rodovia Municipal RCD-110, extremando pela frente, sul, em 16,11 m confrontando com o lado ímpar da Rua “Vitório Pedron” deste segue pelo lado esquerdo, leste, do imóvel defletindo a esquerda com ângulo interno de 88º38’30” em 28,57 m confrontando com a parcela 19 do Loteamento Residencial Gelindo Dalpiaz; deste segue pelos fundos, norte, do imóvel defletindo a esquerda com ângulo interno de 91º26’29” em 16,10 m confrontando com terras de Luiz Mattedi, com matrícula sob nº 8645; deste segue pelo lado direito, oeste, defletindo a esquerda com ângulo interno de 88º33’31” em 28,59 m confrontando com a parcela 17 do Loteamento Residencial Gelindo Dalpiaz; deste segue defletindo a esquerda com ângulo interno de 91º21’30”, fechando assim o perímetro do 89,37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Nº2666.2</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01</w:t>
      </w:r>
      <w:r>
        <w:rPr>
          <w:rFonts w:ascii="Bookman Old Style" w:hAnsi="Bookman Old Style" w:cs="Arial"/>
          <w:b/>
          <w:sz w:val="20"/>
          <w:szCs w:val="20"/>
        </w:rPr>
        <w:t>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CC1D45">
        <w:rPr>
          <w:rFonts w:ascii="Bookman Old Style" w:hAnsi="Bookman Old Style" w:cs="Arial"/>
          <w:sz w:val="20"/>
          <w:szCs w:val="20"/>
        </w:rPr>
        <w:t>com área de 456,10 m² (quatrocentos e cinquenta e seis metros e dez decímetros quadrados), iniciando na interseção da frente com o lado direito do imóvel, distando 296,60 m da esquina formada com o lado par da Rodovia Municipal RCD-110, extremando pela frente, sul, em 15,97 m confrontando com o lado ímpar da Rua “Vitório Pedron” deste segue pelo lado esquerdo, leste, do imóvel defletindo a esquerda com ângulo interno de 88º38’30” em 28,55 m confrontando com a parcela 20 do Loteamento Residencial Gelindo Dalpiaz; deste segue pelos fundos, norte, do imóvel defletindo a esquerda com ângulo interno de 91º26’29” em 15,98 m confrontando com terras de Luiz Mattedi, com matrícula sob nº 8645; deste segue pelo lado direito, oeste, defletindo a esquerda com ângulo interno de 88º33’31” em 28,57 m confrontando com a parcela 18 do Loteamento Residencial Gelindo Dalpiaz; deste segue defletindo a esquerda com ângulo interno de 91º21’30”, fechando assim o perímetro do 89,07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Nº3667.6</w:t>
      </w:r>
    </w:p>
    <w:p w:rsidR="00AA728E"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w:t>
      </w:r>
      <w:r w:rsidRPr="0086589C">
        <w:rPr>
          <w:rFonts w:ascii="Bookman Old Style" w:hAnsi="Bookman Old Style" w:cs="Arial"/>
          <w:b/>
          <w:sz w:val="20"/>
          <w:szCs w:val="20"/>
        </w:rPr>
        <w:t>0</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FF1EBD">
        <w:rPr>
          <w:rFonts w:ascii="Bookman Old Style" w:hAnsi="Bookman Old Style" w:cs="Arial"/>
          <w:sz w:val="20"/>
          <w:szCs w:val="20"/>
        </w:rPr>
        <w:t>com área de 455,97 m² (quatrocentos e cinquenta e cinco metros e noventa e sete decímetros quadrados), iniciando na interseção da frente com o lado direito do imóvel, distando 312,57 m da esquina formada com o lado par da Rodovia Municipal RCD-110, extremando pela frente, sul, em 15,98 m confrontando com o lado ímpar da Rua “Vitório Pedron” deste segue pelo lado esquerdo, leste, do imóvel defletindo a esquerda com ângulo interno de 88º38’30” em 28,52 m confrontando com a parcela 21 do Loteamento Residencial Gelindo Dalpiaz; deste segue pelos fundos, norte, do imóvel defletindo a esquerda com ângulo interno de 91º26’29” em 15,98 m confrontando com terras de Luiz Mattedi, com matrícula sob nº 8645; deste segue pelo lado direito, oeste, defletindo a esquerda com ângulo interno de 88º33’31” em 28,55 m confrontando com a parcela 19 do Loteamento Residencial Gelindo Dalpiaz; deste segue defletindo a esquerda com ângulo interno de 91º21’30”, fechando assim o perímetro do 89,03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Nº3668.4</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w:t>
      </w:r>
      <w:r w:rsidRPr="0086589C">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ímpar d</w:t>
      </w:r>
      <w:r w:rsidRPr="00EF3CC7">
        <w:rPr>
          <w:rFonts w:ascii="Bookman Old Style" w:hAnsi="Bookman Old Style" w:cs="Arial"/>
          <w:sz w:val="20"/>
          <w:szCs w:val="20"/>
        </w:rPr>
        <w:t xml:space="preserve">a rua “Vitório Pedron” </w:t>
      </w:r>
      <w:r w:rsidRPr="00FC0FDA">
        <w:rPr>
          <w:rFonts w:ascii="Bookman Old Style" w:hAnsi="Bookman Old Style" w:cs="Arial"/>
          <w:sz w:val="20"/>
          <w:szCs w:val="20"/>
        </w:rPr>
        <w:t>com área de 444,14 m² (quatrocentos e quarenta e quatro metros e quatorze decímetros quadrados), iniciando na interseção da frente com o lado direito do imóvel, distando 328,55 m da esquina formada com o lado par da Rodovia Municipal RCD-110, extremando pela frente, sul, em 15,58 m confrontando com o lado ímpar da Rua “Vitório Pedron” deste segue pelo lado esquerdo, leste, do imóvel defletindo a esquerda com ângulo interno de 88º38’30” em 28,50 m confrontando com Área Pública do Loteamento Residencial Gelindo Dalpiaz; deste segue pelos fundos, norte, do imóvel defletindo a esquerda com ângulo interno de 91º26’29” em 15,58 m confrontando com terras de Luiz Mattedi, com matrícula sob nº 8645; deste segue pelo lado direito, oeste, defletindo a esquerda com ângulo interno de 88º33’31” em 28,52 m confrontando com a parcela 20 do Loteamento Residencial Gelindo Dalpiaz; deste segue defletindo a esquerda com ângulo interno de 91º21’30”, fechando assim o perímetro do 88,18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Nº3669.2</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022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DC3721">
        <w:rPr>
          <w:rFonts w:ascii="Bookman Old Style" w:hAnsi="Bookman Old Style" w:cs="Arial"/>
          <w:sz w:val="20"/>
          <w:szCs w:val="20"/>
        </w:rPr>
        <w:t>com área de 959,99 m² (novecentos e cinquenta e nove metros e noventa e nove decímetros quadrados), iniciando na interseção da frente com o lado direito do imóvel, distando 46,62 m da esquina formada com o lado par da Rodovia Municipal RCD-110, extremando pela frente, norte, em 46,62 m, sendo 28,85 m confrontando com o lado par da Rua “Vitório Pedron” e 17,77 m em curva de transição confrontando com o lado par da Rua “Vitório Pedron”; deste segue pelo lado esquerdo, oeste, do imóvel em 13,94 m confrontando com o lado par da Rodovia Municipal RCD-110; deste segue pelos fundos, sul, do imóvel defletindo a esquerda com ângulo interno de 102º34’16” em 35,95 m confrontando com terras de Elmar José Dallabrida, com matrícula sob nº 8244; deste segue pelo lado direito, leste, defletindo a esquerda com ângulo interno de 88º53’38” em 26,17 m confrontando com a parcela 23 do Loteamento Residencial Gelindo Dalpiaz; deste segue defletindo a esquerda com ângulo interno de 90º21’01”, fechando assim o perímetro do 122,68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Nº1797.3</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AA6EE1">
        <w:rPr>
          <w:rFonts w:ascii="Bookman Old Style" w:hAnsi="Bookman Old Style" w:cs="Arial"/>
          <w:sz w:val="20"/>
          <w:szCs w:val="20"/>
        </w:rPr>
        <w:t>com área de 557,28 m² (quinhentos e cinquenta e sete metros e vinte e oito decímetros quadrados), iniciando na interseção da frente com o lado esquerdo do imóvel, distando 46,62 m da esquina formada com o lado par da Rodovia Municipal RCD-110, extremando pela frente, norte, em 21,19 m confrontando com o lado par da Rua “Vitório Pedron” deste segue pelo lado direito, leste, do imóvel defletindo a direita com ângulo interno de 90º21’01” em 26,44 m confrontando com Lote 24 do Loteamento Residencial Gelindo Dalpiaz; deste segue pelos fundos, sul, do imóvel defletindo a direita com ângulo interno de 88º53’38” em 21,19 m confrontando com terras de Elmar José Dallabrida, com matrícula sob nº 8244; deste segue pelo lado esquerdo, oeste, defletindo a direita com ângulo interno de 91º06’22” em 26,17 m confrontando com Lote 22 do Loteamento Residencial Gelindo Dalpiaz; deste segue defletindo a direita com ângulo interno de 89º38’59”, fechando assim o perímetro do 94,99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Nº2703.0</w:t>
      </w:r>
    </w:p>
    <w:p w:rsidR="00AA728E" w:rsidRDefault="00AA728E" w:rsidP="00EA1C80">
      <w:pPr>
        <w:ind w:left="1134"/>
        <w:jc w:val="both"/>
        <w:rPr>
          <w:rFonts w:ascii="Bookman Old Style" w:hAnsi="Bookman Old Style" w:cs="Arial"/>
          <w:b/>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EF7FC3">
        <w:rPr>
          <w:rFonts w:ascii="Bookman Old Style" w:hAnsi="Bookman Old Style" w:cs="Arial"/>
          <w:sz w:val="20"/>
          <w:szCs w:val="20"/>
        </w:rPr>
        <w:t>com área de 447,19 m² (quatrocentos e quarenta e sete metros e dezenove decímetros quadrados), iniciando na interseção da frente com o lado esquerdo do imóvel, distando 67,81 m da esquina formada com o lado par da Rodovia Municipal RCD-110, extremando pela frente, norte, em 16,79 m confrontando com o lado par da Rua “Vitório Pedron” deste segue pelo lado direito, leste, do imóvel defletindo a direita com ângulo interno de 90º33’40” em 26,67 m confrontando com Lote 25 do Loteamento Residencial Gelindo Dalpiaz; deste segue pelos fundos, sul, do imóvel defletindo a direita com ângulo interno de 88º40’59” em 16,89 m confrontando com terras de Elmar José Dallabrida, com matrícula sob nº 8244; deste segue pelo lado esquerdo, oeste, defletindo a direita com ângulo interno de 91º06’22” em 26,44 m confrontando com Lote 23 do Loteamento Residencial Gelindo Dalpiaz; deste segue defletindo a direita com ângulo interno de 89º38’59”, fechando assim o perímetro do 86,79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Nº3671.4</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F26D15">
        <w:rPr>
          <w:rFonts w:ascii="Bookman Old Style" w:hAnsi="Bookman Old Style" w:cs="Arial"/>
          <w:sz w:val="20"/>
          <w:szCs w:val="20"/>
        </w:rPr>
        <w:t>com área de 448,00 m² (quatrocentos e quarenta e oito metros quadrados), iniciando na interseção da frente com o lado esquerdo do imóvel, distando 84,60 m da esquina formada com o lado par da Rodovia Municipal RCD-110, extremando pela frente, norte, em 16,80 m confrontando com o lado par da Rua “Vitório Pedron” deste segue pelo lado direito, leste, do imóvel defletindo a direita com ângulo interno de 90º17’00” em 26,89 m confrontando com Lote 26 do Loteamento Residencial Gelindo Dalpiaz; deste segue pelos fundos, sul, do imóvel defletindo a direita com ângulo interno de 88º57’38” em 16,67 m confrontando com terras de Elmar José Dallabrida, com matrícula sob nº 8244; deste segue pelo lado esquerdo, oeste, defletindo a direita com ângulo interno de 91º19’01” em 26,67 m confrontando com Lote 24 do Loteamento Residencial Gelindo Dalpiaz; deste segue defletindo a direita com ângulo interno de 89º26’20”, fechando assim o perímetro do 87,03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Nº3672.2</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026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F415A7">
        <w:rPr>
          <w:rFonts w:ascii="Bookman Old Style" w:hAnsi="Bookman Old Style" w:cs="Arial"/>
          <w:sz w:val="20"/>
          <w:szCs w:val="20"/>
        </w:rPr>
        <w:t>com área de 446,91m² (quatrocentos e quarenta e seis metros e noventa e um decímetros quadrados), iniciando na interseção da frente com o lado esquerdo do imóvel, distando 101,40 m da esquina formada com o lado par da Rodovia Municipal RCD-110, extremando pela frente, norte, em 16,55 m confrontando com o lado par da Rua “Vitório Pedron” deste segue pelo lado direito, leste, do imóvel defletindo a direita com ângulo interno de 90º17’00” em 27,11 m confrontando com Lote 27 do Loteamento Residencial Gelindo Dalpiaz; deste segue pelos fundos, sul, do imóvel defletindo a direita com ângulo interno de 88º57’38” em 16,56 m confrontando com terras de Elmar José Dallabrida, com matrícula sob nº 8244; deste segue pelo lado esquerdo, oeste, defletindo a direita com ângulo interno de 91º02’22” em 26,89 m confrontando com Lote 25 do Loteamento Residencial Gelindo Dalpiaz; deste segue defletindo a direita com ângulo interno de 89º43’00”, fechando assim o perímetro do 87,11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Nº3673.0</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FE276F">
        <w:rPr>
          <w:rFonts w:ascii="Bookman Old Style" w:hAnsi="Bookman Old Style" w:cs="Arial"/>
          <w:sz w:val="20"/>
          <w:szCs w:val="20"/>
        </w:rPr>
        <w:t>com área de 449,47m² (quatrocentos e quarenta e nove metros e quarenta e sete decímetros quadrados), iniciando na interseção da frente com o lado esquerdo do imóvel, distando 117,95 m da esquina formada com o lado par da Rodovia Municipal RCD-110, extremando pela frente, norte, em 16,52 m confrontando com o lado par da Rua “Vitório Pedron” deste segue pelo lado direito, leste, do imóvel defletindo a direita com ângulo interno de 90º17’00” em 27,32 m confrontando com Lote 28 do Loteamento Residencial Gelindo Dalpiaz; deste segue pelos fundos, sul, do imóvel defletindo a direita com ângulo interno de 88º57’38” em 16,52 m confrontando com terras de Elmar José Dallabrida, com matrícula sob nº 8244; deste segue pelo lado esquerdo, oeste, defletindo a direita com ângulo interno de 91º02’22” em 27,11 m confrontando com Lote 26 do Loteamento Residencial Gelindo Dalpiaz; deste segue defletindo a direita com ângulo interno de 89º43’00”, fechando assim o perímetro do 87,47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Nº2702.2</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FE276F">
        <w:rPr>
          <w:rFonts w:ascii="Bookman Old Style" w:hAnsi="Bookman Old Style" w:cs="Arial"/>
          <w:sz w:val="20"/>
          <w:szCs w:val="20"/>
        </w:rPr>
        <w:t>com área de 448,33 m² (quatrocentos e quarenta e oito metros e trinta e três decímetros quadrados), iniciando na interseção da frente com o lado esquerdo do imóvel, distando 134,47 m da esquina formada com o lado par da Rodovia Municipal RCD-110, extremando pela frente, norte, em 16,34 m confrontando com o lado par da Rua “Vitório Pedron” deste segue pelo lado direito, leste, do imóvel defletindo a direita com ângulo interno de 90º17’00” em 27,54 m confrontando com Lote 29 do Loteamento Residencial Gelindo Dalpiaz; deste segue pelos fundos, sul, do imóvel defletindo a direita com ângulo interno de 88º57’38” em 16,35 m confrontando com terras de Elmar José Dallabrida, com matrícula sob nº 8244; deste segue pelo lado esquerdo, oeste, defletindo a direita com ângulo interno de 91º02’22” em 27,32 m confrontando com Lote 27 do Loteamento Residencial Gelindo Dalpiaz; deste segue defletindo a direita com ângulo interno de 89º43’00”, fechando assim o perímetro do 87,55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Nº1983.6</w:t>
      </w:r>
    </w:p>
    <w:p w:rsidR="00AA728E" w:rsidRPr="00EF3CC7" w:rsidRDefault="00AA728E" w:rsidP="00EA1C80">
      <w:pPr>
        <w:ind w:left="113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29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E43AC0">
        <w:rPr>
          <w:rFonts w:ascii="Bookman Old Style" w:hAnsi="Bookman Old Style" w:cs="Arial"/>
          <w:sz w:val="20"/>
          <w:szCs w:val="20"/>
        </w:rPr>
        <w:t>com área de 447,18 m² (quatrocentos e quarenta e sete metros e dezoito decímetros quadrados), iniciando na interseção da frente com o lado esquerdo do imóvel, distando 150,81 m da esquina formada com o lado par da Rodovia Municipal RCD-110, extremando pela frente, norte, em 16,22 m confrontando com o lado par da Rua “Vitório Pedron” deste segue pelo lado direito, leste, do imóvel defletindo a direita com ângulo interno de 90º07’29” em 27,75 m confrontando com Lote 30 do Loteamento Residencial Gelindo Dalpiaz; deste segue pelos fundos, sul, do imóvel defletindo a direita com ângulo interno de 89º07’10” em 16,14 m confrontando com terras de Elmar José Dallabrida, com matrícula sob nº 8244; deste segue pelo lado esquerdo, oeste, defletindo a direita com ângulo interno de 91º02’22” em 27,54 m confrontando com Lote 28 do Loteamento Residencial Gelindo Dalpiaz; deste segue defletindo a direita com ângulo interno de 89º43’00”, fechando assim o perímetro do 87,65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Nº2704.9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30</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EF3CC7">
        <w:rPr>
          <w:rFonts w:ascii="Bookman Old Style" w:hAnsi="Bookman Old Style" w:cs="Arial"/>
          <w:sz w:val="20"/>
          <w:szCs w:val="20"/>
        </w:rPr>
        <w:t>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775589">
        <w:rPr>
          <w:rFonts w:ascii="Bookman Old Style" w:hAnsi="Bookman Old Style" w:cs="Arial"/>
          <w:sz w:val="20"/>
          <w:szCs w:val="20"/>
        </w:rPr>
        <w:t>com área de 452,99m² (quatrocentos e cinquenta e dois metros e noventa e nove decímetros quadrados), iniciando na interseção da frente com o lado esquerdo do imóvel, distando 167,03 m da esquina formada com o lado par da Rodovia Municipal RCD-110, extremando pela frente, norte, em 16,26 m confrontando com o lado par da Rua “Vitório Pedron” deste segue pelo lado direito, leste, do imóvel defletindo a direita com ângulo interno de 90º07’29” em 27,97 m confrontando com Lote 31 do Loteamento Residencial Gelindo Dalpiaz; deste segue pelos fundos, sul, do imóvel defletindo a direita com ângulo interno de 89º07’10” em 16,26 m confrontando com terras de Elmar José Dallabrida, com matrícula sob nº 8244; deste segue pelo lado esquerdo, oeste, defletindo a direita com ângulo interno de 90º52’50” em 27,75 m confrontando com Lote 29 do Loteamento Residencial Gelindo Dalpiaz; deste segue defletindo a direita com ângulo interno de 89º52’31”, fechando assim o perímetro do 88,24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Nº2914.9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w:t>
      </w:r>
      <w:r w:rsidRPr="0086589C">
        <w:rPr>
          <w:rFonts w:ascii="Bookman Old Style" w:hAnsi="Bookman Old Style" w:cs="Arial"/>
          <w:b/>
          <w:sz w:val="20"/>
          <w:szCs w:val="20"/>
        </w:rPr>
        <w:t>1</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775589">
        <w:rPr>
          <w:rFonts w:ascii="Bookman Old Style" w:hAnsi="Bookman Old Style" w:cs="Arial"/>
          <w:sz w:val="20"/>
          <w:szCs w:val="20"/>
        </w:rPr>
        <w:t>com área de 613,31 m² (seiscentos e treze metros e trinta e um decímetros quadrados), iniciando na interseção da frente com o lado esquerdo do imóvel, distando 183,29 m da esquina formada com o lado par da Rodovia Municipal RCD-110, extremando pela frente, norte, em 21,77 m confrontando com o lado par da Rua “Vitório Pedron” deste segue pelo lado direito, leste, do imóvel defletindo a direita com ângulo interno de 90º19’22” em 28,26 m confrontando com Lote 32 do Loteamento Residencial Gelindo Dalpiaz; deste segue pelos fundos, sul, do imóvel defletindo a direita com ângulo interno de 88º55’17” em 21,87 m confrontando com terras de Elmar José Dallabrida, com matrícula sob nº 8244; deste segue pelo lado esquerdo, oeste, defletindo a direita com ângulo interno de 90º52’50” em 27,97 m confrontando com Lote 30 do Loteamento Residencial Gelindo Dalpiaz; deste segue defletindo a direita com ângulo interno de 89º52’31”, fechando assim o perímetro do 99,87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Nº2315.9</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32</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775589">
        <w:rPr>
          <w:rFonts w:ascii="Bookman Old Style" w:hAnsi="Bookman Old Style" w:cs="Arial"/>
          <w:sz w:val="20"/>
          <w:szCs w:val="20"/>
        </w:rPr>
        <w:t>com área de 658,45 m² (seiscentos e cinquenta e oito metros e quarenta e cinco decímetros quadrados), iniciando na interseção da frente com o lado esquerdo do imóvel, distando 205,06 m da esquina formada com o lado par da Rodovia Municipal RCD-110, extremando pela frente, norte, em 23,18 m confrontando com o lado par da Rua “Vitório Pedron” deste segue pelo lado direito, leste, do imóvel defletindo a direita com ângulo interno de 90º19’22” em 28,56 m confrontando com Lote 33 do Loteamento Residencial Gelindo Dalpiaz; deste segue pelos fundos, sul, do imóvel defletindo a direita com ângulo interno de 88º55’17” em 23,18 m confrontando com terras de Elmar José Dallabrida, com matrícula sob nº 8244; deste segue pelo lado esquerdo, oeste, defletindo a direita com ângulo interno de 91º04’43” em 28,26 m confrontando com Lote 31 do Loteamento Residencial Gelindo Dalpiaz; deste segue defletindo a direita com ângulo interno de 89º40’38”, fechando assim o perímetro do 103,18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Nº3659.5</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033</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014E40">
        <w:rPr>
          <w:rFonts w:ascii="Bookman Old Style" w:hAnsi="Bookman Old Style" w:cs="Arial"/>
          <w:sz w:val="20"/>
          <w:szCs w:val="20"/>
        </w:rPr>
        <w:t>com área de 456,19 m² (quatrocentos e cinquenta e seis metros e dezenove decímetros quadrados), iniciando na interseção da frente com o lado esquerdo do imóvel, distando 228,24 m da esquina formada com o lado par da Rodovia Municipal RCD-110, extremando pela frente, norte, em 15,91 m confrontando com o lado par da Rua “Vitório Pedron” deste segue pelo lado direito, leste, do imóvel defletindo a direita com ângulo interno de 90º19’22” em 28,77 m confrontando com Lote 34 do Loteamento Residencial Gelindo Dalpiaz; deste segue pelos fundos, sul, do imóvel defletindo a direita com ângulo interno de 88º55’17” em 15,92 m confrontando com terras de Elmar José Dallabrida, com matrícula sob nº 8244; deste segue pelo lado esquerdo, oeste, defletindo a direita com ângulo interno de 91º04’43” em 28,56 m confrontando com Lote 32 do Loteamento Residencial Gelindo Dalpiaz; deste segue defletindo a direita com ângulo interno de 89º40’38”, fechando assim o perímetro do 89,16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Nº3674.9</w:t>
      </w:r>
    </w:p>
    <w:p w:rsidR="00AA728E" w:rsidRDefault="00AA728E" w:rsidP="00EA1C80">
      <w:pPr>
        <w:ind w:left="1134"/>
        <w:jc w:val="both"/>
        <w:rPr>
          <w:rFonts w:ascii="Bookman Old Style" w:hAnsi="Bookman Old Style" w:cs="Arial"/>
          <w:b/>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34</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5E756A">
        <w:rPr>
          <w:rFonts w:ascii="Bookman Old Style" w:hAnsi="Bookman Old Style" w:cs="Arial"/>
          <w:sz w:val="20"/>
          <w:szCs w:val="20"/>
        </w:rPr>
        <w:t>com área de 466,22 m² (quatrocentos e sessenta e seis metros e vinte e dois decímetros quadrados), iniciando na interseção da frente com o lado esquerdo do imóvel, distando 244,15 m da esquina formada com o lado par da Rodovia Municipal RCD-110, extremando pela frente, norte, em 16,14 m confrontando com o lado par da Rua “Vitório Pedron” deste segue pelo lado direito, leste, do imóvel defletindo a direita com ângulo interno de 90º19’22” em 28,98 m confrontando com Lote 35 do Loteamento Residencial Gelindo Dalpiaz; deste segue pelos fundos, sul, do imóvel defletindo a direita com ângulo interno de 88º55’17” em 16,15 m confrontando com terras de Elmar José Dallabrida, com matrícula sob nº 8244; deste segue pelo lado esquerdo, oeste, defletindo a direita com ângulo interno de 91º04’43” em 28,77 m confrontando com Lote 33 do Loteamento Residencial Gelindo Dalpiaz; deste segue defletindo a direita com ângulo interno de 89º40’38”, fechando assim o perímetro do 90,04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Nº3675.7</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35</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C36512">
        <w:rPr>
          <w:rFonts w:ascii="Bookman Old Style" w:hAnsi="Bookman Old Style" w:cs="Arial"/>
          <w:sz w:val="20"/>
          <w:szCs w:val="20"/>
        </w:rPr>
        <w:t>com área de 462,83 m² (quatrocentos e sessenta e dois metros e oitenta e três decímetros quadrados), iniciando na interseção da frente com o lado esquerdo do imóvel, distando 260,29 m da esquina formada com o lado par da Rodovia Municipal RCD-110, extremando pela frente, norte, em 15,91 m confrontando com o lado par da Rua “Vitório Pedron” deste segue pelo lado direito, leste, do imóvel defletindo a direita com ângulo interno de 90º19’22” em 29,19 m confrontando com Lote 36 do Loteamento Residencial Gelindo Dalpiaz; deste segue pelos fundos, sul, do imóvel defletindo a direita com ângulo interno de 88º55’17” em 15,91 m confrontando com terras de Elmar José Dallabrida, com matrícula sob nº 8244; deste segue pelo lado esquerdo, oeste, defletindo a direita com ângulo interno de 91º04’43” em 28,98 m confrontando com Lote 34 do Loteamento Residencial Gelindo Dalpiaz; deste segue defletindo a direita com ângulo interno de 89º40’38”, fechando assim o perímetro do 89,99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Nº3177.1</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36</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C36512">
        <w:rPr>
          <w:rFonts w:ascii="Bookman Old Style" w:hAnsi="Bookman Old Style" w:cs="Arial"/>
          <w:sz w:val="20"/>
          <w:szCs w:val="20"/>
        </w:rPr>
        <w:t>com área de 480,75 m² (quatrocentos e oitenta metros e setenta e cinco decímetros quadrados), iniciando na interseção da frente com o lado esquerdo do imóvel, distando 276,20 m da esquina formada com o lado par da Rodovia Municipal RCD-110, extremando pela frente, norte, em 16,41 m confrontando com o lado par da Rua “Vitório Pedron” deste segue pelo lado direito, leste, do imóvel defletindo a direita com ângulo interno de 90º19’22” em 29,41 m confrontando com Lote 37 do Loteamento Residencial Gelindo Dalpiaz; deste segue pelos fundos, sul, do imóvel defletindo a direita com ângulo interno de 88º55’17” em 16,41 m confrontando com terras de Elmar José Dallabrida, com matrícula sob nº 8244; deste segue pelo lado esquerdo, oeste, defletindo a direita com ângulo interno de 91º04’43” em 29,19 m confrontando com Lote 35 do Loteamento Residencial Gelindo Dalpiaz; deste segue defletindo a direita com ângulo interno de 89º40’38”, fechando assim o perímetro do 91,42 metros</w:t>
      </w:r>
      <w:r w:rsidRPr="00EF3CC7">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Nº3676.5</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37</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BF3AD3">
        <w:rPr>
          <w:rFonts w:ascii="Bookman Old Style" w:hAnsi="Bookman Old Style" w:cs="Arial"/>
          <w:sz w:val="20"/>
          <w:szCs w:val="20"/>
        </w:rPr>
        <w:t>com área de 461,41 m² (quatrocentos e sessenta e um metros e quarenta e um decímetros quadrados), iniciando na interseção da frente com o lado esquerdo do imóvel, distando 292,61 m da esquina formada com o lado par da Rodovia Municipal RCD-110, extremando pela frente, norte, em 15,63 m confrontando com o lado par da Rua “Vitório Pedron” deste segue pelo lado direito, leste, do imóvel defletindo a direita com ângulo interno de 90º19’22” em 29,62 m confrontando com Lote 38 do Loteamento Residencial Gelindo Dalpiaz; deste segue pelos fundos, sul, do imóvel defletindo a direita com ângulo interno de 88º55’17” em 15,64 m confrontando com terras de Elmar José Dallabrida, com matrícula sob nº 8244; deste segue pelo lado esquerdo, oeste, defletindo a direita com ângulo interno de 91º04’43” em 29,41 m confrontando com Lote 36 do Loteamento Residencial Gelindo Dalpiaz; deste segue defletindo a direita com ângulo interno de 89º40’38”, fechando assim o perímetro do 90,30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Nº3677.3</w:t>
      </w:r>
    </w:p>
    <w:p w:rsidR="00AA728E" w:rsidRPr="00EF3CC7" w:rsidRDefault="00AA728E" w:rsidP="00EA1C80">
      <w:pPr>
        <w:ind w:left="1134"/>
        <w:jc w:val="both"/>
        <w:rPr>
          <w:rFonts w:ascii="Bookman Old Style" w:hAnsi="Bookman Old Style" w:cs="Arial"/>
          <w:sz w:val="20"/>
          <w:szCs w:val="20"/>
        </w:rPr>
      </w:pPr>
    </w:p>
    <w:p w:rsidR="00AA728E" w:rsidRPr="00EF3CC7"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038</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C01B18">
        <w:rPr>
          <w:rFonts w:ascii="Bookman Old Style" w:hAnsi="Bookman Old Style" w:cs="Arial"/>
          <w:sz w:val="20"/>
          <w:szCs w:val="20"/>
        </w:rPr>
        <w:t>com área de 475,66 m² (quatrocentos e setenta e cinco metros e sessenta e seis decímetros quadrados), iniciando na interseção da frente com o lado esquerdo do imóvel, distando 308,24 m da esquina formada com o lado par da Rodovia Municipal RCD-110, extremando pela frente, norte, em 16,00 m confrontando com o lado par da Rua “Vitório Pedron” deste segue pelo lado direito, leste, do imóvel defletindo a direita com ângulo interno de 90º19’22” em 29,83 m confrontando com Lote 39 do Loteamento Residencial Gelindo Dalpiaz; deste segue pelos fundos, sul, do imóvel defletindo a direita com ângulo interno de 88º55’17” em 16,01 m confrontando com terras de Elmar José Dallabrida, com matrícula sob nº 8244; deste segue pelo lado esquerdo, oeste, defletindo a direita com ângulo interno de 91º04’43” em 29,62 m confrontando com Lote 37 do Loteamento Residencial Gelindo Dalpiaz; deste segue defletindo a direita com ângulo interno de 89º40’38”, fechando assim o perímetro do 91,46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Nº3678.1</w:t>
      </w:r>
    </w:p>
    <w:p w:rsidR="00AA728E" w:rsidRPr="00EF3CC7" w:rsidRDefault="00AA728E" w:rsidP="00EA1C80">
      <w:pPr>
        <w:ind w:left="1134"/>
        <w:jc w:val="both"/>
        <w:rPr>
          <w:rFonts w:ascii="Bookman Old Style" w:hAnsi="Bookman Old Style" w:cs="Arial"/>
          <w:sz w:val="20"/>
          <w:szCs w:val="20"/>
        </w:rPr>
      </w:pPr>
    </w:p>
    <w:p w:rsidR="00AA728E"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 039</w:t>
      </w:r>
      <w:r w:rsidRPr="0086589C">
        <w:rPr>
          <w:rFonts w:ascii="Bookman Old Style" w:hAnsi="Bookman Old Style" w:cs="Arial"/>
          <w:sz w:val="20"/>
          <w:szCs w:val="20"/>
        </w:rPr>
        <w:t xml:space="preserve">: </w:t>
      </w:r>
      <w:r>
        <w:rPr>
          <w:rFonts w:ascii="Bookman Old Style" w:hAnsi="Bookman Old Style" w:cs="Arial"/>
          <w:sz w:val="20"/>
          <w:szCs w:val="20"/>
        </w:rPr>
        <w:t>Um terreno,</w:t>
      </w:r>
      <w:r w:rsidRPr="00EF3CC7">
        <w:rPr>
          <w:rFonts w:ascii="Bookman Old Style" w:hAnsi="Bookman Old Style" w:cs="Arial"/>
          <w:sz w:val="20"/>
          <w:szCs w:val="20"/>
        </w:rPr>
        <w:t xml:space="preserve"> situado n</w:t>
      </w:r>
      <w:r>
        <w:rPr>
          <w:rFonts w:ascii="Bookman Old Style" w:hAnsi="Bookman Old Style" w:cs="Arial"/>
          <w:sz w:val="20"/>
          <w:szCs w:val="20"/>
        </w:rPr>
        <w:t>o lado par d</w:t>
      </w:r>
      <w:r w:rsidRPr="00EF3CC7">
        <w:rPr>
          <w:rFonts w:ascii="Bookman Old Style" w:hAnsi="Bookman Old Style" w:cs="Arial"/>
          <w:sz w:val="20"/>
          <w:szCs w:val="20"/>
        </w:rPr>
        <w:t xml:space="preserve">a rua “Vitório Pedron” </w:t>
      </w:r>
      <w:r w:rsidRPr="007C0B73">
        <w:rPr>
          <w:rFonts w:ascii="Bookman Old Style" w:hAnsi="Bookman Old Style" w:cs="Arial"/>
          <w:sz w:val="20"/>
          <w:szCs w:val="20"/>
        </w:rPr>
        <w:t>com área de 480,30 m² (quatrocentos e oitenta metros e trinta decímetros quadrados), iniciando na interseção da frente com o lado esquerdo do imóvel, distando 324,24 m da esquina formada com o lado par da Rodovia Municipal RCD-110, extremando pela frente, norte, em 16,05 m confrontando com o lado par da Rua “Vitório Pedron” deste segue pelo lado direito, leste, do imóvel defletindo a direita com ângulo interno de 90º19’22” em 30,04 m confrontando com Área Verde do Loteamento Residencial Gelindo Dalpiaz; deste segue pelos fundos, sul, do imóvel defletindo a direita com ângulo interno de 88º55’17” em 16,05 m confrontando com terras de Elmar José Dallabrida, com matrícula sob nº 8244; deste segue pelo lado esquerdo, oeste, defletindo a direita com ângulo interno de 91º04’43” em 29,83 m confrontando com Lote 38 do Loteamento Residencial Gelindo Dalpiaz; deste segue defletindo a direita com ângulo interno de 89º40’38”, fechando assim o perímetro do 91,97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Nº3679.0</w:t>
      </w:r>
    </w:p>
    <w:p w:rsidR="00AA728E" w:rsidRDefault="00AA728E" w:rsidP="00EA1C80">
      <w:pPr>
        <w:ind w:left="1134"/>
        <w:jc w:val="both"/>
        <w:rPr>
          <w:rFonts w:ascii="Bookman Old Style" w:hAnsi="Bookman Old Style" w:cs="Arial"/>
          <w:b/>
          <w:sz w:val="20"/>
          <w:szCs w:val="20"/>
        </w:rPr>
      </w:pPr>
    </w:p>
    <w:p w:rsidR="00AA728E" w:rsidRPr="00F038F5" w:rsidRDefault="00AA728E" w:rsidP="00EA1C80">
      <w:pPr>
        <w:ind w:left="1134"/>
        <w:jc w:val="both"/>
        <w:rPr>
          <w:rFonts w:ascii="Bookman Old Style" w:hAnsi="Bookman Old Style" w:cs="Arial"/>
          <w:sz w:val="20"/>
          <w:szCs w:val="20"/>
        </w:rPr>
      </w:pPr>
      <w:r>
        <w:rPr>
          <w:rFonts w:ascii="Bookman Old Style" w:hAnsi="Bookman Old Style" w:cs="Arial"/>
          <w:b/>
          <w:sz w:val="20"/>
          <w:szCs w:val="20"/>
        </w:rPr>
        <w:t>PARCELA</w:t>
      </w:r>
      <w:r w:rsidRPr="0086589C">
        <w:rPr>
          <w:rFonts w:ascii="Bookman Old Style" w:hAnsi="Bookman Old Style" w:cs="Arial"/>
          <w:b/>
          <w:sz w:val="20"/>
          <w:szCs w:val="20"/>
        </w:rPr>
        <w:t xml:space="preserve"> 0</w:t>
      </w:r>
      <w:r>
        <w:rPr>
          <w:rFonts w:ascii="Bookman Old Style" w:hAnsi="Bookman Old Style" w:cs="Arial"/>
          <w:b/>
          <w:sz w:val="20"/>
          <w:szCs w:val="20"/>
        </w:rPr>
        <w:t>40</w:t>
      </w:r>
      <w:r w:rsidRPr="0086589C">
        <w:rPr>
          <w:rFonts w:ascii="Bookman Old Style" w:hAnsi="Bookman Old Style" w:cs="Arial"/>
          <w:sz w:val="20"/>
          <w:szCs w:val="20"/>
        </w:rPr>
        <w:t xml:space="preserve">: </w:t>
      </w:r>
      <w:r>
        <w:rPr>
          <w:rFonts w:ascii="Bookman Old Style" w:hAnsi="Bookman Old Style" w:cs="Arial"/>
          <w:sz w:val="20"/>
          <w:szCs w:val="20"/>
        </w:rPr>
        <w:t xml:space="preserve">Um terreno, </w:t>
      </w:r>
      <w:r w:rsidRPr="00F038F5">
        <w:rPr>
          <w:rFonts w:ascii="Bookman Old Style" w:hAnsi="Bookman Old Style" w:cs="Arial"/>
          <w:sz w:val="20"/>
          <w:szCs w:val="20"/>
        </w:rPr>
        <w:t xml:space="preserve">situado </w:t>
      </w:r>
      <w:r w:rsidRPr="00EF3CC7">
        <w:rPr>
          <w:rFonts w:ascii="Bookman Old Style" w:hAnsi="Bookman Old Style" w:cs="Arial"/>
          <w:sz w:val="20"/>
          <w:szCs w:val="20"/>
        </w:rPr>
        <w:t>n</w:t>
      </w:r>
      <w:r>
        <w:rPr>
          <w:rFonts w:ascii="Bookman Old Style" w:hAnsi="Bookman Old Style" w:cs="Arial"/>
          <w:sz w:val="20"/>
          <w:szCs w:val="20"/>
        </w:rPr>
        <w:t>o lado par d</w:t>
      </w:r>
      <w:r w:rsidRPr="00EF3CC7">
        <w:rPr>
          <w:rFonts w:ascii="Bookman Old Style" w:hAnsi="Bookman Old Style" w:cs="Arial"/>
          <w:sz w:val="20"/>
          <w:szCs w:val="20"/>
        </w:rPr>
        <w:t>a</w:t>
      </w:r>
      <w:r w:rsidRPr="00F038F5">
        <w:rPr>
          <w:rFonts w:ascii="Bookman Old Style" w:hAnsi="Bookman Old Style" w:cs="Arial"/>
          <w:sz w:val="20"/>
          <w:szCs w:val="20"/>
        </w:rPr>
        <w:t xml:space="preserve"> rua “Vitório Pedron” </w:t>
      </w:r>
      <w:r w:rsidRPr="00635E7A">
        <w:rPr>
          <w:rFonts w:ascii="Bookman Old Style" w:hAnsi="Bookman Old Style" w:cs="Arial"/>
          <w:sz w:val="20"/>
          <w:szCs w:val="20"/>
        </w:rPr>
        <w:t>com área de 44.402,23 m² (quarenta e quatro mil quatrocentos e dois metros e vinte e três decímetros quadrados), iniciando na interseção da frente com o lado esquerdo do imóvel, distando 361,84 m da esquina formada com o lado par da Rodovia Municipal RCD-110, extremando pela frente, oeste, em 12,87 m em linha curva confrontando com Rua “Vitório Pedron”; deste segue pelo lado direito, norte, do imóvel defletindo a direita em 88,02 m confrontando com Área Pública do Loteamento Residencial Gelindo Dalpiaz, deste segue defletindo a direita com ângulo interno de 271º21’30” em 28,35 confrontando com Área Pública do Loteamento Residencial Gelindo Dalpiaz, deste segue defletindo a direita com ângulo interno de 88º33’31” em 563,44 m sendo 463,44 confrontando com terras de Luiz Mattedi, com matrícula sob nº 8645 e 100,00 m confrontando com terras de Sandra Regina Moser, com matrícula sob nº 6424; deste segue pelos fundos, leste, do imóvel defletindo a direita com ângulo interno de 86º06’57” em 86,50 m confrontando com terras de Sandra Regina Moser, com matrícula sob nº 6424; deste segue pelo lado esquerdo, sul, defletindo a direita com ângulo interno de 92º45’49” em 565,13 m sendo 200 m confrontando com terras de Adaime Antonio Curi, com matrícula sob nº 3160 e 365,13 m confrontando com terras de Elmar José Dallabrida, com matrícula sob nº 8244, deste segue defletindo a direita com ângulo interno de 91º04’43” em 31,35 m confrontando com Área Verde do Loteamento Residencial Gelindo Dalpiaz, deste segue defletindo a direita com ângulo interno de 269º40’38” em 80,18 m confrontando com Área Verde do Loteamento Residencial Gelindo Dalpiaz, deste segue defletindo a direita fechando assim o perímetro do 1.455,84 metros</w:t>
      </w:r>
      <w:r>
        <w:rPr>
          <w:rFonts w:ascii="Bookman Old Style" w:hAnsi="Bookman Old Style" w:cs="Arial"/>
          <w:sz w:val="20"/>
          <w:szCs w:val="20"/>
        </w:rPr>
        <w:t>.</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Nº3681.1</w:t>
      </w:r>
    </w:p>
    <w:p w:rsidR="00AA728E" w:rsidRDefault="00AA728E" w:rsidP="00EA1C80">
      <w:pPr>
        <w:ind w:left="1134"/>
        <w:jc w:val="both"/>
        <w:rPr>
          <w:rFonts w:ascii="Bookman Old Style" w:hAnsi="Bookman Old Style" w:cs="Arial"/>
          <w:sz w:val="20"/>
          <w:szCs w:val="20"/>
        </w:rPr>
      </w:pPr>
    </w:p>
    <w:p w:rsidR="00AA728E" w:rsidRDefault="00AA728E" w:rsidP="00EA1C80">
      <w:pPr>
        <w:pStyle w:val="PargrafodaLista1"/>
        <w:numPr>
          <w:ilvl w:val="0"/>
          <w:numId w:val="30"/>
        </w:numPr>
        <w:spacing w:after="0" w:line="240" w:lineRule="auto"/>
        <w:jc w:val="both"/>
        <w:rPr>
          <w:rFonts w:ascii="Bookman Old Style" w:hAnsi="Bookman Old Style" w:cs="Arial"/>
          <w:sz w:val="20"/>
          <w:szCs w:val="20"/>
        </w:rPr>
      </w:pPr>
      <w:r>
        <w:rPr>
          <w:rFonts w:ascii="Bookman Old Style" w:hAnsi="Bookman Old Style" w:cs="Arial"/>
          <w:sz w:val="20"/>
          <w:szCs w:val="20"/>
        </w:rPr>
        <w:t>10.419,78</w:t>
      </w:r>
      <w:r w:rsidRPr="00CB70DD">
        <w:rPr>
          <w:rFonts w:ascii="Bookman Old Style" w:hAnsi="Bookman Old Style" w:cs="Arial"/>
          <w:sz w:val="20"/>
          <w:szCs w:val="20"/>
        </w:rPr>
        <w:t xml:space="preserve">m2 </w:t>
      </w:r>
      <w:r w:rsidRPr="0054587B">
        <w:rPr>
          <w:rFonts w:ascii="Bookman Old Style" w:hAnsi="Bookman Old Style" w:cs="Arial"/>
          <w:sz w:val="20"/>
          <w:szCs w:val="20"/>
        </w:rPr>
        <w:t>(</w:t>
      </w:r>
      <w:r>
        <w:rPr>
          <w:rFonts w:ascii="Bookman Old Style" w:hAnsi="Bookman Old Style" w:cs="Arial"/>
          <w:sz w:val="20"/>
          <w:szCs w:val="20"/>
        </w:rPr>
        <w:t xml:space="preserve">dez mil, quatrocentos e dezenove metros  e setenta e oito </w:t>
      </w:r>
      <w:r w:rsidRPr="0054587B">
        <w:rPr>
          <w:rFonts w:ascii="Bookman Old Style" w:hAnsi="Bookman Old Style" w:cs="Arial"/>
          <w:sz w:val="20"/>
          <w:szCs w:val="20"/>
        </w:rPr>
        <w:t>decímetros quadrados) de áreas públicas destinada para os logradouros públicos, calçadas, áreas verdes, áreas públicas  institucionais</w:t>
      </w:r>
      <w:r>
        <w:rPr>
          <w:rFonts w:ascii="Bookman Old Style" w:hAnsi="Bookman Old Style" w:cs="Arial"/>
          <w:sz w:val="20"/>
          <w:szCs w:val="20"/>
        </w:rPr>
        <w:t xml:space="preserve"> e</w:t>
      </w:r>
      <w:r w:rsidRPr="0054587B">
        <w:rPr>
          <w:rFonts w:ascii="Bookman Old Style" w:hAnsi="Bookman Old Style" w:cs="Arial"/>
          <w:sz w:val="20"/>
          <w:szCs w:val="20"/>
        </w:rPr>
        <w:t xml:space="preserve"> faixas  sanitárias assim constituída:</w:t>
      </w:r>
    </w:p>
    <w:p w:rsidR="00AA728E" w:rsidRDefault="00AA728E" w:rsidP="00EA1C80">
      <w:pPr>
        <w:tabs>
          <w:tab w:val="left" w:pos="1134"/>
        </w:tabs>
        <w:ind w:left="1134"/>
        <w:jc w:val="both"/>
        <w:rPr>
          <w:rFonts w:ascii="Bookman Old Style" w:hAnsi="Bookman Old Style"/>
          <w:b/>
          <w:sz w:val="20"/>
          <w:szCs w:val="20"/>
        </w:rPr>
      </w:pPr>
    </w:p>
    <w:p w:rsidR="00AA728E" w:rsidRPr="00667E1B" w:rsidRDefault="00AA728E" w:rsidP="00EA1C80">
      <w:pPr>
        <w:tabs>
          <w:tab w:val="left" w:pos="1134"/>
        </w:tabs>
        <w:ind w:left="1134"/>
        <w:jc w:val="both"/>
        <w:rPr>
          <w:rFonts w:ascii="Bookman Old Style" w:hAnsi="Bookman Old Style"/>
          <w:sz w:val="20"/>
          <w:szCs w:val="20"/>
        </w:rPr>
      </w:pPr>
      <w:r w:rsidRPr="00667E1B">
        <w:rPr>
          <w:rFonts w:ascii="Bookman Old Style" w:hAnsi="Bookman Old Style"/>
          <w:b/>
          <w:sz w:val="20"/>
          <w:szCs w:val="20"/>
        </w:rPr>
        <w:t>Área Pública</w:t>
      </w:r>
      <w:r>
        <w:rPr>
          <w:rFonts w:ascii="Bookman Old Style" w:hAnsi="Bookman Old Style"/>
          <w:b/>
          <w:sz w:val="20"/>
          <w:szCs w:val="20"/>
        </w:rPr>
        <w:t xml:space="preserve">: </w:t>
      </w:r>
      <w:r w:rsidRPr="00667E1B">
        <w:rPr>
          <w:rFonts w:ascii="Bookman Old Style" w:hAnsi="Bookman Old Style"/>
          <w:sz w:val="20"/>
          <w:szCs w:val="20"/>
        </w:rPr>
        <w:t>Situad</w:t>
      </w:r>
      <w:r>
        <w:rPr>
          <w:rFonts w:ascii="Bookman Old Style" w:hAnsi="Bookman Old Style"/>
          <w:sz w:val="20"/>
          <w:szCs w:val="20"/>
        </w:rPr>
        <w:t>a</w:t>
      </w:r>
      <w:r w:rsidRPr="00667E1B">
        <w:rPr>
          <w:rFonts w:ascii="Bookman Old Style" w:hAnsi="Bookman Old Style"/>
          <w:sz w:val="20"/>
          <w:szCs w:val="20"/>
        </w:rPr>
        <w:t xml:space="preserve"> </w:t>
      </w:r>
      <w:r w:rsidRPr="00EF3CC7">
        <w:rPr>
          <w:rFonts w:ascii="Bookman Old Style" w:hAnsi="Bookman Old Style" w:cs="Arial"/>
          <w:sz w:val="20"/>
          <w:szCs w:val="20"/>
        </w:rPr>
        <w:t>n</w:t>
      </w:r>
      <w:r>
        <w:rPr>
          <w:rFonts w:ascii="Bookman Old Style" w:hAnsi="Bookman Old Style" w:cs="Arial"/>
          <w:sz w:val="20"/>
          <w:szCs w:val="20"/>
        </w:rPr>
        <w:t>o lado ímpar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iniciando na interseção da frente com o lado direito do imóvel, distando 344,13 metros da esquina formada com a Rodovia Municipal RCD-110, com área de 3.000,00 m² (três mil metros quadrados); extremando, pela frente, sul, em 109,68 metros até o lado esquerdo do imóvel, sendo 3,12 metros confrontando com</w:t>
      </w:r>
      <w:r>
        <w:rPr>
          <w:rFonts w:ascii="Bookman Old Style" w:hAnsi="Bookman Old Style"/>
          <w:sz w:val="20"/>
          <w:szCs w:val="20"/>
        </w:rPr>
        <w:t xml:space="preserve"> </w:t>
      </w:r>
      <w:r>
        <w:rPr>
          <w:rFonts w:ascii="Bookman Old Style" w:hAnsi="Bookman Old Style" w:cs="Arial"/>
          <w:sz w:val="20"/>
          <w:szCs w:val="20"/>
        </w:rPr>
        <w:t>o lado ímpar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18,54 metros em linha curva confrontando com Rua “Vitório Pedron” e 88,02 metros confrontando Área remanescente de Gelindo Dalpiaz com matrícula sob nº 6109 Lv-02; deste segue pelo lado esquerdo, leste, do imóvel, defletindo a esquerda com ângulo interno de 88º38’30”, em 28,35 m até os fundos do imóvel confrontando com Área Remanescente de Gelindo Dalpiaz com matrícula sob nº 6109 Lv-02; deste segue pelos fundos, norte, do imóvel defletindo a esquerda com ângulo interno de 91º26’29”, em 107,15 m até o lado direito no imóvel, confrontando com terras de Luiz Mattedi, com matrícula sob nº 8645; deste segue pelo lado direito, oeste, do imóvel, defletindo a esquerda com ângulo interno de 88º33’31”, em 28,50 m até a frente do imóvel, confrontando com o Lote 21 de propriedade de Gelindo Dalpiaz, deste segue defletindo a esquerda com ângulo interno de 91º21’30”, fechando o perímetro de 273,68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Nº3670.6</w:t>
      </w:r>
    </w:p>
    <w:p w:rsidR="00AA728E" w:rsidRPr="00667E1B" w:rsidRDefault="00AA728E" w:rsidP="00EA1C80">
      <w:pPr>
        <w:tabs>
          <w:tab w:val="left" w:pos="1134"/>
        </w:tabs>
        <w:ind w:left="1134"/>
        <w:jc w:val="both"/>
        <w:rPr>
          <w:rFonts w:ascii="Bookman Old Style" w:hAnsi="Bookman Old Style"/>
          <w:sz w:val="20"/>
          <w:szCs w:val="20"/>
        </w:rPr>
      </w:pPr>
    </w:p>
    <w:p w:rsidR="00AA728E" w:rsidRPr="00667E1B" w:rsidRDefault="00AA728E" w:rsidP="00EA1C80">
      <w:pPr>
        <w:tabs>
          <w:tab w:val="left" w:pos="1134"/>
        </w:tabs>
        <w:ind w:left="1134"/>
        <w:jc w:val="both"/>
        <w:rPr>
          <w:rFonts w:ascii="Bookman Old Style" w:hAnsi="Bookman Old Style"/>
          <w:sz w:val="20"/>
          <w:szCs w:val="20"/>
        </w:rPr>
      </w:pPr>
      <w:r w:rsidRPr="00667E1B">
        <w:rPr>
          <w:rFonts w:ascii="Bookman Old Style" w:hAnsi="Bookman Old Style"/>
          <w:b/>
          <w:sz w:val="20"/>
          <w:szCs w:val="20"/>
        </w:rPr>
        <w:t>Área Verde</w:t>
      </w:r>
      <w:r>
        <w:rPr>
          <w:rFonts w:ascii="Bookman Old Style" w:hAnsi="Bookman Old Style"/>
          <w:b/>
          <w:sz w:val="20"/>
          <w:szCs w:val="20"/>
        </w:rPr>
        <w:t>:</w:t>
      </w:r>
      <w:r w:rsidRPr="00667E1B">
        <w:rPr>
          <w:rFonts w:ascii="Bookman Old Style" w:hAnsi="Bookman Old Style"/>
          <w:sz w:val="20"/>
          <w:szCs w:val="20"/>
        </w:rPr>
        <w:t xml:space="preserve"> </w:t>
      </w:r>
      <w:r>
        <w:rPr>
          <w:rFonts w:ascii="Bookman Old Style" w:hAnsi="Bookman Old Style"/>
          <w:sz w:val="20"/>
          <w:szCs w:val="20"/>
        </w:rPr>
        <w:t>S</w:t>
      </w:r>
      <w:r w:rsidRPr="00667E1B">
        <w:rPr>
          <w:rFonts w:ascii="Bookman Old Style" w:hAnsi="Bookman Old Style"/>
          <w:sz w:val="20"/>
          <w:szCs w:val="20"/>
        </w:rPr>
        <w:t xml:space="preserve">ituado </w:t>
      </w:r>
      <w:r w:rsidRPr="00EF3CC7">
        <w:rPr>
          <w:rFonts w:ascii="Bookman Old Style" w:hAnsi="Bookman Old Style" w:cs="Arial"/>
          <w:sz w:val="20"/>
          <w:szCs w:val="20"/>
        </w:rPr>
        <w:t>n</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com área de 3.000,00 m² (três mil metros quadrados); iniciando na interseção da frente com o lado esquerdo do imóvel, distando 340,29 m da esquina formada com a Rodovia Municipal RCD-110, extremando pela frente, norte, em 101,73 m sendo 3,01 m confrontando com </w:t>
      </w:r>
      <w:r>
        <w:rPr>
          <w:rFonts w:ascii="Bookman Old Style" w:hAnsi="Bookman Old Style" w:cs="Arial"/>
          <w:sz w:val="20"/>
          <w:szCs w:val="20"/>
        </w:rPr>
        <w:t>o lado par d</w:t>
      </w:r>
      <w:r w:rsidRPr="00EF3CC7">
        <w:rPr>
          <w:rFonts w:ascii="Bookman Old Style" w:hAnsi="Bookman Old Style" w:cs="Arial"/>
          <w:sz w:val="20"/>
          <w:szCs w:val="20"/>
        </w:rPr>
        <w:t>a</w:t>
      </w:r>
      <w:r w:rsidRPr="00667E1B">
        <w:rPr>
          <w:rFonts w:ascii="Bookman Old Style" w:hAnsi="Bookman Old Style"/>
          <w:sz w:val="20"/>
          <w:szCs w:val="20"/>
        </w:rPr>
        <w:t xml:space="preserve"> Rua “Vitório Pedron”, 18,54 m em linha curva confrontando com Rua “Vitório Pedron” e 80,18 m confrontando Área remanescente de Gelindo Dalpiaz com matrícula sob nº 6109 Lv-02; deste segue pelo lado direito, leste, do imóvel defletindo a direita com ângulo interno de 90º19’22” em 31,35 m confrontando com Área remanescente de Gelindo Dalpiaz com matrícula sob nº 6109 Lv-02; deste segue pelos fundos, sul, do imóvel defletindo a direita com ângulo interno de 88º55’17” em 99,21 m confrontando com terras de Elmar José Dallabrida, com matrícula sob nº 8244; deste segue pelo lado esquerdo, oeste, defletindo a direita com ângulo interno de 91º04’43” em 30,04 m confrontando com Lote 39 do Loteamento Residencial Gelindo Dalpiaz; deste segue defletindo a direita com ângulo interno de 89º40’38”, fechando assim o perímetro do 262,33 metros.</w:t>
      </w:r>
    </w:p>
    <w:p w:rsidR="00AA728E" w:rsidRDefault="00AA728E" w:rsidP="00EA1C80">
      <w:pPr>
        <w:ind w:left="1134"/>
        <w:jc w:val="both"/>
        <w:rPr>
          <w:rFonts w:ascii="Bookman Old Style" w:hAnsi="Bookman Old Style" w:cs="Arial"/>
          <w:b/>
          <w:sz w:val="20"/>
          <w:szCs w:val="20"/>
        </w:rPr>
      </w:pPr>
      <w:r>
        <w:rPr>
          <w:rFonts w:ascii="Bookman Old Style" w:hAnsi="Bookman Old Style" w:cs="Arial"/>
          <w:b/>
          <w:sz w:val="20"/>
          <w:szCs w:val="20"/>
        </w:rPr>
        <w:t>CADASTRO IMOBILIÁRIO Nº3680.3</w:t>
      </w:r>
    </w:p>
    <w:p w:rsidR="00AA728E" w:rsidRDefault="00AA728E" w:rsidP="00EA1C80">
      <w:pPr>
        <w:tabs>
          <w:tab w:val="left" w:pos="1134"/>
        </w:tabs>
        <w:ind w:left="1134"/>
        <w:jc w:val="both"/>
        <w:rPr>
          <w:rFonts w:ascii="Bookman Old Style" w:hAnsi="Bookman Old Style"/>
          <w:b/>
          <w:sz w:val="20"/>
          <w:szCs w:val="20"/>
        </w:rPr>
      </w:pPr>
    </w:p>
    <w:p w:rsidR="00AA728E" w:rsidRDefault="00AA728E" w:rsidP="00EA1C80">
      <w:pPr>
        <w:tabs>
          <w:tab w:val="left" w:pos="1134"/>
        </w:tabs>
        <w:ind w:left="1134"/>
        <w:jc w:val="both"/>
        <w:rPr>
          <w:rFonts w:ascii="Bookman Old Style" w:hAnsi="Bookman Old Style"/>
          <w:b/>
          <w:sz w:val="20"/>
          <w:szCs w:val="20"/>
        </w:rPr>
      </w:pPr>
    </w:p>
    <w:p w:rsidR="00AA728E" w:rsidRPr="00CA55DA" w:rsidRDefault="00AA728E" w:rsidP="00EA1C80">
      <w:pPr>
        <w:pStyle w:val="PargrafodaLista1"/>
        <w:ind w:left="1134"/>
        <w:jc w:val="both"/>
        <w:rPr>
          <w:rFonts w:ascii="Bookman Old Style" w:hAnsi="Bookman Old Style"/>
          <w:sz w:val="20"/>
          <w:szCs w:val="20"/>
        </w:rPr>
      </w:pPr>
      <w:r>
        <w:rPr>
          <w:rFonts w:ascii="Bookman Old Style" w:hAnsi="Bookman Old Style"/>
          <w:b/>
          <w:sz w:val="20"/>
          <w:szCs w:val="20"/>
        </w:rPr>
        <w:t>RUA PROJETADA “VITÓRIO PEDRON</w:t>
      </w:r>
      <w:r w:rsidRPr="00CA55DA">
        <w:rPr>
          <w:rFonts w:ascii="Bookman Old Style" w:hAnsi="Bookman Old Style"/>
          <w:sz w:val="20"/>
          <w:szCs w:val="20"/>
        </w:rPr>
        <w:t xml:space="preserve">”: Uma faixa de terras </w:t>
      </w:r>
      <w:r w:rsidRPr="00667E1B">
        <w:rPr>
          <w:rFonts w:ascii="Bookman Old Style" w:hAnsi="Bookman Old Style"/>
          <w:sz w:val="20"/>
          <w:szCs w:val="20"/>
        </w:rPr>
        <w:t>com área de 4.419,78 m² (quatro mil quatrocentos e dezenove metros e setenta e oito decímetros quadrados) iniciando na interseção da frente com o lado direito do imóvel, distando pelo lado direito 459,06 m da esquina formada com a Rua Duque de Caxias, extremando pela frente, oeste, em linha curva, em 30,41m confrontando com lado par da Rodovia Municipal RCD-110; deste segue defletindo a esquerda pelo lado esquerdo, sul, em 17,77 m em curva de transição confrontando com a parcela  22 do Loteamento Residencial Gelindo Dalpiaz, deste segue em linha reta, em 325,53 m, sendo 28,85 m confrontando com a parcela 22, 21,19m confrontando com a parcela 23, 16,79m confrontando com a parcela 24, 16,80m confrontando com  a parcela 25, 16,55m confrontando com a parcela 26, 16,52m confrontando com a parcela 27, 16,34m confrontando com a parcela 28, 16,22m confrontando com a parcela 29, 16,26 confrontando com a parcela 30, 21,77m confrontando com a parcela 31, 23,18m confrontando com a parcela 32, 15,91m confrontando com a parcela 33, 16,14m confrontando com a parcela 34, 15,91m confrontando com a parcela 35, 16,41m confrontando com a parcela 36, 15,63m confrontando com a parcela 37, 16,00m confrontando com a parcela 38, 16,05m confrontando com a parcela 39, e 3,01m confrontando com Área Verde, sendo todas as áreas pertencentes ao Loteamento Residencial Gelindo Dalpiaz, deste segue em linha curva de 18,54m confrontando com Área Verde do Loteamento Residencial Gelindo Dalpiaz; deste segue em defletindo a esquerda pelo fundo, leste, em linha curva de 12,87m confrontando com a parcela 40 de Gelindo Dalpiaz com matrícula sob nº 6109 Lv-02; deste segue defletindo a esquerda pelo lado direito, norte, em linha curva de 18,54m confrontando com Área Pública do Loteamento Residencial Gelindo Dalpiaz; deste segue em linha reta de 336,52m, sendo 3,12m confrontando com Área Pública do Loteamento Residencial de Gelindo Dalpiaz, 15,58m confrontando com a parcela 21, 15,98m confrontando com a parcela 20, 15,97m confrontando com a parcela 19, 16,11m confrontando com a parcela 18, 15,95m confrontando com a parcela 17, 16,10m confrontando com a parcela 16, 15,94m confrontando com a parcela 15, 16,39m confrontando com a parcela 14, 15,65m confrontando com a parcela 13, 16,34m confrontando com a parcela 12, 16,08m confrontando com a parcela 11, 16,09m confrontando com a parcela 10, 15,86m confrontando com a parcela 09, 16,01m confrontando com a parcela 08, 15,81m confrontando com a parcela 07, 16,27m confrontando com a parcela 06, 15,90m  confrontando com a parcela 05, 15,88m confrontando com a parcela 04, 16,14m confrontando com a parcela 03, 16,00m confrontando com a parcela 02 e 13,35m confrontando com a parcela 01, sendo todas as áreas pertencentes ao Loteamento Residencial Gelindo Dalpiaz, deste segue em curva de transição, em 10,73m confrontando com a parcela  01 do Loteamento Residencial Gelindo Dalpiaz; deste segue defletindo a esquerda início desta descrição fechando assim o perímetro de 771,62 metros</w:t>
      </w:r>
      <w:r w:rsidRPr="00CA55DA">
        <w:rPr>
          <w:rFonts w:ascii="Bookman Old Style" w:hAnsi="Bookman Old Style"/>
          <w:sz w:val="20"/>
          <w:szCs w:val="20"/>
        </w:rPr>
        <w:t>, a qual passar a denominar-se de Rua</w:t>
      </w:r>
      <w:r w:rsidRPr="0067719F">
        <w:rPr>
          <w:rFonts w:ascii="Bookman Old Style" w:hAnsi="Bookman Old Style"/>
          <w:color w:val="FF0000"/>
          <w:sz w:val="20"/>
          <w:szCs w:val="20"/>
        </w:rPr>
        <w:t xml:space="preserve"> </w:t>
      </w:r>
      <w:r>
        <w:rPr>
          <w:rFonts w:ascii="Bookman Old Style" w:hAnsi="Bookman Old Style"/>
          <w:b/>
          <w:sz w:val="20"/>
          <w:szCs w:val="20"/>
        </w:rPr>
        <w:t>VITÓRIO PEDRON</w:t>
      </w:r>
      <w:r w:rsidRPr="00667E1B">
        <w:rPr>
          <w:rFonts w:ascii="Bookman Old Style" w:hAnsi="Bookman Old Style"/>
          <w:sz w:val="20"/>
          <w:szCs w:val="20"/>
        </w:rPr>
        <w:t xml:space="preserve">, </w:t>
      </w:r>
      <w:r>
        <w:rPr>
          <w:rFonts w:ascii="Bookman Old Style" w:hAnsi="Bookman Old Style"/>
          <w:sz w:val="20"/>
          <w:szCs w:val="20"/>
        </w:rPr>
        <w:t>passando a  integrar  o  sistema  viário  de  Rio dos  Cedros,  para  todos os  fins  e  efeitos.</w:t>
      </w:r>
      <w:r w:rsidRPr="0067719F">
        <w:rPr>
          <w:rFonts w:ascii="Bookman Old Style" w:hAnsi="Bookman Old Style"/>
          <w:color w:val="FF0000"/>
          <w:sz w:val="20"/>
          <w:szCs w:val="20"/>
        </w:rPr>
        <w:t xml:space="preserve"> </w:t>
      </w:r>
    </w:p>
    <w:p w:rsidR="00AA728E" w:rsidRPr="0054587B" w:rsidRDefault="00AA728E" w:rsidP="00EA1C80">
      <w:pPr>
        <w:pStyle w:val="PargrafodaLista1"/>
        <w:ind w:left="1134"/>
        <w:jc w:val="both"/>
        <w:rPr>
          <w:rFonts w:ascii="Bookman Old Style" w:hAnsi="Bookman Old Style"/>
          <w:sz w:val="20"/>
          <w:szCs w:val="20"/>
        </w:rPr>
      </w:pPr>
    </w:p>
    <w:p w:rsidR="00AA728E" w:rsidRPr="005C6CC6" w:rsidRDefault="00AA728E" w:rsidP="00EA1C80">
      <w:pPr>
        <w:ind w:left="1134" w:hanging="708"/>
        <w:jc w:val="both"/>
        <w:rPr>
          <w:rFonts w:ascii="Bookman Old Style" w:hAnsi="Bookman Old Style"/>
          <w:sz w:val="20"/>
          <w:szCs w:val="20"/>
        </w:rPr>
      </w:pPr>
      <w:r w:rsidRPr="009E316C">
        <w:rPr>
          <w:rFonts w:ascii="Bookman Old Style" w:hAnsi="Bookman Old Style" w:cs="Arial"/>
          <w:b/>
          <w:sz w:val="20"/>
          <w:szCs w:val="20"/>
        </w:rPr>
        <w:t>Art.3º</w:t>
      </w:r>
      <w:r>
        <w:rPr>
          <w:rFonts w:ascii="Bookman Old Style" w:hAnsi="Bookman Old Style" w:cs="Arial"/>
          <w:sz w:val="20"/>
          <w:szCs w:val="20"/>
        </w:rPr>
        <w:t xml:space="preserve">. </w:t>
      </w:r>
      <w:r w:rsidRPr="005C6CC6">
        <w:rPr>
          <w:rFonts w:ascii="Bookman Old Style" w:hAnsi="Bookman Old Style" w:cs="Arial"/>
          <w:sz w:val="20"/>
          <w:szCs w:val="20"/>
        </w:rPr>
        <w:t>Em virtude do presente loteamento, fica</w:t>
      </w:r>
      <w:r>
        <w:rPr>
          <w:rFonts w:ascii="Bookman Old Style" w:hAnsi="Bookman Old Style" w:cs="Arial"/>
          <w:sz w:val="20"/>
          <w:szCs w:val="20"/>
        </w:rPr>
        <w:t>m os</w:t>
      </w:r>
      <w:r w:rsidRPr="005C6CC6">
        <w:rPr>
          <w:rFonts w:ascii="Bookman Old Style" w:hAnsi="Bookman Old Style" w:cs="Arial"/>
          <w:sz w:val="20"/>
          <w:szCs w:val="20"/>
        </w:rPr>
        <w:t xml:space="preserve"> proprietári</w:t>
      </w:r>
      <w:r>
        <w:rPr>
          <w:rFonts w:ascii="Bookman Old Style" w:hAnsi="Bookman Old Style" w:cs="Arial"/>
          <w:sz w:val="20"/>
          <w:szCs w:val="20"/>
        </w:rPr>
        <w:t>os</w:t>
      </w:r>
      <w:r w:rsidRPr="005C6CC6">
        <w:rPr>
          <w:rFonts w:ascii="Bookman Old Style" w:hAnsi="Bookman Old Style" w:cs="Arial"/>
          <w:sz w:val="20"/>
          <w:szCs w:val="20"/>
        </w:rPr>
        <w:t xml:space="preserve"> do mesmo, sujeit</w:t>
      </w:r>
      <w:r>
        <w:rPr>
          <w:rFonts w:ascii="Bookman Old Style" w:hAnsi="Bookman Old Style" w:cs="Arial"/>
          <w:sz w:val="20"/>
          <w:szCs w:val="20"/>
        </w:rPr>
        <w:t>os</w:t>
      </w:r>
      <w:r w:rsidRPr="005C6CC6">
        <w:rPr>
          <w:rFonts w:ascii="Bookman Old Style" w:hAnsi="Bookman Old Style" w:cs="Arial"/>
          <w:sz w:val="20"/>
          <w:szCs w:val="20"/>
        </w:rPr>
        <w:t xml:space="preserve"> ao cumprimento de todas as exigências da Lei Federal nº 6.766, de 19 de dezembro de 1979 e demais Leis Municipais, bem como suas regularizações</w:t>
      </w:r>
      <w:r>
        <w:rPr>
          <w:rFonts w:ascii="Bookman Old Style" w:hAnsi="Bookman Old Style" w:cs="Arial"/>
          <w:sz w:val="20"/>
          <w:szCs w:val="20"/>
        </w:rPr>
        <w:t xml:space="preserve"> e  ainda,  a  observação e  retirada de  todas  as  licenças  exigíveis para  conclusão do  empreendimento,  assim como  licenças  ambientais  entre  outras</w:t>
      </w:r>
      <w:r w:rsidRPr="005C6CC6">
        <w:rPr>
          <w:rFonts w:ascii="Bookman Old Style" w:hAnsi="Bookman Old Style" w:cs="Arial"/>
          <w:sz w:val="20"/>
          <w:szCs w:val="20"/>
        </w:rPr>
        <w:t>.</w:t>
      </w:r>
    </w:p>
    <w:p w:rsidR="00AA728E" w:rsidRPr="005C6CC6" w:rsidRDefault="00AA728E" w:rsidP="00EA1C80">
      <w:pPr>
        <w:ind w:left="426"/>
        <w:jc w:val="both"/>
        <w:rPr>
          <w:rFonts w:ascii="Bookman Old Style" w:hAnsi="Bookman Old Style"/>
          <w:sz w:val="20"/>
          <w:szCs w:val="20"/>
        </w:rPr>
      </w:pPr>
      <w:r w:rsidRPr="005C6CC6">
        <w:rPr>
          <w:rFonts w:ascii="Bookman Old Style" w:hAnsi="Bookman Old Style" w:cs="Arial"/>
          <w:sz w:val="20"/>
          <w:szCs w:val="20"/>
        </w:rPr>
        <w:t> </w:t>
      </w:r>
    </w:p>
    <w:p w:rsidR="00AA728E" w:rsidRPr="005C6CC6" w:rsidRDefault="00AA728E" w:rsidP="00EA1C80">
      <w:pPr>
        <w:ind w:left="1134" w:hanging="708"/>
        <w:jc w:val="both"/>
        <w:rPr>
          <w:rFonts w:ascii="Bookman Old Style" w:hAnsi="Bookman Old Style"/>
          <w:sz w:val="20"/>
          <w:szCs w:val="20"/>
        </w:rPr>
      </w:pPr>
      <w:r w:rsidRPr="009E316C">
        <w:rPr>
          <w:rFonts w:ascii="Bookman Old Style" w:hAnsi="Bookman Old Style" w:cs="Arial"/>
          <w:b/>
          <w:sz w:val="20"/>
          <w:szCs w:val="20"/>
        </w:rPr>
        <w:t>Art.4º</w:t>
      </w:r>
      <w:r>
        <w:rPr>
          <w:rFonts w:ascii="Bookman Old Style" w:hAnsi="Bookman Old Style" w:cs="Arial"/>
          <w:sz w:val="20"/>
          <w:szCs w:val="20"/>
        </w:rPr>
        <w:t xml:space="preserve">. </w:t>
      </w:r>
      <w:r w:rsidRPr="005C6CC6">
        <w:rPr>
          <w:rFonts w:ascii="Bookman Old Style" w:hAnsi="Bookman Old Style" w:cs="Arial"/>
          <w:sz w:val="20"/>
          <w:szCs w:val="20"/>
        </w:rPr>
        <w:t>O presente Decreto entra em vigor na data de sua publicação, revogadas as disposições em  contrário</w:t>
      </w:r>
      <w:r>
        <w:rPr>
          <w:rFonts w:ascii="Bookman Old Style" w:hAnsi="Bookman Old Style" w:cs="Arial"/>
          <w:sz w:val="20"/>
          <w:szCs w:val="20"/>
        </w:rPr>
        <w:t xml:space="preserve">, em especial o Decreto 2.618, de </w:t>
      </w:r>
      <w:r>
        <w:rPr>
          <w:rFonts w:ascii="Bookman Old Style" w:hAnsi="Bookman Old Style"/>
          <w:sz w:val="20"/>
          <w:szCs w:val="20"/>
        </w:rPr>
        <w:t>09</w:t>
      </w:r>
      <w:r w:rsidRPr="009E316C">
        <w:rPr>
          <w:rFonts w:ascii="Bookman Old Style" w:hAnsi="Bookman Old Style"/>
          <w:sz w:val="20"/>
          <w:szCs w:val="20"/>
        </w:rPr>
        <w:t xml:space="preserve"> de </w:t>
      </w:r>
      <w:r>
        <w:rPr>
          <w:rFonts w:ascii="Bookman Old Style" w:hAnsi="Bookman Old Style"/>
          <w:sz w:val="20"/>
          <w:szCs w:val="20"/>
        </w:rPr>
        <w:t xml:space="preserve">Agosto </w:t>
      </w:r>
      <w:r w:rsidRPr="009E316C">
        <w:rPr>
          <w:rFonts w:ascii="Bookman Old Style" w:hAnsi="Bookman Old Style"/>
          <w:sz w:val="20"/>
          <w:szCs w:val="20"/>
        </w:rPr>
        <w:t>de 201</w:t>
      </w:r>
      <w:r>
        <w:rPr>
          <w:rFonts w:ascii="Bookman Old Style" w:hAnsi="Bookman Old Style"/>
          <w:sz w:val="20"/>
          <w:szCs w:val="20"/>
        </w:rPr>
        <w:t xml:space="preserve">3 e  o </w:t>
      </w:r>
      <w:r>
        <w:rPr>
          <w:rFonts w:ascii="Bookman Old Style" w:hAnsi="Bookman Old Style" w:cs="Arial"/>
          <w:sz w:val="20"/>
          <w:szCs w:val="20"/>
        </w:rPr>
        <w:t xml:space="preserve">Decreto </w:t>
      </w:r>
      <w:r w:rsidRPr="0007286F">
        <w:rPr>
          <w:rFonts w:ascii="Bookman Old Style" w:hAnsi="Bookman Old Style" w:cs="Arial"/>
          <w:sz w:val="20"/>
          <w:szCs w:val="20"/>
        </w:rPr>
        <w:t>2.641, de 10 de fevereiro de 2014</w:t>
      </w:r>
      <w:r w:rsidRPr="005C6CC6">
        <w:rPr>
          <w:rFonts w:ascii="Bookman Old Style" w:hAnsi="Bookman Old Style" w:cs="Arial"/>
          <w:sz w:val="20"/>
          <w:szCs w:val="20"/>
        </w:rPr>
        <w:t>.</w:t>
      </w:r>
    </w:p>
    <w:p w:rsidR="00AA728E" w:rsidRPr="00902E75" w:rsidRDefault="00AA728E" w:rsidP="00EA1C80">
      <w:pPr>
        <w:ind w:left="426"/>
        <w:jc w:val="both"/>
        <w:rPr>
          <w:rFonts w:ascii="Bookman Old Style" w:hAnsi="Bookman Old Style" w:cs="Arial"/>
          <w:color w:val="333333"/>
          <w:sz w:val="22"/>
          <w:szCs w:val="22"/>
        </w:rPr>
      </w:pPr>
      <w:r w:rsidRPr="005C6CC6">
        <w:rPr>
          <w:rFonts w:ascii="Bookman Old Style" w:hAnsi="Bookman Old Style" w:cs="Arial"/>
          <w:sz w:val="20"/>
          <w:szCs w:val="20"/>
        </w:rPr>
        <w:t> </w:t>
      </w:r>
    </w:p>
    <w:p w:rsidR="00AA728E" w:rsidRPr="009E316C" w:rsidRDefault="00AA728E" w:rsidP="00EA1C80">
      <w:pPr>
        <w:ind w:left="1080" w:hanging="720"/>
        <w:jc w:val="center"/>
        <w:rPr>
          <w:rFonts w:ascii="Bookman Old Style" w:hAnsi="Bookman Old Style"/>
          <w:sz w:val="20"/>
          <w:szCs w:val="20"/>
        </w:rPr>
      </w:pPr>
      <w:r w:rsidRPr="009E316C">
        <w:rPr>
          <w:rFonts w:ascii="Bookman Old Style" w:hAnsi="Bookman Old Style"/>
          <w:sz w:val="20"/>
          <w:szCs w:val="20"/>
        </w:rPr>
        <w:t> </w:t>
      </w:r>
      <w:r>
        <w:rPr>
          <w:rFonts w:ascii="Bookman Old Style" w:hAnsi="Bookman Old Style"/>
          <w:sz w:val="20"/>
          <w:szCs w:val="20"/>
        </w:rPr>
        <w:t>Município de Rio dos Cedros, 28</w:t>
      </w:r>
      <w:r w:rsidRPr="009E316C">
        <w:rPr>
          <w:rFonts w:ascii="Bookman Old Style" w:hAnsi="Bookman Old Style"/>
          <w:sz w:val="20"/>
          <w:szCs w:val="20"/>
        </w:rPr>
        <w:t xml:space="preserve"> de </w:t>
      </w:r>
      <w:r>
        <w:rPr>
          <w:rFonts w:ascii="Bookman Old Style" w:hAnsi="Bookman Old Style"/>
          <w:sz w:val="20"/>
          <w:szCs w:val="20"/>
        </w:rPr>
        <w:t xml:space="preserve">Novembro </w:t>
      </w:r>
      <w:r w:rsidRPr="009E316C">
        <w:rPr>
          <w:rFonts w:ascii="Bookman Old Style" w:hAnsi="Bookman Old Style"/>
          <w:sz w:val="20"/>
          <w:szCs w:val="20"/>
        </w:rPr>
        <w:t>de 201</w:t>
      </w:r>
      <w:r>
        <w:rPr>
          <w:rFonts w:ascii="Bookman Old Style" w:hAnsi="Bookman Old Style"/>
          <w:sz w:val="20"/>
          <w:szCs w:val="20"/>
        </w:rPr>
        <w:t>4</w:t>
      </w:r>
      <w:r w:rsidRPr="009E316C">
        <w:rPr>
          <w:rFonts w:ascii="Bookman Old Style" w:hAnsi="Bookman Old Style"/>
          <w:sz w:val="20"/>
          <w:szCs w:val="20"/>
        </w:rPr>
        <w:t>.</w:t>
      </w:r>
    </w:p>
    <w:p w:rsidR="00AA728E" w:rsidRPr="009E316C" w:rsidRDefault="00AA728E" w:rsidP="00EA1C80">
      <w:pPr>
        <w:jc w:val="both"/>
        <w:rPr>
          <w:rFonts w:ascii="Bookman Old Style" w:hAnsi="Bookman Old Style"/>
          <w:b/>
          <w:sz w:val="20"/>
          <w:szCs w:val="20"/>
        </w:rPr>
      </w:pPr>
    </w:p>
    <w:p w:rsidR="00AA728E" w:rsidRPr="009E316C" w:rsidRDefault="00AA728E" w:rsidP="00EA1C80">
      <w:pPr>
        <w:jc w:val="center"/>
        <w:rPr>
          <w:rFonts w:ascii="Bookman Old Style" w:hAnsi="Bookman Old Style"/>
          <w:b/>
          <w:sz w:val="20"/>
          <w:szCs w:val="20"/>
        </w:rPr>
      </w:pPr>
    </w:p>
    <w:p w:rsidR="00AA728E" w:rsidRPr="009E316C" w:rsidRDefault="00AA728E" w:rsidP="00EA1C80">
      <w:pPr>
        <w:jc w:val="center"/>
        <w:rPr>
          <w:rFonts w:ascii="Bookman Old Style" w:hAnsi="Bookman Old Style"/>
          <w:b/>
          <w:sz w:val="20"/>
          <w:szCs w:val="20"/>
        </w:rPr>
      </w:pPr>
    </w:p>
    <w:p w:rsidR="00AA728E" w:rsidRPr="009E316C" w:rsidRDefault="00AA728E" w:rsidP="00EA1C80">
      <w:pPr>
        <w:jc w:val="center"/>
        <w:rPr>
          <w:rFonts w:ascii="Bookman Old Style" w:hAnsi="Bookman Old Style"/>
          <w:sz w:val="20"/>
          <w:szCs w:val="20"/>
        </w:rPr>
      </w:pPr>
      <w:r w:rsidRPr="009E316C">
        <w:rPr>
          <w:rFonts w:ascii="Bookman Old Style" w:hAnsi="Bookman Old Style"/>
          <w:b/>
          <w:sz w:val="20"/>
          <w:szCs w:val="20"/>
        </w:rPr>
        <w:t>FERNANDO TOMASELLI</w:t>
      </w:r>
    </w:p>
    <w:p w:rsidR="00AA728E" w:rsidRPr="009E316C" w:rsidRDefault="00AA728E" w:rsidP="00EA1C80">
      <w:pPr>
        <w:jc w:val="center"/>
        <w:rPr>
          <w:rFonts w:ascii="Bookman Old Style" w:hAnsi="Bookman Old Style"/>
          <w:sz w:val="20"/>
          <w:szCs w:val="20"/>
        </w:rPr>
      </w:pPr>
      <w:r w:rsidRPr="009E316C">
        <w:rPr>
          <w:rFonts w:ascii="Bookman Old Style" w:hAnsi="Bookman Old Style"/>
          <w:sz w:val="20"/>
          <w:szCs w:val="20"/>
        </w:rPr>
        <w:t>Prefeito Municipal</w:t>
      </w:r>
    </w:p>
    <w:p w:rsidR="00AA728E" w:rsidRPr="009E316C" w:rsidRDefault="00AA728E" w:rsidP="00EA1C80">
      <w:pPr>
        <w:jc w:val="both"/>
        <w:rPr>
          <w:rFonts w:ascii="Bookman Old Style" w:hAnsi="Bookman Old Style"/>
          <w:sz w:val="20"/>
          <w:szCs w:val="20"/>
        </w:rPr>
      </w:pPr>
    </w:p>
    <w:p w:rsidR="00AA728E" w:rsidRPr="009E316C" w:rsidRDefault="00AA728E" w:rsidP="00EA1C80">
      <w:pPr>
        <w:jc w:val="both"/>
        <w:rPr>
          <w:rFonts w:ascii="Bookman Old Style" w:hAnsi="Bookman Old Style"/>
          <w:sz w:val="20"/>
          <w:szCs w:val="20"/>
        </w:rPr>
      </w:pPr>
    </w:p>
    <w:p w:rsidR="00AA728E" w:rsidRPr="009E316C" w:rsidRDefault="00AA728E" w:rsidP="00EA1C80">
      <w:pPr>
        <w:ind w:left="360"/>
        <w:jc w:val="center"/>
        <w:rPr>
          <w:rFonts w:ascii="Bookman Old Style" w:hAnsi="Bookman Old Style"/>
          <w:sz w:val="20"/>
          <w:szCs w:val="20"/>
        </w:rPr>
      </w:pPr>
      <w:r w:rsidRPr="009E316C">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28</w:t>
      </w:r>
      <w:r w:rsidRPr="009E316C">
        <w:rPr>
          <w:rFonts w:ascii="Bookman Old Style" w:hAnsi="Bookman Old Style"/>
          <w:sz w:val="20"/>
          <w:szCs w:val="20"/>
        </w:rPr>
        <w:t xml:space="preserve"> de </w:t>
      </w:r>
      <w:r>
        <w:rPr>
          <w:rFonts w:ascii="Bookman Old Style" w:hAnsi="Bookman Old Style"/>
          <w:sz w:val="20"/>
          <w:szCs w:val="20"/>
        </w:rPr>
        <w:t xml:space="preserve">Novembro </w:t>
      </w:r>
      <w:r w:rsidRPr="009E316C">
        <w:rPr>
          <w:rFonts w:ascii="Bookman Old Style" w:hAnsi="Bookman Old Style"/>
          <w:sz w:val="20"/>
          <w:szCs w:val="20"/>
        </w:rPr>
        <w:t>de 201</w:t>
      </w:r>
      <w:r>
        <w:rPr>
          <w:rFonts w:ascii="Bookman Old Style" w:hAnsi="Bookman Old Style"/>
          <w:sz w:val="20"/>
          <w:szCs w:val="20"/>
        </w:rPr>
        <w:t>4</w:t>
      </w:r>
      <w:r w:rsidRPr="009E316C">
        <w:rPr>
          <w:rFonts w:ascii="Bookman Old Style" w:hAnsi="Bookman Old Style"/>
          <w:sz w:val="20"/>
          <w:szCs w:val="20"/>
        </w:rPr>
        <w:t>.</w:t>
      </w:r>
    </w:p>
    <w:p w:rsidR="00AA728E" w:rsidRDefault="00AA728E" w:rsidP="00EA1C80"/>
    <w:p w:rsidR="00AA728E" w:rsidRDefault="00AA728E" w:rsidP="00EA1C80"/>
    <w:p w:rsidR="00AA728E" w:rsidRDefault="00AA728E" w:rsidP="00EA1C80"/>
    <w:p w:rsidR="00AA728E" w:rsidRDefault="00AA728E" w:rsidP="00EA1C80"/>
    <w:p w:rsidR="00AA728E" w:rsidRPr="00854F75" w:rsidRDefault="00AA728E" w:rsidP="00EA1C80">
      <w:pPr>
        <w:ind w:left="360"/>
        <w:jc w:val="center"/>
        <w:rPr>
          <w:rFonts w:ascii="Bookman Old Style" w:hAnsi="Bookman Old Style"/>
          <w:b/>
          <w:sz w:val="20"/>
          <w:szCs w:val="20"/>
        </w:rPr>
      </w:pPr>
      <w:r w:rsidRPr="00854F75">
        <w:rPr>
          <w:rFonts w:ascii="Bookman Old Style" w:hAnsi="Bookman Old Style"/>
          <w:b/>
          <w:sz w:val="20"/>
          <w:szCs w:val="20"/>
        </w:rPr>
        <w:t>MARGARET SILVIA GRETTER</w:t>
      </w:r>
    </w:p>
    <w:p w:rsidR="00AA728E" w:rsidRPr="00854F75" w:rsidRDefault="00AA728E" w:rsidP="00EA1C80">
      <w:pPr>
        <w:ind w:left="360"/>
        <w:jc w:val="center"/>
        <w:rPr>
          <w:rFonts w:ascii="Bookman Old Style" w:hAnsi="Bookman Old Style"/>
          <w:sz w:val="20"/>
          <w:szCs w:val="20"/>
        </w:rPr>
      </w:pPr>
      <w:r w:rsidRPr="00854F75">
        <w:rPr>
          <w:rFonts w:ascii="Bookman Old Style" w:hAnsi="Bookman Old Style"/>
          <w:sz w:val="20"/>
          <w:szCs w:val="20"/>
        </w:rPr>
        <w:t>Diretora de Gabinete</w:t>
      </w: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Pr="00FB4D78" w:rsidRDefault="00AA728E" w:rsidP="002E19DE">
      <w:pPr>
        <w:ind w:left="1080"/>
        <w:jc w:val="both"/>
        <w:rPr>
          <w:rFonts w:ascii="Bookman Old Style" w:hAnsi="Bookman Old Style"/>
          <w:b/>
          <w:bCs/>
          <w:sz w:val="20"/>
          <w:szCs w:val="20"/>
          <w:u w:val="single"/>
        </w:rPr>
      </w:pPr>
      <w:r>
        <w:rPr>
          <w:rFonts w:ascii="Bookman Old Style" w:hAnsi="Bookman Old Style"/>
          <w:b/>
          <w:bCs/>
          <w:color w:val="FF0000"/>
          <w:sz w:val="20"/>
          <w:szCs w:val="20"/>
          <w:u w:val="single"/>
        </w:rPr>
        <w:t>DECRETO Nº 2.678</w:t>
      </w:r>
      <w:r w:rsidRPr="00C058F5">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04</w:t>
      </w:r>
      <w:r w:rsidRPr="00C058F5">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DEZ</w:t>
      </w:r>
      <w:r w:rsidRPr="00C058F5">
        <w:rPr>
          <w:rFonts w:ascii="Bookman Old Style" w:hAnsi="Bookman Old Style"/>
          <w:b/>
          <w:bCs/>
          <w:color w:val="FF0000"/>
          <w:sz w:val="20"/>
          <w:szCs w:val="20"/>
          <w:u w:val="single"/>
        </w:rPr>
        <w:t>EMBRO DE 2014.</w:t>
      </w:r>
    </w:p>
    <w:p w:rsidR="00AA728E" w:rsidRDefault="00AA728E" w:rsidP="002E19DE">
      <w:pPr>
        <w:pStyle w:val="NormalWeb"/>
        <w:spacing w:before="0" w:beforeAutospacing="0" w:after="0" w:afterAutospacing="0"/>
        <w:ind w:left="1080"/>
        <w:jc w:val="both"/>
        <w:rPr>
          <w:rFonts w:ascii="Bookman Old Style" w:hAnsi="Bookman Old Style"/>
          <w:b/>
          <w:bCs/>
          <w:sz w:val="20"/>
          <w:szCs w:val="20"/>
        </w:rPr>
      </w:pPr>
    </w:p>
    <w:p w:rsidR="00AA728E" w:rsidRDefault="00AA728E" w:rsidP="002E19DE">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2E19DE">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Pr>
          <w:rFonts w:ascii="Bookman Old Style" w:hAnsi="Bookman Old Style"/>
          <w:b/>
          <w:bCs/>
          <w:sz w:val="20"/>
          <w:szCs w:val="20"/>
        </w:rPr>
        <w:t>LURDES DALMONICO</w:t>
      </w:r>
      <w:r w:rsidRPr="00FB4D78">
        <w:rPr>
          <w:rFonts w:ascii="Bookman Old Style" w:hAnsi="Bookman Old Style"/>
          <w:b/>
          <w:bCs/>
          <w:sz w:val="20"/>
          <w:szCs w:val="20"/>
        </w:rPr>
        <w:t xml:space="preserve">, SITUADO DO LADO </w:t>
      </w:r>
      <w:r>
        <w:rPr>
          <w:rFonts w:ascii="Bookman Old Style" w:hAnsi="Bookman Old Style"/>
          <w:b/>
          <w:bCs/>
          <w:sz w:val="20"/>
          <w:szCs w:val="20"/>
        </w:rPr>
        <w:t>ÍM</w:t>
      </w:r>
      <w:r w:rsidRPr="00FB4D78">
        <w:rPr>
          <w:rFonts w:ascii="Bookman Old Style" w:hAnsi="Bookman Old Style"/>
          <w:b/>
          <w:bCs/>
          <w:sz w:val="20"/>
          <w:szCs w:val="20"/>
        </w:rPr>
        <w:t xml:space="preserve">PAR DA </w:t>
      </w:r>
      <w:r>
        <w:rPr>
          <w:rFonts w:ascii="Bookman Old Style" w:hAnsi="Bookman Old Style"/>
          <w:b/>
          <w:bCs/>
          <w:sz w:val="20"/>
          <w:szCs w:val="20"/>
        </w:rPr>
        <w:t>RODOVIA MUNICIPAL RCD-110</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Default="00AA728E" w:rsidP="002E19DE">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Pr="00FB4D78" w:rsidRDefault="00AA728E" w:rsidP="002E19DE">
      <w:pPr>
        <w:pStyle w:val="NormalWeb"/>
        <w:spacing w:before="0" w:beforeAutospacing="0" w:after="0" w:afterAutospacing="0"/>
        <w:ind w:left="360"/>
        <w:jc w:val="both"/>
        <w:rPr>
          <w:rFonts w:ascii="Bookman Old Style" w:hAnsi="Bookman Old Style"/>
          <w:sz w:val="20"/>
          <w:szCs w:val="20"/>
        </w:rPr>
      </w:pPr>
    </w:p>
    <w:p w:rsidR="00AA728E" w:rsidRPr="00FB4D78" w:rsidRDefault="00AA728E" w:rsidP="002E19DE">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w:t>
      </w:r>
      <w:r>
        <w:rPr>
          <w:rFonts w:ascii="Bookman Old Style" w:hAnsi="Bookman Old Style"/>
          <w:sz w:val="20"/>
          <w:szCs w:val="20"/>
        </w:rPr>
        <w:t xml:space="preserve"> </w:t>
      </w:r>
      <w:r w:rsidRPr="00FB4D78">
        <w:rPr>
          <w:rFonts w:ascii="Bookman Old Style" w:hAnsi="Bookman Old Style"/>
          <w:sz w:val="20"/>
          <w:szCs w:val="20"/>
        </w:rPr>
        <w:t>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Default="00AA728E" w:rsidP="002E19DE">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2E19DE">
      <w:pPr>
        <w:pStyle w:val="NormalWeb"/>
        <w:spacing w:before="0" w:beforeAutospacing="0" w:after="0" w:afterAutospacing="0"/>
        <w:ind w:left="360"/>
        <w:jc w:val="both"/>
        <w:rPr>
          <w:rFonts w:ascii="Bookman Old Style" w:hAnsi="Bookman Old Style"/>
          <w:sz w:val="20"/>
          <w:szCs w:val="20"/>
        </w:rPr>
      </w:pPr>
    </w:p>
    <w:p w:rsidR="00AA728E" w:rsidRDefault="00AA728E" w:rsidP="002E19DE">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w:t>
      </w:r>
    </w:p>
    <w:p w:rsidR="00AA728E" w:rsidRPr="00FB4D78" w:rsidRDefault="00AA728E" w:rsidP="002E19DE">
      <w:pPr>
        <w:pStyle w:val="NormalWeb"/>
        <w:spacing w:before="0" w:beforeAutospacing="0" w:after="0" w:afterAutospacing="0"/>
        <w:ind w:left="360"/>
        <w:jc w:val="both"/>
        <w:rPr>
          <w:rFonts w:ascii="Bookman Old Style" w:hAnsi="Bookman Old Style"/>
          <w:sz w:val="20"/>
          <w:szCs w:val="20"/>
        </w:rPr>
      </w:pPr>
    </w:p>
    <w:p w:rsidR="00AA728E" w:rsidRPr="00FB4D78" w:rsidRDefault="00AA728E" w:rsidP="002E19DE">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Pr>
          <w:rFonts w:ascii="Bookman Old Style" w:hAnsi="Bookman Old Style"/>
          <w:b/>
          <w:sz w:val="20"/>
          <w:szCs w:val="20"/>
        </w:rPr>
        <w:t>LURDES DALMONICO</w:t>
      </w:r>
      <w:r>
        <w:rPr>
          <w:rFonts w:ascii="Bookman Old Style" w:hAnsi="Bookman Old Style"/>
          <w:sz w:val="20"/>
          <w:szCs w:val="20"/>
        </w:rPr>
        <w:t xml:space="preserve">, brasileira, solteira, inscrita no CPF  sob nº304.247.479-87, portadora  da  cédula  de  identidade  nº3R 653.382, expedida  pela  SSP/SC, </w:t>
      </w:r>
      <w:r w:rsidRPr="00FB4D78">
        <w:rPr>
          <w:rFonts w:ascii="Bookman Old Style" w:hAnsi="Bookman Old Style"/>
          <w:sz w:val="20"/>
          <w:szCs w:val="20"/>
        </w:rPr>
        <w:t xml:space="preserve">situado do lado </w:t>
      </w:r>
      <w:r>
        <w:rPr>
          <w:rFonts w:ascii="Bookman Old Style" w:hAnsi="Bookman Old Style"/>
          <w:sz w:val="20"/>
          <w:szCs w:val="20"/>
        </w:rPr>
        <w:t>ím</w:t>
      </w:r>
      <w:r w:rsidRPr="00FB4D78">
        <w:rPr>
          <w:rFonts w:ascii="Bookman Old Style" w:hAnsi="Bookman Old Style"/>
          <w:sz w:val="20"/>
          <w:szCs w:val="20"/>
        </w:rPr>
        <w:t xml:space="preserve">par da </w:t>
      </w:r>
      <w:r>
        <w:rPr>
          <w:rFonts w:ascii="Bookman Old Style" w:hAnsi="Bookman Old Style"/>
          <w:sz w:val="20"/>
          <w:szCs w:val="20"/>
        </w:rPr>
        <w:t xml:space="preserve">Rodovia Municipal RCD-110, </w:t>
      </w:r>
      <w:r w:rsidRPr="00FB4D78">
        <w:rPr>
          <w:rFonts w:ascii="Bookman Old Style" w:hAnsi="Bookman Old Style"/>
          <w:sz w:val="20"/>
          <w:szCs w:val="20"/>
        </w:rPr>
        <w:t>nesta cidade,</w:t>
      </w:r>
      <w:r>
        <w:rPr>
          <w:rFonts w:ascii="Bookman Old Style" w:hAnsi="Bookman Old Style"/>
          <w:sz w:val="20"/>
          <w:szCs w:val="20"/>
        </w:rPr>
        <w:t xml:space="preserve"> iniciando no ponto 0PP, situado na  interseção  da  frente  com o  </w:t>
      </w:r>
      <w:r w:rsidRPr="00020BE5">
        <w:rPr>
          <w:rFonts w:ascii="Bookman Old Style" w:hAnsi="Bookman Old Style"/>
          <w:sz w:val="20"/>
          <w:szCs w:val="20"/>
        </w:rPr>
        <w:t>lado esquerdo do imóvel</w:t>
      </w:r>
      <w:r>
        <w:rPr>
          <w:rFonts w:ascii="Bookman Old Style" w:hAnsi="Bookman Old Style"/>
          <w:sz w:val="20"/>
          <w:szCs w:val="20"/>
        </w:rPr>
        <w:t xml:space="preserve">, </w:t>
      </w:r>
      <w:r w:rsidRPr="00FB4D78">
        <w:rPr>
          <w:rFonts w:ascii="Bookman Old Style" w:hAnsi="Bookman Old Style"/>
          <w:sz w:val="20"/>
          <w:szCs w:val="20"/>
        </w:rPr>
        <w:t xml:space="preserve">tendo como área total alienável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xml:space="preserve"> </w:t>
      </w:r>
      <w:r w:rsidRPr="00FB4D78">
        <w:rPr>
          <w:rFonts w:ascii="Bookman Old Style" w:hAnsi="Bookman Old Style"/>
          <w:sz w:val="20"/>
          <w:szCs w:val="20"/>
        </w:rPr>
        <w:t xml:space="preserve">e </w:t>
      </w:r>
      <w:r w:rsidRPr="00020BE5">
        <w:rPr>
          <w:rFonts w:ascii="Bookman Old Style" w:hAnsi="Bookman Old Style"/>
          <w:sz w:val="20"/>
          <w:szCs w:val="20"/>
        </w:rPr>
        <w:t xml:space="preserve">26.107,93 m² (vinte e seis mil cento e sete metros quadrados e noventa e três decímetros quadrados), </w:t>
      </w:r>
      <w:r w:rsidRPr="00FB4D78">
        <w:rPr>
          <w:rFonts w:ascii="Bookman Old Style" w:hAnsi="Bookman Old Style"/>
          <w:sz w:val="20"/>
          <w:szCs w:val="20"/>
        </w:rPr>
        <w:t>de área remanescente, conforme planta e documentos apresentados pelo proprietário acompanhado do requerimento nº L/D-</w:t>
      </w:r>
      <w:r>
        <w:rPr>
          <w:rFonts w:ascii="Bookman Old Style" w:hAnsi="Bookman Old Style"/>
          <w:sz w:val="20"/>
          <w:szCs w:val="20"/>
        </w:rPr>
        <w:t>166</w:t>
      </w:r>
      <w:r w:rsidRPr="00FB4D78">
        <w:rPr>
          <w:rFonts w:ascii="Bookman Old Style" w:hAnsi="Bookman Old Style"/>
          <w:sz w:val="20"/>
          <w:szCs w:val="20"/>
        </w:rPr>
        <w:t>/201</w:t>
      </w:r>
      <w:r>
        <w:rPr>
          <w:rFonts w:ascii="Bookman Old Style" w:hAnsi="Bookman Old Style"/>
          <w:sz w:val="20"/>
          <w:szCs w:val="20"/>
        </w:rPr>
        <w:t>4</w:t>
      </w:r>
      <w:r w:rsidRPr="00FB4D78">
        <w:rPr>
          <w:rFonts w:ascii="Bookman Old Style" w:hAnsi="Bookman Old Style"/>
          <w:sz w:val="20"/>
          <w:szCs w:val="20"/>
        </w:rPr>
        <w:t xml:space="preserve"> de </w:t>
      </w:r>
      <w:r>
        <w:rPr>
          <w:rFonts w:ascii="Bookman Old Style" w:hAnsi="Bookman Old Style"/>
          <w:sz w:val="20"/>
          <w:szCs w:val="20"/>
        </w:rPr>
        <w:t>17</w:t>
      </w:r>
      <w:r w:rsidRPr="00FB4D78">
        <w:rPr>
          <w:rFonts w:ascii="Bookman Old Style" w:hAnsi="Bookman Old Style"/>
          <w:sz w:val="20"/>
          <w:szCs w:val="20"/>
        </w:rPr>
        <w:t xml:space="preserve"> de </w:t>
      </w:r>
      <w:r>
        <w:rPr>
          <w:rFonts w:ascii="Bookman Old Style" w:hAnsi="Bookman Old Style"/>
          <w:sz w:val="20"/>
          <w:szCs w:val="20"/>
        </w:rPr>
        <w:t xml:space="preserve">outubro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2E19DE">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12.216</w:t>
      </w:r>
      <w:r w:rsidRPr="00FB4D78">
        <w:rPr>
          <w:rFonts w:ascii="Bookman Old Style" w:hAnsi="Bookman Old Style"/>
          <w:sz w:val="20"/>
          <w:szCs w:val="20"/>
        </w:rPr>
        <w:t>, livro 2, e esta assim constituído;</w:t>
      </w:r>
    </w:p>
    <w:p w:rsidR="00AA728E" w:rsidRPr="00FB4D78" w:rsidRDefault="00AA728E" w:rsidP="002E19DE">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2E19DE">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 xml:space="preserve">Área alienável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assim pormenorizada:</w:t>
      </w:r>
    </w:p>
    <w:p w:rsidR="00AA728E" w:rsidRDefault="00AA728E" w:rsidP="002E19DE">
      <w:pPr>
        <w:pStyle w:val="NormalWeb"/>
        <w:ind w:left="1080"/>
        <w:jc w:val="both"/>
        <w:rPr>
          <w:rFonts w:ascii="Bookman Old Style" w:hAnsi="Bookman Old Style"/>
          <w:sz w:val="20"/>
          <w:szCs w:val="20"/>
        </w:rPr>
      </w:pPr>
      <w:r w:rsidRPr="00570719">
        <w:rPr>
          <w:rFonts w:ascii="Bookman Old Style" w:hAnsi="Bookman Old Style"/>
          <w:b/>
          <w:sz w:val="20"/>
          <w:szCs w:val="20"/>
        </w:rPr>
        <w:t>ÁREA 01</w:t>
      </w:r>
      <w:r>
        <w:rPr>
          <w:rFonts w:ascii="Bookman Old Style" w:hAnsi="Bookman Old Style"/>
          <w:b/>
          <w:sz w:val="20"/>
          <w:szCs w:val="20"/>
        </w:rPr>
        <w:t xml:space="preserve"> – </w:t>
      </w:r>
      <w:r w:rsidRPr="00570719">
        <w:rPr>
          <w:rFonts w:ascii="Bookman Old Style" w:hAnsi="Bookman Old Style"/>
          <w:sz w:val="20"/>
          <w:szCs w:val="20"/>
        </w:rPr>
        <w:t>com</w:t>
      </w:r>
      <w:r>
        <w:rPr>
          <w:rFonts w:ascii="Bookman Old Style" w:hAnsi="Bookman Old Style"/>
          <w:b/>
          <w:sz w:val="20"/>
          <w:szCs w:val="20"/>
        </w:rPr>
        <w:t xml:space="preserve"> </w:t>
      </w:r>
      <w:r w:rsidRPr="00020BE5">
        <w:rPr>
          <w:rFonts w:ascii="Bookman Old Style" w:hAnsi="Bookman Old Style"/>
          <w:sz w:val="20"/>
          <w:szCs w:val="20"/>
        </w:rPr>
        <w:t>1.860,07m² (um mil oitocentos e sessenta metros quadrados e sete decímetros quadrados)</w:t>
      </w:r>
      <w:r>
        <w:rPr>
          <w:rFonts w:ascii="Bookman Old Style" w:hAnsi="Bookman Old Style"/>
          <w:sz w:val="20"/>
          <w:szCs w:val="20"/>
        </w:rPr>
        <w:t>, assim caracterizada:</w:t>
      </w:r>
    </w:p>
    <w:p w:rsidR="00AA728E" w:rsidRDefault="00AA728E" w:rsidP="002E19DE">
      <w:pPr>
        <w:ind w:left="1134"/>
        <w:jc w:val="both"/>
        <w:rPr>
          <w:rFonts w:ascii="Bookman Old Style" w:hAnsi="Bookman Old Style"/>
          <w:sz w:val="20"/>
          <w:szCs w:val="20"/>
        </w:rPr>
      </w:pPr>
      <w:r w:rsidRPr="00616958">
        <w:rPr>
          <w:rFonts w:ascii="Bookman Old Style" w:hAnsi="Bookman Old Style"/>
          <w:sz w:val="20"/>
          <w:szCs w:val="20"/>
        </w:rPr>
        <w:t xml:space="preserve">Terreno urbano, situado no lado ímpar do entroncamento da Rodovia Municipal RCD 110 com a Rua Duque de Caxias, na localidade de Pomeranos Dolorata (antes Pomeranos Caravaggio), município de Rio dos Cedros, com área escriturada de 1860,07m². </w:t>
      </w:r>
    </w:p>
    <w:p w:rsidR="00AA728E" w:rsidRPr="00616958" w:rsidRDefault="00AA728E" w:rsidP="002E19DE">
      <w:pPr>
        <w:ind w:left="1134"/>
        <w:jc w:val="both"/>
        <w:rPr>
          <w:rFonts w:ascii="Bookman Old Style" w:hAnsi="Bookman Old Style"/>
          <w:sz w:val="20"/>
          <w:szCs w:val="20"/>
        </w:rPr>
      </w:pPr>
      <w:r w:rsidRPr="00616958">
        <w:rPr>
          <w:rFonts w:ascii="Bookman Old Style" w:hAnsi="Bookman Old Style"/>
          <w:sz w:val="20"/>
          <w:szCs w:val="20"/>
        </w:rPr>
        <w:t xml:space="preserve">O imóvel inicia-se no ponto 0PP situado na interseção da frente com o lado esquerdo do imóvel, fazendo frente-leste em linha reta confrontando com o lado impar da Rodovia Municipal RCD 110 com a azimute de 207°13’23’’do ponto 0PP numa distancia de 32,00m até o ponto 1 seguindo pelo mesmo lado em linha curva com  na distancia de 4,50m até o ponto 2 ; seguindo pelo lado direito-sul em linha reta com a azimute de 313°28’54’’na distancia de 68,00m até o ponto 11 confrontando com o lado impar da rua Duque de Caxias; pelos fundos-oeste em linha reta com a azimute de 42°44’32’’e a distancia de 29,03m até o ponto 12, confrontando com a área remanescente da proprietária; e pelo lado esquerdo-norte em duas linhas sendo a primeira em linha reta com a azimute de 177°21’03’’e a distancia de 10,42m do ponto 12 até o ponto 10 e a segunda em linha reta com a azimute de 121°06’56’’’e a distancia de 55,70m, até o ponto 0PP, ambas confrontando com terras de Elide Tafner  matrícula n˚ 8965 livro 2. </w:t>
      </w:r>
    </w:p>
    <w:p w:rsidR="00AA728E" w:rsidRPr="00616958" w:rsidRDefault="00AA728E" w:rsidP="002E19DE">
      <w:pPr>
        <w:pStyle w:val="NormalWeb"/>
        <w:ind w:left="1080"/>
        <w:jc w:val="both"/>
        <w:rPr>
          <w:rFonts w:ascii="Bookman Old Style" w:hAnsi="Bookman Old Style"/>
          <w:sz w:val="20"/>
          <w:szCs w:val="20"/>
        </w:rPr>
      </w:pPr>
      <w:r w:rsidRPr="00616958">
        <w:rPr>
          <w:rFonts w:ascii="Bookman Old Style" w:hAnsi="Bookman Old Style"/>
          <w:sz w:val="20"/>
          <w:szCs w:val="20"/>
        </w:rPr>
        <w:t>ÁREA DE PRESERVAÇÃO PERMANENTE - APP</w:t>
      </w:r>
    </w:p>
    <w:p w:rsidR="00AA728E" w:rsidRDefault="00AA728E" w:rsidP="002E19DE">
      <w:pPr>
        <w:pStyle w:val="NormalWeb"/>
        <w:ind w:left="1080"/>
        <w:jc w:val="both"/>
        <w:rPr>
          <w:rFonts w:ascii="Bookman Old Style" w:hAnsi="Bookman Old Style"/>
          <w:sz w:val="20"/>
          <w:szCs w:val="20"/>
        </w:rPr>
      </w:pPr>
      <w:r w:rsidRPr="00616958">
        <w:rPr>
          <w:rFonts w:ascii="Bookman Old Style" w:hAnsi="Bookman Old Style"/>
          <w:sz w:val="20"/>
          <w:szCs w:val="20"/>
        </w:rPr>
        <w:t xml:space="preserve">Toda a área a desmembrar de 1.860,07m² está incluída na faixa de 30,00m  às margens do ribeirão Dolorata, que cruza o terreno, é destinada a Área </w:t>
      </w:r>
      <w:r>
        <w:rPr>
          <w:rFonts w:ascii="Bookman Old Style" w:hAnsi="Bookman Old Style"/>
          <w:sz w:val="20"/>
          <w:szCs w:val="20"/>
        </w:rPr>
        <w:t>de Preservação Permanente - APP</w:t>
      </w:r>
      <w:r w:rsidRPr="00616958">
        <w:rPr>
          <w:rFonts w:ascii="Bookman Old Style" w:hAnsi="Bookman Old Style"/>
          <w:sz w:val="20"/>
          <w:szCs w:val="20"/>
        </w:rPr>
        <w:t>, de acordo com a lei n˚ 12.651/2012 fazendo frente-leste em linha reta confrontando com o lado impar da Rodovia Municipal RCD  110 com a azimute de 207°13’23’’do ponto 0PP numa distancia de 32,00m até o ponto 1 seguindo pelo mesmo lado em linha curva com  na distancia de 4,50m até o ponto 2; seguindo pelo lado direito-sul em linha reta com a azimute de 313°28’54’’na distancia de 68,00m até o ponto 11 confrontando com o lado impar da rua Duque de Caxias; pelos fundos-oeste em linha reta com a azimute de 42°44’32’’e a distancia de 29,03m até o ponto 12, confrontando com a área remanescente da proprietária; e pelo lado esquerdo-norte em duas linhas sendo a primeira em linha reta com a azimute de 177°21’03’’e a distancia de 10,42m do ponto 12 até o ponto 10 e a segunda em linha reta com a azimute de 121°06’56’’ e a distancia de 55,70m, até o ponto 0PP, ambas confrontando com terras de Elide Tafner  matrícula n˚ 8965 livro 2.</w:t>
      </w:r>
    </w:p>
    <w:p w:rsidR="00AA728E" w:rsidRDefault="00AA728E" w:rsidP="002E19DE">
      <w:pPr>
        <w:pStyle w:val="NormalWeb"/>
        <w:ind w:left="1080"/>
        <w:jc w:val="both"/>
        <w:rPr>
          <w:rFonts w:ascii="Bookman Old Style" w:hAnsi="Bookman Old Style"/>
          <w:sz w:val="20"/>
          <w:szCs w:val="20"/>
        </w:rPr>
      </w:pPr>
      <w:r w:rsidRPr="0029135A">
        <w:rPr>
          <w:rFonts w:ascii="Bookman Old Style" w:hAnsi="Bookman Old Style"/>
          <w:sz w:val="20"/>
          <w:szCs w:val="20"/>
        </w:rPr>
        <w:t>Todas as medidas e deflexões de quem olham de dentro para fora do terreno.</w:t>
      </w:r>
    </w:p>
    <w:p w:rsidR="00AA728E" w:rsidRPr="00570719" w:rsidRDefault="00AA728E" w:rsidP="002E19DE">
      <w:pPr>
        <w:pStyle w:val="NormalWeb"/>
        <w:ind w:left="1080"/>
        <w:jc w:val="both"/>
        <w:rPr>
          <w:rFonts w:ascii="Bookman Old Style" w:hAnsi="Bookman Old Style"/>
          <w:b/>
          <w:sz w:val="20"/>
          <w:szCs w:val="20"/>
        </w:rPr>
      </w:pPr>
      <w:r w:rsidRPr="00570719">
        <w:rPr>
          <w:rFonts w:ascii="Bookman Old Style" w:hAnsi="Bookman Old Style"/>
          <w:b/>
          <w:sz w:val="20"/>
          <w:szCs w:val="20"/>
        </w:rPr>
        <w:t>CADASTRO IMOBILIÁRIO Nº</w:t>
      </w:r>
      <w:r>
        <w:rPr>
          <w:rFonts w:ascii="Bookman Old Style" w:hAnsi="Bookman Old Style"/>
          <w:b/>
          <w:sz w:val="20"/>
          <w:szCs w:val="20"/>
        </w:rPr>
        <w:t>3705.2</w:t>
      </w:r>
      <w:r w:rsidRPr="00570719">
        <w:rPr>
          <w:rFonts w:ascii="Bookman Old Style" w:hAnsi="Bookman Old Style"/>
          <w:b/>
          <w:sz w:val="20"/>
          <w:szCs w:val="20"/>
        </w:rPr>
        <w:t xml:space="preserve"> </w:t>
      </w:r>
    </w:p>
    <w:p w:rsidR="00AA728E" w:rsidRDefault="00AA728E" w:rsidP="002E19DE">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2º</w:t>
      </w:r>
      <w:r>
        <w:rPr>
          <w:rFonts w:ascii="Bookman Old Style" w:hAnsi="Bookman Old Style"/>
          <w:b/>
          <w:bCs/>
          <w:sz w:val="20"/>
          <w:szCs w:val="20"/>
        </w:rPr>
        <w:t xml:space="preserve">. </w:t>
      </w:r>
      <w:r w:rsidRPr="00FB4D78">
        <w:rPr>
          <w:rFonts w:ascii="Bookman Old Style" w:hAnsi="Bookman Old Style"/>
          <w:sz w:val="20"/>
          <w:szCs w:val="20"/>
        </w:rPr>
        <w:t>A área remanescente, objeto do presente Decreto, passa a contar com a área de</w:t>
      </w:r>
      <w:r>
        <w:rPr>
          <w:rFonts w:ascii="Bookman Old Style" w:hAnsi="Bookman Old Style"/>
          <w:sz w:val="20"/>
          <w:szCs w:val="20"/>
        </w:rPr>
        <w:t xml:space="preserve"> </w:t>
      </w:r>
      <w:r w:rsidRPr="00020BE5">
        <w:rPr>
          <w:rFonts w:ascii="Bookman Old Style" w:hAnsi="Bookman Old Style"/>
          <w:sz w:val="20"/>
          <w:szCs w:val="20"/>
        </w:rPr>
        <w:t>26.107,93 m² (vinte e seis mil cento e sete metros quadrados e noventa e três decímetros quadrados)</w:t>
      </w:r>
      <w:r>
        <w:rPr>
          <w:rFonts w:ascii="Bookman Old Style" w:hAnsi="Bookman Old Style"/>
          <w:sz w:val="20"/>
          <w:szCs w:val="20"/>
        </w:rPr>
        <w:t xml:space="preserve"> e  está  assim caracterizada:</w:t>
      </w:r>
    </w:p>
    <w:p w:rsidR="00AA728E" w:rsidRPr="00603BB0" w:rsidRDefault="00AA728E" w:rsidP="002E19DE">
      <w:pPr>
        <w:pStyle w:val="NormalWeb"/>
        <w:ind w:left="1080"/>
        <w:jc w:val="both"/>
        <w:rPr>
          <w:rFonts w:ascii="Bookman Old Style" w:hAnsi="Bookman Old Style"/>
          <w:sz w:val="20"/>
          <w:szCs w:val="20"/>
        </w:rPr>
      </w:pPr>
      <w:r w:rsidRPr="00603BB0">
        <w:rPr>
          <w:rFonts w:ascii="Bookman Old Style" w:hAnsi="Bookman Old Style"/>
          <w:sz w:val="20"/>
          <w:szCs w:val="20"/>
        </w:rPr>
        <w:t>O imóvel está situado no lado impar da Rua Duque de Caxias, na localidade de Pomeranos Dolorata, (antes Pomeranos Caravaggio),  Município de Rio dos Cedros, estado de Santa Catarina distante pelo lado esquerdo em 68,00m com entroncamento da Rodovia Municipal RCD-110 ponto 02 com uma área total de 26.107,93 m² (vinte e seis mil cento e sete metros quadrados e noventa e três  decímetros quadrados), o imóvel inicia-se no ponto 11 fazendo frente-OESTE em cinco linhas sendo a primeira em linha reta com a distancia de 14,00m, até o ponto 3 confrontando com o lado impar da rua Duque de Caxias; a segunda em linha reta com distancia de 14.50m, até o ponto 4  e a terceira em linha reta com a distancia de 32,00m, até o ponto 5, ambas confrontando com terras de Ercyr José Mattedi, Transcrição n˚2484 L3-A fls. 164; a quarta em linha reta com a distancia de 41,00m, até o ponto 6, e a quinta em linha reta com a distancia de 390,00m, até o ponto 7 ambas confrontando com terras de Artur Cristelli Transcrição n˚1841 L3-A fls. 53; deste segue a direita pelo lado  direito-NORTE em linha reta do ponto 7 ao ponto 8 com o azimute de 88°49’56’’e a distancia de 53,00m, confrontando com terras de Valdir Luiz Lazarini - Transcrição n˚2866 L3-A fls. 231; e pelos fundos-LESTE em duas  linhas sendo a primeira em linha reta com o azimute de 153°42’48’’e a distancia de 429,00m, do ponto 8 até ao ponto 9  confrontando com terras de Leonora Maria Campregher Transcrição n˚5524 L3-C fls. 30, a segunda em linha reta com o azimute de 177°21’03’’e a distancia de 15,18m, com o ponto 12; confrontando com terras de Elide Tafner  Matrícula n˚ 8965 livro 2; e pelo lado esquerdo-SUL em linha reta com o azimute de 42°44’32’’e a distancia de 29,03metros, confrontando com a área a desmembrar até  ponto 11.</w:t>
      </w:r>
    </w:p>
    <w:p w:rsidR="00AA728E" w:rsidRPr="00603BB0" w:rsidRDefault="00AA728E" w:rsidP="002E19DE">
      <w:pPr>
        <w:pStyle w:val="NormalWeb"/>
        <w:ind w:left="1080"/>
        <w:jc w:val="both"/>
        <w:rPr>
          <w:rFonts w:ascii="Bookman Old Style" w:hAnsi="Bookman Old Style"/>
          <w:sz w:val="20"/>
          <w:szCs w:val="20"/>
        </w:rPr>
      </w:pPr>
      <w:r w:rsidRPr="00603BB0">
        <w:rPr>
          <w:rFonts w:ascii="Bookman Old Style" w:hAnsi="Bookman Old Style"/>
          <w:sz w:val="20"/>
          <w:szCs w:val="20"/>
        </w:rPr>
        <w:t>ÁREA DE PRESERVAÇÃO PERMANENTE - APP</w:t>
      </w:r>
    </w:p>
    <w:p w:rsidR="00AA728E" w:rsidRPr="00603BB0" w:rsidRDefault="00AA728E" w:rsidP="002E19DE">
      <w:pPr>
        <w:pStyle w:val="NormalWeb"/>
        <w:ind w:left="1080"/>
        <w:jc w:val="both"/>
        <w:rPr>
          <w:rFonts w:ascii="Bookman Old Style" w:hAnsi="Bookman Old Style"/>
          <w:sz w:val="20"/>
          <w:szCs w:val="20"/>
        </w:rPr>
      </w:pPr>
      <w:r w:rsidRPr="00603BB0">
        <w:rPr>
          <w:rFonts w:ascii="Bookman Old Style" w:hAnsi="Bookman Old Style"/>
          <w:sz w:val="20"/>
          <w:szCs w:val="20"/>
        </w:rPr>
        <w:t xml:space="preserve">Neste terreno fica reservada a área de 6.110,62 m², constante da faixa de 30,00m em ambas as margens do ribeirão Dolorata, que cruza o terreno, destinada a Área de Preservação Permanente - APP , de acordo com a lei n˚ 12.651/2012 , fazendo frente-OESTE em oito linhas sendo a primeira em linha reta de 14,00m, confrontando com o lado impar da rua Duque de Caxias; a segunda em linha reta de 14,50m, e a terceira em linha reta de 32,00m, confrontando com terras de Ercyr José Mattedi Transcrição n˚2484 L3-A fls. 164); a quarta em linha reta de 7,47m confrontando com terras de Artur Cristelli Transcrição n˚1841 L3-A fls. 53 a quinta em linha reta de 27,25m, e a sexta linha reta  de 17,45m confrontando com a área remanescente da proprietária, a sétima em 2,96m  e a oitava em linha reta de 61,51 metros, confrontando com terras de Artur Cristelli Transcrição n˚1841 L3-A fls. 53) pelo lado direito-NORTE em linha sinuosa de 57,93 confrontando com a área remanescente da proprietária; e pelos fundos-LESTE em duas  linhas sendo a primeira em linha reta de 139,08 metros, confrontando com terras de Leonora Maria Campregher Transcrição n˚ 5524 L3-C fls. 30 a segunda em linha reta com de 15,18 metros, confrontando com terras de Elide Tafner  Matrícula n˚ 8965 livro 2; e pelo lado esquerdo-SUL em linha reta de 29,03  metros, confrontando com a área a ser desmembrada. </w:t>
      </w:r>
    </w:p>
    <w:p w:rsidR="00AA728E" w:rsidRDefault="00AA728E" w:rsidP="002E19DE">
      <w:pPr>
        <w:pStyle w:val="NormalWeb"/>
        <w:ind w:left="1080"/>
        <w:jc w:val="both"/>
        <w:rPr>
          <w:rFonts w:ascii="Bookman Old Style" w:hAnsi="Bookman Old Style"/>
          <w:sz w:val="20"/>
          <w:szCs w:val="20"/>
        </w:rPr>
      </w:pPr>
      <w:r w:rsidRPr="0029135A">
        <w:rPr>
          <w:rFonts w:ascii="Bookman Old Style" w:hAnsi="Bookman Old Style"/>
          <w:sz w:val="20"/>
          <w:szCs w:val="20"/>
        </w:rPr>
        <w:t>Todas as medidas e deflexões de quem olham de dentro para fora do terreno.</w:t>
      </w:r>
    </w:p>
    <w:p w:rsidR="00AA728E" w:rsidRPr="00570719" w:rsidRDefault="00AA728E" w:rsidP="002E19DE">
      <w:pPr>
        <w:pStyle w:val="NormalWeb"/>
        <w:ind w:left="1080"/>
        <w:jc w:val="both"/>
        <w:rPr>
          <w:rFonts w:ascii="Bookman Old Style" w:hAnsi="Bookman Old Style"/>
          <w:b/>
          <w:sz w:val="20"/>
          <w:szCs w:val="20"/>
        </w:rPr>
      </w:pPr>
      <w:r w:rsidRPr="00570719">
        <w:rPr>
          <w:rFonts w:ascii="Bookman Old Style" w:hAnsi="Bookman Old Style"/>
          <w:b/>
          <w:sz w:val="20"/>
          <w:szCs w:val="20"/>
        </w:rPr>
        <w:t xml:space="preserve">CADASTRO IMOBILIÁRIO Nº </w:t>
      </w:r>
      <w:r>
        <w:rPr>
          <w:rFonts w:ascii="Bookman Old Style" w:hAnsi="Bookman Old Style"/>
          <w:b/>
          <w:sz w:val="20"/>
          <w:szCs w:val="20"/>
        </w:rPr>
        <w:t>405</w:t>
      </w:r>
      <w:r w:rsidRPr="00570719">
        <w:rPr>
          <w:rFonts w:ascii="Bookman Old Style" w:hAnsi="Bookman Old Style"/>
          <w:b/>
          <w:sz w:val="20"/>
          <w:szCs w:val="20"/>
        </w:rPr>
        <w:t>.</w:t>
      </w:r>
      <w:r>
        <w:rPr>
          <w:rFonts w:ascii="Bookman Old Style" w:hAnsi="Bookman Old Style"/>
          <w:b/>
          <w:sz w:val="20"/>
          <w:szCs w:val="20"/>
        </w:rPr>
        <w:t>7</w:t>
      </w:r>
      <w:r w:rsidRPr="00570719">
        <w:rPr>
          <w:rFonts w:ascii="Bookman Old Style" w:hAnsi="Bookman Old Style"/>
          <w:b/>
          <w:sz w:val="20"/>
          <w:szCs w:val="20"/>
        </w:rPr>
        <w:t xml:space="preserve"> </w:t>
      </w:r>
    </w:p>
    <w:p w:rsidR="00AA728E" w:rsidRDefault="00AA728E" w:rsidP="002E19DE">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2E19DE">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Pr>
          <w:rFonts w:ascii="Bookman Old Style" w:hAnsi="Bookman Old Style"/>
          <w:b/>
          <w:sz w:val="20"/>
          <w:szCs w:val="20"/>
        </w:rPr>
        <w:t>LURDES DALMONICO</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w:t>
      </w:r>
      <w:r>
        <w:rPr>
          <w:rFonts w:ascii="Bookman Old Style" w:hAnsi="Bookman Old Style"/>
          <w:bCs/>
          <w:sz w:val="20"/>
          <w:szCs w:val="20"/>
        </w:rPr>
        <w:t>, Lei nº12651/12</w:t>
      </w:r>
      <w:r w:rsidRPr="00F54942">
        <w:rPr>
          <w:rFonts w:ascii="Bookman Old Style" w:hAnsi="Bookman Old Style"/>
          <w:bCs/>
          <w:sz w:val="20"/>
          <w:szCs w:val="20"/>
        </w:rPr>
        <w:t xml:space="preserve">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2E19DE">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r>
        <w:rPr>
          <w:rFonts w:ascii="Bookman Old Style" w:hAnsi="Bookman Old Style"/>
          <w:sz w:val="20"/>
          <w:szCs w:val="20"/>
        </w:rPr>
        <w:t xml:space="preserve">, em especial o Decreto nº </w:t>
      </w:r>
      <w:r w:rsidRPr="00C058F5">
        <w:rPr>
          <w:rFonts w:ascii="Bookman Old Style" w:hAnsi="Bookman Old Style"/>
          <w:sz w:val="20"/>
          <w:szCs w:val="20"/>
        </w:rPr>
        <w:t>2.672, de 22 de outubro de 2014</w:t>
      </w:r>
      <w:r w:rsidRPr="00D53777">
        <w:rPr>
          <w:rFonts w:ascii="Bookman Old Style" w:hAnsi="Bookman Old Style"/>
          <w:sz w:val="20"/>
          <w:szCs w:val="20"/>
        </w:rPr>
        <w:t>.</w:t>
      </w:r>
    </w:p>
    <w:p w:rsidR="00AA728E" w:rsidRDefault="00AA728E" w:rsidP="002E19DE">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2E19DE">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04</w:t>
      </w:r>
      <w:r w:rsidRPr="002E7178">
        <w:rPr>
          <w:rFonts w:ascii="Bookman Old Style" w:hAnsi="Bookman Old Style"/>
          <w:sz w:val="20"/>
          <w:szCs w:val="20"/>
        </w:rPr>
        <w:t xml:space="preserve"> de </w:t>
      </w:r>
      <w:r>
        <w:rPr>
          <w:rFonts w:ascii="Bookman Old Style" w:hAnsi="Bookman Old Style"/>
          <w:sz w:val="20"/>
          <w:szCs w:val="20"/>
        </w:rPr>
        <w:t>Dezembro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2E19DE">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2E19DE">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2E19DE">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2E19DE">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2E19DE">
      <w:pPr>
        <w:ind w:left="360"/>
        <w:jc w:val="both"/>
        <w:rPr>
          <w:rFonts w:ascii="Bookman Old Style" w:hAnsi="Bookman Old Style"/>
          <w:b/>
          <w:color w:val="FF0000"/>
          <w:sz w:val="20"/>
          <w:szCs w:val="20"/>
          <w:highlight w:val="yellow"/>
        </w:rPr>
      </w:pPr>
    </w:p>
    <w:p w:rsidR="00AA728E" w:rsidRPr="002E7178" w:rsidRDefault="00AA728E" w:rsidP="002E19DE">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04</w:t>
      </w:r>
      <w:r w:rsidRPr="002E7178">
        <w:rPr>
          <w:rFonts w:ascii="Bookman Old Style" w:hAnsi="Bookman Old Style"/>
          <w:sz w:val="20"/>
        </w:rPr>
        <w:t xml:space="preserve"> de </w:t>
      </w:r>
      <w:r>
        <w:rPr>
          <w:rFonts w:ascii="Bookman Old Style" w:hAnsi="Bookman Old Style"/>
          <w:sz w:val="20"/>
        </w:rPr>
        <w:t>Dezembro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2E19DE">
      <w:pPr>
        <w:ind w:left="360"/>
        <w:jc w:val="center"/>
        <w:rPr>
          <w:rFonts w:ascii="Bookman Old Style" w:hAnsi="Bookman Old Style"/>
          <w:b/>
          <w:sz w:val="20"/>
          <w:szCs w:val="20"/>
        </w:rPr>
      </w:pPr>
    </w:p>
    <w:p w:rsidR="00AA728E" w:rsidRDefault="00AA728E" w:rsidP="002E19DE">
      <w:pPr>
        <w:ind w:left="372" w:firstLine="708"/>
        <w:jc w:val="both"/>
        <w:rPr>
          <w:rFonts w:ascii="Bookman Old Style" w:hAnsi="Bookman Old Style"/>
          <w:b/>
          <w:sz w:val="20"/>
          <w:szCs w:val="20"/>
        </w:rPr>
      </w:pPr>
    </w:p>
    <w:p w:rsidR="00AA728E" w:rsidRPr="001F014B" w:rsidRDefault="00AA728E" w:rsidP="002E19DE">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2E19DE">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296065">
      <w:pPr>
        <w:ind w:left="1080"/>
        <w:jc w:val="both"/>
        <w:rPr>
          <w:rFonts w:ascii="Bookman Old Style" w:hAnsi="Bookman Old Style"/>
          <w:b/>
          <w:bCs/>
          <w:color w:val="FF0000"/>
          <w:sz w:val="20"/>
          <w:szCs w:val="20"/>
          <w:u w:val="single"/>
        </w:rPr>
      </w:pPr>
    </w:p>
    <w:p w:rsidR="00AA728E" w:rsidRDefault="00AA728E" w:rsidP="00296065">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Default="00AA728E" w:rsidP="00F1343E">
      <w:pPr>
        <w:ind w:left="1080"/>
        <w:jc w:val="both"/>
        <w:rPr>
          <w:rFonts w:ascii="Bookman Old Style" w:hAnsi="Bookman Old Style"/>
          <w:b/>
          <w:bCs/>
          <w:color w:val="FF0000"/>
          <w:sz w:val="20"/>
          <w:szCs w:val="20"/>
          <w:u w:val="single"/>
        </w:rPr>
      </w:pPr>
    </w:p>
    <w:p w:rsidR="00AA728E" w:rsidRPr="00041DAC" w:rsidRDefault="00AA728E" w:rsidP="00F1343E">
      <w:pPr>
        <w:ind w:left="1080"/>
        <w:jc w:val="both"/>
        <w:rPr>
          <w:rFonts w:ascii="Bookman Old Style" w:hAnsi="Bookman Old Style"/>
          <w:b/>
          <w:bCs/>
          <w:color w:val="FF0000"/>
          <w:sz w:val="20"/>
          <w:szCs w:val="20"/>
          <w:u w:val="single"/>
        </w:rPr>
      </w:pPr>
      <w:r w:rsidRPr="00041DAC">
        <w:rPr>
          <w:rFonts w:ascii="Bookman Old Style" w:hAnsi="Bookman Old Style"/>
          <w:b/>
          <w:bCs/>
          <w:color w:val="FF0000"/>
          <w:sz w:val="20"/>
          <w:szCs w:val="20"/>
          <w:u w:val="single"/>
        </w:rPr>
        <w:t>DECRETO Nº 2.679, DE 04 DE DEZEMBRO DE 2014.</w:t>
      </w:r>
    </w:p>
    <w:p w:rsidR="00AA728E" w:rsidRPr="00041DAC" w:rsidRDefault="00AA728E" w:rsidP="00F1343E">
      <w:pPr>
        <w:pStyle w:val="NormalWeb"/>
        <w:spacing w:before="0" w:beforeAutospacing="0" w:after="0" w:afterAutospacing="0"/>
        <w:ind w:left="360"/>
        <w:jc w:val="both"/>
        <w:rPr>
          <w:rFonts w:ascii="Bookman Old Style" w:hAnsi="Bookman Old Style"/>
          <w:sz w:val="20"/>
          <w:szCs w:val="20"/>
        </w:rPr>
      </w:pPr>
      <w:r w:rsidRPr="00041DAC">
        <w:rPr>
          <w:rFonts w:ascii="Bookman Old Style" w:hAnsi="Bookman Old Style"/>
          <w:sz w:val="20"/>
          <w:szCs w:val="20"/>
        </w:rPr>
        <w:t> </w:t>
      </w:r>
    </w:p>
    <w:p w:rsidR="00AA728E" w:rsidRDefault="00AA728E" w:rsidP="00F1343E">
      <w:pPr>
        <w:spacing w:line="360" w:lineRule="auto"/>
        <w:ind w:firstLine="851"/>
        <w:jc w:val="both"/>
        <w:rPr>
          <w:rFonts w:ascii="Bookman Old Style" w:hAnsi="Bookman Old Style"/>
          <w:i/>
          <w:sz w:val="20"/>
          <w:szCs w:val="20"/>
        </w:rPr>
      </w:pPr>
      <w:r w:rsidRPr="00041DAC">
        <w:rPr>
          <w:rFonts w:ascii="Bookman Old Style" w:hAnsi="Bookman Old Style"/>
          <w:i/>
          <w:sz w:val="20"/>
          <w:szCs w:val="20"/>
        </w:rPr>
        <w:t xml:space="preserve">   </w:t>
      </w:r>
    </w:p>
    <w:p w:rsidR="00AA728E" w:rsidRPr="00041DAC" w:rsidRDefault="00AA728E" w:rsidP="00F1343E">
      <w:pPr>
        <w:spacing w:line="360" w:lineRule="auto"/>
        <w:ind w:firstLine="851"/>
        <w:jc w:val="both"/>
        <w:rPr>
          <w:rFonts w:ascii="Bookman Old Style" w:hAnsi="Bookman Old Style"/>
          <w:b/>
          <w:sz w:val="20"/>
          <w:szCs w:val="20"/>
        </w:rPr>
      </w:pPr>
      <w:r w:rsidRPr="00041DAC">
        <w:rPr>
          <w:rFonts w:ascii="Bookman Old Style" w:hAnsi="Bookman Old Style"/>
          <w:b/>
          <w:sz w:val="20"/>
          <w:szCs w:val="20"/>
        </w:rPr>
        <w:t>DISPÕE SOBRE O CRONOGRAMA DE AÇÕES PARA APLICAÇÃO E IMPLEMENTAÇÃO DE PROCEDIMENTOS CONTÁBEIS PADRONIZADOS E CONSOLIDADOS COM O PLANO DE CONTAS APLICADO AO SETOR PÚBLICO, CRIA GRUPO DE TRABALHO DO PODER EXECUTIVO MUNICIPAL, E DA OUTRAS PROVIDÊNCIAS.</w:t>
      </w:r>
    </w:p>
    <w:p w:rsidR="00AA728E" w:rsidRPr="00041DAC" w:rsidRDefault="00AA728E" w:rsidP="00F1343E">
      <w:pPr>
        <w:spacing w:line="360" w:lineRule="auto"/>
        <w:ind w:firstLine="851"/>
        <w:jc w:val="both"/>
        <w:rPr>
          <w:rFonts w:ascii="Bookman Old Style" w:hAnsi="Bookman Old Style"/>
          <w:bCs/>
          <w:sz w:val="20"/>
          <w:szCs w:val="20"/>
        </w:rPr>
      </w:pPr>
    </w:p>
    <w:p w:rsidR="00AA728E" w:rsidRPr="00041DAC" w:rsidRDefault="00AA728E" w:rsidP="00F1343E">
      <w:pPr>
        <w:spacing w:line="360" w:lineRule="auto"/>
        <w:ind w:firstLine="851"/>
        <w:jc w:val="both"/>
        <w:rPr>
          <w:rFonts w:ascii="Bookman Old Style" w:hAnsi="Bookman Old Style"/>
          <w:sz w:val="20"/>
          <w:szCs w:val="20"/>
        </w:rPr>
      </w:pPr>
      <w:r w:rsidRPr="00041DAC">
        <w:rPr>
          <w:rFonts w:ascii="Bookman Old Style" w:hAnsi="Bookman Old Style"/>
          <w:bCs/>
          <w:sz w:val="20"/>
          <w:szCs w:val="20"/>
        </w:rPr>
        <w:t xml:space="preserve">FERNANDO TOMASELLI, </w:t>
      </w:r>
      <w:r w:rsidRPr="00041DAC">
        <w:rPr>
          <w:rFonts w:ascii="Bookman Old Style" w:hAnsi="Bookman Old Style"/>
          <w:sz w:val="20"/>
          <w:szCs w:val="20"/>
        </w:rPr>
        <w:t>Prefeito Municipal de Rio dos Cedros (SC), no uso de suas atribuições legais, previstas no Art. 64, inciso VI da Lei Orgânica Municipal, e</w:t>
      </w:r>
    </w:p>
    <w:p w:rsidR="00AA728E" w:rsidRPr="00041DAC" w:rsidRDefault="00AA728E" w:rsidP="00F1343E">
      <w:pPr>
        <w:spacing w:line="360" w:lineRule="auto"/>
        <w:ind w:firstLine="851"/>
        <w:jc w:val="both"/>
        <w:rPr>
          <w:rFonts w:ascii="Bookman Old Style" w:hAnsi="Bookman Old Style"/>
          <w:b/>
          <w:sz w:val="20"/>
          <w:szCs w:val="20"/>
          <w:u w:val="single"/>
        </w:rPr>
      </w:pPr>
      <w:r w:rsidRPr="00041DAC">
        <w:rPr>
          <w:rFonts w:ascii="Bookman Old Style" w:hAnsi="Bookman Old Style"/>
          <w:sz w:val="20"/>
          <w:szCs w:val="20"/>
        </w:rPr>
        <w:t>Considerando a necessidade de cada Ente da Federação estabelecer e divulgar o cronograma de ações a adotar até 2014 para implantação dos Procedimentos Contábeis Patrimoniais e Específicos, conforme definido no art. 1º da Portaria nº 828, de 14 de Dezembro de 2011, alterada pela Portaria nº 231, de 29 de Março de 2012, e pela Portaria nº 753, de 21 de dezembro de 2012, todas da Secretaria do Tesouro Nacional – STN;</w:t>
      </w:r>
    </w:p>
    <w:p w:rsidR="00AA728E" w:rsidRPr="00041DAC" w:rsidRDefault="00AA728E" w:rsidP="00F1343E">
      <w:pPr>
        <w:spacing w:line="360" w:lineRule="auto"/>
        <w:ind w:firstLine="851"/>
        <w:jc w:val="both"/>
        <w:rPr>
          <w:rFonts w:ascii="Bookman Old Style" w:hAnsi="Bookman Old Style"/>
          <w:sz w:val="20"/>
          <w:szCs w:val="20"/>
        </w:rPr>
      </w:pPr>
    </w:p>
    <w:p w:rsidR="00AA728E" w:rsidRPr="00041DAC" w:rsidRDefault="00AA728E" w:rsidP="00F1343E">
      <w:pPr>
        <w:spacing w:line="360" w:lineRule="auto"/>
        <w:ind w:firstLine="851"/>
        <w:jc w:val="both"/>
        <w:rPr>
          <w:rFonts w:ascii="Bookman Old Style" w:hAnsi="Bookman Old Style"/>
          <w:b/>
          <w:sz w:val="20"/>
          <w:szCs w:val="20"/>
          <w:u w:val="single"/>
        </w:rPr>
      </w:pPr>
      <w:r w:rsidRPr="00041DAC">
        <w:rPr>
          <w:rFonts w:ascii="Bookman Old Style" w:hAnsi="Bookman Old Style"/>
          <w:b/>
          <w:sz w:val="20"/>
          <w:szCs w:val="20"/>
          <w:u w:val="single"/>
        </w:rPr>
        <w:t>DECRETA</w:t>
      </w:r>
    </w:p>
    <w:p w:rsidR="00AA728E" w:rsidRPr="00041DAC" w:rsidRDefault="00AA728E" w:rsidP="00F1343E">
      <w:pPr>
        <w:pStyle w:val="BodyTextIndent"/>
        <w:spacing w:line="360" w:lineRule="auto"/>
        <w:ind w:firstLine="851"/>
        <w:rPr>
          <w:rFonts w:ascii="Bookman Old Style" w:hAnsi="Bookman Old Style"/>
          <w:sz w:val="20"/>
        </w:rPr>
      </w:pP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Art. 1º - Fica instituído, no âmbito do Poder Executivo do Município de Rio dos Cedros, sob a coordenação da Secretaria Municipal da Fazenda, o Grupo de Trabalho denominado GRUPO DE TRABALHO DE PROCEDIMENTOS CONTÁBEIS DO MUNICÍPIO DE RIO DOS CEDROS SC - GPTC/001, com a finalidade de elaborar o planejamento e implementar medidas que possibilitem:</w:t>
      </w:r>
    </w:p>
    <w:p w:rsidR="00AA728E" w:rsidRPr="00041DAC" w:rsidRDefault="00AA728E" w:rsidP="00F1343E">
      <w:pPr>
        <w:pStyle w:val="BodyTextIndent"/>
        <w:spacing w:line="360" w:lineRule="auto"/>
        <w:ind w:firstLine="851"/>
        <w:rPr>
          <w:rFonts w:ascii="Bookman Old Style" w:hAnsi="Bookman Old Style"/>
          <w:sz w:val="20"/>
        </w:rPr>
      </w:pP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 – Adaptação da contabilidade municipal as Normas Brasileiras de Contabilidade Aplicadas ao Setor Público – NBCASP;</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II – Adoção do Novo Plano de Contas Aplicável ao setor Público – PCASP;</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III – Adaptação e integração dos sistemas de informações com a contabilidade, possibilitando a geração de registros contábeis;</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IV – Implementação do Cronograma de Ações estabelecido no Anexo I, deste decreto.</w:t>
      </w:r>
    </w:p>
    <w:p w:rsidR="00AA728E" w:rsidRPr="00041DAC" w:rsidRDefault="00AA728E" w:rsidP="00F1343E">
      <w:pPr>
        <w:pStyle w:val="BodyTextIndent"/>
        <w:spacing w:line="360" w:lineRule="auto"/>
        <w:ind w:firstLine="851"/>
        <w:rPr>
          <w:rFonts w:ascii="Bookman Old Style" w:hAnsi="Bookman Old Style"/>
          <w:sz w:val="20"/>
        </w:rPr>
      </w:pP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Art. 2º - O GPTC/001, será composto pelos representantes do seguintes setores:</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 – Gabinete do Prefeito</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II – Controle Interno</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III – Secretaria da Fazenda</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IV-  Secretaria do Planejamento</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V – Recursos Humanos</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 xml:space="preserve">VI- Setor de Tributação  </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Art. 3º - Em cumprimento as disposições da Portaria STN - Secretaria do Tesouro Nacional nº 828, de 14 de dezembro de 2011, e suas alterações, os Procedimentos Contábeis Padronizados serão adotados, no que for aplicável, na forma do anexo I deste decreto.</w:t>
      </w:r>
    </w:p>
    <w:p w:rsidR="00AA728E" w:rsidRPr="00041DAC" w:rsidRDefault="00AA728E" w:rsidP="00F1343E">
      <w:pPr>
        <w:pStyle w:val="BodyTextIndent"/>
        <w:spacing w:line="360" w:lineRule="auto"/>
        <w:ind w:firstLine="851"/>
        <w:rPr>
          <w:rFonts w:ascii="Bookman Old Style" w:hAnsi="Bookman Old Style"/>
          <w:sz w:val="20"/>
        </w:rPr>
      </w:pPr>
      <w:r w:rsidRPr="00041DAC">
        <w:rPr>
          <w:rFonts w:ascii="Bookman Old Style" w:hAnsi="Bookman Old Style"/>
          <w:sz w:val="20"/>
        </w:rPr>
        <w:t>Art. 4º - Os Procedimentos Contábeis referidos neste Decreto serão adotados, com base nas disposições ditadas pelo MCASP - Manual de Contabilidade Aplicada ao Setor Público expedido por Portaria da STN - Secretaria do Tesouro Nacional, bem como por instrumentos legais e orientações editadas pelo Tribunal de Contas do Estado de Santa Catarina.</w:t>
      </w:r>
    </w:p>
    <w:p w:rsidR="00AA728E" w:rsidRPr="00041DAC" w:rsidRDefault="00AA728E" w:rsidP="00F1343E">
      <w:pPr>
        <w:pStyle w:val="BodyTextIndent3"/>
        <w:spacing w:line="360" w:lineRule="auto"/>
        <w:ind w:firstLine="851"/>
        <w:rPr>
          <w:rFonts w:ascii="Bookman Old Style" w:hAnsi="Bookman Old Style"/>
          <w:sz w:val="20"/>
        </w:rPr>
      </w:pPr>
      <w:r w:rsidRPr="00041DAC">
        <w:rPr>
          <w:rFonts w:ascii="Bookman Old Style" w:hAnsi="Bookman Old Style"/>
          <w:sz w:val="20"/>
        </w:rPr>
        <w:t>Art. 5º - Para os prazos estabelecidos no anexo deste Decreto, nos casos em que, naquela data, o Órgão Central de Contabilidade do Governo Federal e/ou os sistemas de captura de dados dos órgãos de controle externo não estivem adequados, far-se-á a prorrogação, estabelecendo-se novos prazos.</w:t>
      </w:r>
    </w:p>
    <w:p w:rsidR="00AA728E" w:rsidRPr="00041DAC" w:rsidRDefault="00AA728E" w:rsidP="00F1343E">
      <w:pPr>
        <w:pStyle w:val="BodyTextIndent2"/>
        <w:spacing w:line="360" w:lineRule="auto"/>
        <w:ind w:firstLine="851"/>
        <w:jc w:val="both"/>
        <w:rPr>
          <w:rFonts w:ascii="Bookman Old Style" w:hAnsi="Bookman Old Style"/>
          <w:sz w:val="20"/>
        </w:rPr>
      </w:pPr>
      <w:r w:rsidRPr="00041DAC">
        <w:rPr>
          <w:rFonts w:ascii="Bookman Old Style" w:hAnsi="Bookman Old Style"/>
          <w:sz w:val="20"/>
        </w:rPr>
        <w:t>Art. 6º - Este Decreto entra em vigor na data de sua publicação, revogadas as disposições em contrário.</w:t>
      </w:r>
    </w:p>
    <w:p w:rsidR="00AA728E" w:rsidRPr="00041DAC" w:rsidRDefault="00AA728E" w:rsidP="00F1343E">
      <w:pPr>
        <w:pStyle w:val="BodyTextIndent2"/>
        <w:spacing w:line="360" w:lineRule="auto"/>
        <w:ind w:firstLine="851"/>
        <w:jc w:val="both"/>
        <w:rPr>
          <w:rFonts w:ascii="Bookman Old Style" w:hAnsi="Bookman Old Style"/>
          <w:sz w:val="20"/>
        </w:rPr>
      </w:pPr>
      <w:r w:rsidRPr="00041DAC">
        <w:rPr>
          <w:rFonts w:ascii="Bookman Old Style" w:hAnsi="Bookman Old Style"/>
          <w:sz w:val="20"/>
        </w:rPr>
        <w:t>Município de Rio dos Cedros - SC, em 04 dezembro de 2014.</w:t>
      </w:r>
    </w:p>
    <w:p w:rsidR="00AA728E" w:rsidRDefault="00AA728E" w:rsidP="00F1343E">
      <w:pPr>
        <w:pStyle w:val="BodyTextIndent2"/>
        <w:spacing w:line="240" w:lineRule="auto"/>
        <w:ind w:firstLine="851"/>
        <w:jc w:val="center"/>
        <w:rPr>
          <w:rFonts w:ascii="Bookman Old Style" w:hAnsi="Bookman Old Style"/>
          <w:b/>
          <w:bCs/>
          <w:sz w:val="20"/>
        </w:rPr>
      </w:pPr>
    </w:p>
    <w:p w:rsidR="00AA728E" w:rsidRDefault="00AA728E" w:rsidP="00F1343E">
      <w:pPr>
        <w:pStyle w:val="BodyTextIndent2"/>
        <w:spacing w:line="240" w:lineRule="auto"/>
        <w:ind w:firstLine="851"/>
        <w:jc w:val="center"/>
        <w:rPr>
          <w:rFonts w:ascii="Bookman Old Style" w:hAnsi="Bookman Old Style"/>
          <w:b/>
          <w:bCs/>
          <w:sz w:val="20"/>
        </w:rPr>
      </w:pPr>
    </w:p>
    <w:p w:rsidR="00AA728E" w:rsidRPr="00041DAC" w:rsidRDefault="00AA728E" w:rsidP="00F1343E">
      <w:pPr>
        <w:pStyle w:val="BodyTextIndent2"/>
        <w:spacing w:line="240" w:lineRule="auto"/>
        <w:ind w:firstLine="851"/>
        <w:jc w:val="center"/>
        <w:rPr>
          <w:rFonts w:ascii="Bookman Old Style" w:hAnsi="Bookman Old Style"/>
          <w:b/>
          <w:bCs/>
          <w:sz w:val="20"/>
        </w:rPr>
      </w:pPr>
      <w:r w:rsidRPr="00041DAC">
        <w:rPr>
          <w:rFonts w:ascii="Bookman Old Style" w:hAnsi="Bookman Old Style"/>
          <w:b/>
          <w:bCs/>
          <w:sz w:val="20"/>
        </w:rPr>
        <w:t>FERNANDO TOMASELLI</w:t>
      </w:r>
    </w:p>
    <w:p w:rsidR="00AA728E" w:rsidRDefault="00AA728E" w:rsidP="00F1343E">
      <w:pPr>
        <w:pStyle w:val="BodyTextIndent2"/>
        <w:ind w:firstLine="851"/>
        <w:jc w:val="center"/>
        <w:rPr>
          <w:rFonts w:ascii="Bookman Old Style" w:hAnsi="Bookman Old Style"/>
          <w:bCs/>
          <w:sz w:val="20"/>
        </w:rPr>
      </w:pPr>
      <w:r w:rsidRPr="00041DAC">
        <w:rPr>
          <w:rFonts w:ascii="Bookman Old Style" w:hAnsi="Bookman Old Style"/>
          <w:bCs/>
          <w:sz w:val="20"/>
        </w:rPr>
        <w:t>Prefeito Municipal</w:t>
      </w:r>
    </w:p>
    <w:p w:rsidR="00AA728E" w:rsidRPr="002E7178" w:rsidRDefault="00AA728E" w:rsidP="00B94A83">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04</w:t>
      </w:r>
      <w:r w:rsidRPr="002E7178">
        <w:rPr>
          <w:rFonts w:ascii="Bookman Old Style" w:hAnsi="Bookman Old Style"/>
          <w:sz w:val="20"/>
        </w:rPr>
        <w:t xml:space="preserve"> de </w:t>
      </w:r>
      <w:r>
        <w:rPr>
          <w:rFonts w:ascii="Bookman Old Style" w:hAnsi="Bookman Old Style"/>
          <w:sz w:val="20"/>
        </w:rPr>
        <w:t>Dezembro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B94A83">
      <w:pPr>
        <w:ind w:left="360"/>
        <w:jc w:val="center"/>
        <w:rPr>
          <w:rFonts w:ascii="Bookman Old Style" w:hAnsi="Bookman Old Style"/>
          <w:b/>
          <w:sz w:val="20"/>
          <w:szCs w:val="20"/>
        </w:rPr>
      </w:pPr>
    </w:p>
    <w:p w:rsidR="00AA728E" w:rsidRDefault="00AA728E" w:rsidP="00B94A83">
      <w:pPr>
        <w:ind w:left="372" w:firstLine="708"/>
        <w:jc w:val="both"/>
        <w:rPr>
          <w:rFonts w:ascii="Bookman Old Style" w:hAnsi="Bookman Old Style"/>
          <w:b/>
          <w:sz w:val="20"/>
          <w:szCs w:val="20"/>
        </w:rPr>
      </w:pPr>
    </w:p>
    <w:p w:rsidR="00AA728E" w:rsidRPr="001F014B" w:rsidRDefault="00AA728E" w:rsidP="00B94A83">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B94A83">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Pr="00B24C4B" w:rsidRDefault="00AA728E" w:rsidP="00F1343E">
      <w:pPr>
        <w:pStyle w:val="BodyTextIndent2"/>
        <w:spacing w:line="360" w:lineRule="auto"/>
        <w:ind w:firstLine="851"/>
        <w:jc w:val="both"/>
        <w:rPr>
          <w:bCs/>
          <w:sz w:val="16"/>
          <w:szCs w:val="16"/>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Default="00AA728E" w:rsidP="00041DAC">
      <w:pPr>
        <w:spacing w:line="360" w:lineRule="auto"/>
        <w:ind w:firstLine="851"/>
        <w:jc w:val="center"/>
        <w:rPr>
          <w:b/>
          <w:u w:val="single"/>
        </w:rPr>
      </w:pPr>
    </w:p>
    <w:p w:rsidR="00AA728E" w:rsidRPr="00B24C4B" w:rsidRDefault="00AA728E" w:rsidP="00041DAC">
      <w:pPr>
        <w:spacing w:line="360" w:lineRule="auto"/>
        <w:ind w:firstLine="851"/>
        <w:jc w:val="center"/>
        <w:rPr>
          <w:b/>
          <w:u w:val="single"/>
        </w:rPr>
      </w:pPr>
      <w:r w:rsidRPr="00B24C4B">
        <w:rPr>
          <w:b/>
          <w:u w:val="single"/>
        </w:rPr>
        <w:t>ANEXO I</w:t>
      </w:r>
    </w:p>
    <w:tbl>
      <w:tblPr>
        <w:tblW w:w="10101" w:type="dxa"/>
        <w:tblInd w:w="-650" w:type="dxa"/>
        <w:tblCellMar>
          <w:left w:w="70" w:type="dxa"/>
          <w:right w:w="70" w:type="dxa"/>
        </w:tblCellMar>
        <w:tblLook w:val="00A0"/>
      </w:tblPr>
      <w:tblGrid>
        <w:gridCol w:w="8400"/>
        <w:gridCol w:w="1701"/>
      </w:tblGrid>
      <w:tr w:rsidR="00AA728E" w:rsidRPr="00B24C4B" w:rsidTr="00AD1F95">
        <w:trPr>
          <w:trHeight w:val="570"/>
        </w:trPr>
        <w:tc>
          <w:tcPr>
            <w:tcW w:w="8400" w:type="dxa"/>
            <w:tcBorders>
              <w:top w:val="single" w:sz="8" w:space="0" w:color="auto"/>
              <w:left w:val="single" w:sz="8" w:space="0" w:color="auto"/>
              <w:bottom w:val="single" w:sz="8" w:space="0" w:color="auto"/>
              <w:right w:val="single" w:sz="8" w:space="0" w:color="auto"/>
            </w:tcBorders>
            <w:vAlign w:val="center"/>
          </w:tcPr>
          <w:p w:rsidR="00AA728E" w:rsidRPr="00B24C4B" w:rsidRDefault="00AA728E" w:rsidP="00041DAC">
            <w:pPr>
              <w:jc w:val="center"/>
              <w:rPr>
                <w:b/>
                <w:bCs/>
                <w:sz w:val="20"/>
                <w:szCs w:val="20"/>
              </w:rPr>
            </w:pPr>
            <w:r w:rsidRPr="00B24C4B">
              <w:rPr>
                <w:b/>
                <w:bCs/>
                <w:sz w:val="20"/>
                <w:szCs w:val="20"/>
              </w:rPr>
              <w:t>ITEM</w:t>
            </w:r>
          </w:p>
        </w:tc>
        <w:tc>
          <w:tcPr>
            <w:tcW w:w="1701" w:type="dxa"/>
            <w:tcBorders>
              <w:top w:val="single" w:sz="8" w:space="0" w:color="auto"/>
              <w:left w:val="nil"/>
              <w:bottom w:val="single" w:sz="8" w:space="0" w:color="auto"/>
              <w:right w:val="single" w:sz="8" w:space="0" w:color="auto"/>
            </w:tcBorders>
            <w:vAlign w:val="center"/>
          </w:tcPr>
          <w:p w:rsidR="00AA728E" w:rsidRPr="00B24C4B" w:rsidRDefault="00AA728E" w:rsidP="00041DAC">
            <w:pPr>
              <w:jc w:val="center"/>
              <w:rPr>
                <w:b/>
                <w:bCs/>
              </w:rPr>
            </w:pPr>
            <w:r w:rsidRPr="00B24C4B">
              <w:rPr>
                <w:b/>
                <w:bCs/>
              </w:rPr>
              <w:t>Cronograma de Ações</w:t>
            </w:r>
          </w:p>
        </w:tc>
      </w:tr>
      <w:tr w:rsidR="00AA728E" w:rsidRPr="00B24C4B" w:rsidTr="00AD1F95">
        <w:trPr>
          <w:trHeight w:val="525"/>
        </w:trPr>
        <w:tc>
          <w:tcPr>
            <w:tcW w:w="8400" w:type="dxa"/>
            <w:tcBorders>
              <w:top w:val="nil"/>
              <w:left w:val="single" w:sz="8" w:space="0" w:color="auto"/>
              <w:bottom w:val="single" w:sz="8" w:space="0" w:color="auto"/>
              <w:right w:val="nil"/>
            </w:tcBorders>
            <w:shd w:val="clear" w:color="000000" w:fill="EBF1DE"/>
            <w:vAlign w:val="center"/>
          </w:tcPr>
          <w:p w:rsidR="00AA728E" w:rsidRPr="00B24C4B" w:rsidRDefault="00AA728E" w:rsidP="00041DAC">
            <w:pPr>
              <w:rPr>
                <w:b/>
                <w:bCs/>
                <w:sz w:val="20"/>
                <w:szCs w:val="20"/>
              </w:rPr>
            </w:pPr>
            <w:r w:rsidRPr="00B24C4B">
              <w:rPr>
                <w:b/>
                <w:bCs/>
                <w:sz w:val="20"/>
                <w:szCs w:val="20"/>
              </w:rPr>
              <w:t>1 – Reconhecimento, mensuração e evidenciação dos créditos, tributários ou não, por competência, e a dívida ativa, incluindo os respectivos ajustes para perdas.</w:t>
            </w:r>
          </w:p>
        </w:tc>
        <w:tc>
          <w:tcPr>
            <w:tcW w:w="1701"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jc w:val="center"/>
              <w:rPr>
                <w:b/>
                <w:bCs/>
                <w:sz w:val="20"/>
                <w:szCs w:val="20"/>
              </w:rPr>
            </w:pP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1.1 - Registro dos créditos tributários ou não, pelo regime de competência, não incluindo dívida ativa</w:t>
            </w:r>
          </w:p>
        </w:tc>
        <w:tc>
          <w:tcPr>
            <w:tcW w:w="1701" w:type="dxa"/>
            <w:tcBorders>
              <w:top w:val="nil"/>
              <w:left w:val="nil"/>
              <w:bottom w:val="single" w:sz="8" w:space="0" w:color="auto"/>
              <w:right w:val="single" w:sz="8" w:space="0" w:color="auto"/>
            </w:tcBorders>
            <w:vAlign w:val="center"/>
          </w:tcPr>
          <w:p w:rsidR="00AA728E" w:rsidRPr="00041DAC" w:rsidRDefault="00AA728E" w:rsidP="00041DAC">
            <w:pPr>
              <w:jc w:val="center"/>
              <w:rPr>
                <w:sz w:val="20"/>
                <w:szCs w:val="20"/>
              </w:rPr>
            </w:pPr>
            <w:r w:rsidRPr="00041DAC">
              <w:rPr>
                <w:sz w:val="20"/>
                <w:szCs w:val="20"/>
              </w:rPr>
              <w:t>Início 2015</w:t>
            </w:r>
          </w:p>
        </w:tc>
      </w:tr>
      <w:tr w:rsidR="00AA728E" w:rsidRPr="00B24C4B" w:rsidTr="00AD1F95">
        <w:trPr>
          <w:trHeight w:val="780"/>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1.1.1 - Avaliação dos créditos tributários no setor de receita, com referência aos valores registrados, bem como a metodologia de lançamento, e suas alterações e cancelamentos</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1.1.2 - Integração dos sistemas de  contabilidade com o setor  de tributação de forma diária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1.1.3 - Registro dos créditos tributários ou não, pelo regime de competência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1.1.4 - Criação de metodologia ajustes de perdas</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1.1.5 - Registros de ajustes de perdas</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1.2 - Registro dos créditos tributários ou não, pelo regime de competência, com referência a dívida ativa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780"/>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1.2.1 - Avaliação dos créditos tributários ou não no setor competente, com referência aos valores registrados, bem como a metodologia de lançamento, e suas alterações e cancelamentos</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1.2.2 - Integração dos sistemas de  contabilidade com o setor  de tributação de forma diária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1.2.3 - Registro dos créditos tributários ou não, com referência a dívida ativa pelo regime de competência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1.3 - Criação de metodologia ajustes de perdas da dívida ativa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1.4 - Registros de ajustes de perdas da dívida ativa</w:t>
            </w:r>
          </w:p>
        </w:tc>
        <w:tc>
          <w:tcPr>
            <w:tcW w:w="1701" w:type="dxa"/>
            <w:tcBorders>
              <w:top w:val="nil"/>
              <w:left w:val="nil"/>
              <w:bottom w:val="single" w:sz="8" w:space="0" w:color="auto"/>
              <w:right w:val="single" w:sz="8" w:space="0" w:color="auto"/>
            </w:tcBorders>
          </w:tcPr>
          <w:p w:rsidR="00AA728E" w:rsidRDefault="00AA728E" w:rsidP="00041DAC">
            <w:pPr>
              <w:jc w:val="center"/>
            </w:pPr>
            <w:r w:rsidRPr="00915354">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nil"/>
            </w:tcBorders>
            <w:shd w:val="clear" w:color="000000" w:fill="EBF1DE"/>
            <w:vAlign w:val="center"/>
          </w:tcPr>
          <w:p w:rsidR="00AA728E" w:rsidRPr="00B24C4B" w:rsidRDefault="00AA728E" w:rsidP="00041DAC">
            <w:pPr>
              <w:rPr>
                <w:b/>
                <w:bCs/>
                <w:sz w:val="20"/>
                <w:szCs w:val="20"/>
              </w:rPr>
            </w:pPr>
            <w:r w:rsidRPr="00B24C4B">
              <w:rPr>
                <w:b/>
                <w:bCs/>
                <w:sz w:val="20"/>
                <w:szCs w:val="20"/>
              </w:rPr>
              <w:t>2 – Reconhecimento, mensuração e evidenciação das obrigações e provisões por competência.</w:t>
            </w:r>
          </w:p>
        </w:tc>
        <w:tc>
          <w:tcPr>
            <w:tcW w:w="1701"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2.1 - Registro das obrigações e provisões por competência</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2.1.1 - Separar as provisões de crédito</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2.1.2 - Separar as provisões de obrigações</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2.1.2.1 - Apurar os valores e criar metodologia de Provisão de Pessoal e Encargos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2.1.2.2 - Apurar os valores e criar metodologia de Provisão de precatórios e processos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2.2 -  Divulgação de cada classe de provisão/registro</w:t>
            </w:r>
          </w:p>
        </w:tc>
        <w:tc>
          <w:tcPr>
            <w:tcW w:w="1701" w:type="dxa"/>
            <w:tcBorders>
              <w:top w:val="nil"/>
              <w:left w:val="nil"/>
              <w:bottom w:val="single" w:sz="8" w:space="0" w:color="auto"/>
              <w:right w:val="single" w:sz="8" w:space="0" w:color="auto"/>
            </w:tcBorders>
          </w:tcPr>
          <w:p w:rsidR="00AA728E" w:rsidRDefault="00AA728E" w:rsidP="00041DAC">
            <w:pPr>
              <w:jc w:val="center"/>
            </w:pPr>
            <w:r w:rsidRPr="0002672D">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3 – Reconhecimento, mensuração e evidenciação dos bens móveis, imóveis e intangíveis.</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525"/>
        </w:trPr>
        <w:tc>
          <w:tcPr>
            <w:tcW w:w="8400" w:type="dxa"/>
            <w:tcBorders>
              <w:top w:val="nil"/>
              <w:left w:val="single" w:sz="8" w:space="0" w:color="auto"/>
              <w:bottom w:val="nil"/>
              <w:right w:val="single" w:sz="8" w:space="0" w:color="auto"/>
            </w:tcBorders>
            <w:vAlign w:val="center"/>
          </w:tcPr>
          <w:p w:rsidR="00AA728E" w:rsidRPr="00B24C4B" w:rsidRDefault="00AA728E" w:rsidP="00041DAC">
            <w:pPr>
              <w:jc w:val="both"/>
              <w:rPr>
                <w:sz w:val="20"/>
                <w:szCs w:val="20"/>
              </w:rPr>
            </w:pPr>
            <w:r w:rsidRPr="00B24C4B">
              <w:rPr>
                <w:sz w:val="20"/>
                <w:szCs w:val="20"/>
              </w:rPr>
              <w:t>3.1 - Registro e evidenciação dos bens móveis, imóveis e intangíveis segundo orientações do MCASP.</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single" w:sz="4" w:space="0" w:color="auto"/>
              <w:left w:val="single" w:sz="8" w:space="0" w:color="auto"/>
              <w:bottom w:val="single" w:sz="4"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3.1.1 - Setor de patrimonio com os valores corretos- atualizados</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nil"/>
              <w:left w:val="single" w:sz="8" w:space="0" w:color="auto"/>
              <w:bottom w:val="single" w:sz="4"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3.1.1.1 - Levantamento Físico dos Bens Móveis</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555"/>
        </w:trPr>
        <w:tc>
          <w:tcPr>
            <w:tcW w:w="8400" w:type="dxa"/>
            <w:tcBorders>
              <w:top w:val="nil"/>
              <w:left w:val="single" w:sz="8" w:space="0" w:color="auto"/>
              <w:bottom w:val="single" w:sz="4"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3.1.1.2 - Levantamento dos Bens Imóveis (incluindo bens de uso comum)</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nil"/>
              <w:left w:val="single" w:sz="8" w:space="0" w:color="auto"/>
              <w:bottom w:val="single" w:sz="4"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3.1.1.3 - Levantamento dos Bens Intangíveis</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nil"/>
              <w:left w:val="single" w:sz="8" w:space="0" w:color="auto"/>
              <w:bottom w:val="single" w:sz="4"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3.1.1.4 - Atualização dos Valores dos Bens</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3.1.2 - Integração do sistema Patrimonio x Contabildade</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single" w:sz="4" w:space="0" w:color="auto"/>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3.1.2.1 - Ajustes na Contabilidade de acordo com os registros de Patrimonio</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315"/>
        </w:trPr>
        <w:tc>
          <w:tcPr>
            <w:tcW w:w="8400" w:type="dxa"/>
            <w:tcBorders>
              <w:top w:val="single" w:sz="4" w:space="0" w:color="auto"/>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3.1.2.2 - Integração dos softwres utilizados na Contabilidade e no Patrimonio</w:t>
            </w:r>
          </w:p>
        </w:tc>
        <w:tc>
          <w:tcPr>
            <w:tcW w:w="1701" w:type="dxa"/>
            <w:tcBorders>
              <w:top w:val="nil"/>
              <w:left w:val="nil"/>
              <w:bottom w:val="single" w:sz="8" w:space="0" w:color="auto"/>
              <w:right w:val="single" w:sz="8" w:space="0" w:color="auto"/>
            </w:tcBorders>
          </w:tcPr>
          <w:p w:rsidR="00AA728E" w:rsidRDefault="00AA728E" w:rsidP="00041DAC">
            <w:pPr>
              <w:jc w:val="center"/>
            </w:pPr>
            <w:r w:rsidRPr="00EA4947">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4 – Registro de fenômenos econômicos, resultantes ou independentes da execução orçamentária, tais como depreciação, amortização, exaustão.</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tcPr>
          <w:p w:rsidR="00AA728E" w:rsidRPr="00B24C4B" w:rsidRDefault="00AA728E" w:rsidP="00041DAC">
            <w:pPr>
              <w:rPr>
                <w:sz w:val="20"/>
                <w:szCs w:val="20"/>
              </w:rPr>
            </w:pPr>
            <w:r w:rsidRPr="00B24C4B">
              <w:rPr>
                <w:sz w:val="20"/>
                <w:szCs w:val="20"/>
              </w:rPr>
              <w:t xml:space="preserve">4.1 - Definição de tabela de taxa de depreciação/amortização/ exaustão, e vida útil dos bens móveis. </w:t>
            </w:r>
          </w:p>
        </w:tc>
        <w:tc>
          <w:tcPr>
            <w:tcW w:w="1701" w:type="dxa"/>
            <w:tcBorders>
              <w:top w:val="nil"/>
              <w:left w:val="nil"/>
              <w:bottom w:val="single" w:sz="8" w:space="0" w:color="auto"/>
              <w:right w:val="single" w:sz="8" w:space="0" w:color="auto"/>
            </w:tcBorders>
          </w:tcPr>
          <w:p w:rsidR="00AA728E" w:rsidRDefault="00AA728E" w:rsidP="00041DAC">
            <w:pPr>
              <w:jc w:val="center"/>
            </w:pPr>
            <w:r w:rsidRPr="00BC1CDD">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4.2 - Definição dos critérios para reavaliação dos bens e da respectiva redução ao valor recuperável para os ativos.</w:t>
            </w:r>
          </w:p>
        </w:tc>
        <w:tc>
          <w:tcPr>
            <w:tcW w:w="1701" w:type="dxa"/>
            <w:tcBorders>
              <w:top w:val="nil"/>
              <w:left w:val="nil"/>
              <w:bottom w:val="single" w:sz="8" w:space="0" w:color="auto"/>
              <w:right w:val="single" w:sz="8" w:space="0" w:color="auto"/>
            </w:tcBorders>
          </w:tcPr>
          <w:p w:rsidR="00AA728E" w:rsidRDefault="00AA728E" w:rsidP="00041DAC">
            <w:pPr>
              <w:jc w:val="center"/>
            </w:pPr>
            <w:r w:rsidRPr="00BC1CDD">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4.3 - Registro contábil de fenômenos econômicos, resultantes ou independentes da execução orçamentária, tais como depreciação, amortização e exaustão.</w:t>
            </w:r>
          </w:p>
        </w:tc>
        <w:tc>
          <w:tcPr>
            <w:tcW w:w="1701" w:type="dxa"/>
            <w:tcBorders>
              <w:top w:val="nil"/>
              <w:left w:val="nil"/>
              <w:bottom w:val="single" w:sz="8" w:space="0" w:color="auto"/>
              <w:right w:val="single" w:sz="8" w:space="0" w:color="auto"/>
            </w:tcBorders>
          </w:tcPr>
          <w:p w:rsidR="00AA728E" w:rsidRDefault="00AA728E" w:rsidP="00041DAC">
            <w:pPr>
              <w:jc w:val="center"/>
            </w:pPr>
            <w:r w:rsidRPr="00BC1CDD">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5 – Reconhecimento, mensuração e evidenciação dos ativos de infraestrutura;</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5.1 - Identificação de Bens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5.2 - Valorização dos Bens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5.3 - Definição da tabela de taxa de depreciação dos ativos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5.4 - Definição dos critérios para  reavaliação e redução ao valor recuperável dos ativos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5.5 - Implantação de sistema de controle dos ativos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5.6 - Registro contábil dos ativos de infraestrutura</w:t>
            </w:r>
          </w:p>
        </w:tc>
        <w:tc>
          <w:tcPr>
            <w:tcW w:w="1701" w:type="dxa"/>
            <w:tcBorders>
              <w:top w:val="nil"/>
              <w:left w:val="nil"/>
              <w:bottom w:val="single" w:sz="8" w:space="0" w:color="auto"/>
              <w:right w:val="single" w:sz="8" w:space="0" w:color="auto"/>
            </w:tcBorders>
          </w:tcPr>
          <w:p w:rsidR="00AA728E" w:rsidRDefault="00AA728E" w:rsidP="00041DAC">
            <w:pPr>
              <w:jc w:val="center"/>
            </w:pPr>
            <w:r w:rsidRPr="005A6850">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6 – Implementação de Sistema de Custos</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6.1 - Identificação dos serviços que terão os custos levantados.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1702F">
              <w:rPr>
                <w:sz w:val="20"/>
                <w:szCs w:val="20"/>
              </w:rPr>
              <w:t>Início 2015</w:t>
            </w:r>
          </w:p>
        </w:tc>
      </w:tr>
      <w:tr w:rsidR="00AA728E" w:rsidRPr="00B24C4B" w:rsidTr="00AD1F95">
        <w:trPr>
          <w:trHeight w:val="780"/>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6.1.1 - Verificar se os componentes de custos(depreciação, organização de almoxarifado, organização de materiais, informações de recursos humanos, informação contábil...etc) foram atendidos.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1702F">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6.2 - Levantamento de variáveis físicas, financeiras, econômicas, custos diretos e indiretos para estabelecimento de custos.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1702F">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6.3 - Implementação do sistema de custos.</w:t>
            </w:r>
          </w:p>
        </w:tc>
        <w:tc>
          <w:tcPr>
            <w:tcW w:w="1701" w:type="dxa"/>
            <w:tcBorders>
              <w:top w:val="nil"/>
              <w:left w:val="nil"/>
              <w:bottom w:val="single" w:sz="8" w:space="0" w:color="auto"/>
              <w:right w:val="single" w:sz="8" w:space="0" w:color="auto"/>
            </w:tcBorders>
          </w:tcPr>
          <w:p w:rsidR="00AA728E" w:rsidRDefault="00AA728E" w:rsidP="00041DAC">
            <w:pPr>
              <w:jc w:val="center"/>
            </w:pPr>
            <w:r w:rsidRPr="0001702F">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7 – Aplicação de Plano de contas, detalhado no nível exigido para a consolidação das contas nacionais</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7.1 - Sistema informatizado de registro da contabilidade de acordo com o PCASP.</w:t>
            </w:r>
          </w:p>
        </w:tc>
        <w:tc>
          <w:tcPr>
            <w:tcW w:w="1701" w:type="dxa"/>
            <w:tcBorders>
              <w:top w:val="nil"/>
              <w:left w:val="nil"/>
              <w:bottom w:val="single" w:sz="8" w:space="0" w:color="auto"/>
              <w:right w:val="single" w:sz="8" w:space="0" w:color="auto"/>
            </w:tcBorders>
          </w:tcPr>
          <w:p w:rsidR="00AA728E" w:rsidRDefault="00AA728E" w:rsidP="00041DAC">
            <w:pPr>
              <w:jc w:val="center"/>
            </w:pPr>
            <w:r w:rsidRPr="009B46F6">
              <w:rPr>
                <w:sz w:val="20"/>
                <w:szCs w:val="20"/>
              </w:rPr>
              <w:t>Início 2015</w:t>
            </w:r>
          </w:p>
        </w:tc>
      </w:tr>
      <w:tr w:rsidR="00AA728E" w:rsidRPr="00B24C4B"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7.2 - Detalhamento do PCASP para atender as necessidades do ente.</w:t>
            </w:r>
          </w:p>
        </w:tc>
        <w:tc>
          <w:tcPr>
            <w:tcW w:w="1701" w:type="dxa"/>
            <w:tcBorders>
              <w:top w:val="nil"/>
              <w:left w:val="nil"/>
              <w:bottom w:val="single" w:sz="8" w:space="0" w:color="auto"/>
              <w:right w:val="single" w:sz="8" w:space="0" w:color="auto"/>
            </w:tcBorders>
          </w:tcPr>
          <w:p w:rsidR="00AA728E" w:rsidRDefault="00AA728E" w:rsidP="00041DAC">
            <w:pPr>
              <w:jc w:val="center"/>
            </w:pPr>
            <w:r w:rsidRPr="009B46F6">
              <w:rPr>
                <w:sz w:val="20"/>
                <w:szCs w:val="20"/>
              </w:rPr>
              <w:t>Início 2015</w:t>
            </w:r>
          </w:p>
        </w:tc>
      </w:tr>
      <w:tr w:rsidR="00AA728E" w:rsidRPr="00B24C4B" w:rsidTr="00AD1F95">
        <w:trPr>
          <w:trHeight w:val="525"/>
        </w:trPr>
        <w:tc>
          <w:tcPr>
            <w:tcW w:w="8400" w:type="dxa"/>
            <w:tcBorders>
              <w:top w:val="nil"/>
              <w:left w:val="single" w:sz="8" w:space="0" w:color="auto"/>
              <w:bottom w:val="single" w:sz="8" w:space="0" w:color="auto"/>
              <w:right w:val="single" w:sz="8" w:space="0" w:color="auto"/>
            </w:tcBorders>
            <w:shd w:val="clear" w:color="000000" w:fill="EBF1DE"/>
            <w:vAlign w:val="center"/>
          </w:tcPr>
          <w:p w:rsidR="00AA728E" w:rsidRPr="00B24C4B" w:rsidRDefault="00AA728E" w:rsidP="00041DAC">
            <w:pPr>
              <w:rPr>
                <w:b/>
                <w:bCs/>
                <w:sz w:val="20"/>
                <w:szCs w:val="20"/>
              </w:rPr>
            </w:pPr>
            <w:r w:rsidRPr="00B24C4B">
              <w:rPr>
                <w:b/>
                <w:bCs/>
                <w:sz w:val="20"/>
                <w:szCs w:val="20"/>
              </w:rPr>
              <w:t>8 – Demais Aspectos patrimoniais previstos no Manual de Contabilidade Aplicada ao Setor Público</w:t>
            </w:r>
          </w:p>
        </w:tc>
        <w:tc>
          <w:tcPr>
            <w:tcW w:w="1701" w:type="dxa"/>
            <w:tcBorders>
              <w:top w:val="nil"/>
              <w:left w:val="nil"/>
              <w:bottom w:val="single" w:sz="8" w:space="0" w:color="auto"/>
              <w:right w:val="single" w:sz="8" w:space="0" w:color="auto"/>
            </w:tcBorders>
            <w:shd w:val="clear" w:color="000000" w:fill="EBF1DE"/>
            <w:vAlign w:val="center"/>
          </w:tcPr>
          <w:p w:rsidR="00AA728E" w:rsidRPr="00B24C4B" w:rsidRDefault="00AA728E" w:rsidP="00041DAC">
            <w:pPr>
              <w:jc w:val="center"/>
              <w:rPr>
                <w:sz w:val="20"/>
                <w:szCs w:val="20"/>
              </w:rPr>
            </w:pPr>
          </w:p>
        </w:tc>
      </w:tr>
      <w:tr w:rsidR="00AA728E" w:rsidRPr="00B24C4B" w:rsidTr="00AD1F95">
        <w:trPr>
          <w:trHeight w:val="735"/>
        </w:trPr>
        <w:tc>
          <w:tcPr>
            <w:tcW w:w="8400" w:type="dxa"/>
            <w:tcBorders>
              <w:top w:val="nil"/>
              <w:left w:val="single" w:sz="8" w:space="0" w:color="auto"/>
              <w:bottom w:val="single" w:sz="8" w:space="0" w:color="auto"/>
              <w:right w:val="single" w:sz="8" w:space="0" w:color="auto"/>
            </w:tcBorders>
            <w:vAlign w:val="center"/>
          </w:tcPr>
          <w:p w:rsidR="00AA728E" w:rsidRPr="00B24C4B" w:rsidRDefault="00AA728E" w:rsidP="00041DAC">
            <w:pPr>
              <w:jc w:val="both"/>
              <w:rPr>
                <w:sz w:val="20"/>
                <w:szCs w:val="20"/>
              </w:rPr>
            </w:pPr>
            <w:r w:rsidRPr="00B24C4B">
              <w:rPr>
                <w:sz w:val="20"/>
                <w:szCs w:val="20"/>
              </w:rPr>
              <w:t>8.1 - Registros de participações em empresas e em consórcios públicos ou público-privado por meio de custo ou equivalência patrimonial.</w:t>
            </w:r>
          </w:p>
        </w:tc>
        <w:tc>
          <w:tcPr>
            <w:tcW w:w="1701" w:type="dxa"/>
            <w:tcBorders>
              <w:top w:val="nil"/>
              <w:left w:val="nil"/>
              <w:bottom w:val="single" w:sz="8" w:space="0" w:color="auto"/>
              <w:right w:val="single" w:sz="8" w:space="0" w:color="auto"/>
            </w:tcBorders>
          </w:tcPr>
          <w:p w:rsidR="00AA728E" w:rsidRDefault="00AA728E" w:rsidP="00041DAC">
            <w:pPr>
              <w:jc w:val="center"/>
            </w:pPr>
            <w:r w:rsidRPr="00B131F2">
              <w:rPr>
                <w:sz w:val="20"/>
                <w:szCs w:val="20"/>
              </w:rPr>
              <w:t>Início 2015</w:t>
            </w:r>
          </w:p>
        </w:tc>
      </w:tr>
      <w:tr w:rsidR="00AA728E" w:rsidRPr="00CE6F59" w:rsidTr="00AD1F95">
        <w:trPr>
          <w:trHeight w:val="315"/>
        </w:trPr>
        <w:tc>
          <w:tcPr>
            <w:tcW w:w="8400" w:type="dxa"/>
            <w:tcBorders>
              <w:top w:val="nil"/>
              <w:left w:val="single" w:sz="8" w:space="0" w:color="auto"/>
              <w:bottom w:val="single" w:sz="8" w:space="0" w:color="auto"/>
              <w:right w:val="single" w:sz="8" w:space="0" w:color="auto"/>
            </w:tcBorders>
            <w:vAlign w:val="center"/>
          </w:tcPr>
          <w:p w:rsidR="00AA728E" w:rsidRPr="00CE6F59" w:rsidRDefault="00AA728E" w:rsidP="00041DAC">
            <w:pPr>
              <w:jc w:val="both"/>
              <w:rPr>
                <w:color w:val="000000"/>
                <w:sz w:val="20"/>
                <w:szCs w:val="20"/>
              </w:rPr>
            </w:pPr>
            <w:r w:rsidRPr="00CE6F59">
              <w:rPr>
                <w:color w:val="000000"/>
                <w:sz w:val="20"/>
                <w:szCs w:val="20"/>
              </w:rPr>
              <w:t>8.2 - Implementação de controle de estoque/almoxarifado.</w:t>
            </w:r>
          </w:p>
        </w:tc>
        <w:tc>
          <w:tcPr>
            <w:tcW w:w="1701" w:type="dxa"/>
            <w:tcBorders>
              <w:top w:val="nil"/>
              <w:left w:val="nil"/>
              <w:bottom w:val="single" w:sz="8" w:space="0" w:color="auto"/>
              <w:right w:val="single" w:sz="8" w:space="0" w:color="auto"/>
            </w:tcBorders>
          </w:tcPr>
          <w:p w:rsidR="00AA728E" w:rsidRDefault="00AA728E" w:rsidP="00041DAC">
            <w:pPr>
              <w:jc w:val="center"/>
            </w:pPr>
            <w:r w:rsidRPr="00B131F2">
              <w:rPr>
                <w:sz w:val="20"/>
                <w:szCs w:val="20"/>
              </w:rPr>
              <w:t>Início 2015</w:t>
            </w:r>
          </w:p>
        </w:tc>
      </w:tr>
      <w:tr w:rsidR="00AA728E" w:rsidRPr="00CE6F59" w:rsidTr="00AD1F95">
        <w:trPr>
          <w:trHeight w:val="540"/>
        </w:trPr>
        <w:tc>
          <w:tcPr>
            <w:tcW w:w="8400" w:type="dxa"/>
            <w:tcBorders>
              <w:top w:val="nil"/>
              <w:left w:val="single" w:sz="8" w:space="0" w:color="auto"/>
              <w:bottom w:val="single" w:sz="8" w:space="0" w:color="auto"/>
              <w:right w:val="single" w:sz="8" w:space="0" w:color="auto"/>
            </w:tcBorders>
            <w:vAlign w:val="center"/>
          </w:tcPr>
          <w:p w:rsidR="00AA728E" w:rsidRPr="00CE6F59" w:rsidRDefault="00AA728E" w:rsidP="00041DAC">
            <w:pPr>
              <w:jc w:val="both"/>
              <w:rPr>
                <w:color w:val="000000"/>
                <w:sz w:val="20"/>
                <w:szCs w:val="20"/>
              </w:rPr>
            </w:pPr>
            <w:r w:rsidRPr="00CE6F59">
              <w:rPr>
                <w:color w:val="000000"/>
                <w:sz w:val="20"/>
                <w:szCs w:val="20"/>
              </w:rPr>
              <w:t>8.3 - Implementação das demonstrações contábeis conforme MCASP.</w:t>
            </w:r>
          </w:p>
        </w:tc>
        <w:tc>
          <w:tcPr>
            <w:tcW w:w="1701" w:type="dxa"/>
            <w:tcBorders>
              <w:top w:val="nil"/>
              <w:left w:val="nil"/>
              <w:bottom w:val="single" w:sz="8" w:space="0" w:color="auto"/>
              <w:right w:val="single" w:sz="8" w:space="0" w:color="auto"/>
            </w:tcBorders>
          </w:tcPr>
          <w:p w:rsidR="00AA728E" w:rsidRDefault="00AA728E" w:rsidP="00041DAC">
            <w:pPr>
              <w:jc w:val="center"/>
            </w:pPr>
            <w:r w:rsidRPr="00B131F2">
              <w:rPr>
                <w:sz w:val="20"/>
                <w:szCs w:val="20"/>
              </w:rPr>
              <w:t>Início 2015</w:t>
            </w:r>
          </w:p>
        </w:tc>
      </w:tr>
    </w:tbl>
    <w:p w:rsidR="00AA728E" w:rsidRPr="00CE6F59" w:rsidRDefault="00AA728E" w:rsidP="00F1343E">
      <w:pPr>
        <w:spacing w:line="360" w:lineRule="auto"/>
        <w:ind w:firstLine="851"/>
        <w:jc w:val="both"/>
        <w:rPr>
          <w:sz w:val="16"/>
          <w:szCs w:val="16"/>
        </w:rPr>
      </w:pPr>
    </w:p>
    <w:p w:rsidR="00AA728E" w:rsidRPr="0075239D" w:rsidRDefault="00AA728E" w:rsidP="00AD1F95">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80</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04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DEZEMBRO</w:t>
      </w:r>
      <w:r w:rsidRPr="0075239D">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75239D">
        <w:rPr>
          <w:rFonts w:ascii="Bookman Old Style" w:hAnsi="Bookman Old Style"/>
          <w:b/>
          <w:bCs/>
          <w:sz w:val="20"/>
          <w:szCs w:val="20"/>
          <w:u w:val="single"/>
        </w:rPr>
        <w:t>.</w:t>
      </w:r>
    </w:p>
    <w:p w:rsidR="00AA728E" w:rsidRDefault="00AA728E" w:rsidP="00AD1F95">
      <w:pPr>
        <w:jc w:val="both"/>
        <w:rPr>
          <w:rFonts w:ascii="Bookman Old Style" w:hAnsi="Bookman Old Style"/>
          <w:b/>
          <w:color w:val="FF0000"/>
          <w:sz w:val="16"/>
          <w:szCs w:val="16"/>
        </w:rPr>
      </w:pPr>
    </w:p>
    <w:p w:rsidR="00AA728E" w:rsidRDefault="00AA728E" w:rsidP="00AD1F95">
      <w:pPr>
        <w:jc w:val="both"/>
        <w:rPr>
          <w:rFonts w:ascii="Bookman Old Style" w:hAnsi="Bookman Old Style"/>
          <w:b/>
          <w:color w:val="FF0000"/>
          <w:sz w:val="16"/>
          <w:szCs w:val="16"/>
        </w:rPr>
      </w:pPr>
    </w:p>
    <w:p w:rsidR="00AA728E" w:rsidRPr="0087657F" w:rsidRDefault="00AA728E" w:rsidP="00AD1F95">
      <w:pPr>
        <w:jc w:val="both"/>
        <w:rPr>
          <w:rFonts w:ascii="Bookman Old Style" w:hAnsi="Bookman Old Style"/>
          <w:b/>
          <w:color w:val="FF0000"/>
          <w:sz w:val="16"/>
          <w:szCs w:val="16"/>
        </w:rPr>
      </w:pPr>
    </w:p>
    <w:p w:rsidR="00AA728E" w:rsidRDefault="00AA728E" w:rsidP="00AD1F95">
      <w:pPr>
        <w:ind w:left="1080"/>
        <w:jc w:val="both"/>
        <w:rPr>
          <w:rFonts w:ascii="Bookman Old Style" w:hAnsi="Bookman Old Style"/>
          <w:b/>
          <w:sz w:val="20"/>
          <w:szCs w:val="20"/>
        </w:rPr>
      </w:pPr>
      <w:r w:rsidRPr="009027F2">
        <w:rPr>
          <w:rFonts w:ascii="Bookman Old Style" w:hAnsi="Bookman Old Style"/>
          <w:b/>
          <w:sz w:val="20"/>
          <w:szCs w:val="20"/>
        </w:rPr>
        <w:t xml:space="preserve">ESTABELECE O CRONOGRAMA COM DATAS LIMITES PARA A EXECUÇÃO ORÇAMENTÁRIA E DÁ OUTRAS PROVIDÊNCIAS.  </w:t>
      </w:r>
    </w:p>
    <w:p w:rsidR="00AA728E" w:rsidRPr="009027F2" w:rsidRDefault="00AA728E" w:rsidP="00AD1F95">
      <w:pPr>
        <w:ind w:left="1080"/>
        <w:jc w:val="both"/>
        <w:rPr>
          <w:rFonts w:ascii="Bookman Old Style" w:hAnsi="Bookman Old Style"/>
          <w:b/>
          <w:sz w:val="20"/>
          <w:szCs w:val="20"/>
        </w:rPr>
      </w:pPr>
    </w:p>
    <w:p w:rsidR="00AA728E" w:rsidRPr="009027F2" w:rsidRDefault="00AA728E" w:rsidP="00AD1F95">
      <w:pPr>
        <w:ind w:left="360"/>
        <w:rPr>
          <w:rFonts w:ascii="Bookman Old Style" w:hAnsi="Bookman Old Style"/>
          <w:sz w:val="16"/>
          <w:szCs w:val="16"/>
        </w:rPr>
      </w:pPr>
    </w:p>
    <w:p w:rsidR="00AA728E" w:rsidRPr="009027F2" w:rsidRDefault="00AA728E" w:rsidP="00AD1F95">
      <w:pPr>
        <w:ind w:left="360" w:firstLine="720"/>
        <w:jc w:val="both"/>
        <w:rPr>
          <w:rFonts w:ascii="Bookman Old Style" w:hAnsi="Bookman Old Style"/>
          <w:sz w:val="20"/>
          <w:szCs w:val="20"/>
        </w:rPr>
      </w:pPr>
      <w:r w:rsidRPr="009027F2">
        <w:rPr>
          <w:rFonts w:ascii="Bookman Old Style" w:hAnsi="Bookman Old Style"/>
          <w:b/>
          <w:sz w:val="20"/>
          <w:szCs w:val="20"/>
        </w:rPr>
        <w:t>FERNANDO TOMASELLI</w:t>
      </w:r>
      <w:r w:rsidRPr="009027F2">
        <w:rPr>
          <w:rFonts w:ascii="Bookman Old Style" w:hAnsi="Bookman Old Style"/>
          <w:sz w:val="20"/>
          <w:szCs w:val="20"/>
        </w:rPr>
        <w:t>, Prefeito Municipal de Rio dos Cedros, Estado de Santa Catarina, no uso das atribuições que lhe são conferidas;</w:t>
      </w:r>
    </w:p>
    <w:p w:rsidR="00AA728E" w:rsidRPr="009027F2" w:rsidRDefault="00AA728E" w:rsidP="00AD1F95">
      <w:pPr>
        <w:ind w:left="360" w:firstLine="720"/>
        <w:jc w:val="both"/>
        <w:rPr>
          <w:rFonts w:ascii="Bookman Old Style" w:hAnsi="Bookman Old Style"/>
          <w:sz w:val="16"/>
          <w:szCs w:val="16"/>
        </w:rPr>
      </w:pPr>
    </w:p>
    <w:p w:rsidR="00AA728E" w:rsidRPr="009027F2" w:rsidRDefault="00AA728E" w:rsidP="00AD1F95">
      <w:pPr>
        <w:ind w:left="360" w:firstLine="720"/>
        <w:jc w:val="center"/>
        <w:rPr>
          <w:rFonts w:ascii="Bookman Old Style" w:hAnsi="Bookman Old Style"/>
          <w:b/>
          <w:sz w:val="20"/>
          <w:szCs w:val="20"/>
        </w:rPr>
      </w:pPr>
      <w:r w:rsidRPr="009027F2">
        <w:rPr>
          <w:rFonts w:ascii="Bookman Old Style" w:hAnsi="Bookman Old Style"/>
          <w:b/>
          <w:sz w:val="20"/>
          <w:szCs w:val="20"/>
        </w:rPr>
        <w:t>DECRETA</w:t>
      </w:r>
    </w:p>
    <w:p w:rsidR="00AA728E" w:rsidRPr="009027F2" w:rsidRDefault="00AA728E" w:rsidP="00AD1F95">
      <w:pPr>
        <w:ind w:left="360" w:firstLine="720"/>
        <w:jc w:val="both"/>
        <w:rPr>
          <w:rFonts w:ascii="Bookman Old Style" w:hAnsi="Bookman Old Style"/>
          <w:sz w:val="16"/>
          <w:szCs w:val="16"/>
        </w:rPr>
      </w:pPr>
      <w:r w:rsidRPr="009027F2">
        <w:rPr>
          <w:rFonts w:ascii="Bookman Old Style" w:hAnsi="Bookman Old Style"/>
          <w:sz w:val="20"/>
          <w:szCs w:val="20"/>
        </w:rPr>
        <w:t xml:space="preserve"> </w:t>
      </w:r>
    </w:p>
    <w:p w:rsidR="00AA728E" w:rsidRPr="009027F2" w:rsidRDefault="00AA728E" w:rsidP="00AD1F95">
      <w:pPr>
        <w:ind w:left="1080" w:hanging="720"/>
        <w:jc w:val="both"/>
        <w:rPr>
          <w:rFonts w:ascii="Bookman Old Style" w:hAnsi="Bookman Old Style"/>
          <w:sz w:val="20"/>
          <w:szCs w:val="20"/>
        </w:rPr>
      </w:pPr>
      <w:r w:rsidRPr="009027F2">
        <w:rPr>
          <w:rFonts w:ascii="Bookman Old Style" w:hAnsi="Bookman Old Style"/>
          <w:b/>
          <w:sz w:val="20"/>
          <w:szCs w:val="20"/>
        </w:rPr>
        <w:t>Art.1º.</w:t>
      </w:r>
      <w:r w:rsidRPr="009027F2">
        <w:rPr>
          <w:rFonts w:ascii="Bookman Old Style" w:hAnsi="Bookman Old Style"/>
          <w:sz w:val="20"/>
          <w:szCs w:val="20"/>
        </w:rPr>
        <w:t xml:space="preserve"> De acordo com as recomendações do Manual do STN, fica estabelecido o cronograma de datas limites para a execução orçamentária o qual deverá ser observado pelo órgão central de contabilidade desta municipalidade, viabilizando a otimização e acompanhamento adequado os procedimentos de encerramento de exercício.</w:t>
      </w:r>
    </w:p>
    <w:p w:rsidR="00AA728E" w:rsidRPr="009027F2" w:rsidRDefault="00AA728E" w:rsidP="00AD1F95">
      <w:pPr>
        <w:ind w:left="360"/>
        <w:jc w:val="both"/>
        <w:rPr>
          <w:rFonts w:ascii="Bookman Old Style" w:hAnsi="Bookman Old Style"/>
          <w:sz w:val="16"/>
          <w:szCs w:val="16"/>
        </w:rPr>
      </w:pPr>
    </w:p>
    <w:p w:rsidR="00AA728E" w:rsidRPr="009027F2" w:rsidRDefault="00AA728E" w:rsidP="00AD1F95">
      <w:pPr>
        <w:ind w:left="1080"/>
        <w:jc w:val="both"/>
        <w:rPr>
          <w:rFonts w:ascii="Bookman Old Style" w:hAnsi="Bookman Old Style"/>
          <w:sz w:val="20"/>
          <w:szCs w:val="20"/>
        </w:rPr>
      </w:pPr>
      <w:r w:rsidRPr="009027F2">
        <w:rPr>
          <w:rFonts w:ascii="Bookman Old Style" w:hAnsi="Bookman Old Style"/>
          <w:b/>
          <w:sz w:val="20"/>
          <w:szCs w:val="20"/>
        </w:rPr>
        <w:t>Parágrafo Único</w:t>
      </w:r>
      <w:r w:rsidRPr="009027F2">
        <w:rPr>
          <w:rFonts w:ascii="Bookman Old Style" w:hAnsi="Bookman Old Style"/>
          <w:sz w:val="20"/>
          <w:szCs w:val="20"/>
        </w:rPr>
        <w:t xml:space="preserve"> – Considerando-se que o presente procedimento é pioneiro no Poder Executivo de Rio dos Cedros, as datas limites ora consignadas serão tratadas como estimativas, devendo o órgão central de contabilidade desta municipalidade apurar eventuais falhas e buscar, na medida do possível, orientar os demais setores, para que as mesmas sejam corrigidas, de forma a implantar definitiva e paulatinamente, o presente  cronograma. </w:t>
      </w:r>
    </w:p>
    <w:p w:rsidR="00AA728E" w:rsidRPr="009027F2" w:rsidRDefault="00AA728E" w:rsidP="00AD1F95">
      <w:pPr>
        <w:ind w:left="360"/>
        <w:jc w:val="both"/>
        <w:rPr>
          <w:rFonts w:ascii="Bookman Old Style" w:hAnsi="Bookman Old Style"/>
          <w:sz w:val="16"/>
          <w:szCs w:val="16"/>
        </w:rPr>
      </w:pPr>
    </w:p>
    <w:p w:rsidR="00AA728E" w:rsidRPr="009027F2" w:rsidRDefault="00AA728E" w:rsidP="00AD1F95">
      <w:pPr>
        <w:ind w:left="1080" w:hanging="720"/>
        <w:jc w:val="both"/>
        <w:rPr>
          <w:rFonts w:ascii="Bookman Old Style" w:hAnsi="Bookman Old Style"/>
          <w:sz w:val="20"/>
          <w:szCs w:val="20"/>
        </w:rPr>
      </w:pPr>
      <w:r w:rsidRPr="009027F2">
        <w:rPr>
          <w:rFonts w:ascii="Bookman Old Style" w:hAnsi="Bookman Old Style"/>
          <w:b/>
          <w:sz w:val="20"/>
          <w:szCs w:val="20"/>
        </w:rPr>
        <w:t>Art.2º</w:t>
      </w:r>
      <w:r w:rsidRPr="009027F2">
        <w:rPr>
          <w:rFonts w:ascii="Bookman Old Style" w:hAnsi="Bookman Old Style"/>
          <w:sz w:val="20"/>
          <w:szCs w:val="20"/>
        </w:rPr>
        <w:t>. Observadas as disposições acima, ficam estabelecidas as seguintes datas limites para execução orçamentária:</w:t>
      </w:r>
    </w:p>
    <w:p w:rsidR="00AA728E" w:rsidRDefault="00AA728E" w:rsidP="00AD1F95">
      <w:pPr>
        <w:ind w:left="1080" w:hanging="720"/>
        <w:jc w:val="both"/>
        <w:rPr>
          <w:rFonts w:ascii="Bookman Old Style" w:hAnsi="Bookman Old Style"/>
          <w:sz w:val="16"/>
          <w:szCs w:val="16"/>
        </w:rPr>
      </w:pPr>
    </w:p>
    <w:p w:rsidR="00AA728E" w:rsidRPr="009027F2" w:rsidRDefault="00AA728E" w:rsidP="00AD1F95">
      <w:pPr>
        <w:ind w:left="1080" w:hanging="720"/>
        <w:jc w:val="both"/>
        <w:rPr>
          <w:rFonts w:ascii="Bookman Old Style" w:hAnsi="Bookman Old Style"/>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3"/>
        <w:gridCol w:w="1449"/>
      </w:tblGrid>
      <w:tr w:rsidR="00AA728E" w:rsidRPr="00CF5F7A" w:rsidTr="001349BB">
        <w:tc>
          <w:tcPr>
            <w:tcW w:w="6803" w:type="dxa"/>
          </w:tcPr>
          <w:p w:rsidR="00AA728E" w:rsidRPr="00CF5F7A" w:rsidRDefault="00AA728E" w:rsidP="001349BB">
            <w:pPr>
              <w:jc w:val="both"/>
              <w:rPr>
                <w:rFonts w:ascii="Bookman Old Style" w:hAnsi="Bookman Old Style"/>
                <w:b/>
                <w:sz w:val="20"/>
                <w:szCs w:val="20"/>
              </w:rPr>
            </w:pPr>
            <w:r w:rsidRPr="00CF5F7A">
              <w:rPr>
                <w:rFonts w:ascii="Bookman Old Style" w:hAnsi="Bookman Old Style"/>
                <w:b/>
                <w:sz w:val="20"/>
                <w:szCs w:val="20"/>
              </w:rPr>
              <w:t>PROCESSO</w:t>
            </w:r>
          </w:p>
        </w:tc>
        <w:tc>
          <w:tcPr>
            <w:tcW w:w="1449" w:type="dxa"/>
          </w:tcPr>
          <w:p w:rsidR="00AA728E" w:rsidRPr="00CF5F7A" w:rsidRDefault="00AA728E" w:rsidP="001349BB">
            <w:pPr>
              <w:jc w:val="center"/>
              <w:rPr>
                <w:rFonts w:ascii="Bookman Old Style" w:hAnsi="Bookman Old Style"/>
                <w:b/>
                <w:sz w:val="20"/>
                <w:szCs w:val="20"/>
              </w:rPr>
            </w:pPr>
            <w:r w:rsidRPr="00CF5F7A">
              <w:rPr>
                <w:rFonts w:ascii="Bookman Old Style" w:hAnsi="Bookman Old Style"/>
                <w:b/>
                <w:sz w:val="20"/>
                <w:szCs w:val="20"/>
              </w:rPr>
              <w:t>PRAZO ESTIMADO</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pacing w:val="6"/>
                <w:sz w:val="20"/>
                <w:szCs w:val="20"/>
                <w:lang w:val="pt-PT"/>
              </w:rPr>
              <w:t xml:space="preserve">Prestação de contas dos adiantamentos concedidos a título de </w:t>
            </w:r>
            <w:r w:rsidRPr="00CF5F7A">
              <w:rPr>
                <w:rFonts w:ascii="Bookman Old Style" w:hAnsi="Bookman Old Style"/>
                <w:spacing w:val="2"/>
                <w:sz w:val="20"/>
                <w:szCs w:val="20"/>
                <w:lang w:val="pt-PT"/>
              </w:rPr>
              <w:t xml:space="preserve">suprimentos de fundos. É importante limitar o prazo para prestação </w:t>
            </w:r>
            <w:r w:rsidRPr="00CF5F7A">
              <w:rPr>
                <w:rFonts w:ascii="Bookman Old Style" w:hAnsi="Bookman Old Style"/>
                <w:spacing w:val="-1"/>
                <w:sz w:val="20"/>
                <w:szCs w:val="20"/>
                <w:lang w:val="pt-PT"/>
              </w:rPr>
              <w:t xml:space="preserve">de contas, pois é com base nela que é feita a classificação e anulação </w:t>
            </w:r>
            <w:r w:rsidRPr="00CF5F7A">
              <w:rPr>
                <w:rFonts w:ascii="Bookman Old Style" w:hAnsi="Bookman Old Style"/>
                <w:spacing w:val="-2"/>
                <w:sz w:val="20"/>
                <w:szCs w:val="20"/>
                <w:lang w:val="pt-PT"/>
              </w:rPr>
              <w:t>adequada da despesa.</w:t>
            </w:r>
          </w:p>
        </w:tc>
        <w:tc>
          <w:tcPr>
            <w:tcW w:w="1449" w:type="dxa"/>
          </w:tcPr>
          <w:p w:rsidR="00AA728E" w:rsidRPr="00CF5F7A" w:rsidRDefault="00AA728E" w:rsidP="001349BB">
            <w:pPr>
              <w:jc w:val="center"/>
              <w:rPr>
                <w:rFonts w:ascii="Bookman Old Style" w:hAnsi="Bookman Old Style"/>
                <w:sz w:val="20"/>
                <w:szCs w:val="20"/>
              </w:rPr>
            </w:pP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Dia</w:t>
            </w:r>
          </w:p>
          <w:p w:rsidR="00AA728E" w:rsidRPr="00CF5F7A" w:rsidRDefault="00AA728E" w:rsidP="001349BB">
            <w:pPr>
              <w:jc w:val="center"/>
              <w:rPr>
                <w:rFonts w:ascii="Bookman Old Style" w:hAnsi="Bookman Old Style"/>
                <w:sz w:val="20"/>
                <w:szCs w:val="20"/>
              </w:rPr>
            </w:pPr>
            <w:r>
              <w:rPr>
                <w:rFonts w:ascii="Bookman Old Style" w:hAnsi="Bookman Old Style"/>
                <w:sz w:val="20"/>
                <w:szCs w:val="20"/>
              </w:rPr>
              <w:t>19/12</w:t>
            </w:r>
          </w:p>
          <w:p w:rsidR="00AA728E" w:rsidRPr="00CF5F7A" w:rsidRDefault="00AA728E" w:rsidP="001349BB">
            <w:pPr>
              <w:jc w:val="center"/>
              <w:rPr>
                <w:rFonts w:ascii="Bookman Old Style" w:hAnsi="Bookman Old Style"/>
                <w:sz w:val="20"/>
                <w:szCs w:val="20"/>
              </w:rPr>
            </w:pP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pacing w:val="11"/>
                <w:sz w:val="20"/>
                <w:szCs w:val="20"/>
                <w:lang w:val="pt-PT"/>
              </w:rPr>
              <w:t xml:space="preserve">Vedação para emissão de nota de empenho, exceto aquelas </w:t>
            </w:r>
            <w:r w:rsidRPr="00CF5F7A">
              <w:rPr>
                <w:rFonts w:ascii="Bookman Old Style" w:hAnsi="Bookman Old Style"/>
                <w:sz w:val="20"/>
                <w:szCs w:val="20"/>
                <w:lang w:val="pt-PT"/>
              </w:rPr>
              <w:t xml:space="preserve">relacionadas às despesas obrigatórias, a exemplo das transferências </w:t>
            </w:r>
            <w:r w:rsidRPr="00CF5F7A">
              <w:rPr>
                <w:rFonts w:ascii="Bookman Old Style" w:hAnsi="Bookman Old Style"/>
                <w:spacing w:val="-1"/>
                <w:sz w:val="20"/>
                <w:szCs w:val="20"/>
                <w:lang w:val="pt-PT"/>
              </w:rPr>
              <w:t>constitucionais, quando feitas por despesa.</w:t>
            </w:r>
          </w:p>
        </w:tc>
        <w:tc>
          <w:tcPr>
            <w:tcW w:w="1449" w:type="dxa"/>
          </w:tcPr>
          <w:p w:rsidR="00AA728E" w:rsidRPr="00CF5F7A" w:rsidRDefault="00AA728E" w:rsidP="001349BB">
            <w:pPr>
              <w:jc w:val="center"/>
              <w:rPr>
                <w:rFonts w:ascii="Bookman Old Style" w:hAnsi="Bookman Old Style"/>
                <w:sz w:val="20"/>
                <w:szCs w:val="20"/>
              </w:rPr>
            </w:pP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Dia</w:t>
            </w:r>
          </w:p>
          <w:p w:rsidR="00AA728E" w:rsidRPr="00CF5F7A" w:rsidRDefault="00AA728E" w:rsidP="001349BB">
            <w:pPr>
              <w:jc w:val="center"/>
              <w:rPr>
                <w:rFonts w:ascii="Bookman Old Style" w:hAnsi="Bookman Old Style"/>
                <w:sz w:val="20"/>
                <w:szCs w:val="20"/>
              </w:rPr>
            </w:pPr>
            <w:r>
              <w:rPr>
                <w:rFonts w:ascii="Bookman Old Style" w:hAnsi="Bookman Old Style"/>
                <w:sz w:val="20"/>
                <w:szCs w:val="20"/>
              </w:rPr>
              <w:t>10/12</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z w:val="20"/>
                <w:szCs w:val="20"/>
                <w:lang w:val="pt-PT"/>
              </w:rPr>
              <w:t xml:space="preserve">Fechamento das unidades responsáveis pela gestão orçamentária e </w:t>
            </w:r>
            <w:r w:rsidRPr="00CF5F7A">
              <w:rPr>
                <w:rFonts w:ascii="Bookman Old Style" w:hAnsi="Bookman Old Style"/>
                <w:spacing w:val="-1"/>
                <w:sz w:val="20"/>
                <w:szCs w:val="20"/>
                <w:lang w:val="pt-PT"/>
              </w:rPr>
              <w:t xml:space="preserve">financeira. Tal processo pode ser estruturado por etapas, ou seja, </w:t>
            </w:r>
            <w:r w:rsidRPr="00CF5F7A">
              <w:rPr>
                <w:rFonts w:ascii="Bookman Old Style" w:hAnsi="Bookman Old Style"/>
                <w:spacing w:val="6"/>
                <w:sz w:val="20"/>
                <w:szCs w:val="20"/>
                <w:lang w:val="pt-PT"/>
              </w:rPr>
              <w:t xml:space="preserve">primeiramente as unidades vinculadas a um órgão setorial, posteriormente o fechamento do órgão setorial e, por fim, o </w:t>
            </w:r>
            <w:r w:rsidRPr="00CF5F7A">
              <w:rPr>
                <w:rFonts w:ascii="Bookman Old Style" w:hAnsi="Bookman Old Style"/>
                <w:spacing w:val="2"/>
                <w:sz w:val="20"/>
                <w:szCs w:val="20"/>
                <w:lang w:val="pt-PT"/>
              </w:rPr>
              <w:t xml:space="preserve">encerramento da gestão com todas as unidades, inclusive o órgão </w:t>
            </w:r>
            <w:r w:rsidRPr="00CF5F7A">
              <w:rPr>
                <w:rFonts w:ascii="Bookman Old Style" w:hAnsi="Bookman Old Style"/>
                <w:spacing w:val="-5"/>
                <w:sz w:val="20"/>
                <w:szCs w:val="20"/>
                <w:lang w:val="pt-PT"/>
              </w:rPr>
              <w:t>central.</w:t>
            </w:r>
          </w:p>
        </w:tc>
        <w:tc>
          <w:tcPr>
            <w:tcW w:w="1449" w:type="dxa"/>
          </w:tcPr>
          <w:p w:rsidR="00AA728E" w:rsidRPr="00CF5F7A" w:rsidRDefault="00AA728E" w:rsidP="001349BB">
            <w:pPr>
              <w:jc w:val="center"/>
              <w:rPr>
                <w:rFonts w:ascii="Bookman Old Style" w:hAnsi="Bookman Old Style"/>
                <w:sz w:val="20"/>
                <w:szCs w:val="20"/>
              </w:rPr>
            </w:pP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Dia</w:t>
            </w: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31/dez.</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pacing w:val="1"/>
                <w:sz w:val="20"/>
                <w:szCs w:val="20"/>
                <w:lang w:val="pt-PT"/>
              </w:rPr>
              <w:t xml:space="preserve">Inscrição em Restos a Pagar. Este processo pode ser realizado excepcionalmente após o dia 31/dez, dentro do prazo de ajustes </w:t>
            </w:r>
            <w:r w:rsidRPr="00CF5F7A">
              <w:rPr>
                <w:rFonts w:ascii="Bookman Old Style" w:hAnsi="Bookman Old Style"/>
                <w:spacing w:val="-1"/>
                <w:sz w:val="20"/>
                <w:szCs w:val="20"/>
                <w:lang w:val="pt-PT"/>
              </w:rPr>
              <w:t xml:space="preserve">contábeis, com data retroativa, de forma a possibilitar uma análise </w:t>
            </w:r>
            <w:r w:rsidRPr="00CF5F7A">
              <w:rPr>
                <w:rFonts w:ascii="Bookman Old Style" w:hAnsi="Bookman Old Style"/>
                <w:sz w:val="20"/>
                <w:szCs w:val="20"/>
                <w:lang w:val="pt-PT"/>
              </w:rPr>
              <w:t xml:space="preserve">adequada dos restos a pagar a serem inscritos, sendo possível após o </w:t>
            </w:r>
            <w:r w:rsidRPr="00CF5F7A">
              <w:rPr>
                <w:rFonts w:ascii="Bookman Old Style" w:hAnsi="Bookman Old Style"/>
                <w:spacing w:val="2"/>
                <w:sz w:val="20"/>
                <w:szCs w:val="20"/>
                <w:lang w:val="pt-PT"/>
              </w:rPr>
              <w:t xml:space="preserve">dia 31/dez realizar apenas anulação de empenho. Para adotar tal </w:t>
            </w:r>
            <w:r w:rsidRPr="00CF5F7A">
              <w:rPr>
                <w:rFonts w:ascii="Bookman Old Style" w:hAnsi="Bookman Old Style"/>
                <w:spacing w:val="-1"/>
                <w:sz w:val="20"/>
                <w:szCs w:val="20"/>
                <w:lang w:val="pt-PT"/>
              </w:rPr>
              <w:t>modelo, é importante observar as normas específica de cada ente.</w:t>
            </w:r>
          </w:p>
        </w:tc>
        <w:tc>
          <w:tcPr>
            <w:tcW w:w="1449" w:type="dxa"/>
          </w:tcPr>
          <w:p w:rsidR="00AA728E" w:rsidRPr="00CF5F7A" w:rsidRDefault="00AA728E" w:rsidP="001349BB">
            <w:pPr>
              <w:jc w:val="center"/>
              <w:rPr>
                <w:rFonts w:ascii="Bookman Old Style" w:hAnsi="Bookman Old Style"/>
                <w:sz w:val="20"/>
                <w:szCs w:val="20"/>
              </w:rPr>
            </w:pP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Dia</w:t>
            </w: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01/jan.</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pacing w:val="4"/>
                <w:sz w:val="20"/>
                <w:szCs w:val="20"/>
                <w:lang w:val="pt-PT"/>
              </w:rPr>
              <w:t xml:space="preserve">Transposição de saldos para o próximo exercício. Tal rotina visa preparar o sistema para a execução orçamentária, financeira e </w:t>
            </w:r>
            <w:r w:rsidRPr="00CF5F7A">
              <w:rPr>
                <w:rFonts w:ascii="Bookman Old Style" w:hAnsi="Bookman Old Style"/>
                <w:spacing w:val="8"/>
                <w:sz w:val="20"/>
                <w:szCs w:val="20"/>
                <w:lang w:val="pt-PT"/>
              </w:rPr>
              <w:t xml:space="preserve">patrimonial no exercício seguinte. Entretanto, alguns ajustes contábeis são realizados após esta data, com data retroativa, </w:t>
            </w:r>
            <w:r w:rsidRPr="00CF5F7A">
              <w:rPr>
                <w:rFonts w:ascii="Bookman Old Style" w:hAnsi="Bookman Old Style"/>
                <w:spacing w:val="1"/>
                <w:sz w:val="20"/>
                <w:szCs w:val="20"/>
                <w:lang w:val="pt-PT"/>
              </w:rPr>
              <w:t xml:space="preserve">ocorrendo a atualização automática dos saldos transportados. Tal </w:t>
            </w:r>
            <w:r w:rsidRPr="00CF5F7A">
              <w:rPr>
                <w:rFonts w:ascii="Bookman Old Style" w:hAnsi="Bookman Old Style"/>
                <w:spacing w:val="3"/>
                <w:sz w:val="20"/>
                <w:szCs w:val="20"/>
                <w:lang w:val="pt-PT"/>
              </w:rPr>
              <w:t xml:space="preserve">processo deve ser adequado à realidade do Ente, considerando o </w:t>
            </w:r>
            <w:r w:rsidRPr="00CF5F7A">
              <w:rPr>
                <w:rFonts w:ascii="Bookman Old Style" w:hAnsi="Bookman Old Style"/>
                <w:spacing w:val="-1"/>
                <w:sz w:val="20"/>
                <w:szCs w:val="20"/>
                <w:lang w:val="pt-PT"/>
              </w:rPr>
              <w:t>sistema informatizado utilizado.</w:t>
            </w:r>
          </w:p>
        </w:tc>
        <w:tc>
          <w:tcPr>
            <w:tcW w:w="1449" w:type="dxa"/>
          </w:tcPr>
          <w:p w:rsidR="00AA728E" w:rsidRPr="00CF5F7A" w:rsidRDefault="00AA728E" w:rsidP="001349BB">
            <w:pPr>
              <w:jc w:val="center"/>
              <w:rPr>
                <w:rFonts w:ascii="Bookman Old Style" w:hAnsi="Bookman Old Style"/>
                <w:sz w:val="20"/>
                <w:szCs w:val="20"/>
              </w:rPr>
            </w:pP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Dia</w:t>
            </w:r>
          </w:p>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31/dez.</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rPr>
            </w:pPr>
            <w:r w:rsidRPr="00CF5F7A">
              <w:rPr>
                <w:rFonts w:ascii="Bookman Old Style" w:hAnsi="Bookman Old Style"/>
                <w:sz w:val="20"/>
                <w:szCs w:val="20"/>
                <w:lang w:val="pt-PT"/>
              </w:rPr>
              <w:t xml:space="preserve">Ajustes contábeis, a exemplo de valor de dívida registrada, valores de </w:t>
            </w:r>
            <w:r w:rsidRPr="00CF5F7A">
              <w:rPr>
                <w:rFonts w:ascii="Bookman Old Style" w:hAnsi="Bookman Old Style"/>
                <w:spacing w:val="3"/>
                <w:sz w:val="20"/>
                <w:szCs w:val="20"/>
                <w:lang w:val="pt-PT"/>
              </w:rPr>
              <w:t xml:space="preserve">ativo, depreciação e demais fatos relevantes. Ressalva-se que como </w:t>
            </w:r>
            <w:r w:rsidRPr="00CF5F7A">
              <w:rPr>
                <w:rFonts w:ascii="Bookman Old Style" w:hAnsi="Bookman Old Style"/>
                <w:spacing w:val="-2"/>
                <w:sz w:val="20"/>
                <w:szCs w:val="20"/>
                <w:lang w:val="pt-PT"/>
              </w:rPr>
              <w:t>ajustes não estão compreendidos fatos de execução orçamentária.</w:t>
            </w:r>
          </w:p>
        </w:tc>
        <w:tc>
          <w:tcPr>
            <w:tcW w:w="1449" w:type="dxa"/>
          </w:tcPr>
          <w:p w:rsidR="00AA728E" w:rsidRPr="00CF5F7A" w:rsidRDefault="00AA728E" w:rsidP="001349BB">
            <w:pPr>
              <w:jc w:val="center"/>
              <w:rPr>
                <w:rFonts w:ascii="Bookman Old Style" w:hAnsi="Bookman Old Style"/>
                <w:sz w:val="20"/>
                <w:szCs w:val="20"/>
              </w:rPr>
            </w:pPr>
            <w:r>
              <w:rPr>
                <w:rFonts w:ascii="Bookman Old Style" w:hAnsi="Bookman Old Style"/>
                <w:sz w:val="20"/>
                <w:szCs w:val="20"/>
              </w:rPr>
              <w:t>31/01/15</w:t>
            </w:r>
            <w:r w:rsidRPr="00CF5F7A">
              <w:rPr>
                <w:rFonts w:ascii="Bookman Old Style" w:hAnsi="Bookman Old Style"/>
                <w:sz w:val="20"/>
                <w:szCs w:val="20"/>
              </w:rPr>
              <w:t>.</w:t>
            </w:r>
          </w:p>
        </w:tc>
      </w:tr>
      <w:tr w:rsidR="00AA728E" w:rsidRPr="00CF5F7A" w:rsidTr="001349BB">
        <w:tc>
          <w:tcPr>
            <w:tcW w:w="6803" w:type="dxa"/>
          </w:tcPr>
          <w:p w:rsidR="00AA728E" w:rsidRPr="00CF5F7A" w:rsidRDefault="00AA728E" w:rsidP="00AD1F95">
            <w:pPr>
              <w:numPr>
                <w:ilvl w:val="0"/>
                <w:numId w:val="22"/>
              </w:numPr>
              <w:tabs>
                <w:tab w:val="clear" w:pos="720"/>
                <w:tab w:val="num" w:pos="360"/>
              </w:tabs>
              <w:ind w:left="360"/>
              <w:jc w:val="both"/>
              <w:rPr>
                <w:rFonts w:ascii="Bookman Old Style" w:hAnsi="Bookman Old Style"/>
                <w:sz w:val="20"/>
                <w:szCs w:val="20"/>
                <w:lang w:val="pt-PT"/>
              </w:rPr>
            </w:pPr>
            <w:r w:rsidRPr="00CF5F7A">
              <w:rPr>
                <w:rFonts w:ascii="Bookman Old Style" w:hAnsi="Bookman Old Style"/>
                <w:spacing w:val="-1"/>
                <w:sz w:val="20"/>
                <w:szCs w:val="20"/>
                <w:lang w:val="pt-PT"/>
              </w:rPr>
              <w:t>Apuração do resultado de exercício.</w:t>
            </w:r>
          </w:p>
        </w:tc>
        <w:tc>
          <w:tcPr>
            <w:tcW w:w="1449" w:type="dxa"/>
          </w:tcPr>
          <w:p w:rsidR="00AA728E" w:rsidRPr="00CF5F7A" w:rsidRDefault="00AA728E" w:rsidP="001349BB">
            <w:pPr>
              <w:jc w:val="center"/>
              <w:rPr>
                <w:rFonts w:ascii="Bookman Old Style" w:hAnsi="Bookman Old Style"/>
                <w:sz w:val="20"/>
                <w:szCs w:val="20"/>
              </w:rPr>
            </w:pPr>
            <w:r w:rsidRPr="00CF5F7A">
              <w:rPr>
                <w:rFonts w:ascii="Bookman Old Style" w:hAnsi="Bookman Old Style"/>
                <w:sz w:val="20"/>
                <w:szCs w:val="20"/>
              </w:rPr>
              <w:t>Até</w:t>
            </w:r>
          </w:p>
          <w:p w:rsidR="00AA728E" w:rsidRPr="00CF5F7A" w:rsidRDefault="00AA728E" w:rsidP="001349BB">
            <w:pPr>
              <w:jc w:val="center"/>
              <w:rPr>
                <w:rFonts w:ascii="Bookman Old Style" w:hAnsi="Bookman Old Style"/>
                <w:sz w:val="20"/>
                <w:szCs w:val="20"/>
              </w:rPr>
            </w:pPr>
            <w:r>
              <w:rPr>
                <w:rFonts w:ascii="Bookman Old Style" w:hAnsi="Bookman Old Style"/>
                <w:sz w:val="20"/>
                <w:szCs w:val="20"/>
              </w:rPr>
              <w:t>31/01/15</w:t>
            </w:r>
          </w:p>
        </w:tc>
      </w:tr>
    </w:tbl>
    <w:p w:rsidR="00AA728E" w:rsidRDefault="00AA728E" w:rsidP="00AD1F95">
      <w:pPr>
        <w:ind w:left="1080" w:hanging="720"/>
        <w:jc w:val="both"/>
        <w:rPr>
          <w:rFonts w:ascii="Bookman Old Style" w:hAnsi="Bookman Old Style"/>
          <w:sz w:val="20"/>
          <w:szCs w:val="20"/>
        </w:rPr>
      </w:pPr>
    </w:p>
    <w:p w:rsidR="00AA728E" w:rsidRPr="009027F2" w:rsidRDefault="00AA728E" w:rsidP="00AD1F95">
      <w:pPr>
        <w:ind w:left="1080" w:hanging="720"/>
        <w:jc w:val="both"/>
        <w:rPr>
          <w:rFonts w:ascii="Bookman Old Style" w:hAnsi="Bookman Old Style"/>
          <w:sz w:val="20"/>
          <w:szCs w:val="20"/>
        </w:rPr>
      </w:pPr>
    </w:p>
    <w:p w:rsidR="00AA728E" w:rsidRPr="009027F2" w:rsidRDefault="00AA728E" w:rsidP="00AD1F95">
      <w:pPr>
        <w:ind w:left="1080" w:hanging="720"/>
        <w:jc w:val="both"/>
        <w:rPr>
          <w:rFonts w:ascii="Bookman Old Style" w:hAnsi="Bookman Old Style"/>
          <w:sz w:val="20"/>
          <w:szCs w:val="20"/>
        </w:rPr>
      </w:pPr>
      <w:r w:rsidRPr="009027F2">
        <w:rPr>
          <w:rFonts w:ascii="Bookman Old Style" w:hAnsi="Bookman Old Style"/>
          <w:b/>
          <w:sz w:val="20"/>
          <w:szCs w:val="20"/>
        </w:rPr>
        <w:t xml:space="preserve">Art.3º. </w:t>
      </w:r>
      <w:r w:rsidRPr="009027F2">
        <w:rPr>
          <w:rFonts w:ascii="Bookman Old Style" w:hAnsi="Bookman Old Style"/>
          <w:sz w:val="20"/>
          <w:szCs w:val="20"/>
        </w:rPr>
        <w:t>O presente Decreto entra em vigor na data de sua publicação, revogadas as disposições em contrário.</w:t>
      </w:r>
    </w:p>
    <w:p w:rsidR="00AA728E" w:rsidRDefault="00AA728E" w:rsidP="00AD1F95">
      <w:pPr>
        <w:ind w:left="1080" w:hanging="720"/>
        <w:jc w:val="center"/>
        <w:rPr>
          <w:rFonts w:ascii="Bookman Old Style" w:hAnsi="Bookman Old Style"/>
          <w:sz w:val="20"/>
          <w:szCs w:val="20"/>
        </w:rPr>
      </w:pPr>
    </w:p>
    <w:p w:rsidR="00AA728E" w:rsidRPr="009027F2" w:rsidRDefault="00AA728E" w:rsidP="00AD1F95">
      <w:pPr>
        <w:ind w:left="1080" w:hanging="720"/>
        <w:jc w:val="center"/>
        <w:rPr>
          <w:rFonts w:ascii="Bookman Old Style" w:hAnsi="Bookman Old Style"/>
          <w:sz w:val="20"/>
          <w:szCs w:val="20"/>
        </w:rPr>
      </w:pPr>
    </w:p>
    <w:p w:rsidR="00AA728E" w:rsidRPr="009027F2" w:rsidRDefault="00AA728E" w:rsidP="00AD1F95">
      <w:pPr>
        <w:ind w:left="1080" w:hanging="720"/>
        <w:jc w:val="center"/>
        <w:rPr>
          <w:rFonts w:ascii="Bookman Old Style" w:hAnsi="Bookman Old Style"/>
          <w:sz w:val="20"/>
          <w:szCs w:val="20"/>
        </w:rPr>
      </w:pPr>
      <w:r w:rsidRPr="009027F2">
        <w:rPr>
          <w:rFonts w:ascii="Bookman Old Style" w:hAnsi="Bookman Old Style"/>
          <w:sz w:val="20"/>
          <w:szCs w:val="20"/>
        </w:rPr>
        <w:t xml:space="preserve">Município de Rio dos Cedros, </w:t>
      </w:r>
      <w:r>
        <w:rPr>
          <w:rFonts w:ascii="Bookman Old Style" w:hAnsi="Bookman Old Style"/>
          <w:sz w:val="20"/>
          <w:szCs w:val="20"/>
        </w:rPr>
        <w:t>04 de dezembro</w:t>
      </w:r>
      <w:r w:rsidRPr="009027F2">
        <w:rPr>
          <w:rFonts w:ascii="Bookman Old Style" w:hAnsi="Bookman Old Style"/>
          <w:sz w:val="20"/>
          <w:szCs w:val="20"/>
        </w:rPr>
        <w:t xml:space="preserve"> de 201</w:t>
      </w:r>
      <w:r>
        <w:rPr>
          <w:rFonts w:ascii="Bookman Old Style" w:hAnsi="Bookman Old Style"/>
          <w:sz w:val="20"/>
          <w:szCs w:val="20"/>
        </w:rPr>
        <w:t>4</w:t>
      </w:r>
      <w:r w:rsidRPr="009027F2">
        <w:rPr>
          <w:rFonts w:ascii="Bookman Old Style" w:hAnsi="Bookman Old Style"/>
          <w:sz w:val="20"/>
          <w:szCs w:val="20"/>
        </w:rPr>
        <w:t>.</w:t>
      </w:r>
    </w:p>
    <w:p w:rsidR="00AA728E" w:rsidRDefault="00AA728E" w:rsidP="00AD1F95">
      <w:pPr>
        <w:jc w:val="center"/>
        <w:rPr>
          <w:rFonts w:ascii="Bookman Old Style" w:hAnsi="Bookman Old Style"/>
          <w:b/>
          <w:sz w:val="20"/>
          <w:szCs w:val="20"/>
        </w:rPr>
      </w:pPr>
    </w:p>
    <w:p w:rsidR="00AA728E" w:rsidRPr="009027F2" w:rsidRDefault="00AA728E" w:rsidP="00AD1F95">
      <w:pPr>
        <w:jc w:val="center"/>
        <w:rPr>
          <w:rFonts w:ascii="Bookman Old Style" w:hAnsi="Bookman Old Style"/>
          <w:b/>
          <w:sz w:val="20"/>
          <w:szCs w:val="20"/>
        </w:rPr>
      </w:pPr>
    </w:p>
    <w:p w:rsidR="00AA728E" w:rsidRPr="009027F2" w:rsidRDefault="00AA728E" w:rsidP="00AD1F95">
      <w:pPr>
        <w:jc w:val="center"/>
        <w:rPr>
          <w:rFonts w:ascii="Bookman Old Style" w:hAnsi="Bookman Old Style"/>
          <w:b/>
          <w:sz w:val="20"/>
          <w:szCs w:val="20"/>
        </w:rPr>
      </w:pPr>
    </w:p>
    <w:p w:rsidR="00AA728E" w:rsidRPr="009027F2" w:rsidRDefault="00AA728E" w:rsidP="003C232D">
      <w:pPr>
        <w:jc w:val="center"/>
        <w:rPr>
          <w:rFonts w:ascii="Bookman Old Style" w:hAnsi="Bookman Old Style"/>
          <w:sz w:val="20"/>
          <w:szCs w:val="20"/>
        </w:rPr>
      </w:pPr>
      <w:r w:rsidRPr="009027F2">
        <w:rPr>
          <w:rFonts w:ascii="Bookman Old Style" w:hAnsi="Bookman Old Style"/>
          <w:b/>
          <w:sz w:val="20"/>
          <w:szCs w:val="20"/>
        </w:rPr>
        <w:t>FERNANDO TOMASELLI</w:t>
      </w:r>
    </w:p>
    <w:p w:rsidR="00AA728E" w:rsidRPr="009027F2" w:rsidRDefault="00AA728E" w:rsidP="003C232D">
      <w:pPr>
        <w:jc w:val="center"/>
        <w:rPr>
          <w:rFonts w:ascii="Bookman Old Style" w:hAnsi="Bookman Old Style"/>
          <w:sz w:val="20"/>
          <w:szCs w:val="20"/>
        </w:rPr>
      </w:pPr>
      <w:r w:rsidRPr="009027F2">
        <w:rPr>
          <w:rFonts w:ascii="Bookman Old Style" w:hAnsi="Bookman Old Style"/>
          <w:sz w:val="20"/>
          <w:szCs w:val="20"/>
        </w:rPr>
        <w:t>Prefeito Municipal</w:t>
      </w:r>
    </w:p>
    <w:p w:rsidR="00AA728E" w:rsidRPr="009027F2" w:rsidRDefault="00AA728E" w:rsidP="003C232D">
      <w:pPr>
        <w:jc w:val="center"/>
        <w:rPr>
          <w:rFonts w:ascii="Bookman Old Style" w:hAnsi="Bookman Old Style"/>
          <w:sz w:val="20"/>
          <w:szCs w:val="20"/>
        </w:rPr>
      </w:pPr>
    </w:p>
    <w:p w:rsidR="00AA728E" w:rsidRDefault="00AA728E" w:rsidP="003C232D">
      <w:pPr>
        <w:ind w:left="360"/>
        <w:jc w:val="center"/>
        <w:rPr>
          <w:rFonts w:ascii="Bookman Old Style" w:hAnsi="Bookman Old Style"/>
          <w:sz w:val="20"/>
          <w:szCs w:val="20"/>
        </w:rPr>
      </w:pPr>
      <w:r w:rsidRPr="009027F2">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04 de dezembro</w:t>
      </w:r>
      <w:r w:rsidRPr="009027F2">
        <w:rPr>
          <w:rFonts w:ascii="Bookman Old Style" w:hAnsi="Bookman Old Style"/>
          <w:sz w:val="20"/>
          <w:szCs w:val="20"/>
        </w:rPr>
        <w:t xml:space="preserve"> de 201</w:t>
      </w:r>
      <w:r>
        <w:rPr>
          <w:rFonts w:ascii="Bookman Old Style" w:hAnsi="Bookman Old Style"/>
          <w:sz w:val="20"/>
          <w:szCs w:val="20"/>
        </w:rPr>
        <w:t>4.</w:t>
      </w:r>
    </w:p>
    <w:p w:rsidR="00AA728E" w:rsidRDefault="00AA728E" w:rsidP="003C232D">
      <w:pPr>
        <w:ind w:left="360"/>
        <w:jc w:val="center"/>
        <w:rPr>
          <w:rFonts w:ascii="Bookman Old Style" w:hAnsi="Bookman Old Style"/>
          <w:sz w:val="20"/>
          <w:szCs w:val="20"/>
        </w:rPr>
      </w:pPr>
    </w:p>
    <w:p w:rsidR="00AA728E" w:rsidRDefault="00AA728E" w:rsidP="003C232D">
      <w:pPr>
        <w:ind w:left="360"/>
        <w:jc w:val="center"/>
        <w:rPr>
          <w:rFonts w:ascii="Bookman Old Style" w:hAnsi="Bookman Old Style"/>
          <w:sz w:val="20"/>
          <w:szCs w:val="20"/>
        </w:rPr>
      </w:pPr>
    </w:p>
    <w:p w:rsidR="00AA728E" w:rsidRDefault="00AA728E" w:rsidP="003C232D">
      <w:pPr>
        <w:ind w:left="360"/>
        <w:jc w:val="center"/>
        <w:rPr>
          <w:rFonts w:ascii="Bookman Old Style" w:hAnsi="Bookman Old Style"/>
          <w:sz w:val="20"/>
          <w:szCs w:val="20"/>
        </w:rPr>
      </w:pPr>
    </w:p>
    <w:p w:rsidR="00AA728E" w:rsidRPr="001F014B" w:rsidRDefault="00AA728E" w:rsidP="003C232D">
      <w:pPr>
        <w:ind w:left="372" w:firstLine="708"/>
        <w:rPr>
          <w:rFonts w:ascii="Bookman Old Style" w:hAnsi="Bookman Old Style"/>
          <w:b/>
          <w:sz w:val="20"/>
          <w:szCs w:val="20"/>
        </w:rPr>
      </w:pPr>
      <w:r>
        <w:rPr>
          <w:rFonts w:ascii="Bookman Old Style" w:hAnsi="Bookman Old Style"/>
          <w:b/>
          <w:sz w:val="20"/>
          <w:szCs w:val="20"/>
        </w:rPr>
        <w:t xml:space="preserve">                           </w:t>
      </w:r>
      <w:r w:rsidRPr="001F014B">
        <w:rPr>
          <w:rFonts w:ascii="Bookman Old Style" w:hAnsi="Bookman Old Style"/>
          <w:b/>
          <w:sz w:val="20"/>
          <w:szCs w:val="20"/>
        </w:rPr>
        <w:t>MARGARET SILVIA GRETTER</w:t>
      </w:r>
    </w:p>
    <w:p w:rsidR="00AA728E" w:rsidRPr="001F014B" w:rsidRDefault="00AA728E" w:rsidP="003C232D">
      <w:pPr>
        <w:ind w:left="372" w:firstLine="708"/>
        <w:rPr>
          <w:rFonts w:ascii="Bookman Old Style" w:hAnsi="Bookman Old Style"/>
          <w:sz w:val="20"/>
          <w:szCs w:val="20"/>
        </w:rPr>
      </w:pPr>
      <w:r>
        <w:rPr>
          <w:rFonts w:ascii="Bookman Old Style" w:hAnsi="Bookman Old Style"/>
          <w:sz w:val="20"/>
          <w:szCs w:val="20"/>
        </w:rPr>
        <w:t xml:space="preserve">                                    </w:t>
      </w:r>
      <w:r w:rsidRPr="001F014B">
        <w:rPr>
          <w:rFonts w:ascii="Bookman Old Style" w:hAnsi="Bookman Old Style"/>
          <w:sz w:val="20"/>
          <w:szCs w:val="20"/>
        </w:rPr>
        <w:t>Diretora de Gabinete</w:t>
      </w:r>
    </w:p>
    <w:p w:rsidR="00AA728E" w:rsidRDefault="00AA728E" w:rsidP="003C232D">
      <w:pPr>
        <w:ind w:left="1080"/>
        <w:jc w:val="center"/>
        <w:rPr>
          <w:rFonts w:ascii="Bookman Old Style" w:hAnsi="Bookman Old Style"/>
          <w:b/>
          <w:bCs/>
          <w:color w:val="FF0000"/>
          <w:sz w:val="20"/>
          <w:szCs w:val="20"/>
          <w:u w:val="single"/>
        </w:rPr>
      </w:pPr>
    </w:p>
    <w:p w:rsidR="00AA728E" w:rsidRDefault="00AA728E" w:rsidP="003C232D">
      <w:pPr>
        <w:ind w:left="1080"/>
        <w:jc w:val="center"/>
        <w:rPr>
          <w:rFonts w:ascii="Bookman Old Style" w:hAnsi="Bookman Old Style"/>
          <w:b/>
          <w:bCs/>
          <w:color w:val="FF0000"/>
          <w:sz w:val="20"/>
          <w:szCs w:val="20"/>
          <w:u w:val="single"/>
        </w:rPr>
      </w:pPr>
    </w:p>
    <w:p w:rsidR="00AA728E" w:rsidRDefault="00AA728E" w:rsidP="003C232D">
      <w:pPr>
        <w:ind w:left="1080"/>
        <w:jc w:val="center"/>
        <w:rPr>
          <w:rFonts w:ascii="Bookman Old Style" w:hAnsi="Bookman Old Style"/>
          <w:b/>
          <w:bCs/>
          <w:color w:val="FF0000"/>
          <w:sz w:val="20"/>
          <w:szCs w:val="20"/>
          <w:u w:val="single"/>
        </w:rPr>
      </w:pPr>
    </w:p>
    <w:p w:rsidR="00AA728E" w:rsidRPr="0075239D" w:rsidRDefault="00AA728E" w:rsidP="006963E2">
      <w:pPr>
        <w:ind w:left="1080"/>
        <w:jc w:val="both"/>
        <w:rPr>
          <w:rFonts w:ascii="Bookman Old Style" w:hAnsi="Bookman Old Style"/>
          <w:b/>
          <w:bCs/>
          <w:sz w:val="20"/>
          <w:szCs w:val="20"/>
          <w:u w:val="single"/>
        </w:rPr>
      </w:pPr>
      <w:r w:rsidRPr="0075239D">
        <w:rPr>
          <w:rFonts w:ascii="Bookman Old Style" w:hAnsi="Bookman Old Style"/>
          <w:b/>
          <w:bCs/>
          <w:sz w:val="20"/>
          <w:szCs w:val="20"/>
          <w:u w:val="single"/>
        </w:rPr>
        <w:t>DECRETO Nº 2.6</w:t>
      </w:r>
      <w:r>
        <w:rPr>
          <w:rFonts w:ascii="Bookman Old Style" w:hAnsi="Bookman Old Style"/>
          <w:b/>
          <w:bCs/>
          <w:sz w:val="20"/>
          <w:szCs w:val="20"/>
          <w:u w:val="single"/>
        </w:rPr>
        <w:t>81</w:t>
      </w:r>
      <w:r w:rsidRPr="0075239D">
        <w:rPr>
          <w:rFonts w:ascii="Bookman Old Style" w:hAnsi="Bookman Old Style"/>
          <w:b/>
          <w:bCs/>
          <w:sz w:val="20"/>
          <w:szCs w:val="20"/>
          <w:u w:val="single"/>
        </w:rPr>
        <w:t xml:space="preserve">, DE </w:t>
      </w:r>
      <w:r>
        <w:rPr>
          <w:rFonts w:ascii="Bookman Old Style" w:hAnsi="Bookman Old Style"/>
          <w:b/>
          <w:bCs/>
          <w:sz w:val="20"/>
          <w:szCs w:val="20"/>
          <w:u w:val="single"/>
        </w:rPr>
        <w:t xml:space="preserve">05 </w:t>
      </w:r>
      <w:r w:rsidRPr="0075239D">
        <w:rPr>
          <w:rFonts w:ascii="Bookman Old Style" w:hAnsi="Bookman Old Style"/>
          <w:b/>
          <w:bCs/>
          <w:sz w:val="20"/>
          <w:szCs w:val="20"/>
          <w:u w:val="single"/>
        </w:rPr>
        <w:t xml:space="preserve">DE </w:t>
      </w:r>
      <w:r>
        <w:rPr>
          <w:rFonts w:ascii="Bookman Old Style" w:hAnsi="Bookman Old Style"/>
          <w:b/>
          <w:bCs/>
          <w:sz w:val="20"/>
          <w:szCs w:val="20"/>
          <w:u w:val="single"/>
        </w:rPr>
        <w:t>DEZEMBRO</w:t>
      </w:r>
      <w:r w:rsidRPr="0075239D">
        <w:rPr>
          <w:rFonts w:ascii="Bookman Old Style" w:hAnsi="Bookman Old Style"/>
          <w:b/>
          <w:bCs/>
          <w:sz w:val="20"/>
          <w:szCs w:val="20"/>
          <w:u w:val="single"/>
        </w:rPr>
        <w:t xml:space="preserve"> DE 201</w:t>
      </w:r>
      <w:r>
        <w:rPr>
          <w:rFonts w:ascii="Bookman Old Style" w:hAnsi="Bookman Old Style"/>
          <w:b/>
          <w:bCs/>
          <w:sz w:val="20"/>
          <w:szCs w:val="20"/>
          <w:u w:val="single"/>
        </w:rPr>
        <w:t>4</w:t>
      </w:r>
      <w:r w:rsidRPr="0075239D">
        <w:rPr>
          <w:rFonts w:ascii="Bookman Old Style" w:hAnsi="Bookman Old Style"/>
          <w:b/>
          <w:bCs/>
          <w:sz w:val="20"/>
          <w:szCs w:val="20"/>
          <w:u w:val="single"/>
        </w:rPr>
        <w:t>.</w:t>
      </w:r>
    </w:p>
    <w:p w:rsidR="00AA728E" w:rsidRDefault="00AA728E" w:rsidP="006963E2">
      <w:pPr>
        <w:jc w:val="both"/>
        <w:rPr>
          <w:rFonts w:ascii="Bookman Old Style" w:hAnsi="Bookman Old Style"/>
          <w:b/>
          <w:color w:val="FF0000"/>
          <w:sz w:val="16"/>
          <w:szCs w:val="16"/>
        </w:rPr>
      </w:pPr>
    </w:p>
    <w:p w:rsidR="00AA728E" w:rsidRDefault="00AA728E" w:rsidP="006963E2">
      <w:pPr>
        <w:jc w:val="both"/>
        <w:rPr>
          <w:rFonts w:ascii="Bookman Old Style" w:hAnsi="Bookman Old Style"/>
          <w:b/>
          <w:color w:val="FF0000"/>
          <w:sz w:val="16"/>
          <w:szCs w:val="16"/>
        </w:rPr>
      </w:pPr>
    </w:p>
    <w:p w:rsidR="00AA728E" w:rsidRPr="0087657F" w:rsidRDefault="00AA728E" w:rsidP="006963E2">
      <w:pPr>
        <w:jc w:val="both"/>
        <w:rPr>
          <w:rFonts w:ascii="Bookman Old Style" w:hAnsi="Bookman Old Style"/>
          <w:b/>
          <w:color w:val="FF0000"/>
          <w:sz w:val="16"/>
          <w:szCs w:val="16"/>
        </w:rPr>
      </w:pPr>
    </w:p>
    <w:p w:rsidR="00AA728E" w:rsidRDefault="00AA728E" w:rsidP="006963E2">
      <w:pPr>
        <w:ind w:left="1080"/>
        <w:jc w:val="both"/>
        <w:rPr>
          <w:rFonts w:ascii="Bookman Old Style" w:hAnsi="Bookman Old Style"/>
          <w:b/>
          <w:sz w:val="20"/>
          <w:szCs w:val="20"/>
        </w:rPr>
      </w:pPr>
      <w:r w:rsidRPr="006963E2">
        <w:rPr>
          <w:rFonts w:ascii="Bookman Old Style" w:hAnsi="Bookman Old Style"/>
          <w:b/>
          <w:sz w:val="20"/>
          <w:szCs w:val="20"/>
        </w:rPr>
        <w:t>DÁ NOME À PONTE DE INTERLIGAÇÃO DO BAIRRO  CENTRO COM O  BAIRRO  CRUZEIRO E DÁ OUTRAS PROVIDÊNCIAS</w:t>
      </w:r>
      <w:r w:rsidRPr="009027F2">
        <w:rPr>
          <w:rFonts w:ascii="Bookman Old Style" w:hAnsi="Bookman Old Style"/>
          <w:b/>
          <w:sz w:val="20"/>
          <w:szCs w:val="20"/>
        </w:rPr>
        <w:t xml:space="preserve">.  </w:t>
      </w:r>
    </w:p>
    <w:p w:rsidR="00AA728E" w:rsidRPr="009027F2" w:rsidRDefault="00AA728E" w:rsidP="006963E2">
      <w:pPr>
        <w:ind w:left="1080"/>
        <w:jc w:val="both"/>
        <w:rPr>
          <w:rFonts w:ascii="Bookman Old Style" w:hAnsi="Bookman Old Style"/>
          <w:b/>
          <w:sz w:val="20"/>
          <w:szCs w:val="20"/>
        </w:rPr>
      </w:pPr>
    </w:p>
    <w:p w:rsidR="00AA728E" w:rsidRPr="009027F2" w:rsidRDefault="00AA728E" w:rsidP="006963E2">
      <w:pPr>
        <w:ind w:left="360"/>
        <w:rPr>
          <w:rFonts w:ascii="Bookman Old Style" w:hAnsi="Bookman Old Style"/>
          <w:sz w:val="16"/>
          <w:szCs w:val="16"/>
        </w:rPr>
      </w:pPr>
    </w:p>
    <w:p w:rsidR="00AA728E" w:rsidRPr="009027F2" w:rsidRDefault="00AA728E" w:rsidP="006963E2">
      <w:pPr>
        <w:ind w:left="360" w:firstLine="720"/>
        <w:jc w:val="both"/>
        <w:rPr>
          <w:rFonts w:ascii="Bookman Old Style" w:hAnsi="Bookman Old Style"/>
          <w:sz w:val="20"/>
          <w:szCs w:val="20"/>
        </w:rPr>
      </w:pPr>
      <w:r w:rsidRPr="009027F2">
        <w:rPr>
          <w:rFonts w:ascii="Bookman Old Style" w:hAnsi="Bookman Old Style"/>
          <w:b/>
          <w:sz w:val="20"/>
          <w:szCs w:val="20"/>
        </w:rPr>
        <w:t>FERNANDO TOMASELLI</w:t>
      </w:r>
      <w:r w:rsidRPr="009027F2">
        <w:rPr>
          <w:rFonts w:ascii="Bookman Old Style" w:hAnsi="Bookman Old Style"/>
          <w:sz w:val="20"/>
          <w:szCs w:val="20"/>
        </w:rPr>
        <w:t>, Prefeito Municipal de Rio dos Cedros, Estado de Santa Catarina, no uso das atribuições que lhe são conferidas;</w:t>
      </w:r>
    </w:p>
    <w:p w:rsidR="00AA728E" w:rsidRPr="009027F2" w:rsidRDefault="00AA728E" w:rsidP="006963E2">
      <w:pPr>
        <w:ind w:left="360" w:firstLine="720"/>
        <w:jc w:val="both"/>
        <w:rPr>
          <w:rFonts w:ascii="Bookman Old Style" w:hAnsi="Bookman Old Style"/>
          <w:sz w:val="16"/>
          <w:szCs w:val="16"/>
        </w:rPr>
      </w:pPr>
    </w:p>
    <w:p w:rsidR="00AA728E" w:rsidRPr="009027F2" w:rsidRDefault="00AA728E" w:rsidP="006963E2">
      <w:pPr>
        <w:ind w:left="360" w:firstLine="720"/>
        <w:jc w:val="center"/>
        <w:rPr>
          <w:rFonts w:ascii="Bookman Old Style" w:hAnsi="Bookman Old Style"/>
          <w:b/>
          <w:sz w:val="20"/>
          <w:szCs w:val="20"/>
        </w:rPr>
      </w:pPr>
      <w:r w:rsidRPr="009027F2">
        <w:rPr>
          <w:rFonts w:ascii="Bookman Old Style" w:hAnsi="Bookman Old Style"/>
          <w:b/>
          <w:sz w:val="20"/>
          <w:szCs w:val="20"/>
        </w:rPr>
        <w:t>DECRETA</w:t>
      </w:r>
    </w:p>
    <w:p w:rsidR="00AA728E" w:rsidRDefault="00AA728E" w:rsidP="003C232D">
      <w:pPr>
        <w:ind w:left="1080"/>
        <w:jc w:val="center"/>
        <w:rPr>
          <w:rFonts w:ascii="Bookman Old Style" w:hAnsi="Bookman Old Style"/>
          <w:b/>
          <w:bCs/>
          <w:color w:val="FF0000"/>
          <w:sz w:val="20"/>
          <w:szCs w:val="20"/>
          <w:u w:val="single"/>
        </w:rPr>
      </w:pPr>
    </w:p>
    <w:p w:rsidR="00AA728E" w:rsidRPr="006963E2" w:rsidRDefault="00AA728E" w:rsidP="006963E2">
      <w:pPr>
        <w:ind w:left="1080"/>
        <w:jc w:val="both"/>
        <w:rPr>
          <w:rFonts w:ascii="Bookman Old Style" w:hAnsi="Bookman Old Style"/>
          <w:bCs/>
          <w:sz w:val="20"/>
          <w:szCs w:val="20"/>
        </w:rPr>
      </w:pPr>
      <w:r w:rsidRPr="008E7567">
        <w:rPr>
          <w:rFonts w:ascii="Bookman Old Style" w:hAnsi="Bookman Old Style"/>
          <w:b/>
          <w:bCs/>
          <w:sz w:val="20"/>
          <w:szCs w:val="20"/>
        </w:rPr>
        <w:t>Art.1º</w:t>
      </w:r>
      <w:r w:rsidRPr="006963E2">
        <w:rPr>
          <w:rFonts w:ascii="Bookman Old Style" w:hAnsi="Bookman Old Style"/>
          <w:bCs/>
          <w:sz w:val="20"/>
          <w:szCs w:val="20"/>
        </w:rPr>
        <w:t xml:space="preserve"> - Fica denominada de “</w:t>
      </w:r>
      <w:r w:rsidRPr="00702082">
        <w:rPr>
          <w:rFonts w:ascii="Bookman Old Style" w:hAnsi="Bookman Old Style"/>
          <w:b/>
          <w:bCs/>
          <w:sz w:val="20"/>
          <w:szCs w:val="20"/>
        </w:rPr>
        <w:t>PONTE DO CINQUENTENÁRIO</w:t>
      </w:r>
      <w:r w:rsidRPr="006963E2">
        <w:rPr>
          <w:rFonts w:ascii="Bookman Old Style" w:hAnsi="Bookman Old Style"/>
          <w:bCs/>
          <w:sz w:val="20"/>
          <w:szCs w:val="20"/>
        </w:rPr>
        <w:t>”, a ponte de  interligação do Bairro Centro com o Bairro  Cruzeiro, em Rio dos  Cedros.</w:t>
      </w:r>
    </w:p>
    <w:p w:rsidR="00AA728E" w:rsidRPr="006963E2" w:rsidRDefault="00AA728E" w:rsidP="006963E2">
      <w:pPr>
        <w:ind w:left="1080"/>
        <w:jc w:val="both"/>
        <w:rPr>
          <w:rFonts w:ascii="Bookman Old Style" w:hAnsi="Bookman Old Style"/>
          <w:bCs/>
          <w:sz w:val="20"/>
          <w:szCs w:val="20"/>
        </w:rPr>
      </w:pPr>
    </w:p>
    <w:p w:rsidR="00AA728E" w:rsidRPr="006963E2" w:rsidRDefault="00AA728E" w:rsidP="006963E2">
      <w:pPr>
        <w:ind w:left="1080"/>
        <w:jc w:val="both"/>
        <w:rPr>
          <w:rFonts w:ascii="Bookman Old Style" w:hAnsi="Bookman Old Style"/>
          <w:bCs/>
          <w:sz w:val="20"/>
          <w:szCs w:val="20"/>
        </w:rPr>
      </w:pPr>
      <w:r w:rsidRPr="008E7567">
        <w:rPr>
          <w:rFonts w:ascii="Bookman Old Style" w:hAnsi="Bookman Old Style"/>
          <w:b/>
          <w:bCs/>
          <w:sz w:val="20"/>
          <w:szCs w:val="20"/>
        </w:rPr>
        <w:t>Art.2º</w:t>
      </w:r>
      <w:r>
        <w:rPr>
          <w:rFonts w:ascii="Bookman Old Style" w:hAnsi="Bookman Old Style"/>
          <w:bCs/>
          <w:sz w:val="20"/>
          <w:szCs w:val="20"/>
        </w:rPr>
        <w:t xml:space="preserve"> - As despesas decorrentes do</w:t>
      </w:r>
      <w:r w:rsidRPr="006963E2">
        <w:rPr>
          <w:rFonts w:ascii="Bookman Old Style" w:hAnsi="Bookman Old Style"/>
          <w:bCs/>
          <w:sz w:val="20"/>
          <w:szCs w:val="20"/>
        </w:rPr>
        <w:t xml:space="preserve"> presente </w:t>
      </w:r>
      <w:r>
        <w:rPr>
          <w:rFonts w:ascii="Bookman Old Style" w:hAnsi="Bookman Old Style"/>
          <w:bCs/>
          <w:sz w:val="20"/>
          <w:szCs w:val="20"/>
        </w:rPr>
        <w:t xml:space="preserve">Decreto </w:t>
      </w:r>
      <w:r w:rsidRPr="006963E2">
        <w:rPr>
          <w:rFonts w:ascii="Bookman Old Style" w:hAnsi="Bookman Old Style"/>
          <w:bCs/>
          <w:sz w:val="20"/>
          <w:szCs w:val="20"/>
        </w:rPr>
        <w:t>correrão por conta das respectivas dotações orçamentárias existentes no orçamento vigente.</w:t>
      </w:r>
    </w:p>
    <w:p w:rsidR="00AA728E" w:rsidRPr="006963E2" w:rsidRDefault="00AA728E" w:rsidP="006963E2">
      <w:pPr>
        <w:ind w:left="1080"/>
        <w:jc w:val="both"/>
        <w:rPr>
          <w:rFonts w:ascii="Bookman Old Style" w:hAnsi="Bookman Old Style"/>
          <w:bCs/>
          <w:sz w:val="20"/>
          <w:szCs w:val="20"/>
        </w:rPr>
      </w:pPr>
    </w:p>
    <w:p w:rsidR="00AA728E" w:rsidRPr="006963E2" w:rsidRDefault="00AA728E" w:rsidP="006963E2">
      <w:pPr>
        <w:ind w:left="1080"/>
        <w:jc w:val="both"/>
        <w:rPr>
          <w:rFonts w:ascii="Bookman Old Style" w:hAnsi="Bookman Old Style"/>
          <w:bCs/>
          <w:sz w:val="20"/>
          <w:szCs w:val="20"/>
        </w:rPr>
      </w:pPr>
      <w:r w:rsidRPr="006963E2">
        <w:rPr>
          <w:rFonts w:ascii="Bookman Old Style" w:hAnsi="Bookman Old Style"/>
          <w:b/>
          <w:bCs/>
          <w:sz w:val="20"/>
          <w:szCs w:val="20"/>
        </w:rPr>
        <w:t>Art.3º</w:t>
      </w:r>
      <w:r>
        <w:rPr>
          <w:rFonts w:ascii="Bookman Old Style" w:hAnsi="Bookman Old Style"/>
          <w:bCs/>
          <w:sz w:val="20"/>
          <w:szCs w:val="20"/>
        </w:rPr>
        <w:t xml:space="preserve"> - Este</w:t>
      </w:r>
      <w:r w:rsidRPr="006963E2">
        <w:rPr>
          <w:rFonts w:ascii="Bookman Old Style" w:hAnsi="Bookman Old Style"/>
          <w:bCs/>
          <w:sz w:val="20"/>
          <w:szCs w:val="20"/>
        </w:rPr>
        <w:t xml:space="preserve"> </w:t>
      </w:r>
      <w:r>
        <w:rPr>
          <w:rFonts w:ascii="Bookman Old Style" w:hAnsi="Bookman Old Style"/>
          <w:bCs/>
          <w:sz w:val="20"/>
          <w:szCs w:val="20"/>
        </w:rPr>
        <w:t xml:space="preserve">Decreto </w:t>
      </w:r>
      <w:r w:rsidRPr="006963E2">
        <w:rPr>
          <w:rFonts w:ascii="Bookman Old Style" w:hAnsi="Bookman Old Style"/>
          <w:bCs/>
          <w:sz w:val="20"/>
          <w:szCs w:val="20"/>
        </w:rPr>
        <w:t>entra em vigor na data de sua publicação.</w:t>
      </w:r>
    </w:p>
    <w:p w:rsidR="00AA728E" w:rsidRPr="006963E2" w:rsidRDefault="00AA728E" w:rsidP="006963E2">
      <w:pPr>
        <w:ind w:left="1080"/>
        <w:jc w:val="both"/>
        <w:rPr>
          <w:rFonts w:ascii="Bookman Old Style" w:hAnsi="Bookman Old Style"/>
          <w:bCs/>
          <w:sz w:val="20"/>
          <w:szCs w:val="20"/>
        </w:rPr>
      </w:pPr>
    </w:p>
    <w:p w:rsidR="00AA728E" w:rsidRPr="006963E2" w:rsidRDefault="00AA728E" w:rsidP="006963E2">
      <w:pPr>
        <w:ind w:left="1080"/>
        <w:jc w:val="both"/>
        <w:rPr>
          <w:rFonts w:ascii="Bookman Old Style" w:hAnsi="Bookman Old Style"/>
          <w:bCs/>
          <w:sz w:val="20"/>
          <w:szCs w:val="20"/>
        </w:rPr>
      </w:pPr>
      <w:r w:rsidRPr="006963E2">
        <w:rPr>
          <w:rFonts w:ascii="Bookman Old Style" w:hAnsi="Bookman Old Style"/>
          <w:b/>
          <w:bCs/>
          <w:sz w:val="20"/>
          <w:szCs w:val="20"/>
        </w:rPr>
        <w:t>Art.4º.</w:t>
      </w:r>
      <w:r w:rsidRPr="006963E2">
        <w:rPr>
          <w:rFonts w:ascii="Bookman Old Style" w:hAnsi="Bookman Old Style"/>
          <w:bCs/>
          <w:sz w:val="20"/>
          <w:szCs w:val="20"/>
        </w:rPr>
        <w:t xml:space="preserve"> - Ficam revogadas as disposições em contrário, convalidados os atos praticados.</w:t>
      </w:r>
    </w:p>
    <w:p w:rsidR="00AA728E" w:rsidRDefault="00AA728E" w:rsidP="006963E2">
      <w:pPr>
        <w:ind w:left="1080"/>
        <w:jc w:val="both"/>
        <w:rPr>
          <w:rFonts w:ascii="Bookman Old Style" w:hAnsi="Bookman Old Style"/>
          <w:bCs/>
          <w:color w:val="FF0000"/>
          <w:sz w:val="20"/>
          <w:szCs w:val="20"/>
        </w:rPr>
      </w:pPr>
    </w:p>
    <w:p w:rsidR="00AA728E" w:rsidRPr="009027F2" w:rsidRDefault="00AA728E" w:rsidP="006963E2">
      <w:pPr>
        <w:ind w:left="1080" w:hanging="720"/>
        <w:jc w:val="center"/>
        <w:rPr>
          <w:rFonts w:ascii="Bookman Old Style" w:hAnsi="Bookman Old Style"/>
          <w:sz w:val="20"/>
          <w:szCs w:val="20"/>
        </w:rPr>
      </w:pPr>
      <w:r w:rsidRPr="009027F2">
        <w:rPr>
          <w:rFonts w:ascii="Bookman Old Style" w:hAnsi="Bookman Old Style"/>
          <w:sz w:val="20"/>
          <w:szCs w:val="20"/>
        </w:rPr>
        <w:t xml:space="preserve">Município de Rio dos Cedros, </w:t>
      </w:r>
      <w:r>
        <w:rPr>
          <w:rFonts w:ascii="Bookman Old Style" w:hAnsi="Bookman Old Style"/>
          <w:sz w:val="20"/>
          <w:szCs w:val="20"/>
        </w:rPr>
        <w:t>05 de dezembro</w:t>
      </w:r>
      <w:r w:rsidRPr="009027F2">
        <w:rPr>
          <w:rFonts w:ascii="Bookman Old Style" w:hAnsi="Bookman Old Style"/>
          <w:sz w:val="20"/>
          <w:szCs w:val="20"/>
        </w:rPr>
        <w:t xml:space="preserve"> de 201</w:t>
      </w:r>
      <w:r>
        <w:rPr>
          <w:rFonts w:ascii="Bookman Old Style" w:hAnsi="Bookman Old Style"/>
          <w:sz w:val="20"/>
          <w:szCs w:val="20"/>
        </w:rPr>
        <w:t>4</w:t>
      </w:r>
      <w:r w:rsidRPr="009027F2">
        <w:rPr>
          <w:rFonts w:ascii="Bookman Old Style" w:hAnsi="Bookman Old Style"/>
          <w:sz w:val="20"/>
          <w:szCs w:val="20"/>
        </w:rPr>
        <w:t>.</w:t>
      </w:r>
    </w:p>
    <w:p w:rsidR="00AA728E" w:rsidRDefault="00AA728E" w:rsidP="006963E2">
      <w:pPr>
        <w:jc w:val="center"/>
        <w:rPr>
          <w:rFonts w:ascii="Bookman Old Style" w:hAnsi="Bookman Old Style"/>
          <w:b/>
          <w:sz w:val="20"/>
          <w:szCs w:val="20"/>
        </w:rPr>
      </w:pPr>
    </w:p>
    <w:p w:rsidR="00AA728E" w:rsidRPr="009027F2" w:rsidRDefault="00AA728E" w:rsidP="006963E2">
      <w:pPr>
        <w:jc w:val="center"/>
        <w:rPr>
          <w:rFonts w:ascii="Bookman Old Style" w:hAnsi="Bookman Old Style"/>
          <w:b/>
          <w:sz w:val="20"/>
          <w:szCs w:val="20"/>
        </w:rPr>
      </w:pPr>
    </w:p>
    <w:p w:rsidR="00AA728E" w:rsidRPr="009027F2" w:rsidRDefault="00AA728E" w:rsidP="006963E2">
      <w:pPr>
        <w:jc w:val="center"/>
        <w:rPr>
          <w:rFonts w:ascii="Bookman Old Style" w:hAnsi="Bookman Old Style"/>
          <w:b/>
          <w:sz w:val="20"/>
          <w:szCs w:val="20"/>
        </w:rPr>
      </w:pPr>
    </w:p>
    <w:p w:rsidR="00AA728E" w:rsidRPr="009027F2" w:rsidRDefault="00AA728E" w:rsidP="006963E2">
      <w:pPr>
        <w:jc w:val="center"/>
        <w:rPr>
          <w:rFonts w:ascii="Bookman Old Style" w:hAnsi="Bookman Old Style"/>
          <w:sz w:val="20"/>
          <w:szCs w:val="20"/>
        </w:rPr>
      </w:pPr>
      <w:r w:rsidRPr="009027F2">
        <w:rPr>
          <w:rFonts w:ascii="Bookman Old Style" w:hAnsi="Bookman Old Style"/>
          <w:b/>
          <w:sz w:val="20"/>
          <w:szCs w:val="20"/>
        </w:rPr>
        <w:t>FERNANDO TOMASELLI</w:t>
      </w:r>
    </w:p>
    <w:p w:rsidR="00AA728E" w:rsidRPr="009027F2" w:rsidRDefault="00AA728E" w:rsidP="006963E2">
      <w:pPr>
        <w:jc w:val="center"/>
        <w:rPr>
          <w:rFonts w:ascii="Bookman Old Style" w:hAnsi="Bookman Old Style"/>
          <w:sz w:val="20"/>
          <w:szCs w:val="20"/>
        </w:rPr>
      </w:pPr>
      <w:r w:rsidRPr="009027F2">
        <w:rPr>
          <w:rFonts w:ascii="Bookman Old Style" w:hAnsi="Bookman Old Style"/>
          <w:sz w:val="20"/>
          <w:szCs w:val="20"/>
        </w:rPr>
        <w:t>Prefeito Municipal</w:t>
      </w:r>
    </w:p>
    <w:p w:rsidR="00AA728E" w:rsidRPr="009027F2" w:rsidRDefault="00AA728E" w:rsidP="006963E2">
      <w:pPr>
        <w:jc w:val="center"/>
        <w:rPr>
          <w:rFonts w:ascii="Bookman Old Style" w:hAnsi="Bookman Old Style"/>
          <w:sz w:val="20"/>
          <w:szCs w:val="20"/>
        </w:rPr>
      </w:pPr>
    </w:p>
    <w:p w:rsidR="00AA728E" w:rsidRDefault="00AA728E" w:rsidP="006963E2">
      <w:pPr>
        <w:ind w:left="360"/>
        <w:jc w:val="center"/>
        <w:rPr>
          <w:rFonts w:ascii="Bookman Old Style" w:hAnsi="Bookman Old Style"/>
          <w:sz w:val="20"/>
          <w:szCs w:val="20"/>
        </w:rPr>
      </w:pPr>
      <w:r w:rsidRPr="009027F2">
        <w:rPr>
          <w:rFonts w:ascii="Bookman Old Style" w:hAnsi="Bookman Old Style"/>
          <w:sz w:val="20"/>
          <w:szCs w:val="20"/>
        </w:rPr>
        <w:t xml:space="preserve">Este Decreto foi devidamente registrado e publicado na forma regulamentar, aos </w:t>
      </w:r>
      <w:r>
        <w:rPr>
          <w:rFonts w:ascii="Bookman Old Style" w:hAnsi="Bookman Old Style"/>
          <w:sz w:val="20"/>
          <w:szCs w:val="20"/>
        </w:rPr>
        <w:t>05 de dezembro</w:t>
      </w:r>
      <w:r w:rsidRPr="009027F2">
        <w:rPr>
          <w:rFonts w:ascii="Bookman Old Style" w:hAnsi="Bookman Old Style"/>
          <w:sz w:val="20"/>
          <w:szCs w:val="20"/>
        </w:rPr>
        <w:t xml:space="preserve"> de 201</w:t>
      </w:r>
      <w:r>
        <w:rPr>
          <w:rFonts w:ascii="Bookman Old Style" w:hAnsi="Bookman Old Style"/>
          <w:sz w:val="20"/>
          <w:szCs w:val="20"/>
        </w:rPr>
        <w:t>4.</w:t>
      </w:r>
    </w:p>
    <w:p w:rsidR="00AA728E" w:rsidRDefault="00AA728E" w:rsidP="006963E2">
      <w:pPr>
        <w:ind w:left="360"/>
        <w:jc w:val="center"/>
        <w:rPr>
          <w:rFonts w:ascii="Bookman Old Style" w:hAnsi="Bookman Old Style"/>
          <w:sz w:val="20"/>
          <w:szCs w:val="20"/>
        </w:rPr>
      </w:pPr>
    </w:p>
    <w:p w:rsidR="00AA728E" w:rsidRDefault="00AA728E" w:rsidP="006963E2">
      <w:pPr>
        <w:ind w:left="360"/>
        <w:jc w:val="center"/>
        <w:rPr>
          <w:rFonts w:ascii="Bookman Old Style" w:hAnsi="Bookman Old Style"/>
          <w:sz w:val="20"/>
          <w:szCs w:val="20"/>
        </w:rPr>
      </w:pPr>
    </w:p>
    <w:p w:rsidR="00AA728E" w:rsidRDefault="00AA728E" w:rsidP="006963E2">
      <w:pPr>
        <w:ind w:left="360"/>
        <w:jc w:val="center"/>
        <w:rPr>
          <w:rFonts w:ascii="Bookman Old Style" w:hAnsi="Bookman Old Style"/>
          <w:sz w:val="20"/>
          <w:szCs w:val="20"/>
        </w:rPr>
      </w:pPr>
    </w:p>
    <w:p w:rsidR="00AA728E" w:rsidRPr="001F014B" w:rsidRDefault="00AA728E" w:rsidP="006963E2">
      <w:pPr>
        <w:ind w:left="372" w:firstLine="708"/>
        <w:rPr>
          <w:rFonts w:ascii="Bookman Old Style" w:hAnsi="Bookman Old Style"/>
          <w:b/>
          <w:sz w:val="20"/>
          <w:szCs w:val="20"/>
        </w:rPr>
      </w:pPr>
      <w:r>
        <w:rPr>
          <w:rFonts w:ascii="Bookman Old Style" w:hAnsi="Bookman Old Style"/>
          <w:b/>
          <w:sz w:val="20"/>
          <w:szCs w:val="20"/>
        </w:rPr>
        <w:t xml:space="preserve">                           </w:t>
      </w:r>
      <w:r w:rsidRPr="001F014B">
        <w:rPr>
          <w:rFonts w:ascii="Bookman Old Style" w:hAnsi="Bookman Old Style"/>
          <w:b/>
          <w:sz w:val="20"/>
          <w:szCs w:val="20"/>
        </w:rPr>
        <w:t>MARGARET SILVIA GRETTER</w:t>
      </w:r>
    </w:p>
    <w:p w:rsidR="00AA728E" w:rsidRPr="001F014B" w:rsidRDefault="00AA728E" w:rsidP="006963E2">
      <w:pPr>
        <w:ind w:left="372" w:firstLine="708"/>
        <w:rPr>
          <w:rFonts w:ascii="Bookman Old Style" w:hAnsi="Bookman Old Style"/>
          <w:sz w:val="20"/>
          <w:szCs w:val="20"/>
        </w:rPr>
      </w:pPr>
      <w:r>
        <w:rPr>
          <w:rFonts w:ascii="Bookman Old Style" w:hAnsi="Bookman Old Style"/>
          <w:sz w:val="20"/>
          <w:szCs w:val="20"/>
        </w:rPr>
        <w:t xml:space="preserve">                                    </w:t>
      </w:r>
      <w:r w:rsidRPr="001F014B">
        <w:rPr>
          <w:rFonts w:ascii="Bookman Old Style" w:hAnsi="Bookman Old Style"/>
          <w:sz w:val="20"/>
          <w:szCs w:val="20"/>
        </w:rPr>
        <w:t>Diretora de Gabinete</w:t>
      </w:r>
    </w:p>
    <w:p w:rsidR="00AA728E" w:rsidRDefault="00AA728E" w:rsidP="006963E2">
      <w:pPr>
        <w:ind w:left="1080"/>
        <w:jc w:val="center"/>
        <w:rPr>
          <w:rFonts w:ascii="Bookman Old Style" w:hAnsi="Bookman Old Style"/>
          <w:b/>
          <w:bCs/>
          <w:color w:val="FF0000"/>
          <w:sz w:val="20"/>
          <w:szCs w:val="20"/>
          <w:u w:val="single"/>
        </w:rPr>
      </w:pPr>
    </w:p>
    <w:p w:rsidR="00AA728E" w:rsidRPr="006E2990" w:rsidRDefault="00AA728E" w:rsidP="001764EF">
      <w:pPr>
        <w:ind w:left="1080"/>
        <w:jc w:val="both"/>
        <w:rPr>
          <w:rFonts w:ascii="Bookman Old Style" w:hAnsi="Bookman Old Style"/>
          <w:b/>
          <w:bCs/>
          <w:color w:val="FF0000"/>
          <w:sz w:val="20"/>
          <w:szCs w:val="20"/>
          <w:u w:val="single"/>
        </w:rPr>
      </w:pPr>
      <w:r w:rsidRPr="006E2990">
        <w:rPr>
          <w:rFonts w:ascii="Bookman Old Style" w:hAnsi="Bookman Old Style"/>
          <w:b/>
          <w:bCs/>
          <w:color w:val="FF0000"/>
          <w:sz w:val="20"/>
          <w:szCs w:val="20"/>
          <w:u w:val="single"/>
        </w:rPr>
        <w:t>DECRETO Nº 2.6</w:t>
      </w:r>
      <w:r>
        <w:rPr>
          <w:rFonts w:ascii="Bookman Old Style" w:hAnsi="Bookman Old Style"/>
          <w:b/>
          <w:bCs/>
          <w:color w:val="FF0000"/>
          <w:sz w:val="20"/>
          <w:szCs w:val="20"/>
          <w:u w:val="single"/>
        </w:rPr>
        <w:t>82</w:t>
      </w:r>
      <w:r w:rsidRPr="006E2990">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16</w:t>
      </w:r>
      <w:r w:rsidRPr="006E2990">
        <w:rPr>
          <w:rFonts w:ascii="Bookman Old Style" w:hAnsi="Bookman Old Style"/>
          <w:b/>
          <w:bCs/>
          <w:color w:val="FF0000"/>
          <w:sz w:val="20"/>
          <w:szCs w:val="20"/>
          <w:u w:val="single"/>
        </w:rPr>
        <w:t xml:space="preserve"> DE </w:t>
      </w:r>
      <w:r>
        <w:rPr>
          <w:rFonts w:ascii="Bookman Old Style" w:hAnsi="Bookman Old Style"/>
          <w:b/>
          <w:bCs/>
          <w:color w:val="FF0000"/>
          <w:sz w:val="20"/>
          <w:szCs w:val="20"/>
          <w:u w:val="single"/>
        </w:rPr>
        <w:t>DEZEM</w:t>
      </w:r>
      <w:r w:rsidRPr="006E2990">
        <w:rPr>
          <w:rFonts w:ascii="Bookman Old Style" w:hAnsi="Bookman Old Style"/>
          <w:b/>
          <w:bCs/>
          <w:color w:val="FF0000"/>
          <w:sz w:val="20"/>
          <w:szCs w:val="20"/>
          <w:u w:val="single"/>
        </w:rPr>
        <w:t>BRO DE 2014.</w:t>
      </w:r>
    </w:p>
    <w:p w:rsidR="00AA728E" w:rsidRPr="00FB4D78" w:rsidRDefault="00AA728E" w:rsidP="001764EF">
      <w:pPr>
        <w:ind w:left="1080"/>
        <w:jc w:val="both"/>
        <w:rPr>
          <w:rFonts w:ascii="Bookman Old Style" w:hAnsi="Bookman Old Style"/>
          <w:b/>
          <w:bCs/>
          <w:sz w:val="20"/>
          <w:szCs w:val="20"/>
          <w:u w:val="single"/>
        </w:rPr>
      </w:pPr>
    </w:p>
    <w:p w:rsidR="00AA728E" w:rsidRDefault="00AA728E" w:rsidP="001764EF">
      <w:pPr>
        <w:pStyle w:val="NormalWeb"/>
        <w:spacing w:before="0" w:beforeAutospacing="0" w:after="0" w:afterAutospacing="0"/>
        <w:ind w:left="1080"/>
        <w:jc w:val="both"/>
        <w:rPr>
          <w:rFonts w:ascii="Bookman Old Style" w:hAnsi="Bookman Old Style"/>
          <w:b/>
          <w:bCs/>
          <w:sz w:val="20"/>
          <w:szCs w:val="20"/>
        </w:rPr>
      </w:pPr>
    </w:p>
    <w:p w:rsidR="00AA728E" w:rsidRPr="00FB4D78" w:rsidRDefault="00AA728E" w:rsidP="001764EF">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 xml:space="preserve">APROVA DESMEMBRAMENTO DE ÁREAS NO IMOVEL URBANO DE PROPRIEDADE DE </w:t>
      </w:r>
      <w:r>
        <w:rPr>
          <w:rFonts w:ascii="Bookman Old Style" w:hAnsi="Bookman Old Style"/>
          <w:b/>
          <w:sz w:val="20"/>
          <w:szCs w:val="20"/>
        </w:rPr>
        <w:t>GILBERTO RIBEIRO FERNANDES E MONICA MARCINA DALLAROSA FERNANDES</w:t>
      </w:r>
      <w:r w:rsidRPr="00FB4D78">
        <w:rPr>
          <w:rFonts w:ascii="Bookman Old Style" w:hAnsi="Bookman Old Style"/>
          <w:b/>
          <w:bCs/>
          <w:sz w:val="20"/>
          <w:szCs w:val="20"/>
        </w:rPr>
        <w:t xml:space="preserve">, SITUADO DO LADO </w:t>
      </w:r>
      <w:r>
        <w:rPr>
          <w:rFonts w:ascii="Bookman Old Style" w:hAnsi="Bookman Old Style"/>
          <w:b/>
          <w:bCs/>
          <w:sz w:val="20"/>
          <w:szCs w:val="20"/>
        </w:rPr>
        <w:t>ÍM</w:t>
      </w:r>
      <w:r w:rsidRPr="00FB4D78">
        <w:rPr>
          <w:rFonts w:ascii="Bookman Old Style" w:hAnsi="Bookman Old Style"/>
          <w:b/>
          <w:bCs/>
          <w:sz w:val="20"/>
          <w:szCs w:val="20"/>
        </w:rPr>
        <w:t xml:space="preserve">PAR DA </w:t>
      </w:r>
      <w:r>
        <w:rPr>
          <w:rFonts w:ascii="Bookman Old Style" w:hAnsi="Bookman Old Style"/>
          <w:b/>
          <w:bCs/>
          <w:sz w:val="20"/>
          <w:szCs w:val="20"/>
        </w:rPr>
        <w:t>RUA  RICARDO HOFFMANN</w:t>
      </w:r>
      <w:r w:rsidRPr="00FB4D78">
        <w:rPr>
          <w:rFonts w:ascii="Bookman Old Style" w:hAnsi="Bookman Old Style"/>
          <w:b/>
          <w:bCs/>
          <w:sz w:val="20"/>
          <w:szCs w:val="20"/>
        </w:rPr>
        <w:t>, NEST</w:t>
      </w:r>
      <w:r>
        <w:rPr>
          <w:rFonts w:ascii="Bookman Old Style" w:hAnsi="Bookman Old Style"/>
          <w:b/>
          <w:bCs/>
          <w:sz w:val="20"/>
          <w:szCs w:val="20"/>
        </w:rPr>
        <w:t>A</w:t>
      </w:r>
      <w:r w:rsidRPr="00FB4D78">
        <w:rPr>
          <w:rFonts w:ascii="Bookman Old Style" w:hAnsi="Bookman Old Style"/>
          <w:b/>
          <w:bCs/>
          <w:sz w:val="20"/>
          <w:szCs w:val="20"/>
        </w:rPr>
        <w:t xml:space="preserve"> CIDADE.</w:t>
      </w:r>
    </w:p>
    <w:p w:rsidR="00AA728E" w:rsidRPr="00FB4D78" w:rsidRDefault="00AA728E" w:rsidP="001764E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b/>
          <w:bCs/>
          <w:sz w:val="20"/>
          <w:szCs w:val="20"/>
        </w:rPr>
        <w:t> </w:t>
      </w:r>
    </w:p>
    <w:p w:rsidR="00AA728E" w:rsidRPr="00FB4D78" w:rsidRDefault="00AA728E" w:rsidP="001764EF">
      <w:pPr>
        <w:pStyle w:val="NormalWeb"/>
        <w:spacing w:before="0" w:beforeAutospacing="0" w:after="0" w:afterAutospacing="0"/>
        <w:ind w:left="360" w:firstLine="720"/>
        <w:jc w:val="both"/>
        <w:rPr>
          <w:rFonts w:ascii="Bookman Old Style" w:hAnsi="Bookman Old Style"/>
          <w:sz w:val="20"/>
          <w:szCs w:val="20"/>
        </w:rPr>
      </w:pPr>
      <w:r w:rsidRPr="00FB4D78">
        <w:rPr>
          <w:rFonts w:ascii="Bookman Old Style" w:hAnsi="Bookman Old Style"/>
          <w:b/>
          <w:bCs/>
          <w:sz w:val="20"/>
          <w:szCs w:val="20"/>
        </w:rPr>
        <w:t>FERNANDO TOMASELLI</w:t>
      </w:r>
      <w:r w:rsidRPr="00FB4D78">
        <w:rPr>
          <w:rFonts w:ascii="Bookman Old Style" w:hAnsi="Bookman Old Style"/>
          <w:sz w:val="20"/>
          <w:szCs w:val="20"/>
        </w:rPr>
        <w:t>, Prefeito de Rio dos Cedros, Estado de Santa Catarina, no uso das atribuições que lhe são conferidas pelo artigo 50,inciso V, da Lei  Orgânica do Munic</w:t>
      </w:r>
      <w:r>
        <w:rPr>
          <w:rFonts w:ascii="Bookman Old Style" w:hAnsi="Bookman Old Style"/>
          <w:sz w:val="20"/>
          <w:szCs w:val="20"/>
        </w:rPr>
        <w:t>í</w:t>
      </w:r>
      <w:r w:rsidRPr="00FB4D78">
        <w:rPr>
          <w:rFonts w:ascii="Bookman Old Style" w:hAnsi="Bookman Old Style"/>
          <w:sz w:val="20"/>
          <w:szCs w:val="20"/>
        </w:rPr>
        <w:t>pio, Lei Municipal nº 233/1980, respeitada a Lei Federal nº 6.766, de 19 de dezembro de 1979:</w:t>
      </w:r>
    </w:p>
    <w:p w:rsidR="00AA728E" w:rsidRPr="00FB4D78" w:rsidRDefault="00AA728E" w:rsidP="001764E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Pr="00FB4D78" w:rsidRDefault="00AA728E" w:rsidP="001764E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xml:space="preserve">                                                         </w:t>
      </w:r>
      <w:r w:rsidRPr="00FB4D78">
        <w:rPr>
          <w:rFonts w:ascii="Bookman Old Style" w:hAnsi="Bookman Old Style"/>
          <w:b/>
          <w:bCs/>
          <w:sz w:val="20"/>
          <w:szCs w:val="20"/>
        </w:rPr>
        <w:t>DECRETA</w:t>
      </w:r>
      <w:r w:rsidRPr="00FB4D78">
        <w:rPr>
          <w:rFonts w:ascii="Bookman Old Style" w:hAnsi="Bookman Old Style"/>
          <w:sz w:val="20"/>
          <w:szCs w:val="20"/>
        </w:rPr>
        <w:t>;</w:t>
      </w:r>
    </w:p>
    <w:p w:rsidR="00AA728E" w:rsidRPr="00FB4D78" w:rsidRDefault="00AA728E" w:rsidP="001764EF">
      <w:pPr>
        <w:pStyle w:val="NormalWeb"/>
        <w:ind w:left="1080" w:hanging="720"/>
        <w:jc w:val="both"/>
        <w:rPr>
          <w:rFonts w:ascii="Bookman Old Style" w:hAnsi="Bookman Old Style"/>
          <w:sz w:val="20"/>
          <w:szCs w:val="20"/>
        </w:rPr>
      </w:pPr>
      <w:r w:rsidRPr="00FB4D78">
        <w:rPr>
          <w:rFonts w:ascii="Bookman Old Style" w:hAnsi="Bookman Old Style"/>
          <w:b/>
          <w:bCs/>
          <w:sz w:val="20"/>
          <w:szCs w:val="20"/>
        </w:rPr>
        <w:t>Art.1º</w:t>
      </w:r>
      <w:r>
        <w:rPr>
          <w:rFonts w:ascii="Bookman Old Style" w:hAnsi="Bookman Old Style"/>
          <w:b/>
          <w:bCs/>
          <w:sz w:val="20"/>
          <w:szCs w:val="20"/>
        </w:rPr>
        <w:t xml:space="preserve">. </w:t>
      </w:r>
      <w:r w:rsidRPr="00FB4D78">
        <w:rPr>
          <w:rFonts w:ascii="Bookman Old Style" w:hAnsi="Bookman Old Style"/>
          <w:sz w:val="20"/>
          <w:szCs w:val="20"/>
        </w:rPr>
        <w:t>Fica aprovado o desmembramento de áreas no imóvel urbano de propriedade de</w:t>
      </w:r>
      <w:r>
        <w:rPr>
          <w:rFonts w:ascii="Bookman Old Style" w:hAnsi="Bookman Old Style"/>
          <w:sz w:val="20"/>
          <w:szCs w:val="20"/>
        </w:rPr>
        <w:t xml:space="preserve"> </w:t>
      </w:r>
      <w:r>
        <w:rPr>
          <w:rFonts w:ascii="Bookman Old Style" w:hAnsi="Bookman Old Style"/>
          <w:b/>
          <w:sz w:val="20"/>
          <w:szCs w:val="20"/>
        </w:rPr>
        <w:t xml:space="preserve">GILBERTO RIBEIRO FERNANDES, </w:t>
      </w:r>
      <w:r w:rsidRPr="00795B60">
        <w:rPr>
          <w:rFonts w:ascii="Bookman Old Style" w:hAnsi="Bookman Old Style"/>
          <w:sz w:val="20"/>
          <w:szCs w:val="20"/>
        </w:rPr>
        <w:t>brasileiro,</w:t>
      </w:r>
      <w:r>
        <w:rPr>
          <w:rFonts w:ascii="Bookman Old Style" w:hAnsi="Bookman Old Style"/>
          <w:b/>
          <w:sz w:val="20"/>
          <w:szCs w:val="20"/>
        </w:rPr>
        <w:t xml:space="preserve"> </w:t>
      </w:r>
      <w:r>
        <w:rPr>
          <w:rFonts w:ascii="Bookman Old Style" w:hAnsi="Bookman Old Style"/>
          <w:sz w:val="20"/>
          <w:szCs w:val="20"/>
        </w:rPr>
        <w:t>casado,  inscrito no  CPF  sob nº003.386.299-04, portador  da  cédula  de identidade nº2.779.336, expedida pela SSP/SC</w:t>
      </w:r>
      <w:r>
        <w:rPr>
          <w:rFonts w:ascii="Bookman Old Style" w:hAnsi="Bookman Old Style"/>
          <w:b/>
          <w:sz w:val="20"/>
          <w:szCs w:val="20"/>
        </w:rPr>
        <w:t xml:space="preserve"> </w:t>
      </w:r>
      <w:r w:rsidRPr="00795B60">
        <w:rPr>
          <w:rFonts w:ascii="Bookman Old Style" w:hAnsi="Bookman Old Style"/>
          <w:sz w:val="20"/>
          <w:szCs w:val="20"/>
        </w:rPr>
        <w:t>e</w:t>
      </w:r>
      <w:r>
        <w:rPr>
          <w:rFonts w:ascii="Bookman Old Style" w:hAnsi="Bookman Old Style"/>
          <w:b/>
          <w:sz w:val="20"/>
          <w:szCs w:val="20"/>
        </w:rPr>
        <w:t xml:space="preserve"> </w:t>
      </w:r>
      <w:r w:rsidRPr="00795B60">
        <w:rPr>
          <w:rFonts w:ascii="Bookman Old Style" w:hAnsi="Bookman Old Style"/>
          <w:sz w:val="20"/>
          <w:szCs w:val="20"/>
        </w:rPr>
        <w:t>sua esposa</w:t>
      </w:r>
      <w:r>
        <w:rPr>
          <w:rFonts w:ascii="Bookman Old Style" w:hAnsi="Bookman Old Style"/>
          <w:b/>
          <w:sz w:val="20"/>
          <w:szCs w:val="20"/>
        </w:rPr>
        <w:t xml:space="preserve"> MONICA MARCINA DALLAROSA  FERNANDES</w:t>
      </w:r>
      <w:r w:rsidRPr="00795B60">
        <w:rPr>
          <w:rFonts w:ascii="Bookman Old Style" w:hAnsi="Bookman Old Style"/>
          <w:sz w:val="20"/>
          <w:szCs w:val="20"/>
        </w:rPr>
        <w:t>, inscrita</w:t>
      </w:r>
      <w:r>
        <w:rPr>
          <w:rFonts w:ascii="Bookman Old Style" w:hAnsi="Bookman Old Style"/>
          <w:sz w:val="20"/>
          <w:szCs w:val="20"/>
        </w:rPr>
        <w:t xml:space="preserve"> no CPF sob nº008.208.729-62, portadora  da  cédula de  identidade  nº 3.714.948-2, expedida  pela SSP/SC, </w:t>
      </w:r>
      <w:r w:rsidRPr="00FB4D78">
        <w:rPr>
          <w:rFonts w:ascii="Bookman Old Style" w:hAnsi="Bookman Old Style"/>
          <w:sz w:val="20"/>
          <w:szCs w:val="20"/>
        </w:rPr>
        <w:t xml:space="preserve">situado do lado </w:t>
      </w:r>
      <w:r>
        <w:rPr>
          <w:rFonts w:ascii="Bookman Old Style" w:hAnsi="Bookman Old Style"/>
          <w:sz w:val="20"/>
          <w:szCs w:val="20"/>
        </w:rPr>
        <w:t>ím</w:t>
      </w:r>
      <w:r w:rsidRPr="00FB4D78">
        <w:rPr>
          <w:rFonts w:ascii="Bookman Old Style" w:hAnsi="Bookman Old Style"/>
          <w:sz w:val="20"/>
          <w:szCs w:val="20"/>
        </w:rPr>
        <w:t xml:space="preserve">par da </w:t>
      </w:r>
      <w:r>
        <w:rPr>
          <w:rFonts w:ascii="Bookman Old Style" w:hAnsi="Bookman Old Style"/>
          <w:sz w:val="20"/>
          <w:szCs w:val="20"/>
        </w:rPr>
        <w:t xml:space="preserve">rua  Ricardo Hoffmann, </w:t>
      </w:r>
      <w:r w:rsidRPr="00FB4D78">
        <w:rPr>
          <w:rFonts w:ascii="Bookman Old Style" w:hAnsi="Bookman Old Style"/>
          <w:sz w:val="20"/>
          <w:szCs w:val="20"/>
        </w:rPr>
        <w:t>nesta cidade,</w:t>
      </w:r>
      <w:r>
        <w:rPr>
          <w:rFonts w:ascii="Bookman Old Style" w:hAnsi="Bookman Old Style"/>
          <w:sz w:val="20"/>
          <w:szCs w:val="20"/>
        </w:rPr>
        <w:t xml:space="preserve"> distando pelo lado direito (ponto PP) 322,73metros  até a  esquina  formada  com o lado par  da  Rodovia  Tercílio Marchetti – SC-477, </w:t>
      </w:r>
      <w:r w:rsidRPr="00FB4D78">
        <w:rPr>
          <w:rFonts w:ascii="Bookman Old Style" w:hAnsi="Bookman Old Style"/>
          <w:sz w:val="20"/>
          <w:szCs w:val="20"/>
        </w:rPr>
        <w:t xml:space="preserve">tendo como área total alienável </w:t>
      </w:r>
      <w:r>
        <w:rPr>
          <w:rFonts w:ascii="Bookman Old Style" w:hAnsi="Bookman Old Style"/>
          <w:sz w:val="20"/>
          <w:szCs w:val="20"/>
        </w:rPr>
        <w:t>6</w:t>
      </w:r>
      <w:r w:rsidRPr="00020BE5">
        <w:rPr>
          <w:rFonts w:ascii="Bookman Old Style" w:hAnsi="Bookman Old Style"/>
          <w:sz w:val="20"/>
          <w:szCs w:val="20"/>
        </w:rPr>
        <w:t>.</w:t>
      </w:r>
      <w:r>
        <w:rPr>
          <w:rFonts w:ascii="Bookman Old Style" w:hAnsi="Bookman Old Style"/>
          <w:sz w:val="20"/>
          <w:szCs w:val="20"/>
        </w:rPr>
        <w:t>104</w:t>
      </w:r>
      <w:r w:rsidRPr="00020BE5">
        <w:rPr>
          <w:rFonts w:ascii="Bookman Old Style" w:hAnsi="Bookman Old Style"/>
          <w:sz w:val="20"/>
          <w:szCs w:val="20"/>
        </w:rPr>
        <w:t>,</w:t>
      </w:r>
      <w:r>
        <w:rPr>
          <w:rFonts w:ascii="Bookman Old Style" w:hAnsi="Bookman Old Style"/>
          <w:sz w:val="20"/>
          <w:szCs w:val="20"/>
        </w:rPr>
        <w:t>70</w:t>
      </w:r>
      <w:r w:rsidRPr="00020BE5">
        <w:rPr>
          <w:rFonts w:ascii="Bookman Old Style" w:hAnsi="Bookman Old Style"/>
          <w:sz w:val="20"/>
          <w:szCs w:val="20"/>
        </w:rPr>
        <w:t>m² (</w:t>
      </w:r>
      <w:r>
        <w:rPr>
          <w:rFonts w:ascii="Bookman Old Style" w:hAnsi="Bookman Old Style"/>
          <w:sz w:val="20"/>
          <w:szCs w:val="20"/>
        </w:rPr>
        <w:t xml:space="preserve">seis mil, cento e  quatro metros  e  setenta </w:t>
      </w:r>
      <w:r w:rsidRPr="00020BE5">
        <w:rPr>
          <w:rFonts w:ascii="Bookman Old Style" w:hAnsi="Bookman Old Style"/>
          <w:sz w:val="20"/>
          <w:szCs w:val="20"/>
        </w:rPr>
        <w:t>decímetros quadrados)</w:t>
      </w:r>
      <w:r>
        <w:rPr>
          <w:rFonts w:ascii="Bookman Old Style" w:hAnsi="Bookman Old Style"/>
          <w:sz w:val="20"/>
          <w:szCs w:val="20"/>
        </w:rPr>
        <w:t xml:space="preserve">, sem </w:t>
      </w:r>
      <w:r w:rsidRPr="00FB4D78">
        <w:rPr>
          <w:rFonts w:ascii="Bookman Old Style" w:hAnsi="Bookman Old Style"/>
          <w:sz w:val="20"/>
          <w:szCs w:val="20"/>
        </w:rPr>
        <w:t xml:space="preserve">área remanescente, conforme planta e documentos apresentados pelo proprietário acompanhado do requerimento </w:t>
      </w:r>
      <w:r>
        <w:rPr>
          <w:rFonts w:ascii="Bookman Old Style" w:hAnsi="Bookman Old Style"/>
          <w:sz w:val="20"/>
          <w:szCs w:val="20"/>
        </w:rPr>
        <w:t xml:space="preserve">SEPLAN </w:t>
      </w:r>
      <w:r w:rsidRPr="00FB4D78">
        <w:rPr>
          <w:rFonts w:ascii="Bookman Old Style" w:hAnsi="Bookman Old Style"/>
          <w:sz w:val="20"/>
          <w:szCs w:val="20"/>
        </w:rPr>
        <w:t>nº</w:t>
      </w:r>
      <w:r>
        <w:rPr>
          <w:rFonts w:ascii="Bookman Old Style" w:hAnsi="Bookman Old Style"/>
          <w:sz w:val="20"/>
          <w:szCs w:val="20"/>
        </w:rPr>
        <w:t>561, de  15</w:t>
      </w:r>
      <w:r w:rsidRPr="00FB4D78">
        <w:rPr>
          <w:rFonts w:ascii="Bookman Old Style" w:hAnsi="Bookman Old Style"/>
          <w:sz w:val="20"/>
          <w:szCs w:val="20"/>
        </w:rPr>
        <w:t xml:space="preserve"> de </w:t>
      </w:r>
      <w:r>
        <w:rPr>
          <w:rFonts w:ascii="Bookman Old Style" w:hAnsi="Bookman Old Style"/>
          <w:sz w:val="20"/>
          <w:szCs w:val="20"/>
        </w:rPr>
        <w:t>17</w:t>
      </w:r>
      <w:r w:rsidRPr="00FB4D78">
        <w:rPr>
          <w:rFonts w:ascii="Bookman Old Style" w:hAnsi="Bookman Old Style"/>
          <w:sz w:val="20"/>
          <w:szCs w:val="20"/>
        </w:rPr>
        <w:t xml:space="preserve"> de </w:t>
      </w:r>
      <w:r>
        <w:rPr>
          <w:rFonts w:ascii="Bookman Old Style" w:hAnsi="Bookman Old Style"/>
          <w:sz w:val="20"/>
          <w:szCs w:val="20"/>
        </w:rPr>
        <w:t xml:space="preserve">outubro </w:t>
      </w:r>
      <w:r w:rsidRPr="00FB4D78">
        <w:rPr>
          <w:rFonts w:ascii="Bookman Old Style" w:hAnsi="Bookman Old Style"/>
          <w:sz w:val="20"/>
          <w:szCs w:val="20"/>
        </w:rPr>
        <w:t>de 201</w:t>
      </w:r>
      <w:r>
        <w:rPr>
          <w:rFonts w:ascii="Bookman Old Style" w:hAnsi="Bookman Old Style"/>
          <w:sz w:val="20"/>
          <w:szCs w:val="20"/>
        </w:rPr>
        <w:t>4</w:t>
      </w:r>
      <w:r w:rsidRPr="00FB4D78">
        <w:rPr>
          <w:rFonts w:ascii="Bookman Old Style" w:hAnsi="Bookman Old Style"/>
          <w:sz w:val="20"/>
          <w:szCs w:val="20"/>
        </w:rPr>
        <w:t>. </w:t>
      </w:r>
    </w:p>
    <w:p w:rsidR="00AA728E" w:rsidRPr="00FB4D78" w:rsidRDefault="00AA728E" w:rsidP="001764EF">
      <w:pPr>
        <w:pStyle w:val="NormalWeb"/>
        <w:spacing w:before="0" w:beforeAutospacing="0" w:after="0" w:afterAutospacing="0"/>
        <w:ind w:left="1080" w:hanging="720"/>
        <w:jc w:val="both"/>
        <w:rPr>
          <w:rFonts w:ascii="Bookman Old Style" w:hAnsi="Bookman Old Style"/>
          <w:sz w:val="20"/>
          <w:szCs w:val="20"/>
        </w:rPr>
      </w:pPr>
      <w:r w:rsidRPr="00FB4D78">
        <w:rPr>
          <w:rFonts w:ascii="Bookman Old Style" w:hAnsi="Bookman Old Style"/>
          <w:b/>
          <w:bCs/>
          <w:sz w:val="20"/>
          <w:szCs w:val="20"/>
        </w:rPr>
        <w:t>Art.2º</w:t>
      </w:r>
      <w:r>
        <w:rPr>
          <w:rFonts w:ascii="Bookman Old Style" w:hAnsi="Bookman Old Style"/>
          <w:b/>
          <w:bCs/>
          <w:sz w:val="20"/>
          <w:szCs w:val="20"/>
        </w:rPr>
        <w:t xml:space="preserve">. </w:t>
      </w:r>
      <w:r w:rsidRPr="00FB4D78">
        <w:rPr>
          <w:rFonts w:ascii="Bookman Old Style" w:hAnsi="Bookman Old Style"/>
          <w:sz w:val="20"/>
          <w:szCs w:val="20"/>
        </w:rPr>
        <w:t xml:space="preserve">O desmembramento aprovado por este Decreto, provem de imóvel registrado junto ao lº Oficio do Registro de Imóveis da Comarca de Timbó sob matricula nº </w:t>
      </w:r>
      <w:r>
        <w:rPr>
          <w:rFonts w:ascii="Bookman Old Style" w:hAnsi="Bookman Old Style"/>
          <w:sz w:val="20"/>
          <w:szCs w:val="20"/>
        </w:rPr>
        <w:t>24.036</w:t>
      </w:r>
      <w:r w:rsidRPr="00FB4D78">
        <w:rPr>
          <w:rFonts w:ascii="Bookman Old Style" w:hAnsi="Bookman Old Style"/>
          <w:sz w:val="20"/>
          <w:szCs w:val="20"/>
        </w:rPr>
        <w:t>, livro 2, e esta assim constituído;</w:t>
      </w:r>
    </w:p>
    <w:p w:rsidR="00AA728E" w:rsidRPr="00FB4D78" w:rsidRDefault="00AA728E" w:rsidP="001764EF">
      <w:pPr>
        <w:pStyle w:val="NormalWeb"/>
        <w:spacing w:before="0" w:beforeAutospacing="0" w:after="0" w:afterAutospacing="0"/>
        <w:ind w:left="360"/>
        <w:jc w:val="both"/>
        <w:rPr>
          <w:rFonts w:ascii="Bookman Old Style" w:hAnsi="Bookman Old Style"/>
          <w:sz w:val="20"/>
          <w:szCs w:val="20"/>
        </w:rPr>
      </w:pPr>
      <w:r w:rsidRPr="00FB4D78">
        <w:rPr>
          <w:rFonts w:ascii="Bookman Old Style" w:hAnsi="Bookman Old Style"/>
          <w:sz w:val="20"/>
          <w:szCs w:val="20"/>
        </w:rPr>
        <w:t> </w:t>
      </w:r>
    </w:p>
    <w:p w:rsidR="00AA728E" w:rsidRDefault="00AA728E" w:rsidP="001764EF">
      <w:pPr>
        <w:pStyle w:val="NormalWeb"/>
        <w:spacing w:before="0" w:beforeAutospacing="0" w:after="0" w:afterAutospacing="0"/>
        <w:ind w:left="1080"/>
        <w:jc w:val="both"/>
        <w:rPr>
          <w:rFonts w:ascii="Bookman Old Style" w:hAnsi="Bookman Old Style"/>
          <w:sz w:val="20"/>
          <w:szCs w:val="20"/>
        </w:rPr>
      </w:pPr>
      <w:r w:rsidRPr="00FB4D78">
        <w:rPr>
          <w:rFonts w:ascii="Bookman Old Style" w:hAnsi="Bookman Old Style"/>
          <w:b/>
          <w:bCs/>
          <w:sz w:val="20"/>
          <w:szCs w:val="20"/>
        </w:rPr>
        <w:t>§1º</w:t>
      </w:r>
      <w:r w:rsidRPr="00FB4D78">
        <w:rPr>
          <w:rFonts w:ascii="Bookman Old Style" w:hAnsi="Bookman Old Style"/>
          <w:sz w:val="20"/>
          <w:szCs w:val="20"/>
        </w:rPr>
        <w:t xml:space="preserve">. </w:t>
      </w:r>
      <w:r>
        <w:rPr>
          <w:rFonts w:ascii="Bookman Old Style" w:hAnsi="Bookman Old Style"/>
          <w:sz w:val="20"/>
          <w:szCs w:val="20"/>
        </w:rPr>
        <w:t>Área alienável 6</w:t>
      </w:r>
      <w:r w:rsidRPr="00020BE5">
        <w:rPr>
          <w:rFonts w:ascii="Bookman Old Style" w:hAnsi="Bookman Old Style"/>
          <w:sz w:val="20"/>
          <w:szCs w:val="20"/>
        </w:rPr>
        <w:t>.</w:t>
      </w:r>
      <w:r>
        <w:rPr>
          <w:rFonts w:ascii="Bookman Old Style" w:hAnsi="Bookman Old Style"/>
          <w:sz w:val="20"/>
          <w:szCs w:val="20"/>
        </w:rPr>
        <w:t>104</w:t>
      </w:r>
      <w:r w:rsidRPr="00020BE5">
        <w:rPr>
          <w:rFonts w:ascii="Bookman Old Style" w:hAnsi="Bookman Old Style"/>
          <w:sz w:val="20"/>
          <w:szCs w:val="20"/>
        </w:rPr>
        <w:t>,</w:t>
      </w:r>
      <w:r>
        <w:rPr>
          <w:rFonts w:ascii="Bookman Old Style" w:hAnsi="Bookman Old Style"/>
          <w:sz w:val="20"/>
          <w:szCs w:val="20"/>
        </w:rPr>
        <w:t>70</w:t>
      </w:r>
      <w:r w:rsidRPr="00020BE5">
        <w:rPr>
          <w:rFonts w:ascii="Bookman Old Style" w:hAnsi="Bookman Old Style"/>
          <w:sz w:val="20"/>
          <w:szCs w:val="20"/>
        </w:rPr>
        <w:t>m² (</w:t>
      </w:r>
      <w:r>
        <w:rPr>
          <w:rFonts w:ascii="Bookman Old Style" w:hAnsi="Bookman Old Style"/>
          <w:sz w:val="20"/>
          <w:szCs w:val="20"/>
        </w:rPr>
        <w:t xml:space="preserve">seis mil, cento e  quatro metros  e  setenta </w:t>
      </w:r>
      <w:r w:rsidRPr="00020BE5">
        <w:rPr>
          <w:rFonts w:ascii="Bookman Old Style" w:hAnsi="Bookman Old Style"/>
          <w:sz w:val="20"/>
          <w:szCs w:val="20"/>
        </w:rPr>
        <w:t>decímetros quadrados)</w:t>
      </w:r>
      <w:r>
        <w:rPr>
          <w:rFonts w:ascii="Bookman Old Style" w:hAnsi="Bookman Old Style"/>
          <w:sz w:val="20"/>
          <w:szCs w:val="20"/>
        </w:rPr>
        <w:t>, assim pormenorizada:</w:t>
      </w:r>
    </w:p>
    <w:p w:rsidR="00AA728E" w:rsidRPr="002D653A"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 xml:space="preserve">ÁREA </w:t>
      </w:r>
      <w:r w:rsidRPr="002D653A">
        <w:rPr>
          <w:rFonts w:ascii="Bookman Old Style" w:hAnsi="Bookman Old Style"/>
          <w:b/>
          <w:sz w:val="20"/>
          <w:szCs w:val="20"/>
        </w:rPr>
        <w:t>01</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322,73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02 até o ponto P2; deste segue pelos fundos em linha reta defletindo a esquerda com o ângulo interno de 90°00’00” com a distância total de 15,00 metros, sendo em 6,37 metros confrontando com o lote nº 10 matriculado sob nº 19.205, Lv. 2 de propriedade de Anilson Luiz Moratelli e em 8,63 metros confrontando com o lote nº 09 matriculado sob nº 19.204, Lv. 2 de propriedade de Celso Pichler até o ponto P3; deste segue pelo lado direito em linha reta defletindo a esquerda com o ângulo interno de 90°00’00” em 30,00 metros confrontando com a Área de Utilidade Pública matriculada sob nº 24.034, Lv. 2, de propriedade do Município de Rio dos Cedros até o ponto PP, deste segue defletindo a esquerda com o ângulo interno de 89°34’40” com o início da descrição perfazendo um perímetro de 90,00 metros</w:t>
      </w:r>
      <w:r w:rsidRPr="00B5201B">
        <w:rPr>
          <w:rFonts w:ascii="Bookman Old Style" w:hAnsi="Bookman Old Style"/>
          <w:sz w:val="20"/>
          <w:szCs w:val="20"/>
        </w:rPr>
        <w:t>.</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3706.0</w:t>
      </w:r>
    </w:p>
    <w:p w:rsidR="00AA728E"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 xml:space="preserve">ÁREA </w:t>
      </w:r>
      <w:r w:rsidRPr="000D1B05">
        <w:rPr>
          <w:rFonts w:ascii="Bookman Old Style" w:hAnsi="Bookman Old Style"/>
          <w:b/>
          <w:sz w:val="20"/>
          <w:szCs w:val="20"/>
        </w:rPr>
        <w:t>02</w:t>
      </w:r>
      <w:r>
        <w:rPr>
          <w:rFonts w:ascii="Bookman Old Style" w:hAnsi="Bookman Old Style"/>
          <w:b/>
          <w:sz w:val="20"/>
          <w:szCs w:val="20"/>
        </w:rPr>
        <w:t>-</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337,73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03 até o ponto P2; deste segue pelos fundos em linha reta defletindo a esquerda com o ângulo interno de 90°00’00” com a distância total de 15,00 metros, sendo em 4,63 metros confrontando com o lote nº 11 matriculado sob nº 19.206, Lv. 2 de propriedade de Anderson Brum  e em 10,37 metros confrontando com o lote nº 10 matriculado sob nº 19.205, Lv. 2 de propriedade de Anilson Luiz Moratelli até o ponto P3; deste segue pelo lado direito em linha reta defletindo a esquerda com o ângulo interno de 90°00’00” em 30,00 metros confrontando com a área nº 01 até o ponto PP, deste segue defletindo a esquerda com o ângulo interno de 89°34’40” com o início da descrição perfazendo um perímetro de 90,00 metros</w:t>
      </w:r>
      <w:r w:rsidRPr="00B5201B">
        <w:rPr>
          <w:rFonts w:ascii="Bookman Old Style" w:hAnsi="Bookman Old Style"/>
          <w:sz w:val="20"/>
          <w:szCs w:val="20"/>
        </w:rPr>
        <w:t>.</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3707.9</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03</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352,73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04 até o ponto P2; deste segue pelos fundos em linha reta defletindo a esquerda com o ângulo interno de 90°00’00” com a distância total de 15,00 metros, sendo em 3,63 metros confrontando com o lote nº 12 matriculado sob nº 19.207, Lv. 2 de propriedade de Aniceto Pereira da Silva e Géssica Luana Teske e em 11,37 metros confrontando com o lote nº 11 matriculado sob nº 19.206, Lv. 2 de propriedade de Anderson Brum até o ponto P3; deste segue pelo lado direito em linha reta defletindo a esquerda com o ângulo interno de 90°00’00” em 30,00 metros confrontando com a área n° 02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3708.7</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04</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367,73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05 até o ponto P2; deste segue pelos fundos em linha reta defletindo a esquerda com o ângulo interno de 90°00’00” com a distância total de 15,00 metros, sendo em 2,63 metros confrontando com o lote nº 13 matriculado sob nº 19.208, Lv. 2 de propriedade de Nelson Cristofoletti  e em 12,37 metros confrontando com o lote nº 12 matriculado sob nº 19.207, Lv. 2 de propriedade de Aniceto Pereira da Silva e Géssica Luana Teske e até o ponto P3; deste segue pelo lado direito em linha reta defletindo a esquerda com o ângulo interno de 90°00’00” em 30,00 metros confrontando com a área n° 03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3709.5</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05</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382,73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06 até o ponto P2; deste segue pelos fundos em linha reta defletindo a esquerda com o ângulo interno de 90°00’00” com a distância total de 15,00 metros, sendo em 1,63 metros confrontando com o lote nº 14 matriculado sob nº 19.209, Lv. 2 de propriedade de Carmen Maria Agostini e em 13,37 metros confrontando com o lote nº 13 matriculado sob nº 19.208, Lv. 2 de propriedade de Nelson Cristofoletti até o ponto P3; deste segue pelo lado direito em linha reta defletindo a esquerda com o ângulo interno de 90°00’00” em 30,00 metros confrontando com a área n° 04 até o ponto PP, deste segue defletindo a esquerda com o ângulo interno de 89°34’40” com o início da descrição perfazendo um perímetro de 90,00 metros</w:t>
      </w:r>
      <w:r w:rsidRPr="00B5201B">
        <w:rPr>
          <w:rFonts w:ascii="Bookman Old Style" w:hAnsi="Bookman Old Style"/>
          <w:sz w:val="20"/>
          <w:szCs w:val="20"/>
        </w:rPr>
        <w:t>.</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3710.9</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06</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397,73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07 até o ponto P2; deste segue pelos fundos em linha reta defletindo a esquerda com o ângulo interno de 90°00’00” com a distância total de 15,00 metros, sendo em 0,63 metros confrontando com o lote nº 15 matriculado sob nº 19.210, Lv. 2 de propriedade de Alcir Stolf e Iracy Perotto Cordeiro e em 14,37 metros confrontando com o lote nº 14 matriculado sob nº 19.209, Lv. 2 de propriedade de Carmen Maria Agostini até o ponto P3; deste segue pelo lado direito em linha reta defletindo a esquerda com o ângulo interno de 90°00’00” em 30,00 metros confrontando com a área n° 05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3711.7</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07</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412,73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08 até o ponto P2; deste segue pelos fundos em linha reta defletindo a esquerda com o ângulo interno de 90°00’00” em 15,00 metros confrontando com o lote nº 15 matriculado sob nº 19.210, Lv. 2 de propriedade de Alcir Stolf e Iracy Perotto Cordeiro até o ponto P3; deste segue pelo lado direito em linha reta defletindo a esquerda com o ângulo interno de 90°00’00” em 30,00 metros confrontando com a área n° 06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3712.5</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08</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427,73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09 até o ponto P2; deste segue pelos fundos em linha reta defletindo a esquerda com o ângulo interno de 90°00’00” com a distância total de 15,00 metros, sendo em 14,63 metros confrontando com as casas nºs 01,02 e 03 do Residencial Casa Nostra matriculadas respectivamente sob os nºs 22.016, 22.017 e 22.018, Lv. 2 de propriedade de Antonio Gilberto Martins, Antonio José Formigari e Gilberto de Jesus Paiva, respectivamente e em 0,37 metros confrontando com o lote nº 15 matriculado sob nº 19.210, Lv. 2 de propriedade de Alcir Stolf e Iracy Perotto Cordeiro até o ponto P3; deste segue pelo lado direito em linha reta defletindo a esquerda com o ângulo interno de 90°00’00” em 30,00 metros confrontando com a área n° 07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3713.3</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09</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442,73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10 até o ponto P2; deste segue pelos fundos em linha reta defletindo a esquerda com o ângulo interno de 90°00’00” com a distância total de 15,00 metros, sendo em 13,63 metros confrontando com o lote nº 17 matriculado sob nº 19.212, Lv. 2 de propriedade de Elieberte da Costa e Antonia Maria da Silva e em 1,37 metros confrontando com as casas nºs 01,02 e 03 do Residencial Casa Nostra matriculadas respectivamente sob os nºs 22.016, 22.017 e 22.018, Lv. 2 de propriedade de Antonio Gilberto Martins, Antonio José Formigari e Gilberto de Jesus Paiva, respectivamente até o ponto P3; deste segue pelo lado direito em linha reta defletindo a esquerda com o ângulo interno de 90°00’00” em 30,00 metros confrontando com a área n° 08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3714.1</w:t>
      </w:r>
    </w:p>
    <w:p w:rsidR="00AA728E" w:rsidRPr="000D1B05" w:rsidRDefault="00AA728E" w:rsidP="001764EF">
      <w:pPr>
        <w:pStyle w:val="NormalWeb"/>
        <w:ind w:left="1080"/>
        <w:jc w:val="both"/>
        <w:rPr>
          <w:rFonts w:ascii="Bookman Old Style" w:hAnsi="Bookman Old Style"/>
          <w:b/>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10</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457,73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11 até o ponto P2; deste segue pelos fundos em linha reta defletindo a esquerda com o ângulo interno de 90°00’00” com a distância total de 15,00 metros, sendo em 12,63 metros confrontando com o lote nº 18 matriculado sob nº 19.213, Lv. 2 de propriedade de David Ingomar Henkels e em 2,37 metros confrontando com o lote nº 17 matriculado sob nº 19.212, Lv. 2 de propriedade de Elieberte da Costa e Antonia Maria da Silva até o ponto P3; deste segue pelo lado direito em linha reta defletindo a esquerda com o ângulo interno de 90°00’00” em 30,00 metros confrontando com a área n° 09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3715.0</w:t>
      </w:r>
    </w:p>
    <w:p w:rsidR="00AA728E" w:rsidRPr="000D1B05" w:rsidRDefault="00AA728E" w:rsidP="001764EF">
      <w:pPr>
        <w:pStyle w:val="NormalWeb"/>
        <w:ind w:left="1080"/>
        <w:jc w:val="both"/>
        <w:rPr>
          <w:rFonts w:ascii="Bookman Old Style" w:hAnsi="Bookman Old Style"/>
          <w:b/>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11</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472,73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12 até o ponto P2; deste segue pelos fundos em linha reta defletindo a esquerda com o ângulo interno de 90°00’00” com a distância total de 15,00 metros, sendo em 11,63 metros confrontando com o lote nº 19 matriculado sob nº 19.214, Lv. 2 de propriedade de Ingomar Ruprecht e em 3,37 metros confrontando com o lote nº 18 matriculado sob nº 19.213, Lv. 2 de propriedade de David Ingomar Henkels até o ponto P3; deste segue pelo lado direito em linha reta defletindo a esquerda com o ângulo interno de 90°00’00” em 30,00 metros confrontando com a área n° 10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3716.8</w:t>
      </w:r>
    </w:p>
    <w:p w:rsidR="00AA728E" w:rsidRDefault="00AA728E" w:rsidP="001764EF">
      <w:pPr>
        <w:pStyle w:val="NormalWeb"/>
        <w:ind w:left="1080"/>
        <w:jc w:val="both"/>
        <w:rPr>
          <w:rFonts w:ascii="Bookman Old Style" w:hAnsi="Bookman Old Style"/>
          <w:b/>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12</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sidRPr="002D653A">
        <w:rPr>
          <w:rFonts w:ascii="Bookman Old Style" w:hAnsi="Bookman Old Style"/>
          <w:sz w:val="20"/>
          <w:szCs w:val="20"/>
        </w:rPr>
        <w:t>450,00m²</w:t>
      </w:r>
      <w:r w:rsidRPr="00020BE5">
        <w:rPr>
          <w:rFonts w:ascii="Bookman Old Style" w:hAnsi="Bookman Old Style"/>
          <w:sz w:val="20"/>
          <w:szCs w:val="20"/>
        </w:rPr>
        <w:t xml:space="preserve"> (</w:t>
      </w:r>
      <w:r>
        <w:rPr>
          <w:rFonts w:ascii="Bookman Old Style" w:hAnsi="Bookman Old Style"/>
          <w:sz w:val="20"/>
          <w:szCs w:val="20"/>
        </w:rPr>
        <w:t xml:space="preserve">quatrocentos  e  cinquenta </w:t>
      </w:r>
      <w:r w:rsidRPr="00020BE5">
        <w:rPr>
          <w:rFonts w:ascii="Bookman Old Style" w:hAnsi="Bookman Old Style"/>
          <w:sz w:val="20"/>
          <w:szCs w:val="20"/>
        </w:rPr>
        <w:t>metros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777FB3">
        <w:rPr>
          <w:rFonts w:ascii="Bookman Old Style" w:hAnsi="Bookman Old Style"/>
          <w:sz w:val="20"/>
          <w:szCs w:val="20"/>
        </w:rPr>
        <w:t>Contendo a área de 450,00m², situado no lado ímpar da Rua Ricardo Hoffmann, distando, pelo lado direito do imóvel 487,73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15,00 metros até o ponto P1; deste segue pelo lado esquerdo em linha reta defletindo a esquerda com o ângulo interno de 90°25’20” em 30,00 metros confrontando com a área n° 13 até o ponto P2; deste segue pelos fundos em linha reta defletindo a esquerda com o ângulo interno de 90°00’00” com a distância total de 15,00 metros, sendo em 10,63 metros confrontando com o lote nº 20 matriculado sob nº 19.215, Lv. 2 de propriedade de Valdir da Silva e Janaína Cristiane Nunes e em 4,37 metros confrontando com o lote nº 19 matriculado sob nº 19.214, Lv. 2 de propriedade de Ingomar Ruprecht até o ponto P3; deste segue pelo lado direito em linha reta defletindo a esquerda com o ângulo interno de 90°00’00” em 30,00 metros confrontando com a área n° 11 até o ponto PP, deste segue defletindo a esquerda com o ângulo interno de 89°34’40” com o início da descrição perfazendo um perímetro de 90,00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sidRPr="00210C5F">
        <w:t xml:space="preserve"> </w:t>
      </w:r>
      <w:r w:rsidRPr="00210C5F">
        <w:rPr>
          <w:rFonts w:ascii="Bookman Old Style" w:hAnsi="Bookman Old Style"/>
          <w:b/>
          <w:sz w:val="20"/>
          <w:szCs w:val="20"/>
        </w:rPr>
        <w:t>3717.6</w:t>
      </w:r>
    </w:p>
    <w:p w:rsidR="00AA728E" w:rsidRPr="002D653A" w:rsidRDefault="00AA728E" w:rsidP="001764EF">
      <w:pPr>
        <w:pStyle w:val="NormalWeb"/>
        <w:ind w:left="1080"/>
        <w:jc w:val="both"/>
        <w:rPr>
          <w:rFonts w:ascii="Bookman Old Style" w:hAnsi="Bookman Old Style"/>
          <w:sz w:val="20"/>
          <w:szCs w:val="20"/>
        </w:rPr>
      </w:pPr>
    </w:p>
    <w:p w:rsidR="00AA728E" w:rsidRPr="000D1B05" w:rsidRDefault="00AA728E" w:rsidP="001764EF">
      <w:pPr>
        <w:pStyle w:val="NormalWeb"/>
        <w:ind w:left="1080"/>
        <w:jc w:val="both"/>
        <w:rPr>
          <w:rFonts w:ascii="Bookman Old Style" w:hAnsi="Bookman Old Style"/>
          <w:b/>
          <w:sz w:val="20"/>
          <w:szCs w:val="20"/>
        </w:rPr>
      </w:pPr>
      <w:r>
        <w:rPr>
          <w:rFonts w:ascii="Bookman Old Style" w:hAnsi="Bookman Old Style"/>
          <w:b/>
          <w:sz w:val="20"/>
          <w:szCs w:val="20"/>
        </w:rPr>
        <w:t>ÁREA</w:t>
      </w:r>
      <w:r w:rsidRPr="000D1B05">
        <w:rPr>
          <w:rFonts w:ascii="Bookman Old Style" w:hAnsi="Bookman Old Style"/>
          <w:b/>
          <w:sz w:val="20"/>
          <w:szCs w:val="20"/>
        </w:rPr>
        <w:t xml:space="preserve"> 13</w:t>
      </w:r>
      <w:r>
        <w:rPr>
          <w:rFonts w:ascii="Bookman Old Style" w:hAnsi="Bookman Old Style"/>
          <w:b/>
          <w:sz w:val="20"/>
          <w:szCs w:val="20"/>
        </w:rPr>
        <w:t xml:space="preserve"> -</w:t>
      </w:r>
      <w:r w:rsidRPr="000D1B05">
        <w:rPr>
          <w:rFonts w:ascii="Bookman Old Style" w:hAnsi="Bookman Old Style"/>
          <w:sz w:val="20"/>
          <w:szCs w:val="20"/>
        </w:rPr>
        <w:t xml:space="preserve"> </w:t>
      </w:r>
      <w:r w:rsidRPr="00570719">
        <w:rPr>
          <w:rFonts w:ascii="Bookman Old Style" w:hAnsi="Bookman Old Style"/>
          <w:sz w:val="20"/>
          <w:szCs w:val="20"/>
        </w:rPr>
        <w:t>com</w:t>
      </w:r>
      <w:r>
        <w:rPr>
          <w:rFonts w:ascii="Bookman Old Style" w:hAnsi="Bookman Old Style"/>
          <w:b/>
          <w:sz w:val="20"/>
          <w:szCs w:val="20"/>
        </w:rPr>
        <w:t xml:space="preserve"> </w:t>
      </w:r>
      <w:r>
        <w:rPr>
          <w:rFonts w:ascii="Bookman Old Style" w:hAnsi="Bookman Old Style"/>
          <w:sz w:val="20"/>
          <w:szCs w:val="20"/>
        </w:rPr>
        <w:t>704</w:t>
      </w:r>
      <w:r w:rsidRPr="002D653A">
        <w:rPr>
          <w:rFonts w:ascii="Bookman Old Style" w:hAnsi="Bookman Old Style"/>
          <w:sz w:val="20"/>
          <w:szCs w:val="20"/>
        </w:rPr>
        <w:t>,</w:t>
      </w:r>
      <w:r>
        <w:rPr>
          <w:rFonts w:ascii="Bookman Old Style" w:hAnsi="Bookman Old Style"/>
          <w:sz w:val="20"/>
          <w:szCs w:val="20"/>
        </w:rPr>
        <w:t>7</w:t>
      </w:r>
      <w:r w:rsidRPr="002D653A">
        <w:rPr>
          <w:rFonts w:ascii="Bookman Old Style" w:hAnsi="Bookman Old Style"/>
          <w:sz w:val="20"/>
          <w:szCs w:val="20"/>
        </w:rPr>
        <w:t>0m²</w:t>
      </w:r>
      <w:r w:rsidRPr="00020BE5">
        <w:rPr>
          <w:rFonts w:ascii="Bookman Old Style" w:hAnsi="Bookman Old Style"/>
          <w:sz w:val="20"/>
          <w:szCs w:val="20"/>
        </w:rPr>
        <w:t xml:space="preserve"> (</w:t>
      </w:r>
      <w:r>
        <w:rPr>
          <w:rFonts w:ascii="Bookman Old Style" w:hAnsi="Bookman Old Style"/>
          <w:sz w:val="20"/>
          <w:szCs w:val="20"/>
        </w:rPr>
        <w:t xml:space="preserve">setecentos e quatro </w:t>
      </w:r>
      <w:r w:rsidRPr="00020BE5">
        <w:rPr>
          <w:rFonts w:ascii="Bookman Old Style" w:hAnsi="Bookman Old Style"/>
          <w:sz w:val="20"/>
          <w:szCs w:val="20"/>
        </w:rPr>
        <w:t>metros</w:t>
      </w:r>
      <w:r>
        <w:rPr>
          <w:rFonts w:ascii="Bookman Old Style" w:hAnsi="Bookman Old Style"/>
          <w:sz w:val="20"/>
          <w:szCs w:val="20"/>
        </w:rPr>
        <w:t xml:space="preserve"> e setenta  decímetros</w:t>
      </w:r>
      <w:r w:rsidRPr="00020BE5">
        <w:rPr>
          <w:rFonts w:ascii="Bookman Old Style" w:hAnsi="Bookman Old Style"/>
          <w:sz w:val="20"/>
          <w:szCs w:val="20"/>
        </w:rPr>
        <w:t xml:space="preserve"> quadrados)</w:t>
      </w:r>
      <w:r>
        <w:rPr>
          <w:rFonts w:ascii="Bookman Old Style" w:hAnsi="Bookman Old Style"/>
          <w:sz w:val="20"/>
          <w:szCs w:val="20"/>
        </w:rPr>
        <w:t xml:space="preserve">, assim caracterizada: </w:t>
      </w:r>
      <w:r w:rsidRPr="00570719">
        <w:rPr>
          <w:rFonts w:ascii="Bookman Old Style" w:hAnsi="Bookman Old Style"/>
          <w:sz w:val="20"/>
          <w:szCs w:val="20"/>
        </w:rPr>
        <w:t xml:space="preserve"> </w:t>
      </w:r>
    </w:p>
    <w:p w:rsidR="00AA728E" w:rsidRDefault="00AA728E" w:rsidP="001764EF">
      <w:pPr>
        <w:pStyle w:val="NormalWeb"/>
        <w:ind w:left="1080"/>
        <w:jc w:val="both"/>
        <w:rPr>
          <w:rFonts w:ascii="Bookman Old Style" w:hAnsi="Bookman Old Style"/>
          <w:sz w:val="20"/>
          <w:szCs w:val="20"/>
        </w:rPr>
      </w:pPr>
      <w:r w:rsidRPr="00D36EA7">
        <w:rPr>
          <w:rFonts w:ascii="Bookman Old Style" w:hAnsi="Bookman Old Style"/>
          <w:sz w:val="20"/>
          <w:szCs w:val="20"/>
        </w:rPr>
        <w:t>Contendo a área de 704,70m², situado no lado ímpar da Rua Ricardo Hoffmann, distando, pelo lado direito do imóvel 502,73 metros da esquina formada com o lado par da Rodovia Estadual AE-477-A, município de Rio Dos Cedros/SC, inicia-se a descrição deste imóvel no ponto PP, localizado na interseção da frente com o lado direito do imóvel, segue pela frente em linha reta confrontando com o lado ímpar da Rua Ricardo Hoffmann em 23,49 metros até o ponto P1; deste segue pelo lado esquerdo em linha reta defletindo a esquerda com o ângulo interno de 90°00’10” em 30,00 metros confrontando com a Área de Preservação Permanente matriculada sob nº 24.035, Lv. 2 de propriedade do Município de Rio dos Cedros até o ponto P2; deste segue pelos fundos em linha reta defletindo a esquerda com o ângulo interno de 92°39’42” com a distância total de 25,03 metros, sendo em 1,66 metros confrontando com o lote nº 22 matriculado sob nº 19.217, Lv. 2 de propriedade de José Dalpiaz e Sallete Purim, em 15,00 metros confrontando com lote nº 21 matriculado sob nº 19.216, Lv. 2 de propriedade de Marcio Gilmar Lorenz e em 8,37 metros confrontando com o lote nº 20 matriculado sob nº 19.215, Lv. 2 de propriedade de Valdir da Silva e Janaína Cristiane Nunes até o ponto P3; deste segue pelo lado direito em linha reta defletindo a esquerda com o ângulo interno de 90°00’00” em 30,00 metros confrontando com a área nº 12 até o ponto PP, deste segue defletindo a esquerda com o ângulo interno de 89°34’40” com o início da descrição perfazendo um perímetro de 108,52 metros</w:t>
      </w:r>
      <w:r w:rsidRPr="00B5201B">
        <w:rPr>
          <w:rFonts w:ascii="Bookman Old Style" w:hAnsi="Bookman Old Style"/>
          <w:sz w:val="20"/>
          <w:szCs w:val="20"/>
        </w:rPr>
        <w:t>.</w:t>
      </w:r>
      <w:r>
        <w:rPr>
          <w:rFonts w:ascii="Bookman Old Style" w:hAnsi="Bookman Old Style"/>
          <w:sz w:val="20"/>
          <w:szCs w:val="20"/>
        </w:rPr>
        <w:t xml:space="preserve"> </w:t>
      </w:r>
    </w:p>
    <w:p w:rsidR="00AA728E" w:rsidRPr="002D653A" w:rsidRDefault="00AA728E" w:rsidP="001764EF">
      <w:pPr>
        <w:pStyle w:val="NormalWeb"/>
        <w:ind w:left="1080"/>
        <w:jc w:val="both"/>
        <w:rPr>
          <w:rFonts w:ascii="Bookman Old Style" w:hAnsi="Bookman Old Style"/>
          <w:sz w:val="20"/>
          <w:szCs w:val="20"/>
        </w:rPr>
      </w:pPr>
      <w:r w:rsidRPr="00570719">
        <w:rPr>
          <w:rFonts w:ascii="Bookman Old Style" w:hAnsi="Bookman Old Style"/>
          <w:b/>
          <w:sz w:val="20"/>
          <w:szCs w:val="20"/>
        </w:rPr>
        <w:t>CADASTRO IMOBILIÁRIO Nº</w:t>
      </w:r>
      <w:r>
        <w:rPr>
          <w:rFonts w:ascii="Bookman Old Style" w:hAnsi="Bookman Old Style"/>
          <w:b/>
          <w:sz w:val="20"/>
          <w:szCs w:val="20"/>
        </w:rPr>
        <w:t>3656.0</w:t>
      </w:r>
    </w:p>
    <w:p w:rsidR="00AA728E" w:rsidRPr="00570719" w:rsidRDefault="00AA728E" w:rsidP="001764EF">
      <w:pPr>
        <w:pStyle w:val="NormalWeb"/>
        <w:ind w:left="1080"/>
        <w:jc w:val="both"/>
        <w:rPr>
          <w:rFonts w:ascii="Bookman Old Style" w:hAnsi="Bookman Old Style"/>
          <w:b/>
          <w:sz w:val="20"/>
          <w:szCs w:val="20"/>
        </w:rPr>
      </w:pPr>
    </w:p>
    <w:p w:rsidR="00AA728E" w:rsidRDefault="00AA728E" w:rsidP="001764EF">
      <w:pPr>
        <w:pStyle w:val="NormalWeb"/>
        <w:ind w:left="1080" w:hanging="720"/>
        <w:jc w:val="both"/>
        <w:rPr>
          <w:rFonts w:ascii="Bookman Old Style" w:hAnsi="Bookman Old Style"/>
          <w:sz w:val="20"/>
          <w:szCs w:val="20"/>
        </w:rPr>
      </w:pPr>
      <w:r w:rsidRPr="00D53777">
        <w:rPr>
          <w:rFonts w:ascii="Bookman Old Style" w:hAnsi="Bookman Old Style"/>
          <w:b/>
          <w:bCs/>
          <w:sz w:val="20"/>
          <w:szCs w:val="20"/>
        </w:rPr>
        <w:t>Art.3º</w:t>
      </w:r>
      <w:r>
        <w:rPr>
          <w:rFonts w:ascii="Bookman Old Style" w:hAnsi="Bookman Old Style"/>
          <w:b/>
          <w:bCs/>
          <w:sz w:val="20"/>
          <w:szCs w:val="20"/>
        </w:rPr>
        <w:t xml:space="preserve">. </w:t>
      </w:r>
      <w:r w:rsidRPr="00397976">
        <w:rPr>
          <w:rFonts w:ascii="Bookman Old Style" w:hAnsi="Bookman Old Style"/>
          <w:sz w:val="20"/>
          <w:szCs w:val="20"/>
        </w:rPr>
        <w:t xml:space="preserve">Apesar da aprovação do desmembramento feito por este </w:t>
      </w:r>
      <w:r>
        <w:rPr>
          <w:rFonts w:ascii="Bookman Old Style" w:hAnsi="Bookman Old Style"/>
          <w:sz w:val="20"/>
          <w:szCs w:val="20"/>
        </w:rPr>
        <w:t>D</w:t>
      </w:r>
      <w:r w:rsidRPr="00397976">
        <w:rPr>
          <w:rFonts w:ascii="Bookman Old Style" w:hAnsi="Bookman Old Style"/>
          <w:sz w:val="20"/>
          <w:szCs w:val="20"/>
        </w:rPr>
        <w:t>ecreto, o requerente está obrigado a atender todas às exigências a que está sujeito, conforme Lei Complemen</w:t>
      </w:r>
      <w:r>
        <w:rPr>
          <w:rFonts w:ascii="Bookman Old Style" w:hAnsi="Bookman Old Style"/>
          <w:sz w:val="20"/>
          <w:szCs w:val="20"/>
        </w:rPr>
        <w:t>t</w:t>
      </w:r>
      <w:r w:rsidRPr="00397976">
        <w:rPr>
          <w:rFonts w:ascii="Bookman Old Style" w:hAnsi="Bookman Old Style"/>
          <w:sz w:val="20"/>
          <w:szCs w:val="20"/>
        </w:rPr>
        <w:t xml:space="preserve">ar n.º </w:t>
      </w:r>
      <w:r>
        <w:rPr>
          <w:rFonts w:ascii="Bookman Old Style" w:hAnsi="Bookman Old Style"/>
          <w:sz w:val="20"/>
          <w:szCs w:val="20"/>
        </w:rPr>
        <w:t>233</w:t>
      </w:r>
      <w:r w:rsidRPr="00397976">
        <w:rPr>
          <w:rFonts w:ascii="Bookman Old Style" w:hAnsi="Bookman Old Style"/>
          <w:sz w:val="20"/>
          <w:szCs w:val="20"/>
        </w:rPr>
        <w:t>/</w:t>
      </w:r>
      <w:r>
        <w:rPr>
          <w:rFonts w:ascii="Bookman Old Style" w:hAnsi="Bookman Old Style"/>
          <w:sz w:val="20"/>
          <w:szCs w:val="20"/>
        </w:rPr>
        <w:t>80</w:t>
      </w:r>
      <w:r w:rsidRPr="00397976">
        <w:rPr>
          <w:rFonts w:ascii="Bookman Old Style" w:hAnsi="Bookman Old Style"/>
          <w:sz w:val="20"/>
          <w:szCs w:val="20"/>
        </w:rPr>
        <w:t xml:space="preserve"> e suas regulamentações, dentro do prazo estabelecido no respectivo processo de desmembramento.</w:t>
      </w:r>
    </w:p>
    <w:p w:rsidR="00AA728E" w:rsidRDefault="00AA728E" w:rsidP="001764EF">
      <w:pPr>
        <w:pStyle w:val="NormalWeb"/>
        <w:ind w:left="1080" w:hanging="720"/>
        <w:jc w:val="both"/>
        <w:rPr>
          <w:rFonts w:ascii="Bookman Old Style" w:hAnsi="Bookman Old Style"/>
          <w:bCs/>
          <w:sz w:val="20"/>
          <w:szCs w:val="20"/>
        </w:rPr>
      </w:pPr>
      <w:r w:rsidRPr="00D53777">
        <w:rPr>
          <w:rFonts w:ascii="Bookman Old Style" w:hAnsi="Bookman Old Style"/>
          <w:b/>
          <w:bCs/>
          <w:sz w:val="20"/>
          <w:szCs w:val="20"/>
        </w:rPr>
        <w:t>Art.4º</w:t>
      </w:r>
      <w:r>
        <w:rPr>
          <w:rFonts w:ascii="Bookman Old Style" w:hAnsi="Bookman Old Style"/>
          <w:b/>
          <w:bCs/>
          <w:sz w:val="20"/>
          <w:szCs w:val="20"/>
        </w:rPr>
        <w:t xml:space="preserve">. </w:t>
      </w:r>
      <w:r>
        <w:rPr>
          <w:rFonts w:ascii="Bookman Old Style" w:hAnsi="Bookman Old Style"/>
          <w:b/>
          <w:sz w:val="20"/>
          <w:szCs w:val="20"/>
        </w:rPr>
        <w:t xml:space="preserve">GILBERTO RIBEIRO FERNANDES </w:t>
      </w:r>
      <w:r w:rsidRPr="00524089">
        <w:rPr>
          <w:rFonts w:ascii="Bookman Old Style" w:hAnsi="Bookman Old Style"/>
          <w:sz w:val="20"/>
          <w:szCs w:val="20"/>
        </w:rPr>
        <w:t>e</w:t>
      </w:r>
      <w:r>
        <w:rPr>
          <w:rFonts w:ascii="Bookman Old Style" w:hAnsi="Bookman Old Style"/>
          <w:b/>
          <w:sz w:val="20"/>
          <w:szCs w:val="20"/>
        </w:rPr>
        <w:t xml:space="preserve"> MONICA MARCINA DALLAROSA FERNANDES</w:t>
      </w:r>
      <w:r>
        <w:rPr>
          <w:rFonts w:ascii="Bookman Old Style" w:hAnsi="Bookman Old Style"/>
          <w:bCs/>
          <w:sz w:val="20"/>
          <w:szCs w:val="20"/>
        </w:rPr>
        <w:t xml:space="preserve">, </w:t>
      </w:r>
      <w:r w:rsidRPr="00F54942">
        <w:rPr>
          <w:rFonts w:ascii="Bookman Old Style" w:hAnsi="Bookman Old Style"/>
          <w:bCs/>
          <w:sz w:val="20"/>
          <w:szCs w:val="20"/>
        </w:rPr>
        <w:t>bem como seus sucessores</w:t>
      </w:r>
      <w:r>
        <w:rPr>
          <w:rFonts w:ascii="Bookman Old Style" w:hAnsi="Bookman Old Style"/>
          <w:bCs/>
          <w:sz w:val="20"/>
          <w:szCs w:val="20"/>
        </w:rPr>
        <w:t xml:space="preserve"> </w:t>
      </w:r>
      <w:r w:rsidRPr="00F54942">
        <w:rPr>
          <w:rFonts w:ascii="Bookman Old Style" w:hAnsi="Bookman Old Style"/>
          <w:bCs/>
          <w:sz w:val="20"/>
          <w:szCs w:val="20"/>
        </w:rPr>
        <w:t>na titularidade do imóvel parcelado, ficam obrigados a atender o que determina a legislação Federal</w:t>
      </w:r>
      <w:r>
        <w:rPr>
          <w:rFonts w:ascii="Bookman Old Style" w:hAnsi="Bookman Old Style"/>
          <w:bCs/>
          <w:sz w:val="20"/>
          <w:szCs w:val="20"/>
        </w:rPr>
        <w:t xml:space="preserve">, estadual e municipal </w:t>
      </w:r>
      <w:r w:rsidRPr="00F54942">
        <w:rPr>
          <w:rFonts w:ascii="Bookman Old Style" w:hAnsi="Bookman Old Style"/>
          <w:bCs/>
          <w:sz w:val="20"/>
          <w:szCs w:val="20"/>
        </w:rPr>
        <w:t>pertinente</w:t>
      </w:r>
      <w:r>
        <w:rPr>
          <w:rFonts w:ascii="Bookman Old Style" w:hAnsi="Bookman Old Style"/>
          <w:bCs/>
          <w:sz w:val="20"/>
          <w:szCs w:val="20"/>
        </w:rPr>
        <w:t>s</w:t>
      </w:r>
      <w:r w:rsidRPr="00F54942">
        <w:rPr>
          <w:rFonts w:ascii="Bookman Old Style" w:hAnsi="Bookman Old Style"/>
          <w:bCs/>
          <w:sz w:val="20"/>
          <w:szCs w:val="20"/>
        </w:rPr>
        <w:t>, mais precisamente às Leis n.ºs 4771/65</w:t>
      </w:r>
      <w:r>
        <w:rPr>
          <w:rFonts w:ascii="Bookman Old Style" w:hAnsi="Bookman Old Style"/>
          <w:bCs/>
          <w:sz w:val="20"/>
          <w:szCs w:val="20"/>
        </w:rPr>
        <w:t>, Lei nº12651/12</w:t>
      </w:r>
      <w:r w:rsidRPr="00F54942">
        <w:rPr>
          <w:rFonts w:ascii="Bookman Old Style" w:hAnsi="Bookman Old Style"/>
          <w:bCs/>
          <w:sz w:val="20"/>
          <w:szCs w:val="20"/>
        </w:rPr>
        <w:t xml:space="preserve"> - Código Florestal, 6766/79 - Parcelamento do Solo Urbano</w:t>
      </w:r>
      <w:r>
        <w:rPr>
          <w:rFonts w:ascii="Bookman Old Style" w:hAnsi="Bookman Old Style"/>
          <w:bCs/>
          <w:sz w:val="20"/>
          <w:szCs w:val="20"/>
        </w:rPr>
        <w:t>, Lei Estadual Catarinense 6063/82</w:t>
      </w:r>
      <w:r w:rsidRPr="00F54942">
        <w:rPr>
          <w:rFonts w:ascii="Bookman Old Style" w:hAnsi="Bookman Old Style"/>
          <w:bCs/>
          <w:sz w:val="20"/>
          <w:szCs w:val="20"/>
        </w:rPr>
        <w:t>.</w:t>
      </w:r>
    </w:p>
    <w:p w:rsidR="00AA728E" w:rsidRPr="00D53777" w:rsidRDefault="00AA728E" w:rsidP="001764EF">
      <w:pPr>
        <w:pStyle w:val="NormalWeb"/>
        <w:spacing w:before="0" w:beforeAutospacing="0" w:after="0" w:afterAutospacing="0"/>
        <w:ind w:left="1080" w:hanging="720"/>
        <w:jc w:val="both"/>
        <w:rPr>
          <w:rFonts w:ascii="Bookman Old Style" w:hAnsi="Bookman Old Style"/>
          <w:sz w:val="20"/>
          <w:szCs w:val="20"/>
        </w:rPr>
      </w:pPr>
      <w:r>
        <w:rPr>
          <w:rFonts w:ascii="Bookman Old Style" w:hAnsi="Bookman Old Style"/>
          <w:b/>
          <w:bCs/>
          <w:sz w:val="20"/>
          <w:szCs w:val="20"/>
        </w:rPr>
        <w:t xml:space="preserve">Art.5º. </w:t>
      </w:r>
      <w:r w:rsidRPr="00D53777">
        <w:rPr>
          <w:rFonts w:ascii="Bookman Old Style" w:hAnsi="Bookman Old Style"/>
          <w:sz w:val="20"/>
          <w:szCs w:val="20"/>
        </w:rPr>
        <w:t>O presente   Decreto entra em vigor na data de sua publicação, revogadas as</w:t>
      </w:r>
      <w:r>
        <w:rPr>
          <w:rFonts w:ascii="Bookman Old Style" w:hAnsi="Bookman Old Style"/>
          <w:sz w:val="20"/>
          <w:szCs w:val="20"/>
        </w:rPr>
        <w:t xml:space="preserve"> disposições em contrá</w:t>
      </w:r>
      <w:r w:rsidRPr="00D53777">
        <w:rPr>
          <w:rFonts w:ascii="Bookman Old Style" w:hAnsi="Bookman Old Style"/>
          <w:sz w:val="20"/>
          <w:szCs w:val="20"/>
        </w:rPr>
        <w:t>rio</w:t>
      </w:r>
      <w:r>
        <w:rPr>
          <w:rFonts w:ascii="Bookman Old Style" w:hAnsi="Bookman Old Style"/>
          <w:sz w:val="20"/>
          <w:szCs w:val="20"/>
        </w:rPr>
        <w:t xml:space="preserve">, em especial o </w:t>
      </w:r>
      <w:r w:rsidRPr="00777FB3">
        <w:rPr>
          <w:rFonts w:ascii="Bookman Old Style" w:hAnsi="Bookman Old Style"/>
          <w:sz w:val="20"/>
          <w:szCs w:val="20"/>
        </w:rPr>
        <w:t>Decreto nº2.673, de 28 de outubro de 2014.</w:t>
      </w:r>
      <w:r w:rsidRPr="00D53777">
        <w:rPr>
          <w:rFonts w:ascii="Bookman Old Style" w:hAnsi="Bookman Old Style"/>
          <w:sz w:val="20"/>
          <w:szCs w:val="20"/>
        </w:rPr>
        <w:t>.</w:t>
      </w:r>
    </w:p>
    <w:p w:rsidR="00AA728E" w:rsidRDefault="00AA728E" w:rsidP="001764EF">
      <w:pPr>
        <w:pStyle w:val="NormalWeb"/>
        <w:spacing w:before="0" w:beforeAutospacing="0" w:after="0" w:afterAutospacing="0"/>
        <w:ind w:left="1080" w:hanging="720"/>
        <w:jc w:val="both"/>
        <w:rPr>
          <w:rFonts w:ascii="Bookman Old Style" w:hAnsi="Bookman Old Style"/>
          <w:b/>
          <w:bCs/>
          <w:sz w:val="20"/>
          <w:szCs w:val="20"/>
        </w:rPr>
      </w:pPr>
    </w:p>
    <w:p w:rsidR="00AA728E" w:rsidRPr="002E7178" w:rsidRDefault="00AA728E" w:rsidP="001764EF">
      <w:pPr>
        <w:ind w:left="360"/>
        <w:jc w:val="center"/>
        <w:rPr>
          <w:rFonts w:ascii="Bookman Old Style" w:hAnsi="Bookman Old Style"/>
          <w:sz w:val="20"/>
          <w:szCs w:val="20"/>
        </w:rPr>
      </w:pPr>
      <w:r w:rsidRPr="002E7178">
        <w:rPr>
          <w:rFonts w:ascii="Bookman Old Style" w:hAnsi="Bookman Old Style"/>
          <w:sz w:val="20"/>
          <w:szCs w:val="20"/>
        </w:rPr>
        <w:t xml:space="preserve">Rio dos Cedros, </w:t>
      </w:r>
      <w:r>
        <w:rPr>
          <w:rFonts w:ascii="Bookman Old Style" w:hAnsi="Bookman Old Style"/>
          <w:sz w:val="20"/>
          <w:szCs w:val="20"/>
        </w:rPr>
        <w:t>16</w:t>
      </w:r>
      <w:r w:rsidRPr="002E7178">
        <w:rPr>
          <w:rFonts w:ascii="Bookman Old Style" w:hAnsi="Bookman Old Style"/>
          <w:sz w:val="20"/>
          <w:szCs w:val="20"/>
        </w:rPr>
        <w:t xml:space="preserve"> de </w:t>
      </w:r>
      <w:r>
        <w:rPr>
          <w:rFonts w:ascii="Bookman Old Style" w:hAnsi="Bookman Old Style"/>
          <w:sz w:val="20"/>
          <w:szCs w:val="20"/>
        </w:rPr>
        <w:t>Dezembro</w:t>
      </w:r>
      <w:r w:rsidRPr="002E7178">
        <w:rPr>
          <w:rFonts w:ascii="Bookman Old Style" w:hAnsi="Bookman Old Style"/>
          <w:sz w:val="20"/>
          <w:szCs w:val="20"/>
        </w:rPr>
        <w:t xml:space="preserve"> de 201</w:t>
      </w:r>
      <w:r>
        <w:rPr>
          <w:rFonts w:ascii="Bookman Old Style" w:hAnsi="Bookman Old Style"/>
          <w:sz w:val="20"/>
          <w:szCs w:val="20"/>
        </w:rPr>
        <w:t>4</w:t>
      </w:r>
      <w:r w:rsidRPr="002E7178">
        <w:rPr>
          <w:rFonts w:ascii="Bookman Old Style" w:hAnsi="Bookman Old Style"/>
          <w:sz w:val="20"/>
          <w:szCs w:val="20"/>
        </w:rPr>
        <w:t>.</w:t>
      </w:r>
    </w:p>
    <w:p w:rsidR="00AA728E" w:rsidRDefault="00AA728E" w:rsidP="001764EF">
      <w:pPr>
        <w:pStyle w:val="NormalWeb"/>
        <w:spacing w:before="0" w:beforeAutospacing="0" w:after="0" w:afterAutospacing="0"/>
        <w:ind w:left="360"/>
        <w:jc w:val="both"/>
        <w:rPr>
          <w:rFonts w:ascii="Bookman Old Style" w:hAnsi="Bookman Old Style"/>
          <w:b/>
          <w:bCs/>
          <w:sz w:val="20"/>
          <w:szCs w:val="20"/>
        </w:rPr>
      </w:pPr>
      <w:r w:rsidRPr="00FB4D78">
        <w:rPr>
          <w:rFonts w:ascii="Bookman Old Style" w:hAnsi="Bookman Old Style"/>
          <w:b/>
          <w:bCs/>
          <w:sz w:val="20"/>
          <w:szCs w:val="20"/>
        </w:rPr>
        <w:t> </w:t>
      </w:r>
    </w:p>
    <w:p w:rsidR="00AA728E" w:rsidRDefault="00AA728E" w:rsidP="001764EF">
      <w:pPr>
        <w:pStyle w:val="NormalWeb"/>
        <w:spacing w:before="0" w:beforeAutospacing="0" w:after="0" w:afterAutospacing="0"/>
        <w:ind w:left="360"/>
        <w:jc w:val="both"/>
        <w:rPr>
          <w:rFonts w:ascii="Bookman Old Style" w:hAnsi="Bookman Old Style"/>
          <w:b/>
          <w:bCs/>
          <w:sz w:val="20"/>
          <w:szCs w:val="20"/>
        </w:rPr>
      </w:pPr>
    </w:p>
    <w:p w:rsidR="00AA728E" w:rsidRDefault="00AA728E" w:rsidP="001764EF">
      <w:pPr>
        <w:pStyle w:val="NormalWeb"/>
        <w:spacing w:before="0" w:beforeAutospacing="0" w:after="0" w:afterAutospacing="0"/>
        <w:ind w:left="360"/>
        <w:jc w:val="both"/>
        <w:rPr>
          <w:rFonts w:ascii="Bookman Old Style" w:hAnsi="Bookman Old Style"/>
          <w:b/>
          <w:bCs/>
          <w:sz w:val="20"/>
          <w:szCs w:val="20"/>
        </w:rPr>
      </w:pPr>
    </w:p>
    <w:p w:rsidR="00AA728E" w:rsidRPr="002E7178" w:rsidRDefault="00AA728E" w:rsidP="001764EF">
      <w:pPr>
        <w:ind w:left="360"/>
        <w:jc w:val="center"/>
        <w:rPr>
          <w:rFonts w:ascii="Bookman Old Style" w:hAnsi="Bookman Old Style"/>
          <w:b/>
          <w:sz w:val="20"/>
          <w:szCs w:val="20"/>
        </w:rPr>
      </w:pPr>
      <w:r w:rsidRPr="002E7178">
        <w:rPr>
          <w:rFonts w:ascii="Bookman Old Style" w:hAnsi="Bookman Old Style"/>
          <w:b/>
          <w:sz w:val="20"/>
          <w:szCs w:val="20"/>
        </w:rPr>
        <w:t>FERNANDO TOMASELLI</w:t>
      </w:r>
    </w:p>
    <w:p w:rsidR="00AA728E" w:rsidRPr="002E7178" w:rsidRDefault="00AA728E" w:rsidP="001764EF">
      <w:pPr>
        <w:ind w:left="360"/>
        <w:jc w:val="center"/>
        <w:rPr>
          <w:rFonts w:ascii="Bookman Old Style" w:hAnsi="Bookman Old Style"/>
          <w:sz w:val="20"/>
          <w:szCs w:val="20"/>
        </w:rPr>
      </w:pPr>
      <w:r w:rsidRPr="002E7178">
        <w:rPr>
          <w:rFonts w:ascii="Bookman Old Style" w:hAnsi="Bookman Old Style"/>
          <w:sz w:val="20"/>
          <w:szCs w:val="20"/>
        </w:rPr>
        <w:t>Prefeito Municipal</w:t>
      </w:r>
    </w:p>
    <w:p w:rsidR="00AA728E" w:rsidRDefault="00AA728E" w:rsidP="001764EF">
      <w:pPr>
        <w:ind w:left="360"/>
        <w:jc w:val="both"/>
        <w:rPr>
          <w:rFonts w:ascii="Bookman Old Style" w:hAnsi="Bookman Old Style"/>
          <w:b/>
          <w:color w:val="FF0000"/>
          <w:sz w:val="20"/>
          <w:szCs w:val="20"/>
          <w:highlight w:val="yellow"/>
        </w:rPr>
      </w:pPr>
    </w:p>
    <w:p w:rsidR="00AA728E" w:rsidRDefault="00AA728E" w:rsidP="001764EF">
      <w:pPr>
        <w:ind w:left="360"/>
        <w:jc w:val="both"/>
        <w:rPr>
          <w:rFonts w:ascii="Bookman Old Style" w:hAnsi="Bookman Old Style"/>
          <w:b/>
          <w:color w:val="FF0000"/>
          <w:sz w:val="20"/>
          <w:szCs w:val="20"/>
          <w:highlight w:val="yellow"/>
        </w:rPr>
      </w:pPr>
    </w:p>
    <w:p w:rsidR="00AA728E" w:rsidRPr="002E7178" w:rsidRDefault="00AA728E" w:rsidP="001764EF">
      <w:pPr>
        <w:pStyle w:val="BodyTextIndent2"/>
        <w:spacing w:after="0" w:line="240" w:lineRule="auto"/>
        <w:ind w:left="360"/>
        <w:jc w:val="center"/>
        <w:rPr>
          <w:rFonts w:ascii="Bookman Old Style" w:hAnsi="Bookman Old Style"/>
          <w:b/>
          <w:sz w:val="20"/>
        </w:rPr>
      </w:pPr>
      <w:r w:rsidRPr="002E7178">
        <w:rPr>
          <w:rFonts w:ascii="Bookman Old Style" w:hAnsi="Bookman Old Style"/>
          <w:sz w:val="20"/>
        </w:rPr>
        <w:t xml:space="preserve">O presente Decreto foi devidamente registrado e publicado na forma regulamentar em </w:t>
      </w:r>
      <w:r>
        <w:rPr>
          <w:rFonts w:ascii="Bookman Old Style" w:hAnsi="Bookman Old Style"/>
          <w:sz w:val="20"/>
        </w:rPr>
        <w:t>16</w:t>
      </w:r>
      <w:r w:rsidRPr="002E7178">
        <w:rPr>
          <w:rFonts w:ascii="Bookman Old Style" w:hAnsi="Bookman Old Style"/>
          <w:sz w:val="20"/>
        </w:rPr>
        <w:t xml:space="preserve"> de </w:t>
      </w:r>
      <w:r>
        <w:rPr>
          <w:rFonts w:ascii="Bookman Old Style" w:hAnsi="Bookman Old Style"/>
          <w:sz w:val="20"/>
        </w:rPr>
        <w:t>Dezembro</w:t>
      </w:r>
      <w:r w:rsidRPr="002E7178">
        <w:rPr>
          <w:rFonts w:ascii="Bookman Old Style" w:hAnsi="Bookman Old Style"/>
          <w:sz w:val="20"/>
        </w:rPr>
        <w:t xml:space="preserve"> de 201</w:t>
      </w:r>
      <w:r>
        <w:rPr>
          <w:rFonts w:ascii="Bookman Old Style" w:hAnsi="Bookman Old Style"/>
          <w:sz w:val="20"/>
        </w:rPr>
        <w:t>4</w:t>
      </w:r>
      <w:r w:rsidRPr="002E7178">
        <w:rPr>
          <w:rFonts w:ascii="Bookman Old Style" w:hAnsi="Bookman Old Style"/>
          <w:sz w:val="20"/>
        </w:rPr>
        <w:t>.</w:t>
      </w:r>
    </w:p>
    <w:p w:rsidR="00AA728E" w:rsidRDefault="00AA728E" w:rsidP="001764EF">
      <w:pPr>
        <w:ind w:left="360"/>
        <w:jc w:val="center"/>
        <w:rPr>
          <w:rFonts w:ascii="Bookman Old Style" w:hAnsi="Bookman Old Style"/>
          <w:b/>
          <w:sz w:val="20"/>
          <w:szCs w:val="20"/>
        </w:rPr>
      </w:pPr>
    </w:p>
    <w:p w:rsidR="00AA728E" w:rsidRDefault="00AA728E" w:rsidP="001764EF">
      <w:pPr>
        <w:ind w:left="372" w:firstLine="708"/>
        <w:jc w:val="both"/>
        <w:rPr>
          <w:rFonts w:ascii="Bookman Old Style" w:hAnsi="Bookman Old Style"/>
          <w:b/>
          <w:sz w:val="20"/>
          <w:szCs w:val="20"/>
        </w:rPr>
      </w:pPr>
    </w:p>
    <w:p w:rsidR="00AA728E" w:rsidRDefault="00AA728E" w:rsidP="001764EF">
      <w:pPr>
        <w:ind w:left="372" w:firstLine="708"/>
        <w:jc w:val="both"/>
        <w:rPr>
          <w:rFonts w:ascii="Bookman Old Style" w:hAnsi="Bookman Old Style"/>
          <w:b/>
          <w:sz w:val="20"/>
          <w:szCs w:val="20"/>
        </w:rPr>
      </w:pPr>
    </w:p>
    <w:p w:rsidR="00AA728E" w:rsidRPr="001F014B" w:rsidRDefault="00AA728E" w:rsidP="001764EF">
      <w:pPr>
        <w:ind w:left="372" w:firstLine="708"/>
        <w:jc w:val="center"/>
        <w:rPr>
          <w:rFonts w:ascii="Bookman Old Style" w:hAnsi="Bookman Old Style"/>
          <w:b/>
          <w:sz w:val="20"/>
          <w:szCs w:val="20"/>
        </w:rPr>
      </w:pPr>
      <w:r w:rsidRPr="001F014B">
        <w:rPr>
          <w:rFonts w:ascii="Bookman Old Style" w:hAnsi="Bookman Old Style"/>
          <w:b/>
          <w:sz w:val="20"/>
          <w:szCs w:val="20"/>
        </w:rPr>
        <w:t>MARGARET SILVIA GRETTER</w:t>
      </w:r>
    </w:p>
    <w:p w:rsidR="00AA728E" w:rsidRPr="001F014B" w:rsidRDefault="00AA728E" w:rsidP="001764EF">
      <w:pPr>
        <w:ind w:left="372" w:firstLine="708"/>
        <w:jc w:val="center"/>
        <w:rPr>
          <w:rFonts w:ascii="Bookman Old Style" w:hAnsi="Bookman Old Style"/>
          <w:sz w:val="20"/>
          <w:szCs w:val="20"/>
        </w:rPr>
      </w:pPr>
      <w:r w:rsidRPr="001F014B">
        <w:rPr>
          <w:rFonts w:ascii="Bookman Old Style" w:hAnsi="Bookman Old Style"/>
          <w:sz w:val="20"/>
          <w:szCs w:val="20"/>
        </w:rPr>
        <w:t>Diretora de Gabinete</w:t>
      </w:r>
    </w:p>
    <w:p w:rsidR="00AA728E" w:rsidRDefault="00AA728E" w:rsidP="006963E2">
      <w:pPr>
        <w:ind w:left="1080"/>
        <w:jc w:val="both"/>
        <w:rPr>
          <w:rFonts w:ascii="Bookman Old Style" w:hAnsi="Bookman Old Style"/>
          <w:bCs/>
          <w:color w:val="FF0000"/>
          <w:sz w:val="20"/>
          <w:szCs w:val="20"/>
        </w:rPr>
      </w:pPr>
      <w:bookmarkStart w:id="1" w:name="_GoBack"/>
      <w:bookmarkEnd w:id="1"/>
    </w:p>
    <w:p w:rsidR="00AA728E" w:rsidRPr="006963E2" w:rsidRDefault="00AA728E" w:rsidP="006963E2">
      <w:pPr>
        <w:ind w:left="1080"/>
        <w:jc w:val="both"/>
        <w:rPr>
          <w:rFonts w:ascii="Bookman Old Style" w:hAnsi="Bookman Old Style"/>
          <w:bCs/>
          <w:color w:val="FF0000"/>
          <w:sz w:val="20"/>
          <w:szCs w:val="20"/>
        </w:rPr>
      </w:pPr>
    </w:p>
    <w:p w:rsidR="00AA728E" w:rsidRPr="00DA13A1" w:rsidRDefault="00AA728E" w:rsidP="00DA13A1">
      <w:pPr>
        <w:ind w:left="360"/>
        <w:jc w:val="both"/>
        <w:rPr>
          <w:rFonts w:ascii="Bookman Old Style" w:hAnsi="Bookman Old Style"/>
          <w:color w:val="FF0000"/>
          <w:sz w:val="20"/>
          <w:szCs w:val="20"/>
        </w:rPr>
      </w:pPr>
    </w:p>
    <w:p w:rsidR="00AA728E" w:rsidRPr="00DA13A1" w:rsidRDefault="00AA728E" w:rsidP="00F93B67">
      <w:pPr>
        <w:ind w:left="360"/>
        <w:jc w:val="center"/>
        <w:rPr>
          <w:rFonts w:ascii="Bookman Old Style" w:hAnsi="Bookman Old Style"/>
          <w:color w:val="FF0000"/>
          <w:sz w:val="20"/>
          <w:szCs w:val="20"/>
        </w:rPr>
      </w:pPr>
    </w:p>
    <w:p w:rsidR="00AA728E" w:rsidRPr="00DA13A1" w:rsidRDefault="00AA728E" w:rsidP="0091407E">
      <w:pPr>
        <w:ind w:left="1080"/>
        <w:jc w:val="both"/>
        <w:rPr>
          <w:rFonts w:ascii="Bookman Old Style" w:hAnsi="Bookman Old Style"/>
          <w:b/>
          <w:bCs/>
          <w:color w:val="FF0000"/>
          <w:sz w:val="20"/>
          <w:szCs w:val="20"/>
          <w:u w:val="single"/>
        </w:rPr>
      </w:pPr>
    </w:p>
    <w:p w:rsidR="00AA728E" w:rsidRPr="0091407E" w:rsidRDefault="00AA728E" w:rsidP="00B54DAE">
      <w:pPr>
        <w:pStyle w:val="BodyTextIndent"/>
        <w:ind w:left="0"/>
        <w:rPr>
          <w:rFonts w:ascii="Bookman Old Style" w:hAnsi="Bookman Old Style"/>
          <w:szCs w:val="22"/>
        </w:rPr>
      </w:pPr>
    </w:p>
    <w:p w:rsidR="00AA728E" w:rsidRPr="0069070F" w:rsidRDefault="00AA728E" w:rsidP="00B54DAE"/>
    <w:p w:rsidR="00AA728E" w:rsidRPr="00F93B67" w:rsidRDefault="00AA728E" w:rsidP="00F93B67">
      <w:pPr>
        <w:ind w:left="360"/>
        <w:jc w:val="center"/>
        <w:rPr>
          <w:rFonts w:ascii="Bookman Old Style" w:hAnsi="Bookman Old Style"/>
          <w:sz w:val="22"/>
          <w:szCs w:val="22"/>
        </w:rPr>
      </w:pPr>
    </w:p>
    <w:sectPr w:rsidR="00AA728E" w:rsidRPr="00F93B67" w:rsidSect="00AD1F95">
      <w:pgSz w:w="11906" w:h="16838" w:code="9"/>
      <w:pgMar w:top="2696" w:right="1701" w:bottom="125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34CD"/>
    <w:multiLevelType w:val="hybridMultilevel"/>
    <w:tmpl w:val="FAA8B698"/>
    <w:lvl w:ilvl="0" w:tplc="EEEC803C">
      <w:start w:val="2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4F33D8"/>
    <w:multiLevelType w:val="hybridMultilevel"/>
    <w:tmpl w:val="2A84945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B373803"/>
    <w:multiLevelType w:val="multilevel"/>
    <w:tmpl w:val="17DCBD8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30415F5"/>
    <w:multiLevelType w:val="hybridMultilevel"/>
    <w:tmpl w:val="0F463578"/>
    <w:lvl w:ilvl="0" w:tplc="04160005">
      <w:start w:val="1"/>
      <w:numFmt w:val="bullet"/>
      <w:lvlText w:val=""/>
      <w:lvlJc w:val="left"/>
      <w:pPr>
        <w:tabs>
          <w:tab w:val="num" w:pos="1980"/>
        </w:tabs>
        <w:ind w:left="1980" w:hanging="360"/>
      </w:pPr>
      <w:rPr>
        <w:rFonts w:ascii="Wingdings" w:hAnsi="Wingdings" w:hint="default"/>
      </w:rPr>
    </w:lvl>
    <w:lvl w:ilvl="1" w:tplc="04160003" w:tentative="1">
      <w:start w:val="1"/>
      <w:numFmt w:val="bullet"/>
      <w:lvlText w:val="o"/>
      <w:lvlJc w:val="left"/>
      <w:pPr>
        <w:tabs>
          <w:tab w:val="num" w:pos="2700"/>
        </w:tabs>
        <w:ind w:left="2700" w:hanging="360"/>
      </w:pPr>
      <w:rPr>
        <w:rFonts w:ascii="Courier New" w:hAnsi="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4">
    <w:nsid w:val="296F5031"/>
    <w:multiLevelType w:val="multilevel"/>
    <w:tmpl w:val="1AA0DC2A"/>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5">
    <w:nsid w:val="2A036615"/>
    <w:multiLevelType w:val="hybridMultilevel"/>
    <w:tmpl w:val="F34A020E"/>
    <w:lvl w:ilvl="0" w:tplc="04160013">
      <w:start w:val="1"/>
      <w:numFmt w:val="upperRoman"/>
      <w:lvlText w:val="%1."/>
      <w:lvlJc w:val="right"/>
      <w:pPr>
        <w:tabs>
          <w:tab w:val="num" w:pos="1859"/>
        </w:tabs>
        <w:ind w:left="1859" w:hanging="180"/>
      </w:pPr>
      <w:rPr>
        <w:rFonts w:cs="Times New Roman"/>
      </w:rPr>
    </w:lvl>
    <w:lvl w:ilvl="1" w:tplc="04160017">
      <w:start w:val="1"/>
      <w:numFmt w:val="lowerLetter"/>
      <w:lvlText w:val="%2)"/>
      <w:lvlJc w:val="left"/>
      <w:pPr>
        <w:tabs>
          <w:tab w:val="num" w:pos="2579"/>
        </w:tabs>
        <w:ind w:left="2579" w:hanging="360"/>
      </w:pPr>
      <w:rPr>
        <w:rFonts w:cs="Times New Roman"/>
      </w:rPr>
    </w:lvl>
    <w:lvl w:ilvl="2" w:tplc="0416001B" w:tentative="1">
      <w:start w:val="1"/>
      <w:numFmt w:val="lowerRoman"/>
      <w:lvlText w:val="%3."/>
      <w:lvlJc w:val="right"/>
      <w:pPr>
        <w:tabs>
          <w:tab w:val="num" w:pos="3299"/>
        </w:tabs>
        <w:ind w:left="3299" w:hanging="180"/>
      </w:pPr>
      <w:rPr>
        <w:rFonts w:cs="Times New Roman"/>
      </w:rPr>
    </w:lvl>
    <w:lvl w:ilvl="3" w:tplc="0416000F" w:tentative="1">
      <w:start w:val="1"/>
      <w:numFmt w:val="decimal"/>
      <w:lvlText w:val="%4."/>
      <w:lvlJc w:val="left"/>
      <w:pPr>
        <w:tabs>
          <w:tab w:val="num" w:pos="4019"/>
        </w:tabs>
        <w:ind w:left="4019" w:hanging="360"/>
      </w:pPr>
      <w:rPr>
        <w:rFonts w:cs="Times New Roman"/>
      </w:rPr>
    </w:lvl>
    <w:lvl w:ilvl="4" w:tplc="04160019" w:tentative="1">
      <w:start w:val="1"/>
      <w:numFmt w:val="lowerLetter"/>
      <w:lvlText w:val="%5."/>
      <w:lvlJc w:val="left"/>
      <w:pPr>
        <w:tabs>
          <w:tab w:val="num" w:pos="4739"/>
        </w:tabs>
        <w:ind w:left="4739" w:hanging="360"/>
      </w:pPr>
      <w:rPr>
        <w:rFonts w:cs="Times New Roman"/>
      </w:rPr>
    </w:lvl>
    <w:lvl w:ilvl="5" w:tplc="0416001B" w:tentative="1">
      <w:start w:val="1"/>
      <w:numFmt w:val="lowerRoman"/>
      <w:lvlText w:val="%6."/>
      <w:lvlJc w:val="right"/>
      <w:pPr>
        <w:tabs>
          <w:tab w:val="num" w:pos="5459"/>
        </w:tabs>
        <w:ind w:left="5459" w:hanging="180"/>
      </w:pPr>
      <w:rPr>
        <w:rFonts w:cs="Times New Roman"/>
      </w:rPr>
    </w:lvl>
    <w:lvl w:ilvl="6" w:tplc="0416000F" w:tentative="1">
      <w:start w:val="1"/>
      <w:numFmt w:val="decimal"/>
      <w:lvlText w:val="%7."/>
      <w:lvlJc w:val="left"/>
      <w:pPr>
        <w:tabs>
          <w:tab w:val="num" w:pos="6179"/>
        </w:tabs>
        <w:ind w:left="6179" w:hanging="360"/>
      </w:pPr>
      <w:rPr>
        <w:rFonts w:cs="Times New Roman"/>
      </w:rPr>
    </w:lvl>
    <w:lvl w:ilvl="7" w:tplc="04160019" w:tentative="1">
      <w:start w:val="1"/>
      <w:numFmt w:val="lowerLetter"/>
      <w:lvlText w:val="%8."/>
      <w:lvlJc w:val="left"/>
      <w:pPr>
        <w:tabs>
          <w:tab w:val="num" w:pos="6899"/>
        </w:tabs>
        <w:ind w:left="6899" w:hanging="360"/>
      </w:pPr>
      <w:rPr>
        <w:rFonts w:cs="Times New Roman"/>
      </w:rPr>
    </w:lvl>
    <w:lvl w:ilvl="8" w:tplc="0416001B" w:tentative="1">
      <w:start w:val="1"/>
      <w:numFmt w:val="lowerRoman"/>
      <w:lvlText w:val="%9."/>
      <w:lvlJc w:val="right"/>
      <w:pPr>
        <w:tabs>
          <w:tab w:val="num" w:pos="7619"/>
        </w:tabs>
        <w:ind w:left="7619" w:hanging="180"/>
      </w:pPr>
      <w:rPr>
        <w:rFonts w:cs="Times New Roman"/>
      </w:rPr>
    </w:lvl>
  </w:abstractNum>
  <w:abstractNum w:abstractNumId="6">
    <w:nsid w:val="3174658F"/>
    <w:multiLevelType w:val="hybridMultilevel"/>
    <w:tmpl w:val="C14287C2"/>
    <w:lvl w:ilvl="0" w:tplc="04160005">
      <w:start w:val="1"/>
      <w:numFmt w:val="bullet"/>
      <w:lvlText w:val=""/>
      <w:lvlJc w:val="left"/>
      <w:pPr>
        <w:tabs>
          <w:tab w:val="num" w:pos="1980"/>
        </w:tabs>
        <w:ind w:left="1980" w:hanging="360"/>
      </w:pPr>
      <w:rPr>
        <w:rFonts w:ascii="Wingdings" w:hAnsi="Wingdings" w:hint="default"/>
      </w:rPr>
    </w:lvl>
    <w:lvl w:ilvl="1" w:tplc="04160003" w:tentative="1">
      <w:start w:val="1"/>
      <w:numFmt w:val="bullet"/>
      <w:lvlText w:val="o"/>
      <w:lvlJc w:val="left"/>
      <w:pPr>
        <w:tabs>
          <w:tab w:val="num" w:pos="2700"/>
        </w:tabs>
        <w:ind w:left="2700" w:hanging="360"/>
      </w:pPr>
      <w:rPr>
        <w:rFonts w:ascii="Courier New" w:hAnsi="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7">
    <w:nsid w:val="32617F35"/>
    <w:multiLevelType w:val="hybridMultilevel"/>
    <w:tmpl w:val="CDF4A568"/>
    <w:lvl w:ilvl="0" w:tplc="37588F8E">
      <w:start w:val="1"/>
      <w:numFmt w:val="decimal"/>
      <w:lvlText w:val="%1)"/>
      <w:lvlJc w:val="left"/>
      <w:pPr>
        <w:tabs>
          <w:tab w:val="num" w:pos="1146"/>
        </w:tabs>
        <w:ind w:left="1146" w:hanging="360"/>
      </w:pPr>
      <w:rPr>
        <w:rFonts w:cs="Times New Roman"/>
        <w:b/>
      </w:rPr>
    </w:lvl>
    <w:lvl w:ilvl="1" w:tplc="04160019" w:tentative="1">
      <w:start w:val="1"/>
      <w:numFmt w:val="lowerLetter"/>
      <w:lvlText w:val="%2."/>
      <w:lvlJc w:val="left"/>
      <w:pPr>
        <w:tabs>
          <w:tab w:val="num" w:pos="1866"/>
        </w:tabs>
        <w:ind w:left="1866" w:hanging="360"/>
      </w:pPr>
      <w:rPr>
        <w:rFonts w:cs="Times New Roman"/>
      </w:rPr>
    </w:lvl>
    <w:lvl w:ilvl="2" w:tplc="0416001B" w:tentative="1">
      <w:start w:val="1"/>
      <w:numFmt w:val="lowerRoman"/>
      <w:lvlText w:val="%3."/>
      <w:lvlJc w:val="right"/>
      <w:pPr>
        <w:tabs>
          <w:tab w:val="num" w:pos="2586"/>
        </w:tabs>
        <w:ind w:left="2586" w:hanging="180"/>
      </w:pPr>
      <w:rPr>
        <w:rFonts w:cs="Times New Roman"/>
      </w:rPr>
    </w:lvl>
    <w:lvl w:ilvl="3" w:tplc="0416000F" w:tentative="1">
      <w:start w:val="1"/>
      <w:numFmt w:val="decimal"/>
      <w:lvlText w:val="%4."/>
      <w:lvlJc w:val="left"/>
      <w:pPr>
        <w:tabs>
          <w:tab w:val="num" w:pos="3306"/>
        </w:tabs>
        <w:ind w:left="3306" w:hanging="360"/>
      </w:pPr>
      <w:rPr>
        <w:rFonts w:cs="Times New Roman"/>
      </w:rPr>
    </w:lvl>
    <w:lvl w:ilvl="4" w:tplc="04160019" w:tentative="1">
      <w:start w:val="1"/>
      <w:numFmt w:val="lowerLetter"/>
      <w:lvlText w:val="%5."/>
      <w:lvlJc w:val="left"/>
      <w:pPr>
        <w:tabs>
          <w:tab w:val="num" w:pos="4026"/>
        </w:tabs>
        <w:ind w:left="4026" w:hanging="360"/>
      </w:pPr>
      <w:rPr>
        <w:rFonts w:cs="Times New Roman"/>
      </w:rPr>
    </w:lvl>
    <w:lvl w:ilvl="5" w:tplc="0416001B" w:tentative="1">
      <w:start w:val="1"/>
      <w:numFmt w:val="lowerRoman"/>
      <w:lvlText w:val="%6."/>
      <w:lvlJc w:val="right"/>
      <w:pPr>
        <w:tabs>
          <w:tab w:val="num" w:pos="4746"/>
        </w:tabs>
        <w:ind w:left="4746" w:hanging="180"/>
      </w:pPr>
      <w:rPr>
        <w:rFonts w:cs="Times New Roman"/>
      </w:rPr>
    </w:lvl>
    <w:lvl w:ilvl="6" w:tplc="0416000F" w:tentative="1">
      <w:start w:val="1"/>
      <w:numFmt w:val="decimal"/>
      <w:lvlText w:val="%7."/>
      <w:lvlJc w:val="left"/>
      <w:pPr>
        <w:tabs>
          <w:tab w:val="num" w:pos="5466"/>
        </w:tabs>
        <w:ind w:left="5466" w:hanging="360"/>
      </w:pPr>
      <w:rPr>
        <w:rFonts w:cs="Times New Roman"/>
      </w:rPr>
    </w:lvl>
    <w:lvl w:ilvl="7" w:tplc="04160019" w:tentative="1">
      <w:start w:val="1"/>
      <w:numFmt w:val="lowerLetter"/>
      <w:lvlText w:val="%8."/>
      <w:lvlJc w:val="left"/>
      <w:pPr>
        <w:tabs>
          <w:tab w:val="num" w:pos="6186"/>
        </w:tabs>
        <w:ind w:left="6186" w:hanging="360"/>
      </w:pPr>
      <w:rPr>
        <w:rFonts w:cs="Times New Roman"/>
      </w:rPr>
    </w:lvl>
    <w:lvl w:ilvl="8" w:tplc="0416001B" w:tentative="1">
      <w:start w:val="1"/>
      <w:numFmt w:val="lowerRoman"/>
      <w:lvlText w:val="%9."/>
      <w:lvlJc w:val="right"/>
      <w:pPr>
        <w:tabs>
          <w:tab w:val="num" w:pos="6906"/>
        </w:tabs>
        <w:ind w:left="6906" w:hanging="180"/>
      </w:pPr>
      <w:rPr>
        <w:rFonts w:cs="Times New Roman"/>
      </w:rPr>
    </w:lvl>
  </w:abstractNum>
  <w:abstractNum w:abstractNumId="8">
    <w:nsid w:val="3F165F2D"/>
    <w:multiLevelType w:val="hybridMultilevel"/>
    <w:tmpl w:val="25021D8E"/>
    <w:lvl w:ilvl="0" w:tplc="04160005">
      <w:start w:val="1"/>
      <w:numFmt w:val="bullet"/>
      <w:lvlText w:val=""/>
      <w:lvlJc w:val="left"/>
      <w:pPr>
        <w:tabs>
          <w:tab w:val="num" w:pos="1980"/>
        </w:tabs>
        <w:ind w:left="1980" w:hanging="360"/>
      </w:pPr>
      <w:rPr>
        <w:rFonts w:ascii="Wingdings" w:hAnsi="Wingdings" w:hint="default"/>
      </w:rPr>
    </w:lvl>
    <w:lvl w:ilvl="1" w:tplc="04160003" w:tentative="1">
      <w:start w:val="1"/>
      <w:numFmt w:val="bullet"/>
      <w:lvlText w:val="o"/>
      <w:lvlJc w:val="left"/>
      <w:pPr>
        <w:tabs>
          <w:tab w:val="num" w:pos="2700"/>
        </w:tabs>
        <w:ind w:left="2700" w:hanging="360"/>
      </w:pPr>
      <w:rPr>
        <w:rFonts w:ascii="Courier New" w:hAnsi="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9">
    <w:nsid w:val="3FEB61CE"/>
    <w:multiLevelType w:val="hybridMultilevel"/>
    <w:tmpl w:val="D2E2AAAC"/>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433057D4"/>
    <w:multiLevelType w:val="hybridMultilevel"/>
    <w:tmpl w:val="FF1093E6"/>
    <w:lvl w:ilvl="0" w:tplc="D6AC2DD2">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nsid w:val="4A845D01"/>
    <w:multiLevelType w:val="hybridMultilevel"/>
    <w:tmpl w:val="9E4E9036"/>
    <w:lvl w:ilvl="0" w:tplc="EA4272E4">
      <w:start w:val="1"/>
      <w:numFmt w:val="upp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4BFD7E16"/>
    <w:multiLevelType w:val="hybridMultilevel"/>
    <w:tmpl w:val="E2BC0100"/>
    <w:lvl w:ilvl="0" w:tplc="04160013">
      <w:start w:val="1"/>
      <w:numFmt w:val="upperRoman"/>
      <w:lvlText w:val="%1."/>
      <w:lvlJc w:val="right"/>
      <w:pPr>
        <w:tabs>
          <w:tab w:val="num" w:pos="1080"/>
        </w:tabs>
        <w:ind w:left="1080" w:hanging="18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13">
    <w:nsid w:val="4CFF2884"/>
    <w:multiLevelType w:val="hybridMultilevel"/>
    <w:tmpl w:val="3C169354"/>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4">
    <w:nsid w:val="4D236FC0"/>
    <w:multiLevelType w:val="hybridMultilevel"/>
    <w:tmpl w:val="F49A48A0"/>
    <w:lvl w:ilvl="0" w:tplc="04160005">
      <w:start w:val="1"/>
      <w:numFmt w:val="bullet"/>
      <w:lvlText w:val=""/>
      <w:lvlJc w:val="left"/>
      <w:pPr>
        <w:tabs>
          <w:tab w:val="num" w:pos="1146"/>
        </w:tabs>
        <w:ind w:left="1146" w:hanging="360"/>
      </w:pPr>
      <w:rPr>
        <w:rFonts w:ascii="Wingdings" w:hAnsi="Wingdings" w:hint="default"/>
      </w:rPr>
    </w:lvl>
    <w:lvl w:ilvl="1" w:tplc="04160003">
      <w:start w:val="1"/>
      <w:numFmt w:val="bullet"/>
      <w:lvlText w:val="o"/>
      <w:lvlJc w:val="left"/>
      <w:pPr>
        <w:tabs>
          <w:tab w:val="num" w:pos="1866"/>
        </w:tabs>
        <w:ind w:left="1866" w:hanging="360"/>
      </w:pPr>
      <w:rPr>
        <w:rFonts w:ascii="Courier New" w:hAnsi="Courier New" w:hint="default"/>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5">
    <w:nsid w:val="4ECE7FEC"/>
    <w:multiLevelType w:val="hybridMultilevel"/>
    <w:tmpl w:val="03A08D4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56665E9F"/>
    <w:multiLevelType w:val="hybridMultilevel"/>
    <w:tmpl w:val="82D8FD76"/>
    <w:lvl w:ilvl="0" w:tplc="04160005">
      <w:start w:val="1"/>
      <w:numFmt w:val="bullet"/>
      <w:lvlText w:val=""/>
      <w:lvlJc w:val="left"/>
      <w:pPr>
        <w:tabs>
          <w:tab w:val="num" w:pos="1980"/>
        </w:tabs>
        <w:ind w:left="1980" w:hanging="360"/>
      </w:pPr>
      <w:rPr>
        <w:rFonts w:ascii="Wingdings" w:hAnsi="Wingdings" w:hint="default"/>
      </w:rPr>
    </w:lvl>
    <w:lvl w:ilvl="1" w:tplc="04160003" w:tentative="1">
      <w:start w:val="1"/>
      <w:numFmt w:val="bullet"/>
      <w:lvlText w:val="o"/>
      <w:lvlJc w:val="left"/>
      <w:pPr>
        <w:tabs>
          <w:tab w:val="num" w:pos="2700"/>
        </w:tabs>
        <w:ind w:left="2700" w:hanging="360"/>
      </w:pPr>
      <w:rPr>
        <w:rFonts w:ascii="Courier New" w:hAnsi="Courier New" w:hint="default"/>
      </w:rPr>
    </w:lvl>
    <w:lvl w:ilvl="2" w:tplc="04160005" w:tentative="1">
      <w:start w:val="1"/>
      <w:numFmt w:val="bullet"/>
      <w:lvlText w:val=""/>
      <w:lvlJc w:val="left"/>
      <w:pPr>
        <w:tabs>
          <w:tab w:val="num" w:pos="3420"/>
        </w:tabs>
        <w:ind w:left="3420" w:hanging="360"/>
      </w:pPr>
      <w:rPr>
        <w:rFonts w:ascii="Wingdings" w:hAnsi="Wingdings" w:hint="default"/>
      </w:rPr>
    </w:lvl>
    <w:lvl w:ilvl="3" w:tplc="04160001" w:tentative="1">
      <w:start w:val="1"/>
      <w:numFmt w:val="bullet"/>
      <w:lvlText w:val=""/>
      <w:lvlJc w:val="left"/>
      <w:pPr>
        <w:tabs>
          <w:tab w:val="num" w:pos="4140"/>
        </w:tabs>
        <w:ind w:left="4140" w:hanging="360"/>
      </w:pPr>
      <w:rPr>
        <w:rFonts w:ascii="Symbol" w:hAnsi="Symbol" w:hint="default"/>
      </w:rPr>
    </w:lvl>
    <w:lvl w:ilvl="4" w:tplc="04160003" w:tentative="1">
      <w:start w:val="1"/>
      <w:numFmt w:val="bullet"/>
      <w:lvlText w:val="o"/>
      <w:lvlJc w:val="left"/>
      <w:pPr>
        <w:tabs>
          <w:tab w:val="num" w:pos="4860"/>
        </w:tabs>
        <w:ind w:left="4860" w:hanging="360"/>
      </w:pPr>
      <w:rPr>
        <w:rFonts w:ascii="Courier New" w:hAnsi="Courier New" w:hint="default"/>
      </w:rPr>
    </w:lvl>
    <w:lvl w:ilvl="5" w:tplc="04160005" w:tentative="1">
      <w:start w:val="1"/>
      <w:numFmt w:val="bullet"/>
      <w:lvlText w:val=""/>
      <w:lvlJc w:val="left"/>
      <w:pPr>
        <w:tabs>
          <w:tab w:val="num" w:pos="5580"/>
        </w:tabs>
        <w:ind w:left="5580" w:hanging="360"/>
      </w:pPr>
      <w:rPr>
        <w:rFonts w:ascii="Wingdings" w:hAnsi="Wingdings" w:hint="default"/>
      </w:rPr>
    </w:lvl>
    <w:lvl w:ilvl="6" w:tplc="04160001" w:tentative="1">
      <w:start w:val="1"/>
      <w:numFmt w:val="bullet"/>
      <w:lvlText w:val=""/>
      <w:lvlJc w:val="left"/>
      <w:pPr>
        <w:tabs>
          <w:tab w:val="num" w:pos="6300"/>
        </w:tabs>
        <w:ind w:left="6300" w:hanging="360"/>
      </w:pPr>
      <w:rPr>
        <w:rFonts w:ascii="Symbol" w:hAnsi="Symbol" w:hint="default"/>
      </w:rPr>
    </w:lvl>
    <w:lvl w:ilvl="7" w:tplc="04160003" w:tentative="1">
      <w:start w:val="1"/>
      <w:numFmt w:val="bullet"/>
      <w:lvlText w:val="o"/>
      <w:lvlJc w:val="left"/>
      <w:pPr>
        <w:tabs>
          <w:tab w:val="num" w:pos="7020"/>
        </w:tabs>
        <w:ind w:left="7020" w:hanging="360"/>
      </w:pPr>
      <w:rPr>
        <w:rFonts w:ascii="Courier New" w:hAnsi="Courier New" w:hint="default"/>
      </w:rPr>
    </w:lvl>
    <w:lvl w:ilvl="8" w:tplc="04160005" w:tentative="1">
      <w:start w:val="1"/>
      <w:numFmt w:val="bullet"/>
      <w:lvlText w:val=""/>
      <w:lvlJc w:val="left"/>
      <w:pPr>
        <w:tabs>
          <w:tab w:val="num" w:pos="7740"/>
        </w:tabs>
        <w:ind w:left="7740" w:hanging="360"/>
      </w:pPr>
      <w:rPr>
        <w:rFonts w:ascii="Wingdings" w:hAnsi="Wingdings" w:hint="default"/>
      </w:rPr>
    </w:lvl>
  </w:abstractNum>
  <w:abstractNum w:abstractNumId="17">
    <w:nsid w:val="58B84A6A"/>
    <w:multiLevelType w:val="hybridMultilevel"/>
    <w:tmpl w:val="81063AE0"/>
    <w:lvl w:ilvl="0" w:tplc="C498AB0C">
      <w:start w:val="1"/>
      <w:numFmt w:val="lowerLetter"/>
      <w:lvlText w:val="%1)"/>
      <w:lvlJc w:val="left"/>
      <w:pPr>
        <w:ind w:left="1494" w:hanging="360"/>
      </w:pPr>
      <w:rPr>
        <w:rFonts w:cs="Times New Roman" w:hint="default"/>
        <w:b/>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18">
    <w:nsid w:val="598801BE"/>
    <w:multiLevelType w:val="hybridMultilevel"/>
    <w:tmpl w:val="D8C44FC4"/>
    <w:lvl w:ilvl="0" w:tplc="D99E39B2">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5A7863D8"/>
    <w:multiLevelType w:val="hybridMultilevel"/>
    <w:tmpl w:val="52588936"/>
    <w:lvl w:ilvl="0" w:tplc="48A671A8">
      <w:start w:val="1"/>
      <w:numFmt w:val="upperRoman"/>
      <w:lvlText w:val="%1."/>
      <w:lvlJc w:val="right"/>
      <w:pPr>
        <w:tabs>
          <w:tab w:val="num" w:pos="1800"/>
        </w:tabs>
        <w:ind w:left="1800" w:hanging="180"/>
      </w:pPr>
      <w:rPr>
        <w:rFonts w:cs="Times New Roman"/>
        <w:b/>
      </w:rPr>
    </w:lvl>
    <w:lvl w:ilvl="1" w:tplc="04160019" w:tentative="1">
      <w:start w:val="1"/>
      <w:numFmt w:val="lowerLetter"/>
      <w:lvlText w:val="%2."/>
      <w:lvlJc w:val="left"/>
      <w:pPr>
        <w:tabs>
          <w:tab w:val="num" w:pos="2520"/>
        </w:tabs>
        <w:ind w:left="2520" w:hanging="360"/>
      </w:pPr>
      <w:rPr>
        <w:rFonts w:cs="Times New Roman"/>
      </w:rPr>
    </w:lvl>
    <w:lvl w:ilvl="2" w:tplc="0416001B" w:tentative="1">
      <w:start w:val="1"/>
      <w:numFmt w:val="lowerRoman"/>
      <w:lvlText w:val="%3."/>
      <w:lvlJc w:val="right"/>
      <w:pPr>
        <w:tabs>
          <w:tab w:val="num" w:pos="3240"/>
        </w:tabs>
        <w:ind w:left="3240" w:hanging="180"/>
      </w:pPr>
      <w:rPr>
        <w:rFonts w:cs="Times New Roman"/>
      </w:rPr>
    </w:lvl>
    <w:lvl w:ilvl="3" w:tplc="0416000F" w:tentative="1">
      <w:start w:val="1"/>
      <w:numFmt w:val="decimal"/>
      <w:lvlText w:val="%4."/>
      <w:lvlJc w:val="left"/>
      <w:pPr>
        <w:tabs>
          <w:tab w:val="num" w:pos="3960"/>
        </w:tabs>
        <w:ind w:left="3960" w:hanging="360"/>
      </w:pPr>
      <w:rPr>
        <w:rFonts w:cs="Times New Roman"/>
      </w:rPr>
    </w:lvl>
    <w:lvl w:ilvl="4" w:tplc="04160019" w:tentative="1">
      <w:start w:val="1"/>
      <w:numFmt w:val="lowerLetter"/>
      <w:lvlText w:val="%5."/>
      <w:lvlJc w:val="left"/>
      <w:pPr>
        <w:tabs>
          <w:tab w:val="num" w:pos="4680"/>
        </w:tabs>
        <w:ind w:left="4680" w:hanging="360"/>
      </w:pPr>
      <w:rPr>
        <w:rFonts w:cs="Times New Roman"/>
      </w:rPr>
    </w:lvl>
    <w:lvl w:ilvl="5" w:tplc="0416001B" w:tentative="1">
      <w:start w:val="1"/>
      <w:numFmt w:val="lowerRoman"/>
      <w:lvlText w:val="%6."/>
      <w:lvlJc w:val="right"/>
      <w:pPr>
        <w:tabs>
          <w:tab w:val="num" w:pos="5400"/>
        </w:tabs>
        <w:ind w:left="5400" w:hanging="180"/>
      </w:pPr>
      <w:rPr>
        <w:rFonts w:cs="Times New Roman"/>
      </w:rPr>
    </w:lvl>
    <w:lvl w:ilvl="6" w:tplc="0416000F" w:tentative="1">
      <w:start w:val="1"/>
      <w:numFmt w:val="decimal"/>
      <w:lvlText w:val="%7."/>
      <w:lvlJc w:val="left"/>
      <w:pPr>
        <w:tabs>
          <w:tab w:val="num" w:pos="6120"/>
        </w:tabs>
        <w:ind w:left="6120" w:hanging="360"/>
      </w:pPr>
      <w:rPr>
        <w:rFonts w:cs="Times New Roman"/>
      </w:rPr>
    </w:lvl>
    <w:lvl w:ilvl="7" w:tplc="04160019" w:tentative="1">
      <w:start w:val="1"/>
      <w:numFmt w:val="lowerLetter"/>
      <w:lvlText w:val="%8."/>
      <w:lvlJc w:val="left"/>
      <w:pPr>
        <w:tabs>
          <w:tab w:val="num" w:pos="6840"/>
        </w:tabs>
        <w:ind w:left="6840" w:hanging="360"/>
      </w:pPr>
      <w:rPr>
        <w:rFonts w:cs="Times New Roman"/>
      </w:rPr>
    </w:lvl>
    <w:lvl w:ilvl="8" w:tplc="0416001B" w:tentative="1">
      <w:start w:val="1"/>
      <w:numFmt w:val="lowerRoman"/>
      <w:lvlText w:val="%9."/>
      <w:lvlJc w:val="right"/>
      <w:pPr>
        <w:tabs>
          <w:tab w:val="num" w:pos="7560"/>
        </w:tabs>
        <w:ind w:left="7560" w:hanging="180"/>
      </w:pPr>
      <w:rPr>
        <w:rFonts w:cs="Times New Roman"/>
      </w:rPr>
    </w:lvl>
  </w:abstractNum>
  <w:abstractNum w:abstractNumId="20">
    <w:nsid w:val="61BB0D83"/>
    <w:multiLevelType w:val="multilevel"/>
    <w:tmpl w:val="1FDA67F4"/>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1">
    <w:nsid w:val="625534C4"/>
    <w:multiLevelType w:val="hybridMultilevel"/>
    <w:tmpl w:val="81063AE0"/>
    <w:lvl w:ilvl="0" w:tplc="C498AB0C">
      <w:start w:val="1"/>
      <w:numFmt w:val="lowerLetter"/>
      <w:lvlText w:val="%1)"/>
      <w:lvlJc w:val="left"/>
      <w:pPr>
        <w:ind w:left="1494" w:hanging="360"/>
      </w:pPr>
      <w:rPr>
        <w:rFonts w:cs="Times New Roman" w:hint="default"/>
        <w:b/>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abstractNum w:abstractNumId="22">
    <w:nsid w:val="63BC5C48"/>
    <w:multiLevelType w:val="hybridMultilevel"/>
    <w:tmpl w:val="79E0FDAE"/>
    <w:lvl w:ilvl="0" w:tplc="D6FE8A3A">
      <w:start w:val="1"/>
      <w:numFmt w:val="lowerLetter"/>
      <w:lvlText w:val="%1)"/>
      <w:lvlJc w:val="left"/>
      <w:pPr>
        <w:ind w:left="1440" w:hanging="360"/>
      </w:pPr>
      <w:rPr>
        <w:rFonts w:cs="Times New Roman" w:hint="default"/>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3">
    <w:nsid w:val="67382780"/>
    <w:multiLevelType w:val="hybridMultilevel"/>
    <w:tmpl w:val="88629B60"/>
    <w:lvl w:ilvl="0" w:tplc="17FC896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6CDF7629"/>
    <w:multiLevelType w:val="hybridMultilevel"/>
    <w:tmpl w:val="61BCE288"/>
    <w:lvl w:ilvl="0" w:tplc="1414A558">
      <w:start w:val="1"/>
      <w:numFmt w:val="decimal"/>
      <w:lvlText w:val="%1)"/>
      <w:lvlJc w:val="left"/>
      <w:pPr>
        <w:tabs>
          <w:tab w:val="num" w:pos="720"/>
        </w:tabs>
        <w:ind w:left="720" w:hanging="360"/>
      </w:pPr>
      <w:rPr>
        <w:rFonts w:cs="Times New Roman"/>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79D12B0A"/>
    <w:multiLevelType w:val="hybridMultilevel"/>
    <w:tmpl w:val="A21C9274"/>
    <w:lvl w:ilvl="0" w:tplc="04160013">
      <w:start w:val="1"/>
      <w:numFmt w:val="upperRoman"/>
      <w:lvlText w:val="%1."/>
      <w:lvlJc w:val="right"/>
      <w:pPr>
        <w:tabs>
          <w:tab w:val="num" w:pos="720"/>
        </w:tabs>
        <w:ind w:left="720" w:hanging="18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nsid w:val="7A0C7BD4"/>
    <w:multiLevelType w:val="hybridMultilevel"/>
    <w:tmpl w:val="7E202FB4"/>
    <w:lvl w:ilvl="0" w:tplc="04160013">
      <w:start w:val="1"/>
      <w:numFmt w:val="upperRoman"/>
      <w:lvlText w:val="%1."/>
      <w:lvlJc w:val="right"/>
      <w:pPr>
        <w:tabs>
          <w:tab w:val="num" w:pos="1080"/>
        </w:tabs>
        <w:ind w:left="1080" w:hanging="180"/>
      </w:pPr>
      <w:rPr>
        <w:rFonts w:cs="Times New Roman"/>
      </w:rPr>
    </w:lvl>
    <w:lvl w:ilvl="1" w:tplc="04160019" w:tentative="1">
      <w:start w:val="1"/>
      <w:numFmt w:val="lowerLetter"/>
      <w:lvlText w:val="%2."/>
      <w:lvlJc w:val="left"/>
      <w:pPr>
        <w:tabs>
          <w:tab w:val="num" w:pos="1800"/>
        </w:tabs>
        <w:ind w:left="1800" w:hanging="360"/>
      </w:pPr>
      <w:rPr>
        <w:rFonts w:cs="Times New Roman"/>
      </w:rPr>
    </w:lvl>
    <w:lvl w:ilvl="2" w:tplc="0416001B" w:tentative="1">
      <w:start w:val="1"/>
      <w:numFmt w:val="lowerRoman"/>
      <w:lvlText w:val="%3."/>
      <w:lvlJc w:val="right"/>
      <w:pPr>
        <w:tabs>
          <w:tab w:val="num" w:pos="2520"/>
        </w:tabs>
        <w:ind w:left="2520" w:hanging="180"/>
      </w:pPr>
      <w:rPr>
        <w:rFonts w:cs="Times New Roman"/>
      </w:rPr>
    </w:lvl>
    <w:lvl w:ilvl="3" w:tplc="0416000F" w:tentative="1">
      <w:start w:val="1"/>
      <w:numFmt w:val="decimal"/>
      <w:lvlText w:val="%4."/>
      <w:lvlJc w:val="left"/>
      <w:pPr>
        <w:tabs>
          <w:tab w:val="num" w:pos="3240"/>
        </w:tabs>
        <w:ind w:left="3240" w:hanging="360"/>
      </w:pPr>
      <w:rPr>
        <w:rFonts w:cs="Times New Roman"/>
      </w:rPr>
    </w:lvl>
    <w:lvl w:ilvl="4" w:tplc="04160019" w:tentative="1">
      <w:start w:val="1"/>
      <w:numFmt w:val="lowerLetter"/>
      <w:lvlText w:val="%5."/>
      <w:lvlJc w:val="left"/>
      <w:pPr>
        <w:tabs>
          <w:tab w:val="num" w:pos="3960"/>
        </w:tabs>
        <w:ind w:left="3960" w:hanging="360"/>
      </w:pPr>
      <w:rPr>
        <w:rFonts w:cs="Times New Roman"/>
      </w:rPr>
    </w:lvl>
    <w:lvl w:ilvl="5" w:tplc="0416001B" w:tentative="1">
      <w:start w:val="1"/>
      <w:numFmt w:val="lowerRoman"/>
      <w:lvlText w:val="%6."/>
      <w:lvlJc w:val="right"/>
      <w:pPr>
        <w:tabs>
          <w:tab w:val="num" w:pos="4680"/>
        </w:tabs>
        <w:ind w:left="4680" w:hanging="180"/>
      </w:pPr>
      <w:rPr>
        <w:rFonts w:cs="Times New Roman"/>
      </w:rPr>
    </w:lvl>
    <w:lvl w:ilvl="6" w:tplc="0416000F" w:tentative="1">
      <w:start w:val="1"/>
      <w:numFmt w:val="decimal"/>
      <w:lvlText w:val="%7."/>
      <w:lvlJc w:val="left"/>
      <w:pPr>
        <w:tabs>
          <w:tab w:val="num" w:pos="5400"/>
        </w:tabs>
        <w:ind w:left="5400" w:hanging="360"/>
      </w:pPr>
      <w:rPr>
        <w:rFonts w:cs="Times New Roman"/>
      </w:rPr>
    </w:lvl>
    <w:lvl w:ilvl="7" w:tplc="04160019" w:tentative="1">
      <w:start w:val="1"/>
      <w:numFmt w:val="lowerLetter"/>
      <w:lvlText w:val="%8."/>
      <w:lvlJc w:val="left"/>
      <w:pPr>
        <w:tabs>
          <w:tab w:val="num" w:pos="6120"/>
        </w:tabs>
        <w:ind w:left="6120" w:hanging="360"/>
      </w:pPr>
      <w:rPr>
        <w:rFonts w:cs="Times New Roman"/>
      </w:rPr>
    </w:lvl>
    <w:lvl w:ilvl="8" w:tplc="0416001B" w:tentative="1">
      <w:start w:val="1"/>
      <w:numFmt w:val="lowerRoman"/>
      <w:lvlText w:val="%9."/>
      <w:lvlJc w:val="right"/>
      <w:pPr>
        <w:tabs>
          <w:tab w:val="num" w:pos="6840"/>
        </w:tabs>
        <w:ind w:left="6840" w:hanging="180"/>
      </w:pPr>
      <w:rPr>
        <w:rFonts w:cs="Times New Roman"/>
      </w:rPr>
    </w:lvl>
  </w:abstractNum>
  <w:abstractNum w:abstractNumId="27">
    <w:nsid w:val="7B9A0369"/>
    <w:multiLevelType w:val="hybridMultilevel"/>
    <w:tmpl w:val="1AA0DC2A"/>
    <w:lvl w:ilvl="0" w:tplc="04160011">
      <w:start w:val="1"/>
      <w:numFmt w:val="decimal"/>
      <w:lvlText w:val="%1)"/>
      <w:lvlJc w:val="left"/>
      <w:pPr>
        <w:tabs>
          <w:tab w:val="num" w:pos="1146"/>
        </w:tabs>
        <w:ind w:left="1146" w:hanging="360"/>
      </w:pPr>
      <w:rPr>
        <w:rFonts w:cs="Times New Roman"/>
      </w:rPr>
    </w:lvl>
    <w:lvl w:ilvl="1" w:tplc="04160019" w:tentative="1">
      <w:start w:val="1"/>
      <w:numFmt w:val="lowerLetter"/>
      <w:lvlText w:val="%2."/>
      <w:lvlJc w:val="left"/>
      <w:pPr>
        <w:tabs>
          <w:tab w:val="num" w:pos="1866"/>
        </w:tabs>
        <w:ind w:left="1866" w:hanging="360"/>
      </w:pPr>
      <w:rPr>
        <w:rFonts w:cs="Times New Roman"/>
      </w:rPr>
    </w:lvl>
    <w:lvl w:ilvl="2" w:tplc="0416001B" w:tentative="1">
      <w:start w:val="1"/>
      <w:numFmt w:val="lowerRoman"/>
      <w:lvlText w:val="%3."/>
      <w:lvlJc w:val="right"/>
      <w:pPr>
        <w:tabs>
          <w:tab w:val="num" w:pos="2586"/>
        </w:tabs>
        <w:ind w:left="2586" w:hanging="180"/>
      </w:pPr>
      <w:rPr>
        <w:rFonts w:cs="Times New Roman"/>
      </w:rPr>
    </w:lvl>
    <w:lvl w:ilvl="3" w:tplc="0416000F" w:tentative="1">
      <w:start w:val="1"/>
      <w:numFmt w:val="decimal"/>
      <w:lvlText w:val="%4."/>
      <w:lvlJc w:val="left"/>
      <w:pPr>
        <w:tabs>
          <w:tab w:val="num" w:pos="3306"/>
        </w:tabs>
        <w:ind w:left="3306" w:hanging="360"/>
      </w:pPr>
      <w:rPr>
        <w:rFonts w:cs="Times New Roman"/>
      </w:rPr>
    </w:lvl>
    <w:lvl w:ilvl="4" w:tplc="04160019" w:tentative="1">
      <w:start w:val="1"/>
      <w:numFmt w:val="lowerLetter"/>
      <w:lvlText w:val="%5."/>
      <w:lvlJc w:val="left"/>
      <w:pPr>
        <w:tabs>
          <w:tab w:val="num" w:pos="4026"/>
        </w:tabs>
        <w:ind w:left="4026" w:hanging="360"/>
      </w:pPr>
      <w:rPr>
        <w:rFonts w:cs="Times New Roman"/>
      </w:rPr>
    </w:lvl>
    <w:lvl w:ilvl="5" w:tplc="0416001B" w:tentative="1">
      <w:start w:val="1"/>
      <w:numFmt w:val="lowerRoman"/>
      <w:lvlText w:val="%6."/>
      <w:lvlJc w:val="right"/>
      <w:pPr>
        <w:tabs>
          <w:tab w:val="num" w:pos="4746"/>
        </w:tabs>
        <w:ind w:left="4746" w:hanging="180"/>
      </w:pPr>
      <w:rPr>
        <w:rFonts w:cs="Times New Roman"/>
      </w:rPr>
    </w:lvl>
    <w:lvl w:ilvl="6" w:tplc="0416000F" w:tentative="1">
      <w:start w:val="1"/>
      <w:numFmt w:val="decimal"/>
      <w:lvlText w:val="%7."/>
      <w:lvlJc w:val="left"/>
      <w:pPr>
        <w:tabs>
          <w:tab w:val="num" w:pos="5466"/>
        </w:tabs>
        <w:ind w:left="5466" w:hanging="360"/>
      </w:pPr>
      <w:rPr>
        <w:rFonts w:cs="Times New Roman"/>
      </w:rPr>
    </w:lvl>
    <w:lvl w:ilvl="7" w:tplc="04160019" w:tentative="1">
      <w:start w:val="1"/>
      <w:numFmt w:val="lowerLetter"/>
      <w:lvlText w:val="%8."/>
      <w:lvlJc w:val="left"/>
      <w:pPr>
        <w:tabs>
          <w:tab w:val="num" w:pos="6186"/>
        </w:tabs>
        <w:ind w:left="6186" w:hanging="360"/>
      </w:pPr>
      <w:rPr>
        <w:rFonts w:cs="Times New Roman"/>
      </w:rPr>
    </w:lvl>
    <w:lvl w:ilvl="8" w:tplc="0416001B" w:tentative="1">
      <w:start w:val="1"/>
      <w:numFmt w:val="lowerRoman"/>
      <w:lvlText w:val="%9."/>
      <w:lvlJc w:val="right"/>
      <w:pPr>
        <w:tabs>
          <w:tab w:val="num" w:pos="6906"/>
        </w:tabs>
        <w:ind w:left="6906" w:hanging="180"/>
      </w:pPr>
      <w:rPr>
        <w:rFonts w:cs="Times New Roman"/>
      </w:rPr>
    </w:lvl>
  </w:abstractNum>
  <w:abstractNum w:abstractNumId="28">
    <w:nsid w:val="7CEA0377"/>
    <w:multiLevelType w:val="hybridMultilevel"/>
    <w:tmpl w:val="39D2A884"/>
    <w:lvl w:ilvl="0" w:tplc="1414A558">
      <w:start w:val="1"/>
      <w:numFmt w:val="decimal"/>
      <w:lvlText w:val="%1)"/>
      <w:lvlJc w:val="left"/>
      <w:pPr>
        <w:tabs>
          <w:tab w:val="num" w:pos="720"/>
        </w:tabs>
        <w:ind w:left="720" w:hanging="360"/>
      </w:pPr>
      <w:rPr>
        <w:rFonts w:cs="Times New Roman"/>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2"/>
  </w:num>
  <w:num w:numId="5">
    <w:abstractNumId w:val="14"/>
  </w:num>
  <w:num w:numId="6">
    <w:abstractNumId w:val="27"/>
  </w:num>
  <w:num w:numId="7">
    <w:abstractNumId w:val="4"/>
  </w:num>
  <w:num w:numId="8">
    <w:abstractNumId w:val="7"/>
  </w:num>
  <w:num w:numId="9">
    <w:abstractNumId w:val="10"/>
  </w:num>
  <w:num w:numId="10">
    <w:abstractNumId w:val="12"/>
  </w:num>
  <w:num w:numId="11">
    <w:abstractNumId w:val="20"/>
  </w:num>
  <w:num w:numId="12">
    <w:abstractNumId w:val="3"/>
  </w:num>
  <w:num w:numId="13">
    <w:abstractNumId w:val="16"/>
  </w:num>
  <w:num w:numId="14">
    <w:abstractNumId w:val="6"/>
  </w:num>
  <w:num w:numId="15">
    <w:abstractNumId w:val="8"/>
  </w:num>
  <w:num w:numId="16">
    <w:abstractNumId w:val="15"/>
  </w:num>
  <w:num w:numId="17">
    <w:abstractNumId w:val="1"/>
  </w:num>
  <w:num w:numId="18">
    <w:abstractNumId w:val="5"/>
  </w:num>
  <w:num w:numId="19">
    <w:abstractNumId w:val="18"/>
  </w:num>
  <w:num w:numId="20">
    <w:abstractNumId w:val="9"/>
  </w:num>
  <w:num w:numId="21">
    <w:abstractNumId w:val="26"/>
  </w:num>
  <w:num w:numId="22">
    <w:abstractNumId w:val="24"/>
  </w:num>
  <w:num w:numId="23">
    <w:abstractNumId w:val="0"/>
  </w:num>
  <w:num w:numId="24">
    <w:abstractNumId w:val="28"/>
  </w:num>
  <w:num w:numId="25">
    <w:abstractNumId w:val="25"/>
  </w:num>
  <w:num w:numId="26">
    <w:abstractNumId w:val="19"/>
  </w:num>
  <w:num w:numId="27">
    <w:abstractNumId w:val="11"/>
  </w:num>
  <w:num w:numId="28">
    <w:abstractNumId w:val="22"/>
  </w:num>
  <w:num w:numId="29">
    <w:abstractNumId w:val="13"/>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FBE"/>
    <w:rsid w:val="00000922"/>
    <w:rsid w:val="00006E0D"/>
    <w:rsid w:val="00012E1C"/>
    <w:rsid w:val="00014E40"/>
    <w:rsid w:val="00015503"/>
    <w:rsid w:val="0001702F"/>
    <w:rsid w:val="00020B8E"/>
    <w:rsid w:val="00020BE5"/>
    <w:rsid w:val="00023265"/>
    <w:rsid w:val="0002672D"/>
    <w:rsid w:val="0003074F"/>
    <w:rsid w:val="000336CB"/>
    <w:rsid w:val="00035A02"/>
    <w:rsid w:val="00041DAC"/>
    <w:rsid w:val="00044435"/>
    <w:rsid w:val="00051C17"/>
    <w:rsid w:val="00056FCC"/>
    <w:rsid w:val="00057247"/>
    <w:rsid w:val="00057BE9"/>
    <w:rsid w:val="00070CD4"/>
    <w:rsid w:val="000711E8"/>
    <w:rsid w:val="0007286F"/>
    <w:rsid w:val="00073D72"/>
    <w:rsid w:val="00074B4A"/>
    <w:rsid w:val="000762E5"/>
    <w:rsid w:val="000765B3"/>
    <w:rsid w:val="00077FC5"/>
    <w:rsid w:val="0008190C"/>
    <w:rsid w:val="000A1E23"/>
    <w:rsid w:val="000A52DB"/>
    <w:rsid w:val="000B36B9"/>
    <w:rsid w:val="000C17E9"/>
    <w:rsid w:val="000C7353"/>
    <w:rsid w:val="000C765F"/>
    <w:rsid w:val="000C7BC7"/>
    <w:rsid w:val="000D0AF0"/>
    <w:rsid w:val="000D1B05"/>
    <w:rsid w:val="000D2144"/>
    <w:rsid w:val="000D515D"/>
    <w:rsid w:val="000D7000"/>
    <w:rsid w:val="000D7FBB"/>
    <w:rsid w:val="000E093B"/>
    <w:rsid w:val="000E1A89"/>
    <w:rsid w:val="000E2C54"/>
    <w:rsid w:val="000E67C4"/>
    <w:rsid w:val="000E6F87"/>
    <w:rsid w:val="000E76C7"/>
    <w:rsid w:val="000F416D"/>
    <w:rsid w:val="000F550B"/>
    <w:rsid w:val="000F5B52"/>
    <w:rsid w:val="000F7B25"/>
    <w:rsid w:val="00105D4B"/>
    <w:rsid w:val="00116495"/>
    <w:rsid w:val="00117E7C"/>
    <w:rsid w:val="00120540"/>
    <w:rsid w:val="00126915"/>
    <w:rsid w:val="001349BB"/>
    <w:rsid w:val="00134AE6"/>
    <w:rsid w:val="00134B17"/>
    <w:rsid w:val="0013508C"/>
    <w:rsid w:val="00151D03"/>
    <w:rsid w:val="00152EBA"/>
    <w:rsid w:val="00155937"/>
    <w:rsid w:val="00163D4B"/>
    <w:rsid w:val="0016608F"/>
    <w:rsid w:val="00167BEB"/>
    <w:rsid w:val="00173FBE"/>
    <w:rsid w:val="00174CA7"/>
    <w:rsid w:val="001764EF"/>
    <w:rsid w:val="00181AC2"/>
    <w:rsid w:val="001826CD"/>
    <w:rsid w:val="001845DE"/>
    <w:rsid w:val="00191D23"/>
    <w:rsid w:val="0019488D"/>
    <w:rsid w:val="00195A6D"/>
    <w:rsid w:val="001A0AEE"/>
    <w:rsid w:val="001A1A38"/>
    <w:rsid w:val="001A42A1"/>
    <w:rsid w:val="001A481C"/>
    <w:rsid w:val="001A4CFC"/>
    <w:rsid w:val="001A60B1"/>
    <w:rsid w:val="001B0431"/>
    <w:rsid w:val="001B2B72"/>
    <w:rsid w:val="001B3F3E"/>
    <w:rsid w:val="001B4405"/>
    <w:rsid w:val="001B67B7"/>
    <w:rsid w:val="001B714D"/>
    <w:rsid w:val="001C172F"/>
    <w:rsid w:val="001C19ED"/>
    <w:rsid w:val="001C430A"/>
    <w:rsid w:val="001D6727"/>
    <w:rsid w:val="001D7DF1"/>
    <w:rsid w:val="001E05CE"/>
    <w:rsid w:val="001E694F"/>
    <w:rsid w:val="001E78C0"/>
    <w:rsid w:val="001F014B"/>
    <w:rsid w:val="001F0E0F"/>
    <w:rsid w:val="001F2100"/>
    <w:rsid w:val="001F44E5"/>
    <w:rsid w:val="001F4562"/>
    <w:rsid w:val="001F5BB0"/>
    <w:rsid w:val="00201019"/>
    <w:rsid w:val="0021013A"/>
    <w:rsid w:val="00210C5F"/>
    <w:rsid w:val="002154B4"/>
    <w:rsid w:val="002177E7"/>
    <w:rsid w:val="00220D55"/>
    <w:rsid w:val="002228EB"/>
    <w:rsid w:val="00223E50"/>
    <w:rsid w:val="00224511"/>
    <w:rsid w:val="00224ED6"/>
    <w:rsid w:val="00226DC7"/>
    <w:rsid w:val="00230330"/>
    <w:rsid w:val="00235ECA"/>
    <w:rsid w:val="00237C6A"/>
    <w:rsid w:val="002431DA"/>
    <w:rsid w:val="0025092A"/>
    <w:rsid w:val="00253B29"/>
    <w:rsid w:val="00254CF4"/>
    <w:rsid w:val="00260F08"/>
    <w:rsid w:val="00275552"/>
    <w:rsid w:val="00275E12"/>
    <w:rsid w:val="00285623"/>
    <w:rsid w:val="00290765"/>
    <w:rsid w:val="0029135A"/>
    <w:rsid w:val="002921B6"/>
    <w:rsid w:val="002932E8"/>
    <w:rsid w:val="00295C39"/>
    <w:rsid w:val="00296065"/>
    <w:rsid w:val="002B2446"/>
    <w:rsid w:val="002B3E62"/>
    <w:rsid w:val="002B52BC"/>
    <w:rsid w:val="002B5CC7"/>
    <w:rsid w:val="002B71BF"/>
    <w:rsid w:val="002C2A6F"/>
    <w:rsid w:val="002C2B2D"/>
    <w:rsid w:val="002C719C"/>
    <w:rsid w:val="002D1C0B"/>
    <w:rsid w:val="002D653A"/>
    <w:rsid w:val="002E19DE"/>
    <w:rsid w:val="002E6B39"/>
    <w:rsid w:val="002E7178"/>
    <w:rsid w:val="002F0E90"/>
    <w:rsid w:val="002F2805"/>
    <w:rsid w:val="002F705F"/>
    <w:rsid w:val="002F765C"/>
    <w:rsid w:val="00306E62"/>
    <w:rsid w:val="0030725F"/>
    <w:rsid w:val="00307ED9"/>
    <w:rsid w:val="00325ED5"/>
    <w:rsid w:val="00332623"/>
    <w:rsid w:val="00334D26"/>
    <w:rsid w:val="00335893"/>
    <w:rsid w:val="00346A00"/>
    <w:rsid w:val="003618D5"/>
    <w:rsid w:val="0036418A"/>
    <w:rsid w:val="0036473B"/>
    <w:rsid w:val="003651B4"/>
    <w:rsid w:val="003678F2"/>
    <w:rsid w:val="00372F5D"/>
    <w:rsid w:val="003748A3"/>
    <w:rsid w:val="00376F0A"/>
    <w:rsid w:val="00377399"/>
    <w:rsid w:val="00382952"/>
    <w:rsid w:val="00397976"/>
    <w:rsid w:val="003A016D"/>
    <w:rsid w:val="003A1933"/>
    <w:rsid w:val="003A599D"/>
    <w:rsid w:val="003B1544"/>
    <w:rsid w:val="003B6077"/>
    <w:rsid w:val="003B7110"/>
    <w:rsid w:val="003C232D"/>
    <w:rsid w:val="003C4757"/>
    <w:rsid w:val="003C702C"/>
    <w:rsid w:val="003D054F"/>
    <w:rsid w:val="003F2B7C"/>
    <w:rsid w:val="003F46EC"/>
    <w:rsid w:val="003F6D90"/>
    <w:rsid w:val="00402800"/>
    <w:rsid w:val="00410BE2"/>
    <w:rsid w:val="00414D40"/>
    <w:rsid w:val="00415B63"/>
    <w:rsid w:val="00424BB4"/>
    <w:rsid w:val="00426C8C"/>
    <w:rsid w:val="00435426"/>
    <w:rsid w:val="004629D4"/>
    <w:rsid w:val="00466959"/>
    <w:rsid w:val="00471E35"/>
    <w:rsid w:val="00476386"/>
    <w:rsid w:val="00477A88"/>
    <w:rsid w:val="00480E48"/>
    <w:rsid w:val="00484940"/>
    <w:rsid w:val="00484A5C"/>
    <w:rsid w:val="0048778B"/>
    <w:rsid w:val="00492FAE"/>
    <w:rsid w:val="00495844"/>
    <w:rsid w:val="00497AB1"/>
    <w:rsid w:val="004A2566"/>
    <w:rsid w:val="004A59D0"/>
    <w:rsid w:val="004A6DE9"/>
    <w:rsid w:val="004B1562"/>
    <w:rsid w:val="004B4017"/>
    <w:rsid w:val="004C22BF"/>
    <w:rsid w:val="004C6284"/>
    <w:rsid w:val="004D08F1"/>
    <w:rsid w:val="004D210E"/>
    <w:rsid w:val="004D38AB"/>
    <w:rsid w:val="004D48A5"/>
    <w:rsid w:val="004D5C16"/>
    <w:rsid w:val="004E031D"/>
    <w:rsid w:val="004E0A82"/>
    <w:rsid w:val="004E0E55"/>
    <w:rsid w:val="004E30DE"/>
    <w:rsid w:val="004E684B"/>
    <w:rsid w:val="004E72A0"/>
    <w:rsid w:val="004F337C"/>
    <w:rsid w:val="004F61D3"/>
    <w:rsid w:val="004F644B"/>
    <w:rsid w:val="004F7246"/>
    <w:rsid w:val="00500DA5"/>
    <w:rsid w:val="00501CE0"/>
    <w:rsid w:val="00506D2D"/>
    <w:rsid w:val="005071CE"/>
    <w:rsid w:val="00507B4C"/>
    <w:rsid w:val="00507F0D"/>
    <w:rsid w:val="0051621B"/>
    <w:rsid w:val="005162D5"/>
    <w:rsid w:val="00522179"/>
    <w:rsid w:val="00523EDD"/>
    <w:rsid w:val="00524089"/>
    <w:rsid w:val="00532954"/>
    <w:rsid w:val="0054587B"/>
    <w:rsid w:val="005459D4"/>
    <w:rsid w:val="00545EDE"/>
    <w:rsid w:val="005470EB"/>
    <w:rsid w:val="005530B3"/>
    <w:rsid w:val="0055582D"/>
    <w:rsid w:val="00556BD9"/>
    <w:rsid w:val="00560D21"/>
    <w:rsid w:val="005619D6"/>
    <w:rsid w:val="0056317D"/>
    <w:rsid w:val="0056374A"/>
    <w:rsid w:val="00570719"/>
    <w:rsid w:val="00575EA7"/>
    <w:rsid w:val="00577F9F"/>
    <w:rsid w:val="0058475A"/>
    <w:rsid w:val="00587FDB"/>
    <w:rsid w:val="00595DC3"/>
    <w:rsid w:val="005A0040"/>
    <w:rsid w:val="005A2414"/>
    <w:rsid w:val="005A3928"/>
    <w:rsid w:val="005A44EE"/>
    <w:rsid w:val="005A48AC"/>
    <w:rsid w:val="005A6850"/>
    <w:rsid w:val="005A737D"/>
    <w:rsid w:val="005B1D84"/>
    <w:rsid w:val="005B5808"/>
    <w:rsid w:val="005C1D5A"/>
    <w:rsid w:val="005C6CC6"/>
    <w:rsid w:val="005C7492"/>
    <w:rsid w:val="005D158D"/>
    <w:rsid w:val="005D51C8"/>
    <w:rsid w:val="005D570D"/>
    <w:rsid w:val="005E04E1"/>
    <w:rsid w:val="005E37E6"/>
    <w:rsid w:val="005E756A"/>
    <w:rsid w:val="005F1314"/>
    <w:rsid w:val="005F4142"/>
    <w:rsid w:val="00603BB0"/>
    <w:rsid w:val="0060756C"/>
    <w:rsid w:val="00610690"/>
    <w:rsid w:val="00616510"/>
    <w:rsid w:val="00616958"/>
    <w:rsid w:val="0062252A"/>
    <w:rsid w:val="00623CE0"/>
    <w:rsid w:val="00632C34"/>
    <w:rsid w:val="00635E7A"/>
    <w:rsid w:val="00636166"/>
    <w:rsid w:val="00641335"/>
    <w:rsid w:val="00646A10"/>
    <w:rsid w:val="00647292"/>
    <w:rsid w:val="0065128B"/>
    <w:rsid w:val="00652DDC"/>
    <w:rsid w:val="006552F9"/>
    <w:rsid w:val="00662380"/>
    <w:rsid w:val="00667E1B"/>
    <w:rsid w:val="006700AB"/>
    <w:rsid w:val="0067472D"/>
    <w:rsid w:val="00676EEB"/>
    <w:rsid w:val="0067719F"/>
    <w:rsid w:val="00681720"/>
    <w:rsid w:val="0069070F"/>
    <w:rsid w:val="00691027"/>
    <w:rsid w:val="006963E2"/>
    <w:rsid w:val="006A2360"/>
    <w:rsid w:val="006A2C8B"/>
    <w:rsid w:val="006B0D01"/>
    <w:rsid w:val="006B1EC0"/>
    <w:rsid w:val="006C09C8"/>
    <w:rsid w:val="006C0ECE"/>
    <w:rsid w:val="006C3342"/>
    <w:rsid w:val="006C5A8B"/>
    <w:rsid w:val="006E2990"/>
    <w:rsid w:val="006E3DB3"/>
    <w:rsid w:val="006E3ECD"/>
    <w:rsid w:val="006F043E"/>
    <w:rsid w:val="006F172B"/>
    <w:rsid w:val="006F5B80"/>
    <w:rsid w:val="006F5D8C"/>
    <w:rsid w:val="00702082"/>
    <w:rsid w:val="007039BD"/>
    <w:rsid w:val="007074F7"/>
    <w:rsid w:val="007133A8"/>
    <w:rsid w:val="00716750"/>
    <w:rsid w:val="00722E75"/>
    <w:rsid w:val="0073130B"/>
    <w:rsid w:val="00746280"/>
    <w:rsid w:val="007467F6"/>
    <w:rsid w:val="00747CC6"/>
    <w:rsid w:val="0075239D"/>
    <w:rsid w:val="00753A4F"/>
    <w:rsid w:val="00760EE1"/>
    <w:rsid w:val="00765896"/>
    <w:rsid w:val="00770E1C"/>
    <w:rsid w:val="00772984"/>
    <w:rsid w:val="00775510"/>
    <w:rsid w:val="00775589"/>
    <w:rsid w:val="00777FB3"/>
    <w:rsid w:val="007841B4"/>
    <w:rsid w:val="00787A1D"/>
    <w:rsid w:val="00794549"/>
    <w:rsid w:val="00795B60"/>
    <w:rsid w:val="007A18A7"/>
    <w:rsid w:val="007A2050"/>
    <w:rsid w:val="007A6C78"/>
    <w:rsid w:val="007B01B8"/>
    <w:rsid w:val="007C09AF"/>
    <w:rsid w:val="007C0B73"/>
    <w:rsid w:val="007C4272"/>
    <w:rsid w:val="007C49A0"/>
    <w:rsid w:val="007D6F72"/>
    <w:rsid w:val="007E210D"/>
    <w:rsid w:val="007E3CD5"/>
    <w:rsid w:val="007F0490"/>
    <w:rsid w:val="007F06F3"/>
    <w:rsid w:val="007F4B7C"/>
    <w:rsid w:val="007F62F4"/>
    <w:rsid w:val="00801F15"/>
    <w:rsid w:val="008049C8"/>
    <w:rsid w:val="00804B5C"/>
    <w:rsid w:val="008072DF"/>
    <w:rsid w:val="00807B3B"/>
    <w:rsid w:val="00812774"/>
    <w:rsid w:val="00814409"/>
    <w:rsid w:val="00815D0A"/>
    <w:rsid w:val="008172D0"/>
    <w:rsid w:val="00820569"/>
    <w:rsid w:val="00820977"/>
    <w:rsid w:val="00822AB5"/>
    <w:rsid w:val="00825554"/>
    <w:rsid w:val="00841190"/>
    <w:rsid w:val="008412B2"/>
    <w:rsid w:val="0084264A"/>
    <w:rsid w:val="00846BEB"/>
    <w:rsid w:val="0085073D"/>
    <w:rsid w:val="00854804"/>
    <w:rsid w:val="00854F75"/>
    <w:rsid w:val="00856200"/>
    <w:rsid w:val="00862AA5"/>
    <w:rsid w:val="0086589C"/>
    <w:rsid w:val="0086756D"/>
    <w:rsid w:val="0087103E"/>
    <w:rsid w:val="00872B20"/>
    <w:rsid w:val="0087657F"/>
    <w:rsid w:val="00884839"/>
    <w:rsid w:val="00887006"/>
    <w:rsid w:val="00893F03"/>
    <w:rsid w:val="00895F23"/>
    <w:rsid w:val="008968FA"/>
    <w:rsid w:val="008A07CF"/>
    <w:rsid w:val="008A35A0"/>
    <w:rsid w:val="008B04C7"/>
    <w:rsid w:val="008B2592"/>
    <w:rsid w:val="008C51E5"/>
    <w:rsid w:val="008D0673"/>
    <w:rsid w:val="008D2ACA"/>
    <w:rsid w:val="008D2BEC"/>
    <w:rsid w:val="008E7567"/>
    <w:rsid w:val="008F47FF"/>
    <w:rsid w:val="009027F2"/>
    <w:rsid w:val="00902E75"/>
    <w:rsid w:val="009069C6"/>
    <w:rsid w:val="00907C0D"/>
    <w:rsid w:val="0091407E"/>
    <w:rsid w:val="00915354"/>
    <w:rsid w:val="009225B0"/>
    <w:rsid w:val="00933653"/>
    <w:rsid w:val="009341A7"/>
    <w:rsid w:val="00934853"/>
    <w:rsid w:val="009364E0"/>
    <w:rsid w:val="009403D4"/>
    <w:rsid w:val="0094390B"/>
    <w:rsid w:val="00945CC4"/>
    <w:rsid w:val="009475E4"/>
    <w:rsid w:val="0095065F"/>
    <w:rsid w:val="00951407"/>
    <w:rsid w:val="00955052"/>
    <w:rsid w:val="00963D74"/>
    <w:rsid w:val="0097126D"/>
    <w:rsid w:val="00974B69"/>
    <w:rsid w:val="00975EC5"/>
    <w:rsid w:val="009762D6"/>
    <w:rsid w:val="00984E1A"/>
    <w:rsid w:val="00990CA9"/>
    <w:rsid w:val="00997DF5"/>
    <w:rsid w:val="009A11F9"/>
    <w:rsid w:val="009A1A29"/>
    <w:rsid w:val="009A395F"/>
    <w:rsid w:val="009A4A3A"/>
    <w:rsid w:val="009A4E74"/>
    <w:rsid w:val="009A7A60"/>
    <w:rsid w:val="009B05AE"/>
    <w:rsid w:val="009B46F6"/>
    <w:rsid w:val="009B67DC"/>
    <w:rsid w:val="009C0ABB"/>
    <w:rsid w:val="009C0BA8"/>
    <w:rsid w:val="009C441E"/>
    <w:rsid w:val="009D6267"/>
    <w:rsid w:val="009E2C29"/>
    <w:rsid w:val="009E316C"/>
    <w:rsid w:val="009E7C62"/>
    <w:rsid w:val="009F028D"/>
    <w:rsid w:val="009F1821"/>
    <w:rsid w:val="009F4F8D"/>
    <w:rsid w:val="00A103BC"/>
    <w:rsid w:val="00A10707"/>
    <w:rsid w:val="00A2041F"/>
    <w:rsid w:val="00A351A2"/>
    <w:rsid w:val="00A40756"/>
    <w:rsid w:val="00A4183B"/>
    <w:rsid w:val="00A507A7"/>
    <w:rsid w:val="00A53664"/>
    <w:rsid w:val="00A5598C"/>
    <w:rsid w:val="00A572A9"/>
    <w:rsid w:val="00A801A0"/>
    <w:rsid w:val="00A86DBE"/>
    <w:rsid w:val="00A9046B"/>
    <w:rsid w:val="00A94C06"/>
    <w:rsid w:val="00A96C1E"/>
    <w:rsid w:val="00AA03E0"/>
    <w:rsid w:val="00AA6EE1"/>
    <w:rsid w:val="00AA728E"/>
    <w:rsid w:val="00AB27DA"/>
    <w:rsid w:val="00AB40A2"/>
    <w:rsid w:val="00AB5750"/>
    <w:rsid w:val="00AC2C96"/>
    <w:rsid w:val="00AC351B"/>
    <w:rsid w:val="00AC5C6E"/>
    <w:rsid w:val="00AC7901"/>
    <w:rsid w:val="00AD1D97"/>
    <w:rsid w:val="00AD1F95"/>
    <w:rsid w:val="00AD4975"/>
    <w:rsid w:val="00AD5281"/>
    <w:rsid w:val="00AD6DC2"/>
    <w:rsid w:val="00AE02CB"/>
    <w:rsid w:val="00AE2434"/>
    <w:rsid w:val="00AE35FE"/>
    <w:rsid w:val="00AE45DF"/>
    <w:rsid w:val="00AE4C05"/>
    <w:rsid w:val="00AF69FA"/>
    <w:rsid w:val="00B03D10"/>
    <w:rsid w:val="00B048D2"/>
    <w:rsid w:val="00B07084"/>
    <w:rsid w:val="00B12443"/>
    <w:rsid w:val="00B131F2"/>
    <w:rsid w:val="00B13F15"/>
    <w:rsid w:val="00B150FF"/>
    <w:rsid w:val="00B15900"/>
    <w:rsid w:val="00B16BCB"/>
    <w:rsid w:val="00B2341F"/>
    <w:rsid w:val="00B24C4B"/>
    <w:rsid w:val="00B26CBB"/>
    <w:rsid w:val="00B3090C"/>
    <w:rsid w:val="00B321BD"/>
    <w:rsid w:val="00B36190"/>
    <w:rsid w:val="00B51B0F"/>
    <w:rsid w:val="00B5201B"/>
    <w:rsid w:val="00B53B0B"/>
    <w:rsid w:val="00B54DAE"/>
    <w:rsid w:val="00B5541C"/>
    <w:rsid w:val="00B6510E"/>
    <w:rsid w:val="00B658CF"/>
    <w:rsid w:val="00B66B41"/>
    <w:rsid w:val="00B70948"/>
    <w:rsid w:val="00B7111A"/>
    <w:rsid w:val="00B74516"/>
    <w:rsid w:val="00B758AD"/>
    <w:rsid w:val="00B84B30"/>
    <w:rsid w:val="00B86287"/>
    <w:rsid w:val="00B911F1"/>
    <w:rsid w:val="00B913D5"/>
    <w:rsid w:val="00B92C2B"/>
    <w:rsid w:val="00B94A83"/>
    <w:rsid w:val="00B953C3"/>
    <w:rsid w:val="00B97623"/>
    <w:rsid w:val="00BA0CFE"/>
    <w:rsid w:val="00BA21DD"/>
    <w:rsid w:val="00BA6C57"/>
    <w:rsid w:val="00BB2D04"/>
    <w:rsid w:val="00BB407B"/>
    <w:rsid w:val="00BB6B42"/>
    <w:rsid w:val="00BB7595"/>
    <w:rsid w:val="00BC1CDD"/>
    <w:rsid w:val="00BC2D9A"/>
    <w:rsid w:val="00BC369A"/>
    <w:rsid w:val="00BC659D"/>
    <w:rsid w:val="00BD1C5E"/>
    <w:rsid w:val="00BD7E4D"/>
    <w:rsid w:val="00BE029C"/>
    <w:rsid w:val="00BF29B0"/>
    <w:rsid w:val="00BF3AD3"/>
    <w:rsid w:val="00BF4D2A"/>
    <w:rsid w:val="00BF5714"/>
    <w:rsid w:val="00BF7C50"/>
    <w:rsid w:val="00C01B18"/>
    <w:rsid w:val="00C058F5"/>
    <w:rsid w:val="00C06318"/>
    <w:rsid w:val="00C179E9"/>
    <w:rsid w:val="00C17DAB"/>
    <w:rsid w:val="00C24F7A"/>
    <w:rsid w:val="00C30B22"/>
    <w:rsid w:val="00C3148C"/>
    <w:rsid w:val="00C33C5D"/>
    <w:rsid w:val="00C36512"/>
    <w:rsid w:val="00C404CA"/>
    <w:rsid w:val="00C41DA8"/>
    <w:rsid w:val="00C52F81"/>
    <w:rsid w:val="00C56A75"/>
    <w:rsid w:val="00C637DD"/>
    <w:rsid w:val="00C655E6"/>
    <w:rsid w:val="00C66A52"/>
    <w:rsid w:val="00C74265"/>
    <w:rsid w:val="00C83953"/>
    <w:rsid w:val="00C8555D"/>
    <w:rsid w:val="00C86FD8"/>
    <w:rsid w:val="00C920D7"/>
    <w:rsid w:val="00CA55DA"/>
    <w:rsid w:val="00CA7EBC"/>
    <w:rsid w:val="00CB46A3"/>
    <w:rsid w:val="00CB4D21"/>
    <w:rsid w:val="00CB70DD"/>
    <w:rsid w:val="00CC1D45"/>
    <w:rsid w:val="00CC4FB8"/>
    <w:rsid w:val="00CD062E"/>
    <w:rsid w:val="00CD4A3B"/>
    <w:rsid w:val="00CE4CE7"/>
    <w:rsid w:val="00CE6F59"/>
    <w:rsid w:val="00CF5F7A"/>
    <w:rsid w:val="00CF79D0"/>
    <w:rsid w:val="00D11885"/>
    <w:rsid w:val="00D15188"/>
    <w:rsid w:val="00D2159C"/>
    <w:rsid w:val="00D26AFA"/>
    <w:rsid w:val="00D33397"/>
    <w:rsid w:val="00D34D3D"/>
    <w:rsid w:val="00D36EA7"/>
    <w:rsid w:val="00D3721D"/>
    <w:rsid w:val="00D4156A"/>
    <w:rsid w:val="00D423E8"/>
    <w:rsid w:val="00D42680"/>
    <w:rsid w:val="00D427AD"/>
    <w:rsid w:val="00D4757C"/>
    <w:rsid w:val="00D47D8F"/>
    <w:rsid w:val="00D53777"/>
    <w:rsid w:val="00D634EF"/>
    <w:rsid w:val="00D7338B"/>
    <w:rsid w:val="00D7765D"/>
    <w:rsid w:val="00D85BF6"/>
    <w:rsid w:val="00D95947"/>
    <w:rsid w:val="00DA13A1"/>
    <w:rsid w:val="00DA485E"/>
    <w:rsid w:val="00DA6566"/>
    <w:rsid w:val="00DB1D99"/>
    <w:rsid w:val="00DB33A9"/>
    <w:rsid w:val="00DB5797"/>
    <w:rsid w:val="00DC2C7D"/>
    <w:rsid w:val="00DC3721"/>
    <w:rsid w:val="00DD2648"/>
    <w:rsid w:val="00DD3627"/>
    <w:rsid w:val="00DD4FBF"/>
    <w:rsid w:val="00DD53FB"/>
    <w:rsid w:val="00DF08BD"/>
    <w:rsid w:val="00DF18BE"/>
    <w:rsid w:val="00DF2527"/>
    <w:rsid w:val="00DF3B00"/>
    <w:rsid w:val="00E00B8C"/>
    <w:rsid w:val="00E01C0E"/>
    <w:rsid w:val="00E160E5"/>
    <w:rsid w:val="00E33414"/>
    <w:rsid w:val="00E37785"/>
    <w:rsid w:val="00E37D38"/>
    <w:rsid w:val="00E426EF"/>
    <w:rsid w:val="00E43A2C"/>
    <w:rsid w:val="00E43AC0"/>
    <w:rsid w:val="00E44C64"/>
    <w:rsid w:val="00E46C00"/>
    <w:rsid w:val="00E47402"/>
    <w:rsid w:val="00E52572"/>
    <w:rsid w:val="00E52B2E"/>
    <w:rsid w:val="00E572BF"/>
    <w:rsid w:val="00E70AA5"/>
    <w:rsid w:val="00E713EC"/>
    <w:rsid w:val="00E7304C"/>
    <w:rsid w:val="00E74BC2"/>
    <w:rsid w:val="00E83D3B"/>
    <w:rsid w:val="00E8701C"/>
    <w:rsid w:val="00E929CD"/>
    <w:rsid w:val="00E9688F"/>
    <w:rsid w:val="00E97122"/>
    <w:rsid w:val="00EA015D"/>
    <w:rsid w:val="00EA1C80"/>
    <w:rsid w:val="00EA4947"/>
    <w:rsid w:val="00EB09B6"/>
    <w:rsid w:val="00EB2A30"/>
    <w:rsid w:val="00EB6035"/>
    <w:rsid w:val="00EB7AEB"/>
    <w:rsid w:val="00ED4095"/>
    <w:rsid w:val="00ED7A46"/>
    <w:rsid w:val="00EE753F"/>
    <w:rsid w:val="00EF0FC8"/>
    <w:rsid w:val="00EF1D46"/>
    <w:rsid w:val="00EF33E7"/>
    <w:rsid w:val="00EF3CC7"/>
    <w:rsid w:val="00EF403D"/>
    <w:rsid w:val="00EF5329"/>
    <w:rsid w:val="00EF7344"/>
    <w:rsid w:val="00EF7E01"/>
    <w:rsid w:val="00EF7FC3"/>
    <w:rsid w:val="00F038F5"/>
    <w:rsid w:val="00F11894"/>
    <w:rsid w:val="00F11FC1"/>
    <w:rsid w:val="00F1343E"/>
    <w:rsid w:val="00F26D15"/>
    <w:rsid w:val="00F26E53"/>
    <w:rsid w:val="00F33007"/>
    <w:rsid w:val="00F338B8"/>
    <w:rsid w:val="00F33B53"/>
    <w:rsid w:val="00F34C8C"/>
    <w:rsid w:val="00F358BF"/>
    <w:rsid w:val="00F4061E"/>
    <w:rsid w:val="00F409E2"/>
    <w:rsid w:val="00F40E63"/>
    <w:rsid w:val="00F415A7"/>
    <w:rsid w:val="00F47FA8"/>
    <w:rsid w:val="00F51F67"/>
    <w:rsid w:val="00F54942"/>
    <w:rsid w:val="00F60761"/>
    <w:rsid w:val="00F62527"/>
    <w:rsid w:val="00F75DDA"/>
    <w:rsid w:val="00F7603B"/>
    <w:rsid w:val="00F81770"/>
    <w:rsid w:val="00F82F1C"/>
    <w:rsid w:val="00F83DBC"/>
    <w:rsid w:val="00F84584"/>
    <w:rsid w:val="00F93B67"/>
    <w:rsid w:val="00FB0403"/>
    <w:rsid w:val="00FB0C20"/>
    <w:rsid w:val="00FB1873"/>
    <w:rsid w:val="00FB33D9"/>
    <w:rsid w:val="00FB4D78"/>
    <w:rsid w:val="00FB741D"/>
    <w:rsid w:val="00FC0FDA"/>
    <w:rsid w:val="00FC27A4"/>
    <w:rsid w:val="00FD7114"/>
    <w:rsid w:val="00FE01B6"/>
    <w:rsid w:val="00FE269B"/>
    <w:rsid w:val="00FE276F"/>
    <w:rsid w:val="00FE7847"/>
    <w:rsid w:val="00FF1EBD"/>
    <w:rsid w:val="00FF2250"/>
    <w:rsid w:val="00FF728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FBE"/>
    <w:rPr>
      <w:sz w:val="24"/>
      <w:szCs w:val="24"/>
    </w:rPr>
  </w:style>
  <w:style w:type="paragraph" w:styleId="Heading7">
    <w:name w:val="heading 7"/>
    <w:basedOn w:val="Normal"/>
    <w:next w:val="Normal"/>
    <w:link w:val="Heading7Char1"/>
    <w:uiPriority w:val="99"/>
    <w:qFormat/>
    <w:rsid w:val="00173FBE"/>
    <w:pPr>
      <w:keepNext/>
      <w:jc w:val="center"/>
      <w:outlineLvl w:val="6"/>
    </w:pPr>
    <w:rPr>
      <w:b/>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253B29"/>
    <w:rPr>
      <w:rFonts w:ascii="Calibri" w:hAnsi="Calibri" w:cs="Times New Roman"/>
      <w:sz w:val="24"/>
      <w:szCs w:val="24"/>
    </w:rPr>
  </w:style>
  <w:style w:type="character" w:customStyle="1" w:styleId="Heading7Char1">
    <w:name w:val="Heading 7 Char1"/>
    <w:link w:val="Heading7"/>
    <w:uiPriority w:val="99"/>
    <w:locked/>
    <w:rsid w:val="00173FBE"/>
    <w:rPr>
      <w:b/>
      <w:sz w:val="24"/>
      <w:lang w:val="en-US" w:eastAsia="pt-BR"/>
    </w:rPr>
  </w:style>
  <w:style w:type="paragraph" w:styleId="BodyTextIndent">
    <w:name w:val="Body Text Indent"/>
    <w:basedOn w:val="Normal"/>
    <w:link w:val="BodyTextIndentChar1"/>
    <w:uiPriority w:val="99"/>
    <w:rsid w:val="00173FBE"/>
    <w:pPr>
      <w:ind w:left="360"/>
      <w:jc w:val="both"/>
    </w:pPr>
    <w:rPr>
      <w:szCs w:val="20"/>
    </w:rPr>
  </w:style>
  <w:style w:type="character" w:customStyle="1" w:styleId="BodyTextIndentChar">
    <w:name w:val="Body Text Indent Char"/>
    <w:basedOn w:val="DefaultParagraphFont"/>
    <w:link w:val="BodyTextIndent"/>
    <w:uiPriority w:val="99"/>
    <w:semiHidden/>
    <w:locked/>
    <w:rsid w:val="00253B29"/>
    <w:rPr>
      <w:rFonts w:cs="Times New Roman"/>
      <w:sz w:val="24"/>
      <w:szCs w:val="24"/>
    </w:rPr>
  </w:style>
  <w:style w:type="character" w:customStyle="1" w:styleId="BodyTextIndentChar1">
    <w:name w:val="Body Text Indent Char1"/>
    <w:link w:val="BodyTextIndent"/>
    <w:uiPriority w:val="99"/>
    <w:locked/>
    <w:rsid w:val="00173FBE"/>
    <w:rPr>
      <w:sz w:val="24"/>
      <w:lang w:val="pt-BR" w:eastAsia="pt-BR"/>
    </w:rPr>
  </w:style>
  <w:style w:type="paragraph" w:styleId="BodyTextIndent3">
    <w:name w:val="Body Text Indent 3"/>
    <w:basedOn w:val="Normal"/>
    <w:link w:val="BodyTextIndent3Char1"/>
    <w:uiPriority w:val="99"/>
    <w:rsid w:val="00173FBE"/>
    <w:pPr>
      <w:spacing w:after="120"/>
      <w:ind w:left="283"/>
    </w:pPr>
    <w:rPr>
      <w:sz w:val="16"/>
      <w:szCs w:val="20"/>
    </w:rPr>
  </w:style>
  <w:style w:type="character" w:customStyle="1" w:styleId="BodyTextIndent3Char">
    <w:name w:val="Body Text Indent 3 Char"/>
    <w:basedOn w:val="DefaultParagraphFont"/>
    <w:link w:val="BodyTextIndent3"/>
    <w:uiPriority w:val="99"/>
    <w:semiHidden/>
    <w:locked/>
    <w:rsid w:val="00253B29"/>
    <w:rPr>
      <w:rFonts w:cs="Times New Roman"/>
      <w:sz w:val="16"/>
      <w:szCs w:val="16"/>
    </w:rPr>
  </w:style>
  <w:style w:type="character" w:customStyle="1" w:styleId="BodyTextIndent3Char1">
    <w:name w:val="Body Text Indent 3 Char1"/>
    <w:link w:val="BodyTextIndent3"/>
    <w:uiPriority w:val="99"/>
    <w:locked/>
    <w:rsid w:val="00173FBE"/>
    <w:rPr>
      <w:sz w:val="16"/>
      <w:lang w:val="pt-BR" w:eastAsia="pt-BR"/>
    </w:rPr>
  </w:style>
  <w:style w:type="paragraph" w:styleId="BodyTextIndent2">
    <w:name w:val="Body Text Indent 2"/>
    <w:basedOn w:val="Normal"/>
    <w:link w:val="BodyTextIndent2Char1"/>
    <w:uiPriority w:val="99"/>
    <w:rsid w:val="00173FBE"/>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locked/>
    <w:rsid w:val="00253B29"/>
    <w:rPr>
      <w:rFonts w:cs="Times New Roman"/>
      <w:sz w:val="24"/>
      <w:szCs w:val="24"/>
    </w:rPr>
  </w:style>
  <w:style w:type="character" w:customStyle="1" w:styleId="BodyTextIndent2Char1">
    <w:name w:val="Body Text Indent 2 Char1"/>
    <w:link w:val="BodyTextIndent2"/>
    <w:uiPriority w:val="99"/>
    <w:locked/>
    <w:rsid w:val="00173FBE"/>
    <w:rPr>
      <w:rFonts w:eastAsia="Times New Roman"/>
      <w:sz w:val="24"/>
      <w:lang w:val="pt-BR" w:eastAsia="pt-BR"/>
    </w:rPr>
  </w:style>
  <w:style w:type="paragraph" w:styleId="NormalWeb">
    <w:name w:val="Normal (Web)"/>
    <w:basedOn w:val="Normal"/>
    <w:uiPriority w:val="99"/>
    <w:rsid w:val="00173FBE"/>
    <w:pPr>
      <w:spacing w:before="100" w:beforeAutospacing="1" w:after="100" w:afterAutospacing="1"/>
    </w:pPr>
  </w:style>
  <w:style w:type="paragraph" w:styleId="ListParagraph">
    <w:name w:val="List Paragraph"/>
    <w:basedOn w:val="Normal"/>
    <w:uiPriority w:val="99"/>
    <w:qFormat/>
    <w:rsid w:val="00173FBE"/>
    <w:pPr>
      <w:ind w:left="720"/>
      <w:contextualSpacing/>
    </w:pPr>
  </w:style>
  <w:style w:type="paragraph" w:styleId="BodyText">
    <w:name w:val="Body Text"/>
    <w:basedOn w:val="Normal"/>
    <w:link w:val="BodyTextChar"/>
    <w:uiPriority w:val="99"/>
    <w:rsid w:val="00173FBE"/>
    <w:pPr>
      <w:spacing w:after="120"/>
    </w:pPr>
  </w:style>
  <w:style w:type="character" w:customStyle="1" w:styleId="BodyTextChar">
    <w:name w:val="Body Text Char"/>
    <w:basedOn w:val="DefaultParagraphFont"/>
    <w:link w:val="BodyText"/>
    <w:uiPriority w:val="99"/>
    <w:locked/>
    <w:rsid w:val="00253B29"/>
    <w:rPr>
      <w:rFonts w:cs="Times New Roman"/>
      <w:sz w:val="24"/>
      <w:szCs w:val="24"/>
    </w:rPr>
  </w:style>
  <w:style w:type="paragraph" w:styleId="Header">
    <w:name w:val="header"/>
    <w:basedOn w:val="Normal"/>
    <w:link w:val="HeaderChar"/>
    <w:uiPriority w:val="99"/>
    <w:rsid w:val="00173FBE"/>
    <w:pPr>
      <w:tabs>
        <w:tab w:val="center" w:pos="4419"/>
        <w:tab w:val="right" w:pos="8838"/>
      </w:tabs>
    </w:pPr>
    <w:rPr>
      <w:rFonts w:ascii="Arial" w:hAnsi="Arial" w:cs="Arial"/>
    </w:rPr>
  </w:style>
  <w:style w:type="character" w:customStyle="1" w:styleId="HeaderChar">
    <w:name w:val="Header Char"/>
    <w:basedOn w:val="DefaultParagraphFont"/>
    <w:link w:val="Header"/>
    <w:uiPriority w:val="99"/>
    <w:locked/>
    <w:rsid w:val="00253B29"/>
    <w:rPr>
      <w:rFonts w:cs="Times New Roman"/>
      <w:sz w:val="24"/>
      <w:szCs w:val="24"/>
    </w:rPr>
  </w:style>
  <w:style w:type="character" w:styleId="Strong">
    <w:name w:val="Strong"/>
    <w:basedOn w:val="DefaultParagraphFont"/>
    <w:uiPriority w:val="99"/>
    <w:qFormat/>
    <w:rsid w:val="00173FBE"/>
    <w:rPr>
      <w:rFonts w:cs="Times New Roman"/>
      <w:b/>
    </w:rPr>
  </w:style>
  <w:style w:type="paragraph" w:styleId="Title">
    <w:name w:val="Title"/>
    <w:basedOn w:val="Normal"/>
    <w:link w:val="TitleChar1"/>
    <w:uiPriority w:val="99"/>
    <w:qFormat/>
    <w:rsid w:val="00173FBE"/>
    <w:pPr>
      <w:spacing w:before="100" w:beforeAutospacing="1" w:after="100" w:afterAutospacing="1"/>
    </w:pPr>
    <w:rPr>
      <w:szCs w:val="20"/>
    </w:rPr>
  </w:style>
  <w:style w:type="character" w:customStyle="1" w:styleId="TitleChar">
    <w:name w:val="Title Char"/>
    <w:basedOn w:val="DefaultParagraphFont"/>
    <w:link w:val="Title"/>
    <w:uiPriority w:val="99"/>
    <w:locked/>
    <w:rsid w:val="00253B29"/>
    <w:rPr>
      <w:rFonts w:ascii="Cambria" w:hAnsi="Cambria" w:cs="Times New Roman"/>
      <w:b/>
      <w:bCs/>
      <w:kern w:val="28"/>
      <w:sz w:val="32"/>
      <w:szCs w:val="32"/>
    </w:rPr>
  </w:style>
  <w:style w:type="character" w:customStyle="1" w:styleId="TitleChar1">
    <w:name w:val="Title Char1"/>
    <w:link w:val="Title"/>
    <w:uiPriority w:val="99"/>
    <w:locked/>
    <w:rsid w:val="00173FBE"/>
    <w:rPr>
      <w:sz w:val="24"/>
      <w:lang w:val="pt-BR" w:eastAsia="pt-BR"/>
    </w:rPr>
  </w:style>
  <w:style w:type="paragraph" w:customStyle="1" w:styleId="SemEspaamento1">
    <w:name w:val="Sem Espaçamento1"/>
    <w:uiPriority w:val="99"/>
    <w:rsid w:val="00173FBE"/>
    <w:rPr>
      <w:rFonts w:ascii="Calibri" w:hAnsi="Calibri"/>
      <w:lang w:eastAsia="en-US"/>
    </w:rPr>
  </w:style>
  <w:style w:type="paragraph" w:customStyle="1" w:styleId="PargrafodaLista1">
    <w:name w:val="Parágrafo da Lista1"/>
    <w:basedOn w:val="Normal"/>
    <w:uiPriority w:val="99"/>
    <w:rsid w:val="00173FBE"/>
    <w:pPr>
      <w:spacing w:after="200" w:line="276" w:lineRule="auto"/>
      <w:ind w:left="720"/>
      <w:contextualSpacing/>
    </w:pPr>
    <w:rPr>
      <w:rFonts w:ascii="Calibri" w:hAnsi="Calibri"/>
      <w:sz w:val="22"/>
      <w:szCs w:val="22"/>
      <w:lang w:eastAsia="en-US"/>
    </w:rPr>
  </w:style>
  <w:style w:type="character" w:customStyle="1" w:styleId="grame">
    <w:name w:val="grame"/>
    <w:uiPriority w:val="99"/>
    <w:rsid w:val="00415B63"/>
  </w:style>
  <w:style w:type="character" w:customStyle="1" w:styleId="spelle">
    <w:name w:val="spelle"/>
    <w:uiPriority w:val="99"/>
    <w:rsid w:val="00415B63"/>
  </w:style>
  <w:style w:type="paragraph" w:styleId="HTMLPreformatted">
    <w:name w:val="HTML Preformatted"/>
    <w:basedOn w:val="Normal"/>
    <w:link w:val="HTMLPreformattedChar"/>
    <w:uiPriority w:val="99"/>
    <w:rsid w:val="0041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15B63"/>
    <w:rPr>
      <w:rFonts w:ascii="Courier New" w:hAnsi="Courier New" w:cs="Courier New"/>
      <w:sz w:val="20"/>
      <w:szCs w:val="20"/>
    </w:rPr>
  </w:style>
  <w:style w:type="paragraph" w:styleId="Footer">
    <w:name w:val="footer"/>
    <w:basedOn w:val="Normal"/>
    <w:link w:val="FooterChar"/>
    <w:uiPriority w:val="99"/>
    <w:rsid w:val="004F337C"/>
    <w:pPr>
      <w:tabs>
        <w:tab w:val="center" w:pos="4252"/>
        <w:tab w:val="right" w:pos="8504"/>
      </w:tabs>
    </w:pPr>
  </w:style>
  <w:style w:type="character" w:customStyle="1" w:styleId="FooterChar">
    <w:name w:val="Footer Char"/>
    <w:basedOn w:val="DefaultParagraphFont"/>
    <w:link w:val="Footer"/>
    <w:uiPriority w:val="99"/>
    <w:locked/>
    <w:rsid w:val="004F337C"/>
    <w:rPr>
      <w:rFonts w:cs="Times New Roman"/>
      <w:sz w:val="24"/>
      <w:szCs w:val="24"/>
    </w:rPr>
  </w:style>
  <w:style w:type="paragraph" w:styleId="BalloonText">
    <w:name w:val="Balloon Text"/>
    <w:basedOn w:val="Normal"/>
    <w:link w:val="BalloonTextChar"/>
    <w:uiPriority w:val="99"/>
    <w:semiHidden/>
    <w:rsid w:val="00E870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36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1099</TotalTime>
  <Pages>165</Pages>
  <Words>-32766</Words>
  <Characters>-32766</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TOMASELLI, Prefeito de Rio dos Cedros, Estado de Santa Catarina, no uso das atribuições que lhe são conferidas pelo artigo 50,inciso V, da Lei  Orgânica do Município, Lei Municipal nº 233/1980, respeitada a Lei Federal nº 6</dc:title>
  <dc:subject/>
  <dc:creator>ana</dc:creator>
  <cp:keywords/>
  <dc:description/>
  <cp:lastModifiedBy>ana</cp:lastModifiedBy>
  <cp:revision>247</cp:revision>
  <cp:lastPrinted>2014-12-04T17:42:00Z</cp:lastPrinted>
  <dcterms:created xsi:type="dcterms:W3CDTF">2014-01-13T15:37:00Z</dcterms:created>
  <dcterms:modified xsi:type="dcterms:W3CDTF">2015-02-24T14:41:00Z</dcterms:modified>
</cp:coreProperties>
</file>