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3ED1" w:rsidRDefault="00573ED1" w:rsidP="00573ED1">
      <w:pPr>
        <w:ind w:left="1134"/>
        <w:jc w:val="both"/>
        <w:rPr>
          <w:b/>
        </w:rPr>
      </w:pPr>
      <w:r>
        <w:rPr>
          <w:b/>
        </w:rPr>
        <w:t>LEI Nº 392, DE 18 DE JANEIRO DE 1989.</w:t>
      </w:r>
    </w:p>
    <w:p w:rsidR="00573ED1" w:rsidRDefault="00573ED1" w:rsidP="00573ED1">
      <w:pPr>
        <w:ind w:left="1134"/>
        <w:jc w:val="both"/>
        <w:rPr>
          <w:b/>
        </w:rPr>
      </w:pPr>
    </w:p>
    <w:p w:rsidR="00573ED1" w:rsidRDefault="00573ED1" w:rsidP="00573ED1">
      <w:pPr>
        <w:ind w:left="1134"/>
        <w:jc w:val="both"/>
        <w:rPr>
          <w:b/>
        </w:rPr>
      </w:pPr>
      <w:r>
        <w:rPr>
          <w:b/>
        </w:rPr>
        <w:t xml:space="preserve">CONCEDE REAJUSTE </w:t>
      </w:r>
      <w:proofErr w:type="gramStart"/>
      <w:r>
        <w:rPr>
          <w:b/>
        </w:rPr>
        <w:t>SALARIAL AOS VENCIMENTOS E SALÁRIOS DOS SERVIDORES PÚBLICOS MUNICIPAIS</w:t>
      </w:r>
      <w:proofErr w:type="gramEnd"/>
      <w:r>
        <w:rPr>
          <w:b/>
        </w:rPr>
        <w:t>:</w:t>
      </w:r>
    </w:p>
    <w:p w:rsidR="00573ED1" w:rsidRDefault="00573ED1" w:rsidP="00573ED1">
      <w:pPr>
        <w:ind w:left="1134"/>
        <w:jc w:val="both"/>
        <w:rPr>
          <w:b/>
        </w:rPr>
      </w:pPr>
    </w:p>
    <w:p w:rsidR="00573ED1" w:rsidRDefault="00573ED1" w:rsidP="00573ED1">
      <w:pPr>
        <w:ind w:firstLine="1134"/>
        <w:jc w:val="both"/>
      </w:pPr>
      <w:r>
        <w:rPr>
          <w:b/>
        </w:rPr>
        <w:t xml:space="preserve">MARCOS MARCHETTI, </w:t>
      </w:r>
      <w:r>
        <w:t>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de Vereadores aprovou e eu sanciono a seguinte Lei:</w:t>
      </w:r>
    </w:p>
    <w:p w:rsidR="00573ED1" w:rsidRDefault="00573ED1" w:rsidP="00573ED1">
      <w:pPr>
        <w:ind w:firstLine="1134"/>
        <w:jc w:val="both"/>
      </w:pPr>
    </w:p>
    <w:p w:rsidR="00573ED1" w:rsidRDefault="00573ED1" w:rsidP="00573ED1">
      <w:pPr>
        <w:ind w:left="1135" w:hanging="851"/>
        <w:jc w:val="both"/>
      </w:pPr>
      <w:r w:rsidRPr="000032B0">
        <w:rPr>
          <w:b/>
        </w:rPr>
        <w:t>Art.1º.</w:t>
      </w:r>
      <w:r>
        <w:t xml:space="preserve"> Fica concedido o reajuste salarial de 30% (trinta por cento) aos vencimentos, salários e proventos dos Servidos Públicos do Município de Rio dos Cedros, ativos e inativos, com base na folha de pagamento do mês de Dezembro de 1988, a partir de 1º de Janeiro de 1989.</w:t>
      </w:r>
    </w:p>
    <w:p w:rsidR="00573ED1" w:rsidRDefault="00573ED1" w:rsidP="00573ED1">
      <w:pPr>
        <w:ind w:left="1135" w:hanging="851"/>
        <w:jc w:val="both"/>
      </w:pPr>
      <w:r w:rsidRPr="000032B0">
        <w:rPr>
          <w:b/>
        </w:rPr>
        <w:t>Art.2º.</w:t>
      </w:r>
      <w:r>
        <w:t xml:space="preserve"> Esta Lei entrará em vigor na data de sua publicação, revogadas as disposições em contrário.</w:t>
      </w:r>
    </w:p>
    <w:p w:rsidR="00573ED1" w:rsidRDefault="00573ED1" w:rsidP="00573ED1">
      <w:pPr>
        <w:ind w:firstLine="1134"/>
        <w:jc w:val="both"/>
      </w:pPr>
    </w:p>
    <w:p w:rsidR="00573ED1" w:rsidRDefault="00573ED1" w:rsidP="00573ED1">
      <w:pPr>
        <w:rPr>
          <w:b/>
        </w:rPr>
      </w:pPr>
      <w:r>
        <w:rPr>
          <w:b/>
        </w:rPr>
        <w:t>Prefeitura Municipal de Rio dos Cedros, em 18 de Janeiro de 1989.</w:t>
      </w:r>
    </w:p>
    <w:p w:rsidR="00573ED1" w:rsidRDefault="00573ED1" w:rsidP="00573ED1">
      <w:pPr>
        <w:rPr>
          <w:b/>
        </w:rPr>
      </w:pPr>
    </w:p>
    <w:p w:rsidR="00573ED1" w:rsidRDefault="00573ED1" w:rsidP="00573ED1">
      <w:pPr>
        <w:rPr>
          <w:b/>
        </w:rPr>
      </w:pPr>
      <w:r>
        <w:rPr>
          <w:b/>
        </w:rPr>
        <w:t>MARCOS MARCHETTI</w:t>
      </w:r>
    </w:p>
    <w:p w:rsidR="00573ED1" w:rsidRDefault="00573ED1" w:rsidP="00573ED1">
      <w:pPr>
        <w:rPr>
          <w:b/>
          <w:u w:val="single"/>
        </w:rPr>
      </w:pPr>
      <w:r>
        <w:rPr>
          <w:b/>
          <w:u w:val="single"/>
        </w:rPr>
        <w:t xml:space="preserve">Prefeito Municipal </w:t>
      </w:r>
    </w:p>
    <w:p w:rsidR="00573ED1" w:rsidRDefault="00573ED1" w:rsidP="00573ED1">
      <w:pPr>
        <w:rPr>
          <w:b/>
          <w:u w:val="single"/>
        </w:rPr>
      </w:pPr>
    </w:p>
    <w:p w:rsidR="00573ED1" w:rsidRDefault="00573ED1" w:rsidP="00573ED1">
      <w:r>
        <w:t>A presente Lei foi devidamente registrada e publicada na forma determinada pela legislação vigente, nos locais da Prefeitura Municipal.</w:t>
      </w:r>
    </w:p>
    <w:p w:rsidR="00573ED1" w:rsidRDefault="00573ED1" w:rsidP="00573ED1"/>
    <w:p w:rsidR="00573ED1" w:rsidRDefault="00573ED1" w:rsidP="00573ED1">
      <w:r>
        <w:t>Rio dos Cedros, 18 de Janeiro de 1989.</w:t>
      </w:r>
    </w:p>
    <w:p w:rsidR="00573ED1" w:rsidRDefault="00573ED1" w:rsidP="00573ED1"/>
    <w:p w:rsidR="00573ED1" w:rsidRDefault="00573ED1" w:rsidP="00573ED1">
      <w:pPr>
        <w:rPr>
          <w:b/>
        </w:rPr>
      </w:pPr>
      <w:r>
        <w:rPr>
          <w:b/>
        </w:rPr>
        <w:t>WALMOR LENZI</w:t>
      </w:r>
    </w:p>
    <w:p w:rsidR="00573ED1" w:rsidRPr="000032B0" w:rsidRDefault="00573ED1" w:rsidP="00573ED1">
      <w:pPr>
        <w:rPr>
          <w:b/>
          <w:u w:val="double"/>
        </w:rPr>
      </w:pPr>
      <w:r>
        <w:rPr>
          <w:b/>
          <w:u w:val="single"/>
        </w:rPr>
        <w:t>Diretor Departamento Administração</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Pr>
        <w:ind w:left="1134"/>
        <w:jc w:val="both"/>
        <w:rPr>
          <w:b/>
        </w:rPr>
      </w:pPr>
      <w:r>
        <w:rPr>
          <w:b/>
        </w:rPr>
        <w:lastRenderedPageBreak/>
        <w:t>LEI Nº 393, DE 18 DE JANEIRO DE 1989.</w:t>
      </w:r>
    </w:p>
    <w:p w:rsidR="00573ED1" w:rsidRDefault="00573ED1" w:rsidP="00573ED1">
      <w:pPr>
        <w:ind w:left="1134"/>
        <w:jc w:val="both"/>
        <w:rPr>
          <w:b/>
        </w:rPr>
      </w:pPr>
    </w:p>
    <w:p w:rsidR="00573ED1" w:rsidRDefault="00573ED1" w:rsidP="00573ED1">
      <w:pPr>
        <w:ind w:left="1134"/>
        <w:jc w:val="both"/>
        <w:rPr>
          <w:b/>
        </w:rPr>
      </w:pPr>
      <w:r>
        <w:rPr>
          <w:b/>
        </w:rPr>
        <w:t>INSTITUI O IMPOSTO SOBRE AS VENDAS A VAREJO DE COMBUSTÍVEIS LÍQUIDOS E GASOSOS E DÁ OUTRAS PROVIDÊNCIAS:</w:t>
      </w:r>
    </w:p>
    <w:p w:rsidR="00573ED1" w:rsidRDefault="00573ED1" w:rsidP="00573ED1">
      <w:pPr>
        <w:ind w:left="1134"/>
        <w:jc w:val="both"/>
        <w:rPr>
          <w:b/>
        </w:rPr>
      </w:pPr>
    </w:p>
    <w:p w:rsidR="00573ED1" w:rsidRDefault="00573ED1" w:rsidP="00573ED1">
      <w:pPr>
        <w:ind w:firstLine="1134"/>
        <w:jc w:val="both"/>
      </w:pPr>
      <w:r>
        <w:rPr>
          <w:b/>
        </w:rPr>
        <w:t xml:space="preserve">MARCOS MARCHETTI, </w:t>
      </w:r>
      <w:r>
        <w:t>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de Vereadores aprovou e eu sanciono a seguinte Lei:</w:t>
      </w:r>
    </w:p>
    <w:p w:rsidR="00573ED1" w:rsidRDefault="00573ED1" w:rsidP="00573ED1">
      <w:pPr>
        <w:ind w:firstLine="1134"/>
        <w:jc w:val="both"/>
      </w:pPr>
    </w:p>
    <w:p w:rsidR="00573ED1" w:rsidRDefault="00573ED1" w:rsidP="00573ED1">
      <w:pPr>
        <w:ind w:left="1135" w:hanging="851"/>
        <w:jc w:val="both"/>
      </w:pPr>
      <w:r w:rsidRPr="000032B0">
        <w:rPr>
          <w:b/>
        </w:rPr>
        <w:t>Art.1º.</w:t>
      </w:r>
      <w:r>
        <w:t xml:space="preserve"> O imposto sobre as vendas a varejo dos combustíveis líquidos e gasosos – LVCV</w:t>
      </w:r>
      <w:proofErr w:type="gramStart"/>
      <w:r>
        <w:t>, tem</w:t>
      </w:r>
      <w:proofErr w:type="gramEnd"/>
      <w:r>
        <w:t xml:space="preserve"> como fato gerador a venda a varejo de combustíveis líquidos e gasoso, exceto óleo diesel, efetuada por quem promova a sua comercialização.</w:t>
      </w:r>
    </w:p>
    <w:p w:rsidR="00573ED1" w:rsidRDefault="00573ED1" w:rsidP="00573ED1">
      <w:pPr>
        <w:ind w:left="1135" w:hanging="851"/>
        <w:jc w:val="both"/>
      </w:pPr>
      <w:r>
        <w:rPr>
          <w:b/>
        </w:rPr>
        <w:t>Parágrafo Único.</w:t>
      </w:r>
      <w:r>
        <w:t xml:space="preserve"> Consideram-se a varejo, as vendas de qualquer quantidade feitas ao consumidor final.</w:t>
      </w:r>
    </w:p>
    <w:p w:rsidR="00573ED1" w:rsidRDefault="00573ED1" w:rsidP="00573ED1">
      <w:pPr>
        <w:ind w:left="1135" w:hanging="851"/>
        <w:jc w:val="both"/>
      </w:pPr>
      <w:r>
        <w:rPr>
          <w:b/>
        </w:rPr>
        <w:t>Art.</w:t>
      </w:r>
      <w:r w:rsidRPr="00D86209">
        <w:rPr>
          <w:b/>
        </w:rPr>
        <w:t>2º.</w:t>
      </w:r>
      <w:r>
        <w:t xml:space="preserve"> Considera-se local de operação, aquele onde estiver localizado o estabelecimento promotor da vendo ao consumidor final.</w:t>
      </w:r>
    </w:p>
    <w:p w:rsidR="00573ED1" w:rsidRDefault="00573ED1" w:rsidP="00573ED1">
      <w:pPr>
        <w:ind w:left="1135" w:hanging="851"/>
        <w:jc w:val="both"/>
      </w:pPr>
      <w:r w:rsidRPr="00D86209">
        <w:rPr>
          <w:b/>
        </w:rPr>
        <w:t>Parágrafo Único.</w:t>
      </w:r>
      <w:r>
        <w:t xml:space="preserve"> Na venda ambulante, o local de operação é aquele onde se encontram o produto no momento da venda.</w:t>
      </w:r>
    </w:p>
    <w:p w:rsidR="00573ED1" w:rsidRDefault="00573ED1" w:rsidP="00573ED1">
      <w:pPr>
        <w:ind w:left="1135" w:hanging="851"/>
        <w:jc w:val="both"/>
      </w:pPr>
      <w:r w:rsidRPr="00D86209">
        <w:rPr>
          <w:b/>
        </w:rPr>
        <w:t>Art.3º.</w:t>
      </w:r>
      <w:r>
        <w:t xml:space="preserve"> Contribuinte do imposto é quem estabelecido ou não, promova a venda de combustível sujeito a sua incidência no território do Município.</w:t>
      </w:r>
    </w:p>
    <w:p w:rsidR="00573ED1" w:rsidRDefault="00573ED1" w:rsidP="00573ED1">
      <w:pPr>
        <w:ind w:left="1135" w:hanging="851"/>
        <w:jc w:val="both"/>
      </w:pPr>
      <w:r w:rsidRPr="00D86209">
        <w:rPr>
          <w:b/>
        </w:rPr>
        <w:t>Art.4º.</w:t>
      </w:r>
      <w:r>
        <w:t xml:space="preserve"> São solidariamente responsáveis pelo pagamento do imposto:</w:t>
      </w:r>
    </w:p>
    <w:p w:rsidR="00573ED1" w:rsidRDefault="00573ED1" w:rsidP="00573ED1">
      <w:pPr>
        <w:ind w:left="1135" w:hanging="851"/>
        <w:jc w:val="both"/>
      </w:pPr>
      <w:r w:rsidRPr="00D86209">
        <w:rPr>
          <w:b/>
        </w:rPr>
        <w:t>I –</w:t>
      </w:r>
      <w:r>
        <w:t xml:space="preserve"> O transportador, em relação a produtos transportados e comercializados no varejo, durante o transporte;</w:t>
      </w:r>
    </w:p>
    <w:p w:rsidR="00573ED1" w:rsidRDefault="00573ED1" w:rsidP="00573ED1">
      <w:pPr>
        <w:ind w:left="1135" w:hanging="851"/>
        <w:jc w:val="both"/>
      </w:pPr>
      <w:r w:rsidRPr="00D86209">
        <w:rPr>
          <w:b/>
        </w:rPr>
        <w:t>II –</w:t>
      </w:r>
      <w:r>
        <w:t xml:space="preserve"> O armazém ou depósito que mantenha sob sua guarda em nome de terceiros, produtos destinados a venda direita a consumidor final.</w:t>
      </w:r>
    </w:p>
    <w:p w:rsidR="00573ED1" w:rsidRDefault="00573ED1" w:rsidP="00573ED1">
      <w:pPr>
        <w:ind w:left="1135" w:hanging="851"/>
        <w:jc w:val="both"/>
      </w:pPr>
      <w:r w:rsidRPr="00D86209">
        <w:rPr>
          <w:b/>
        </w:rPr>
        <w:t>Art.5º.</w:t>
      </w:r>
      <w:r>
        <w:t xml:space="preserve"> A base de cálculo do imposto é o valor de venda do combustível líquido ou gasoso no varejo, incluídas as despesas adicionais que vierem a incidir sobre seu preço.</w:t>
      </w:r>
    </w:p>
    <w:p w:rsidR="00573ED1" w:rsidRDefault="00573ED1" w:rsidP="00573ED1">
      <w:pPr>
        <w:ind w:left="1135" w:hanging="851"/>
        <w:jc w:val="both"/>
      </w:pPr>
      <w:r w:rsidRPr="00D86209">
        <w:rPr>
          <w:b/>
        </w:rPr>
        <w:t>Art.6º.</w:t>
      </w:r>
      <w:r>
        <w:t xml:space="preserve"> A autoridade fiscal poderá arbitrar a base de cálculo sempre que:</w:t>
      </w:r>
    </w:p>
    <w:p w:rsidR="00573ED1" w:rsidRDefault="00573ED1" w:rsidP="00573ED1">
      <w:pPr>
        <w:ind w:left="1135" w:hanging="851"/>
        <w:jc w:val="both"/>
      </w:pPr>
      <w:r w:rsidRPr="00D86209">
        <w:rPr>
          <w:b/>
        </w:rPr>
        <w:t>I –</w:t>
      </w:r>
      <w:r>
        <w:t xml:space="preserve"> Não forem exibidos ao fisco os elementos necessários à comprovação do valor das vendas, inclusive, nos casos de perda, extravio ou atraso na escrituração de livros ou documentos fiscais;</w:t>
      </w:r>
    </w:p>
    <w:p w:rsidR="00573ED1" w:rsidRDefault="00573ED1" w:rsidP="00573ED1">
      <w:pPr>
        <w:ind w:left="1135" w:hanging="851"/>
        <w:jc w:val="both"/>
      </w:pPr>
      <w:r w:rsidRPr="00D86209">
        <w:rPr>
          <w:b/>
        </w:rPr>
        <w:t>II –</w:t>
      </w:r>
      <w:r>
        <w:t xml:space="preserve"> Os documentos fiscais não refletirem o valor real das operações de venda;</w:t>
      </w:r>
    </w:p>
    <w:p w:rsidR="00573ED1" w:rsidRDefault="00573ED1" w:rsidP="00573ED1">
      <w:pPr>
        <w:ind w:left="1135" w:hanging="851"/>
        <w:jc w:val="both"/>
      </w:pPr>
      <w:r w:rsidRPr="00D86209">
        <w:rPr>
          <w:b/>
        </w:rPr>
        <w:t>III –</w:t>
      </w:r>
      <w:r>
        <w:t xml:space="preserve"> Estiver ocorrendo venda ambulante de produtos desacompanhados de documentos fiscais.</w:t>
      </w:r>
    </w:p>
    <w:p w:rsidR="00573ED1" w:rsidRDefault="00573ED1" w:rsidP="00573ED1">
      <w:pPr>
        <w:ind w:left="1135" w:hanging="851"/>
        <w:jc w:val="both"/>
      </w:pPr>
      <w:r w:rsidRPr="00D86209">
        <w:rPr>
          <w:b/>
        </w:rPr>
        <w:t>Art.7º.</w:t>
      </w:r>
      <w:r>
        <w:t xml:space="preserve"> As alíquotas do imposto são:</w:t>
      </w:r>
    </w:p>
    <w:p w:rsidR="00573ED1" w:rsidRDefault="00573ED1" w:rsidP="00573ED1">
      <w:pPr>
        <w:ind w:left="1135" w:hanging="851"/>
        <w:jc w:val="both"/>
      </w:pPr>
      <w:r w:rsidRPr="00D86209">
        <w:rPr>
          <w:b/>
        </w:rPr>
        <w:t>I –</w:t>
      </w:r>
      <w:r>
        <w:t xml:space="preserve"> Gasolina – 3% (três por cento);</w:t>
      </w:r>
    </w:p>
    <w:p w:rsidR="00573ED1" w:rsidRDefault="00573ED1" w:rsidP="00573ED1">
      <w:pPr>
        <w:ind w:left="1135" w:hanging="851"/>
        <w:jc w:val="both"/>
      </w:pPr>
      <w:r w:rsidRPr="00D86209">
        <w:rPr>
          <w:b/>
        </w:rPr>
        <w:t>II –</w:t>
      </w:r>
      <w:r>
        <w:t xml:space="preserve"> Álcool hidratado – 3% (três por cento);</w:t>
      </w:r>
    </w:p>
    <w:p w:rsidR="00573ED1" w:rsidRDefault="00573ED1" w:rsidP="00573ED1">
      <w:pPr>
        <w:ind w:left="1135" w:hanging="851"/>
        <w:jc w:val="both"/>
      </w:pPr>
      <w:r w:rsidRPr="00D86209">
        <w:rPr>
          <w:b/>
        </w:rPr>
        <w:t>III –</w:t>
      </w:r>
      <w:r>
        <w:t xml:space="preserve"> Querosene – 3% (três por cento);</w:t>
      </w:r>
    </w:p>
    <w:p w:rsidR="00573ED1" w:rsidRDefault="00573ED1" w:rsidP="00573ED1">
      <w:pPr>
        <w:ind w:left="1135" w:hanging="851"/>
        <w:jc w:val="both"/>
      </w:pPr>
      <w:r w:rsidRPr="00D86209">
        <w:rPr>
          <w:b/>
        </w:rPr>
        <w:t>IV –</w:t>
      </w:r>
      <w:r>
        <w:t xml:space="preserve"> Gás liquefeito do petróleo – 3% (três por cento);</w:t>
      </w:r>
    </w:p>
    <w:p w:rsidR="00573ED1" w:rsidRDefault="00573ED1" w:rsidP="00573ED1">
      <w:pPr>
        <w:ind w:left="1135" w:hanging="851"/>
        <w:jc w:val="both"/>
      </w:pPr>
      <w:r w:rsidRPr="00D86209">
        <w:rPr>
          <w:b/>
        </w:rPr>
        <w:t>V –</w:t>
      </w:r>
      <w:r>
        <w:t xml:space="preserve"> Óleos combustíveis – 3% (três por cento).</w:t>
      </w:r>
    </w:p>
    <w:p w:rsidR="00573ED1" w:rsidRDefault="00573ED1" w:rsidP="00573ED1">
      <w:pPr>
        <w:ind w:left="1135" w:hanging="851"/>
        <w:jc w:val="both"/>
      </w:pPr>
      <w:r w:rsidRPr="00D86209">
        <w:rPr>
          <w:b/>
        </w:rPr>
        <w:t>Art.8º.</w:t>
      </w:r>
      <w:r>
        <w:t xml:space="preserve"> O valor do imposto a recolher será apurado quinzenalmente e pago através de guia preenchida pelo contribuinte segundo o modelo aprovado pelo órgão arrecadador na forma prevista em regulamento.</w:t>
      </w:r>
    </w:p>
    <w:p w:rsidR="00573ED1" w:rsidRDefault="00573ED1" w:rsidP="00573ED1">
      <w:pPr>
        <w:ind w:left="1135" w:hanging="851"/>
        <w:jc w:val="both"/>
      </w:pPr>
      <w:r w:rsidRPr="00D86209">
        <w:rPr>
          <w:b/>
        </w:rPr>
        <w:t xml:space="preserve">Parágrafo Único. </w:t>
      </w:r>
      <w:r>
        <w:t>O imposto será recolhido até o último dia útil da quinzena subsequente aquela em que ocorreu o fato gerador.</w:t>
      </w:r>
    </w:p>
    <w:p w:rsidR="00573ED1" w:rsidRDefault="00573ED1" w:rsidP="00573ED1">
      <w:pPr>
        <w:ind w:left="1135" w:hanging="851"/>
        <w:jc w:val="both"/>
      </w:pPr>
      <w:r w:rsidRPr="00D86209">
        <w:rPr>
          <w:b/>
        </w:rPr>
        <w:lastRenderedPageBreak/>
        <w:t>Art.9º.</w:t>
      </w:r>
      <w:r>
        <w:t xml:space="preserve"> Inscrever-se-ão obrigatoriamente no Cadastro de Contribuinte do Município, as pessoas naturais ou jurídicas de direito público ou privado, que realizarem com habitualidade, operações relativas a vendas no varejo, de combustíveis líquidos ou gasosos.</w:t>
      </w:r>
    </w:p>
    <w:p w:rsidR="00573ED1" w:rsidRDefault="00573ED1" w:rsidP="00573ED1">
      <w:pPr>
        <w:ind w:left="1135" w:hanging="851"/>
        <w:jc w:val="both"/>
      </w:pPr>
      <w:r w:rsidRPr="00D86209">
        <w:rPr>
          <w:b/>
        </w:rPr>
        <w:t>Art.10º.</w:t>
      </w:r>
      <w:r>
        <w:t xml:space="preserve"> O contribuinte do imposto por ocasião da venda emitirá a correspondente nota fiscal.</w:t>
      </w:r>
    </w:p>
    <w:p w:rsidR="00573ED1" w:rsidRDefault="00573ED1" w:rsidP="00573ED1">
      <w:pPr>
        <w:ind w:left="1135" w:hanging="851"/>
        <w:jc w:val="both"/>
      </w:pPr>
      <w:r w:rsidRPr="00D86209">
        <w:rPr>
          <w:b/>
        </w:rPr>
        <w:t>Parágrafo Único.</w:t>
      </w:r>
      <w:r>
        <w:t xml:space="preserve"> A nota fiscal referida neste artigo, </w:t>
      </w:r>
      <w:proofErr w:type="gramStart"/>
      <w:r>
        <w:t>obedecerá</w:t>
      </w:r>
      <w:proofErr w:type="gramEnd"/>
      <w:r>
        <w:t xml:space="preserve"> modelo a ser baixado pelo órgão arrecadador.</w:t>
      </w:r>
    </w:p>
    <w:p w:rsidR="00573ED1" w:rsidRDefault="00573ED1" w:rsidP="00573ED1">
      <w:pPr>
        <w:ind w:left="1135" w:hanging="851"/>
        <w:jc w:val="both"/>
      </w:pPr>
      <w:r w:rsidRPr="00D86209">
        <w:rPr>
          <w:b/>
        </w:rPr>
        <w:t>Art.11º.</w:t>
      </w:r>
      <w:r>
        <w:t xml:space="preserve"> Os contribuintes deverão proceder </w:t>
      </w:r>
      <w:proofErr w:type="gramStart"/>
      <w:r>
        <w:t>a</w:t>
      </w:r>
      <w:proofErr w:type="gramEnd"/>
      <w:r>
        <w:t xml:space="preserve"> escrituração das operações sujeitas ao imposto nos termos que forem disciplinadas no regulamento.</w:t>
      </w:r>
    </w:p>
    <w:p w:rsidR="00573ED1" w:rsidRDefault="00573ED1" w:rsidP="00573ED1">
      <w:pPr>
        <w:ind w:left="1135" w:hanging="851"/>
        <w:jc w:val="both"/>
      </w:pPr>
      <w:r w:rsidRPr="00D86209">
        <w:rPr>
          <w:b/>
        </w:rPr>
        <w:t>Art.12º.</w:t>
      </w:r>
      <w:r>
        <w:t xml:space="preserve"> O Poder Executivo poderá celebrar convênio com Estados e Municípios e com o Conselho Nacional de Petróleo – CNP, objetivando a implantação de normas e procedimentos que se destinam a cobrança e fiscalização do tributo.</w:t>
      </w:r>
    </w:p>
    <w:p w:rsidR="00573ED1" w:rsidRDefault="00573ED1" w:rsidP="00573ED1">
      <w:pPr>
        <w:ind w:left="1135" w:hanging="851"/>
        <w:jc w:val="both"/>
      </w:pPr>
      <w:r w:rsidRPr="00D86209">
        <w:rPr>
          <w:b/>
        </w:rPr>
        <w:t xml:space="preserve">Parágrafo Único. </w:t>
      </w:r>
      <w:r>
        <w:t>O convênio poderá inclusive ter por objetivo substituição tributária, em casa de substituto sediado em outro Município.</w:t>
      </w:r>
    </w:p>
    <w:p w:rsidR="00573ED1" w:rsidRDefault="00573ED1" w:rsidP="00573ED1">
      <w:pPr>
        <w:ind w:left="1135" w:hanging="851"/>
        <w:jc w:val="both"/>
      </w:pPr>
      <w:r w:rsidRPr="00D86209">
        <w:rPr>
          <w:b/>
        </w:rPr>
        <w:t>Art.13º.</w:t>
      </w:r>
      <w:r>
        <w:t xml:space="preserve"> O crédito tributário não recolhido nos prazos fixados fica sujeito </w:t>
      </w:r>
      <w:proofErr w:type="gramStart"/>
      <w:r>
        <w:t>a</w:t>
      </w:r>
      <w:proofErr w:type="gramEnd"/>
      <w:r>
        <w:t xml:space="preserve"> atualização monetária do seu valor.</w:t>
      </w:r>
    </w:p>
    <w:p w:rsidR="00573ED1" w:rsidRDefault="00573ED1" w:rsidP="00573ED1">
      <w:pPr>
        <w:ind w:left="1135" w:hanging="851"/>
        <w:jc w:val="both"/>
      </w:pPr>
      <w:r w:rsidRPr="00D86209">
        <w:rPr>
          <w:b/>
        </w:rPr>
        <w:t>Art.14º.</w:t>
      </w:r>
      <w:r>
        <w:t xml:space="preserve"> </w:t>
      </w:r>
      <w:proofErr w:type="gramStart"/>
      <w:r>
        <w:t>O descumprimento das obrigações principal e acessórios</w:t>
      </w:r>
      <w:proofErr w:type="gramEnd"/>
      <w:r>
        <w:t xml:space="preserve"> sujeitará o infrator as penalidades seguintes, sem prejuízo de exigência do imposto:</w:t>
      </w:r>
    </w:p>
    <w:p w:rsidR="00573ED1" w:rsidRDefault="00573ED1" w:rsidP="00573ED1">
      <w:pPr>
        <w:ind w:left="1135" w:hanging="851"/>
        <w:jc w:val="both"/>
      </w:pPr>
      <w:r w:rsidRPr="00D86209">
        <w:rPr>
          <w:b/>
        </w:rPr>
        <w:t>I –</w:t>
      </w:r>
      <w:r>
        <w:t xml:space="preserve"> Falta de recolhimento de tributo – multa de 60% (sessenta por cento) do valor do imposto;</w:t>
      </w:r>
    </w:p>
    <w:p w:rsidR="00573ED1" w:rsidRDefault="00573ED1" w:rsidP="00573ED1">
      <w:pPr>
        <w:ind w:left="1135" w:hanging="851"/>
        <w:jc w:val="both"/>
      </w:pPr>
      <w:r w:rsidRPr="00D86209">
        <w:rPr>
          <w:b/>
        </w:rPr>
        <w:t>II –</w:t>
      </w:r>
      <w:r>
        <w:t xml:space="preserve"> Recolher o imposto após o prazo regulamentar, antes de qualquer procedimento fiscal – multa de 40% (quarenta por cento) do valor do imposto;</w:t>
      </w:r>
    </w:p>
    <w:p w:rsidR="00573ED1" w:rsidRDefault="00573ED1" w:rsidP="00573ED1">
      <w:pPr>
        <w:ind w:left="1135" w:hanging="851"/>
        <w:jc w:val="both"/>
      </w:pPr>
      <w:r w:rsidRPr="00D86209">
        <w:rPr>
          <w:b/>
        </w:rPr>
        <w:t>III –</w:t>
      </w:r>
      <w:r>
        <w:t xml:space="preserve"> Falta de emissão de documento fiscal – multa de 80% (oitenta por cento) do valor do imposto;</w:t>
      </w:r>
    </w:p>
    <w:p w:rsidR="00573ED1" w:rsidRDefault="00573ED1" w:rsidP="00573ED1">
      <w:pPr>
        <w:ind w:left="1135" w:hanging="851"/>
        <w:jc w:val="both"/>
      </w:pPr>
      <w:r w:rsidRPr="00D86209">
        <w:rPr>
          <w:b/>
        </w:rPr>
        <w:t>IV –</w:t>
      </w:r>
      <w:r>
        <w:t xml:space="preserve"> Falta de escrituração na forma disciplinar em regulamento – multa de 50% (cinquenta por cento) sobre os valores não escriturados;</w:t>
      </w:r>
    </w:p>
    <w:p w:rsidR="00573ED1" w:rsidRDefault="00573ED1" w:rsidP="00573ED1">
      <w:pPr>
        <w:ind w:left="1135" w:hanging="851"/>
        <w:jc w:val="both"/>
      </w:pPr>
      <w:r w:rsidRPr="00D86209">
        <w:rPr>
          <w:b/>
        </w:rPr>
        <w:t>V –</w:t>
      </w:r>
      <w:r>
        <w:t xml:space="preserve"> Consignar no documento fiscal importância diversa do valor da operação, com objetivo de reduzir o valor a pagar – multa de 80% (oitenta por cento) do valor do imposto;</w:t>
      </w:r>
    </w:p>
    <w:p w:rsidR="00573ED1" w:rsidRDefault="00573ED1" w:rsidP="00573ED1">
      <w:pPr>
        <w:ind w:left="1135" w:hanging="851"/>
        <w:jc w:val="both"/>
      </w:pPr>
      <w:r w:rsidRPr="00D86209">
        <w:rPr>
          <w:b/>
        </w:rPr>
        <w:t>VI –</w:t>
      </w:r>
      <w:r>
        <w:t xml:space="preserve"> Transportar, receber ou manter em estoque ou depósito, produtos sujeitos ao imposto, sem documento fiscal ou acompanhado de documento inidôneo – multa de 100% (cem por cento) do valor do imposto.</w:t>
      </w:r>
    </w:p>
    <w:p w:rsidR="00573ED1" w:rsidRDefault="00573ED1" w:rsidP="00573ED1">
      <w:pPr>
        <w:ind w:left="1135" w:hanging="851"/>
        <w:jc w:val="both"/>
      </w:pPr>
      <w:r w:rsidRPr="00D86209">
        <w:rPr>
          <w:b/>
        </w:rPr>
        <w:t>Parágrafo Único.</w:t>
      </w:r>
      <w:r>
        <w:t xml:space="preserve"> As multas referidas neste artigo incidirão sobre o valor do imposto, devidamente corrigido quando for o caso.</w:t>
      </w:r>
    </w:p>
    <w:p w:rsidR="00573ED1" w:rsidRDefault="00573ED1" w:rsidP="00573ED1">
      <w:pPr>
        <w:ind w:left="1135" w:hanging="851"/>
        <w:jc w:val="both"/>
      </w:pPr>
      <w:r w:rsidRPr="00D86209">
        <w:rPr>
          <w:b/>
        </w:rPr>
        <w:t>Art.15º.</w:t>
      </w:r>
      <w:r>
        <w:t xml:space="preserve"> O Poder Executivo regulamentará esta Lei, no prazo de 15 (quinze) dias, contados da data de sua publicação, sem prejuízo da imediata aplicação desta Lei.</w:t>
      </w:r>
    </w:p>
    <w:p w:rsidR="00573ED1" w:rsidRDefault="00573ED1" w:rsidP="00573ED1">
      <w:pPr>
        <w:ind w:left="1135" w:hanging="851"/>
        <w:jc w:val="both"/>
      </w:pPr>
      <w:r w:rsidRPr="00D86209">
        <w:rPr>
          <w:b/>
        </w:rPr>
        <w:t>Art.16º.</w:t>
      </w:r>
      <w:r>
        <w:t xml:space="preserve"> O imposto sobre a venda a varejo de combustíveis líquidos ou gasosos será cobrado do trigésimo dia, contado da publicação desta Lei.</w:t>
      </w:r>
    </w:p>
    <w:p w:rsidR="00573ED1" w:rsidRDefault="00573ED1" w:rsidP="00573ED1">
      <w:pPr>
        <w:ind w:left="1135" w:hanging="851"/>
        <w:jc w:val="both"/>
      </w:pPr>
      <w:r w:rsidRPr="00D86209">
        <w:rPr>
          <w:b/>
        </w:rPr>
        <w:t>Art.17º.</w:t>
      </w:r>
      <w:r>
        <w:t xml:space="preserve"> Esta Lei entra em vigor na data de sua publicação.</w:t>
      </w:r>
    </w:p>
    <w:p w:rsidR="00573ED1" w:rsidRDefault="00573ED1" w:rsidP="00573ED1">
      <w:pPr>
        <w:ind w:left="1135" w:hanging="851"/>
        <w:jc w:val="both"/>
      </w:pPr>
      <w:r w:rsidRPr="00D86209">
        <w:rPr>
          <w:b/>
        </w:rPr>
        <w:t>Art.18º.</w:t>
      </w:r>
      <w:r>
        <w:t xml:space="preserve"> Revogam-se as disposições em contrário.</w:t>
      </w:r>
    </w:p>
    <w:p w:rsidR="00573ED1" w:rsidRDefault="00573ED1" w:rsidP="00573ED1">
      <w:pPr>
        <w:jc w:val="both"/>
      </w:pPr>
    </w:p>
    <w:p w:rsidR="00573ED1" w:rsidRPr="00D86209" w:rsidRDefault="00573ED1" w:rsidP="00573ED1">
      <w:pPr>
        <w:rPr>
          <w:b/>
        </w:rPr>
      </w:pPr>
      <w:r w:rsidRPr="00D86209">
        <w:rPr>
          <w:b/>
        </w:rPr>
        <w:t>Prefeitura Municipal de Rio dos Cedros, em 18 de Janeiro de 1989.</w:t>
      </w:r>
    </w:p>
    <w:p w:rsidR="00573ED1" w:rsidRPr="00D86209" w:rsidRDefault="00573ED1" w:rsidP="00573ED1">
      <w:pPr>
        <w:rPr>
          <w:b/>
        </w:rPr>
      </w:pPr>
    </w:p>
    <w:p w:rsidR="00573ED1" w:rsidRPr="00D86209" w:rsidRDefault="00573ED1" w:rsidP="00573ED1">
      <w:pPr>
        <w:rPr>
          <w:b/>
        </w:rPr>
      </w:pPr>
      <w:r w:rsidRPr="00D86209">
        <w:rPr>
          <w:b/>
        </w:rPr>
        <w:t>MARCOS MARCHETTI</w:t>
      </w:r>
    </w:p>
    <w:p w:rsidR="00573ED1" w:rsidRPr="00D86209" w:rsidRDefault="00573ED1" w:rsidP="00573ED1">
      <w:pPr>
        <w:rPr>
          <w:b/>
          <w:u w:val="single"/>
        </w:rPr>
      </w:pPr>
      <w:r w:rsidRPr="00D86209">
        <w:rPr>
          <w:b/>
          <w:u w:val="single"/>
        </w:rPr>
        <w:t>Prefeito Municipal</w:t>
      </w:r>
    </w:p>
    <w:p w:rsidR="00573ED1" w:rsidRDefault="00573ED1" w:rsidP="00573ED1"/>
    <w:p w:rsidR="00573ED1" w:rsidRDefault="00573ED1" w:rsidP="00573ED1">
      <w:r>
        <w:lastRenderedPageBreak/>
        <w:t>A presente Lei foi devidamente registrada e publicada no local de costume da Prefeitura Municipal, conforme legislação vigente.</w:t>
      </w:r>
    </w:p>
    <w:p w:rsidR="00573ED1" w:rsidRDefault="00573ED1" w:rsidP="00573ED1"/>
    <w:p w:rsidR="00573ED1" w:rsidRDefault="00573ED1" w:rsidP="00573ED1">
      <w:r>
        <w:t>Rio dos Cedros, em 18 de Janeiro de 1989.</w:t>
      </w:r>
    </w:p>
    <w:p w:rsidR="00573ED1" w:rsidRDefault="00573ED1" w:rsidP="00573ED1"/>
    <w:p w:rsidR="00573ED1" w:rsidRPr="00D86209" w:rsidRDefault="00573ED1" w:rsidP="00573ED1">
      <w:pPr>
        <w:rPr>
          <w:b/>
        </w:rPr>
      </w:pPr>
      <w:r w:rsidRPr="00D86209">
        <w:rPr>
          <w:b/>
        </w:rPr>
        <w:t>WALMOR LENZI</w:t>
      </w:r>
    </w:p>
    <w:p w:rsidR="00573ED1" w:rsidRPr="00D86209" w:rsidRDefault="00573ED1" w:rsidP="00573ED1">
      <w:pPr>
        <w:rPr>
          <w:b/>
          <w:u w:val="single"/>
        </w:rPr>
      </w:pPr>
      <w:r w:rsidRPr="00D86209">
        <w:rPr>
          <w:b/>
          <w:u w:val="single"/>
        </w:rPr>
        <w:t>Diretor do Departamento de Administração</w:t>
      </w:r>
    </w:p>
    <w:p w:rsidR="00573ED1" w:rsidRPr="00D86209" w:rsidRDefault="00573ED1" w:rsidP="00573ED1">
      <w:pPr>
        <w:rPr>
          <w:b/>
          <w:u w:val="single"/>
        </w:rPr>
      </w:pP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F779F8" w:rsidRDefault="00573ED1" w:rsidP="00573ED1">
      <w:pPr>
        <w:ind w:left="1134"/>
        <w:jc w:val="both"/>
        <w:rPr>
          <w:b/>
        </w:rPr>
      </w:pPr>
      <w:r w:rsidRPr="00F779F8">
        <w:rPr>
          <w:b/>
        </w:rPr>
        <w:lastRenderedPageBreak/>
        <w:t>LEI Nº 394, DE 03 DE MARÇO DE 1989.</w:t>
      </w:r>
    </w:p>
    <w:p w:rsidR="00573ED1" w:rsidRPr="00F779F8" w:rsidRDefault="00573ED1" w:rsidP="00573ED1">
      <w:pPr>
        <w:ind w:left="1134"/>
        <w:jc w:val="both"/>
        <w:rPr>
          <w:b/>
        </w:rPr>
      </w:pPr>
    </w:p>
    <w:p w:rsidR="00573ED1" w:rsidRPr="00F779F8" w:rsidRDefault="00573ED1" w:rsidP="00573ED1">
      <w:pPr>
        <w:ind w:left="1134"/>
        <w:jc w:val="both"/>
        <w:rPr>
          <w:b/>
        </w:rPr>
      </w:pPr>
      <w:r w:rsidRPr="00F779F8">
        <w:rPr>
          <w:b/>
        </w:rPr>
        <w:t>AUTORIZA O PREFEITO MUNICIPAL A CONTRATAR PESSOAL E DÁ OUTRAS PROVIDÊNCIAS:</w:t>
      </w:r>
    </w:p>
    <w:p w:rsidR="00573ED1" w:rsidRDefault="00573ED1" w:rsidP="00573ED1">
      <w:pPr>
        <w:jc w:val="both"/>
      </w:pPr>
    </w:p>
    <w:p w:rsidR="00573ED1" w:rsidRDefault="00573ED1" w:rsidP="00573ED1">
      <w:pPr>
        <w:ind w:firstLine="1134"/>
        <w:jc w:val="both"/>
      </w:pPr>
      <w:r w:rsidRPr="00F779F8">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de Vereadores aprovou e eu sanciono a seguinte Lei:</w:t>
      </w:r>
    </w:p>
    <w:p w:rsidR="00573ED1" w:rsidRDefault="00573ED1" w:rsidP="00573ED1">
      <w:pPr>
        <w:jc w:val="both"/>
      </w:pPr>
    </w:p>
    <w:p w:rsidR="00573ED1" w:rsidRDefault="00573ED1" w:rsidP="00573ED1">
      <w:pPr>
        <w:ind w:left="1135" w:hanging="851"/>
        <w:jc w:val="both"/>
      </w:pPr>
      <w:r w:rsidRPr="00F779F8">
        <w:rPr>
          <w:b/>
        </w:rPr>
        <w:t>Art.1º.</w:t>
      </w:r>
      <w:r>
        <w:t xml:space="preserve"> Fica o Prefeito Municipal autorizado a contratar pessoal, para suprir as necessidades de execução de serviços essenciais e inadiáveis nos setores de educação, saúde, obras e serviços urbanos, conforme estabelece o artigo 37º, inciso IX da Constituição.</w:t>
      </w:r>
    </w:p>
    <w:p w:rsidR="00573ED1" w:rsidRDefault="00573ED1" w:rsidP="00573ED1">
      <w:pPr>
        <w:ind w:left="1135" w:hanging="851"/>
        <w:jc w:val="both"/>
      </w:pPr>
      <w:r w:rsidRPr="00F779F8">
        <w:rPr>
          <w:b/>
        </w:rPr>
        <w:t>§1º.</w:t>
      </w:r>
      <w:r>
        <w:t xml:space="preserve"> A contratação de que trata este artigo será pelo regime da Consolidação das Leis do Trabalho e por tempo determinado de acordo com as necessidades do serviço.</w:t>
      </w:r>
    </w:p>
    <w:p w:rsidR="00573ED1" w:rsidRDefault="00573ED1" w:rsidP="00573ED1">
      <w:pPr>
        <w:ind w:left="1135" w:hanging="851"/>
        <w:jc w:val="both"/>
      </w:pPr>
      <w:r w:rsidRPr="00F779F8">
        <w:rPr>
          <w:b/>
        </w:rPr>
        <w:t>§2º.</w:t>
      </w:r>
      <w:r>
        <w:t xml:space="preserve"> Fica estabelecida a data de 31 de Dezembro de 1989 como data limite para término dos contratos de trabalho.</w:t>
      </w:r>
    </w:p>
    <w:p w:rsidR="00573ED1" w:rsidRDefault="00573ED1" w:rsidP="00573ED1">
      <w:pPr>
        <w:ind w:left="1135" w:hanging="851"/>
        <w:jc w:val="both"/>
      </w:pPr>
      <w:r w:rsidRPr="00F779F8">
        <w:rPr>
          <w:b/>
        </w:rPr>
        <w:t>Art.2º.</w:t>
      </w:r>
      <w:r>
        <w:t xml:space="preserve"> As despesas decorrentes da presente Lei correrão por conta de dotação própria, consignada no orçamento vigente.</w:t>
      </w:r>
    </w:p>
    <w:p w:rsidR="00573ED1" w:rsidRDefault="00573ED1" w:rsidP="00573ED1">
      <w:pPr>
        <w:ind w:left="1135" w:hanging="851"/>
        <w:jc w:val="both"/>
      </w:pPr>
      <w:r w:rsidRPr="00F779F8">
        <w:rPr>
          <w:b/>
        </w:rPr>
        <w:t>Art.3º.</w:t>
      </w:r>
      <w:r>
        <w:t xml:space="preserve"> Esta Lei entrará em vigor na data de sua publicação, revogadas as disposições em contrário.</w:t>
      </w:r>
    </w:p>
    <w:p w:rsidR="00573ED1" w:rsidRDefault="00573ED1" w:rsidP="00573ED1">
      <w:pPr>
        <w:jc w:val="both"/>
      </w:pPr>
    </w:p>
    <w:p w:rsidR="00573ED1" w:rsidRPr="00F779F8" w:rsidRDefault="00573ED1" w:rsidP="00573ED1">
      <w:pPr>
        <w:rPr>
          <w:b/>
        </w:rPr>
      </w:pPr>
      <w:r w:rsidRPr="00F779F8">
        <w:rPr>
          <w:b/>
        </w:rPr>
        <w:t>Prefeitura Municipal de Rio dos Cedros, 03 de Março de 1989.</w:t>
      </w:r>
    </w:p>
    <w:p w:rsidR="00573ED1" w:rsidRPr="00F779F8" w:rsidRDefault="00573ED1" w:rsidP="00573ED1">
      <w:pPr>
        <w:rPr>
          <w:b/>
        </w:rPr>
      </w:pPr>
    </w:p>
    <w:p w:rsidR="00573ED1" w:rsidRPr="00F779F8" w:rsidRDefault="00573ED1" w:rsidP="00573ED1">
      <w:pPr>
        <w:rPr>
          <w:b/>
        </w:rPr>
      </w:pPr>
      <w:r w:rsidRPr="00F779F8">
        <w:rPr>
          <w:b/>
        </w:rPr>
        <w:t>MARCOS MARCHETTI</w:t>
      </w:r>
    </w:p>
    <w:p w:rsidR="00573ED1" w:rsidRPr="00F779F8" w:rsidRDefault="00573ED1" w:rsidP="00573ED1">
      <w:pPr>
        <w:rPr>
          <w:b/>
          <w:u w:val="single"/>
        </w:rPr>
      </w:pPr>
      <w:r w:rsidRPr="00F779F8">
        <w:rPr>
          <w:b/>
          <w:u w:val="single"/>
        </w:rPr>
        <w:t>Prefeito Municipal</w:t>
      </w:r>
    </w:p>
    <w:p w:rsidR="00573ED1" w:rsidRDefault="00573ED1" w:rsidP="00573ED1"/>
    <w:p w:rsidR="00573ED1" w:rsidRDefault="00573ED1" w:rsidP="00573ED1">
      <w:r>
        <w:t>A presente Lei foi devidamente registrada e publicada na forma determinada pela Legislação vigente, nos locais da Prefeitura Municipal.</w:t>
      </w:r>
    </w:p>
    <w:p w:rsidR="00573ED1" w:rsidRDefault="00573ED1" w:rsidP="00573ED1"/>
    <w:p w:rsidR="00573ED1" w:rsidRDefault="00573ED1" w:rsidP="00573ED1">
      <w:r>
        <w:t>Rio dos Cedros, 03 de Março de 1989.</w:t>
      </w:r>
    </w:p>
    <w:p w:rsidR="00573ED1" w:rsidRDefault="00573ED1" w:rsidP="00573ED1"/>
    <w:p w:rsidR="00573ED1" w:rsidRPr="00F779F8" w:rsidRDefault="00573ED1" w:rsidP="00573ED1">
      <w:pPr>
        <w:rPr>
          <w:b/>
        </w:rPr>
      </w:pPr>
      <w:r w:rsidRPr="00F779F8">
        <w:rPr>
          <w:b/>
        </w:rPr>
        <w:t>WALMOR LENZI</w:t>
      </w:r>
    </w:p>
    <w:p w:rsidR="00573ED1" w:rsidRPr="00F779F8" w:rsidRDefault="00573ED1" w:rsidP="00573ED1">
      <w:pPr>
        <w:rPr>
          <w:b/>
          <w:u w:val="single"/>
        </w:rPr>
      </w:pPr>
      <w:r w:rsidRPr="00F779F8">
        <w:rPr>
          <w:b/>
          <w:u w:val="single"/>
        </w:rPr>
        <w:t>Diretor do Departamento de Administração</w:t>
      </w: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Pr="00434DAB" w:rsidRDefault="00573ED1" w:rsidP="00573ED1">
      <w:pPr>
        <w:ind w:left="1134"/>
        <w:jc w:val="both"/>
        <w:rPr>
          <w:b/>
        </w:rPr>
      </w:pPr>
      <w:r w:rsidRPr="00434DAB">
        <w:rPr>
          <w:b/>
        </w:rPr>
        <w:lastRenderedPageBreak/>
        <w:t>LEI Nº 395, DE 16 DE MARÇO DE 1989.</w:t>
      </w:r>
    </w:p>
    <w:p w:rsidR="00573ED1" w:rsidRPr="00434DAB" w:rsidRDefault="00573ED1" w:rsidP="00573ED1">
      <w:pPr>
        <w:ind w:left="1134"/>
        <w:jc w:val="both"/>
        <w:rPr>
          <w:b/>
        </w:rPr>
      </w:pPr>
    </w:p>
    <w:p w:rsidR="00573ED1" w:rsidRPr="00434DAB" w:rsidRDefault="00573ED1" w:rsidP="00573ED1">
      <w:pPr>
        <w:ind w:left="1134"/>
        <w:jc w:val="both"/>
        <w:rPr>
          <w:b/>
        </w:rPr>
      </w:pPr>
      <w:r w:rsidRPr="00434DAB">
        <w:rPr>
          <w:b/>
        </w:rPr>
        <w:t>DISPÕE SOBRE A ORGANIZAÇÃO ADMINISTRATIVA DA PREFEITURA MUNICIPAL DE RIO DOS CEDROS E DÁ OUTRAS PROVIDÊNCIAS:</w:t>
      </w:r>
    </w:p>
    <w:p w:rsidR="00573ED1" w:rsidRPr="00434DAB" w:rsidRDefault="00573ED1" w:rsidP="00573ED1">
      <w:pPr>
        <w:jc w:val="both"/>
        <w:rPr>
          <w:b/>
        </w:rPr>
      </w:pPr>
    </w:p>
    <w:p w:rsidR="00573ED1" w:rsidRDefault="00573ED1" w:rsidP="00573ED1">
      <w:pPr>
        <w:ind w:firstLine="1134"/>
        <w:jc w:val="both"/>
      </w:pPr>
      <w:r w:rsidRPr="00434DAB">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jc w:val="both"/>
      </w:pPr>
    </w:p>
    <w:p w:rsidR="00573ED1" w:rsidRPr="00434DAB" w:rsidRDefault="00573ED1" w:rsidP="00573ED1">
      <w:pPr>
        <w:rPr>
          <w:b/>
        </w:rPr>
      </w:pPr>
      <w:r w:rsidRPr="00434DAB">
        <w:rPr>
          <w:b/>
        </w:rPr>
        <w:t>TÍTULO I</w:t>
      </w:r>
    </w:p>
    <w:p w:rsidR="00573ED1" w:rsidRPr="00434DAB" w:rsidRDefault="00573ED1" w:rsidP="00573ED1">
      <w:pPr>
        <w:rPr>
          <w:b/>
        </w:rPr>
      </w:pPr>
    </w:p>
    <w:p w:rsidR="00573ED1" w:rsidRPr="00434DAB" w:rsidRDefault="00573ED1" w:rsidP="00573ED1">
      <w:pPr>
        <w:rPr>
          <w:b/>
        </w:rPr>
      </w:pPr>
      <w:r w:rsidRPr="00434DAB">
        <w:rPr>
          <w:b/>
        </w:rPr>
        <w:t>Dos Princípios Norteadores da Ação Administrativa</w:t>
      </w:r>
    </w:p>
    <w:p w:rsidR="00573ED1" w:rsidRDefault="00573ED1" w:rsidP="00573ED1">
      <w:pPr>
        <w:jc w:val="both"/>
      </w:pPr>
    </w:p>
    <w:p w:rsidR="00573ED1" w:rsidRDefault="00573ED1" w:rsidP="00573ED1">
      <w:pPr>
        <w:ind w:left="1135" w:hanging="851"/>
        <w:jc w:val="both"/>
      </w:pPr>
      <w:r w:rsidRPr="00434DAB">
        <w:rPr>
          <w:b/>
        </w:rPr>
        <w:t>Art.1º.</w:t>
      </w:r>
      <w:r>
        <w:t xml:space="preserve"> A Prefeitura adotará o planejamento como instrumento de ação, objetivando o desenvolvimento físico-territorial, econômico, social e cultural do Município de Rio dos Cedros, bem como para a aplicação de recursos humanos, materiais e financeiros do Governo Municipal.</w:t>
      </w:r>
    </w:p>
    <w:p w:rsidR="00573ED1" w:rsidRDefault="00573ED1" w:rsidP="00573ED1">
      <w:pPr>
        <w:ind w:left="1135" w:hanging="851"/>
        <w:jc w:val="both"/>
      </w:pPr>
      <w:r w:rsidRPr="00434DAB">
        <w:rPr>
          <w:b/>
        </w:rPr>
        <w:t>Art.2º.</w:t>
      </w:r>
      <w:r>
        <w:t xml:space="preserve"> O planejamento compreenderá a elaboração e atualização dos seguintes instrumentos básicos:</w:t>
      </w:r>
    </w:p>
    <w:p w:rsidR="00573ED1" w:rsidRDefault="00573ED1" w:rsidP="00573ED1">
      <w:pPr>
        <w:ind w:left="1135" w:hanging="851"/>
        <w:jc w:val="both"/>
      </w:pPr>
      <w:r w:rsidRPr="00434DAB">
        <w:rPr>
          <w:b/>
        </w:rPr>
        <w:t>I –</w:t>
      </w:r>
      <w:r>
        <w:t xml:space="preserve"> Plano de Governo;</w:t>
      </w:r>
    </w:p>
    <w:p w:rsidR="00573ED1" w:rsidRDefault="00573ED1" w:rsidP="00573ED1">
      <w:pPr>
        <w:ind w:left="1135" w:hanging="851"/>
        <w:jc w:val="both"/>
      </w:pPr>
      <w:r w:rsidRPr="00434DAB">
        <w:rPr>
          <w:b/>
        </w:rPr>
        <w:t>II –</w:t>
      </w:r>
      <w:r>
        <w:t xml:space="preserve"> Orçamento Plurianual de Investimento;</w:t>
      </w:r>
    </w:p>
    <w:p w:rsidR="00573ED1" w:rsidRDefault="00573ED1" w:rsidP="00573ED1">
      <w:pPr>
        <w:ind w:left="1135" w:hanging="851"/>
        <w:jc w:val="both"/>
      </w:pPr>
      <w:r w:rsidRPr="00434DAB">
        <w:rPr>
          <w:b/>
        </w:rPr>
        <w:t>III –</w:t>
      </w:r>
      <w:r>
        <w:t xml:space="preserve"> Programa Anual de Trabalho;</w:t>
      </w:r>
    </w:p>
    <w:p w:rsidR="00573ED1" w:rsidRDefault="00573ED1" w:rsidP="00573ED1">
      <w:pPr>
        <w:ind w:left="1135" w:hanging="851"/>
        <w:jc w:val="both"/>
      </w:pPr>
      <w:r w:rsidRPr="00434DAB">
        <w:rPr>
          <w:b/>
        </w:rPr>
        <w:t>IV –</w:t>
      </w:r>
      <w:r>
        <w:t xml:space="preserve"> Programação Financeira Anual da Despesa.</w:t>
      </w:r>
    </w:p>
    <w:p w:rsidR="00573ED1" w:rsidRDefault="00573ED1" w:rsidP="00573ED1">
      <w:pPr>
        <w:ind w:left="1135" w:hanging="851"/>
        <w:jc w:val="both"/>
      </w:pPr>
      <w:r w:rsidRPr="006B37FE">
        <w:rPr>
          <w:b/>
        </w:rPr>
        <w:t>Art.3º.</w:t>
      </w:r>
      <w:r>
        <w:t xml:space="preserve"> As atividades da Administração Municipal, e especialmente a execução de plano e programas de Governo, serão objeto de permanente coordenação.</w:t>
      </w:r>
    </w:p>
    <w:p w:rsidR="00573ED1" w:rsidRDefault="00573ED1" w:rsidP="00573ED1">
      <w:pPr>
        <w:ind w:left="1135" w:hanging="851"/>
        <w:jc w:val="both"/>
      </w:pPr>
      <w:r w:rsidRPr="006B37FE">
        <w:rPr>
          <w:b/>
        </w:rPr>
        <w:t>Art.4º.</w:t>
      </w:r>
      <w:r>
        <w:t xml:space="preserve"> A coordenação será exercida em todos os níveis da Administração mediante atuação das chefias respectivas, pela realização sistemática de reuniões com a participação das chefias subordinadas, e se, necessário, a instituição e funcionamento de comissões de coordenada em cada nível administrativo.</w:t>
      </w:r>
    </w:p>
    <w:p w:rsidR="00573ED1" w:rsidRDefault="00573ED1" w:rsidP="00573ED1">
      <w:pPr>
        <w:ind w:left="1135" w:hanging="851"/>
        <w:jc w:val="both"/>
      </w:pPr>
      <w:r w:rsidRPr="006B37FE">
        <w:rPr>
          <w:b/>
        </w:rPr>
        <w:t>Art.5º.</w:t>
      </w:r>
      <w:r>
        <w:t xml:space="preserve"> A Prefeitura dentro das possibilidades celebrará convênios, com a União, Estado e outros Municípios ou órgãos intergovernamentais, de forma e sob a coordenação integrada, a evitar a dispersão de recursos em idêntica área de atividade e paralelismo nos serviços desenvolvidos ou prestados.</w:t>
      </w:r>
    </w:p>
    <w:p w:rsidR="00573ED1" w:rsidRDefault="00573ED1" w:rsidP="00573ED1">
      <w:pPr>
        <w:ind w:left="1135" w:hanging="851"/>
        <w:jc w:val="both"/>
      </w:pPr>
      <w:r w:rsidRPr="006B37FE">
        <w:rPr>
          <w:b/>
        </w:rPr>
        <w:t>Art.6º.</w:t>
      </w:r>
      <w:r>
        <w:t xml:space="preserve"> Sempre que admissível e aconselhável, a Prefeitura recorrerá, para execução de obras e serviços, a pessoas ou entidade do setor privado, mediante contrato, concessão, permissão ou convênio, de forma a alcançar melhor rendimento, evitar novos encargos e ampliação desnecessária do quadro de servidores.</w:t>
      </w:r>
    </w:p>
    <w:p w:rsidR="00573ED1" w:rsidRDefault="00573ED1" w:rsidP="00573ED1">
      <w:pPr>
        <w:ind w:left="1135" w:hanging="851"/>
        <w:jc w:val="both"/>
      </w:pPr>
      <w:r w:rsidRPr="006B37FE">
        <w:rPr>
          <w:b/>
        </w:rPr>
        <w:t>Art.7º.</w:t>
      </w:r>
      <w:r>
        <w:t xml:space="preserve"> Os serviços municipais deverão sofrer permanente atualização através de modernização e a racionalização dos métodos de trabalho, objetivando sempre um melhor atendimento ao público, através de decisão e execução imediata.</w:t>
      </w:r>
    </w:p>
    <w:p w:rsidR="00573ED1" w:rsidRDefault="00573ED1" w:rsidP="00573ED1">
      <w:pPr>
        <w:ind w:left="1135" w:hanging="851"/>
        <w:jc w:val="both"/>
      </w:pPr>
      <w:r w:rsidRPr="006B37FE">
        <w:rPr>
          <w:b/>
        </w:rPr>
        <w:t>Art.8º.</w:t>
      </w:r>
      <w:r>
        <w:t xml:space="preserve"> A Administração Municipal promoverá a integração da comunidade na vida político-administrativa do Município através de órgãos coletivos, </w:t>
      </w:r>
      <w:r>
        <w:lastRenderedPageBreak/>
        <w:t>compostos de servidores municipais com atuação destacada na comunidade e ou com conhecimento específico de problemas locais.</w:t>
      </w:r>
    </w:p>
    <w:p w:rsidR="00573ED1" w:rsidRDefault="00573ED1" w:rsidP="00573ED1">
      <w:pPr>
        <w:ind w:left="1135" w:hanging="851"/>
        <w:jc w:val="both"/>
      </w:pPr>
      <w:r w:rsidRPr="006B37FE">
        <w:rPr>
          <w:b/>
        </w:rPr>
        <w:t>Art.9º.</w:t>
      </w:r>
      <w:r>
        <w:t xml:space="preserve"> A Prefeitura procurará elevar a produtividade e qualidade de seus serviços, através da seleção rigorosa de novos servidores, e do treinamento e aperfeiçoamento dos servidores existentes, a fim de possibilitar o estabelecimento de níveis de renumeração adequados e ascensão sistemática a funções superiores.</w:t>
      </w:r>
    </w:p>
    <w:p w:rsidR="00573ED1" w:rsidRPr="00117222" w:rsidRDefault="00573ED1" w:rsidP="00573ED1">
      <w:pPr>
        <w:ind w:left="1135" w:hanging="851"/>
        <w:jc w:val="both"/>
      </w:pPr>
      <w:r w:rsidRPr="006B37FE">
        <w:rPr>
          <w:b/>
        </w:rPr>
        <w:t>Art.10º.</w:t>
      </w:r>
      <w:r>
        <w:t xml:space="preserve"> Na elaboração e execução de seus programas a Prefeitura estabelecerá o critério de prioridade a ser obedecido, levando sempre em consideração a essencialidade da obra ou serviço e o atendimento do interesse público.</w:t>
      </w:r>
    </w:p>
    <w:p w:rsidR="00573ED1" w:rsidRDefault="00573ED1" w:rsidP="00573ED1">
      <w:pPr>
        <w:jc w:val="both"/>
      </w:pPr>
    </w:p>
    <w:p w:rsidR="00573ED1" w:rsidRPr="0059780A" w:rsidRDefault="00573ED1" w:rsidP="00573ED1">
      <w:pPr>
        <w:rPr>
          <w:b/>
        </w:rPr>
      </w:pPr>
      <w:r w:rsidRPr="0059780A">
        <w:rPr>
          <w:b/>
        </w:rPr>
        <w:t>TÍTULO II</w:t>
      </w:r>
    </w:p>
    <w:p w:rsidR="00573ED1" w:rsidRPr="0059780A" w:rsidRDefault="00573ED1" w:rsidP="00573ED1">
      <w:pPr>
        <w:rPr>
          <w:b/>
        </w:rPr>
      </w:pPr>
    </w:p>
    <w:p w:rsidR="00573ED1" w:rsidRPr="0059780A" w:rsidRDefault="00573ED1" w:rsidP="00573ED1">
      <w:pPr>
        <w:rPr>
          <w:b/>
        </w:rPr>
      </w:pPr>
      <w:r w:rsidRPr="0059780A">
        <w:rPr>
          <w:b/>
        </w:rPr>
        <w:t>Da Estrutura Administrativa</w:t>
      </w:r>
    </w:p>
    <w:p w:rsidR="00573ED1" w:rsidRPr="0059780A" w:rsidRDefault="00573ED1" w:rsidP="00573ED1">
      <w:pPr>
        <w:jc w:val="both"/>
        <w:rPr>
          <w:b/>
        </w:rPr>
      </w:pPr>
    </w:p>
    <w:p w:rsidR="00573ED1" w:rsidRDefault="00573ED1" w:rsidP="00573ED1">
      <w:pPr>
        <w:ind w:left="1135" w:hanging="851"/>
        <w:jc w:val="both"/>
      </w:pPr>
      <w:r w:rsidRPr="0059780A">
        <w:rPr>
          <w:b/>
        </w:rPr>
        <w:t xml:space="preserve">Art.11º. </w:t>
      </w:r>
      <w:r>
        <w:t>A Estrutura Administrativa da Prefeitura Municipal de Rio dos Cedros compõe-se dos seguintes órgãos:</w:t>
      </w:r>
    </w:p>
    <w:p w:rsidR="00573ED1" w:rsidRDefault="00573ED1" w:rsidP="00573ED1">
      <w:pPr>
        <w:ind w:left="1135" w:hanging="851"/>
        <w:jc w:val="both"/>
      </w:pPr>
      <w:r w:rsidRPr="0059780A">
        <w:rPr>
          <w:b/>
        </w:rPr>
        <w:t>I –</w:t>
      </w:r>
      <w:r>
        <w:t xml:space="preserve"> Órgãos Colegiados de Assessoramento:</w:t>
      </w:r>
    </w:p>
    <w:p w:rsidR="00573ED1" w:rsidRDefault="00573ED1" w:rsidP="00573ED1">
      <w:pPr>
        <w:ind w:left="1134" w:hanging="567"/>
        <w:jc w:val="both"/>
      </w:pPr>
      <w:r w:rsidRPr="0059780A">
        <w:rPr>
          <w:b/>
        </w:rPr>
        <w:t>a)</w:t>
      </w:r>
      <w:r>
        <w:t xml:space="preserve"> Comissão Municipal de Desenvolvimento Econômico;</w:t>
      </w:r>
    </w:p>
    <w:p w:rsidR="00573ED1" w:rsidRDefault="00573ED1" w:rsidP="00573ED1">
      <w:pPr>
        <w:ind w:left="1134" w:hanging="567"/>
        <w:jc w:val="both"/>
      </w:pPr>
      <w:r w:rsidRPr="0059780A">
        <w:rPr>
          <w:b/>
        </w:rPr>
        <w:t>b)</w:t>
      </w:r>
      <w:r>
        <w:t xml:space="preserve"> Comissão Municipal de Esportes;</w:t>
      </w:r>
    </w:p>
    <w:p w:rsidR="00573ED1" w:rsidRDefault="00573ED1" w:rsidP="00573ED1">
      <w:pPr>
        <w:ind w:left="1134" w:hanging="567"/>
        <w:jc w:val="both"/>
      </w:pPr>
      <w:r w:rsidRPr="0059780A">
        <w:rPr>
          <w:b/>
        </w:rPr>
        <w:t>c)</w:t>
      </w:r>
      <w:r>
        <w:t xml:space="preserve"> Comissão Municipal de Agricultura;</w:t>
      </w:r>
    </w:p>
    <w:p w:rsidR="00573ED1" w:rsidRDefault="00573ED1" w:rsidP="00573ED1">
      <w:pPr>
        <w:ind w:left="1134" w:hanging="567"/>
        <w:jc w:val="both"/>
      </w:pPr>
      <w:r w:rsidRPr="0059780A">
        <w:rPr>
          <w:b/>
        </w:rPr>
        <w:t>d)</w:t>
      </w:r>
      <w:r>
        <w:t xml:space="preserve"> Comissão Municipal de Defesa Civil.</w:t>
      </w:r>
    </w:p>
    <w:p w:rsidR="00573ED1" w:rsidRDefault="00573ED1" w:rsidP="00573ED1">
      <w:pPr>
        <w:tabs>
          <w:tab w:val="num" w:pos="851"/>
        </w:tabs>
        <w:ind w:left="1135" w:hanging="851"/>
        <w:jc w:val="both"/>
      </w:pPr>
      <w:r w:rsidRPr="0059780A">
        <w:rPr>
          <w:b/>
        </w:rPr>
        <w:t>II –</w:t>
      </w:r>
      <w:r>
        <w:t xml:space="preserve"> Órgãos de Assessoramento:</w:t>
      </w:r>
    </w:p>
    <w:p w:rsidR="00573ED1" w:rsidRDefault="00573ED1" w:rsidP="00573ED1">
      <w:pPr>
        <w:numPr>
          <w:ilvl w:val="0"/>
          <w:numId w:val="1"/>
        </w:numPr>
        <w:ind w:left="1134" w:hanging="567"/>
        <w:jc w:val="both"/>
      </w:pPr>
      <w:r>
        <w:t>Gabinete do Prefeito;</w:t>
      </w:r>
    </w:p>
    <w:p w:rsidR="00573ED1" w:rsidRDefault="00573ED1" w:rsidP="00573ED1">
      <w:pPr>
        <w:numPr>
          <w:ilvl w:val="0"/>
          <w:numId w:val="1"/>
        </w:numPr>
        <w:ind w:left="1134" w:hanging="567"/>
        <w:jc w:val="both"/>
      </w:pPr>
      <w:r>
        <w:t>Assessoria Jurídica.</w:t>
      </w:r>
    </w:p>
    <w:p w:rsidR="00573ED1" w:rsidRDefault="00573ED1" w:rsidP="00573ED1">
      <w:pPr>
        <w:tabs>
          <w:tab w:val="num" w:pos="851"/>
        </w:tabs>
        <w:ind w:left="1135" w:hanging="851"/>
        <w:jc w:val="both"/>
      </w:pPr>
      <w:r w:rsidRPr="0059780A">
        <w:rPr>
          <w:b/>
        </w:rPr>
        <w:t>III –</w:t>
      </w:r>
      <w:r>
        <w:t xml:space="preserve"> Órgão de Administração Geral:</w:t>
      </w:r>
    </w:p>
    <w:p w:rsidR="00573ED1" w:rsidRDefault="00573ED1" w:rsidP="00573ED1">
      <w:pPr>
        <w:numPr>
          <w:ilvl w:val="0"/>
          <w:numId w:val="2"/>
        </w:numPr>
        <w:tabs>
          <w:tab w:val="clear" w:pos="720"/>
          <w:tab w:val="num" w:pos="851"/>
        </w:tabs>
        <w:ind w:left="1134" w:hanging="567"/>
        <w:jc w:val="both"/>
      </w:pPr>
      <w:r>
        <w:t>Diretoria da Fazenda;</w:t>
      </w:r>
    </w:p>
    <w:p w:rsidR="00573ED1" w:rsidRDefault="00573ED1" w:rsidP="00573ED1">
      <w:pPr>
        <w:numPr>
          <w:ilvl w:val="0"/>
          <w:numId w:val="2"/>
        </w:numPr>
        <w:tabs>
          <w:tab w:val="clear" w:pos="720"/>
          <w:tab w:val="num" w:pos="851"/>
        </w:tabs>
        <w:ind w:left="1134" w:hanging="567"/>
        <w:jc w:val="both"/>
      </w:pPr>
      <w:r>
        <w:t>Diretoria de Administração.</w:t>
      </w:r>
    </w:p>
    <w:p w:rsidR="00573ED1" w:rsidRDefault="00573ED1" w:rsidP="00573ED1">
      <w:pPr>
        <w:tabs>
          <w:tab w:val="num" w:pos="851"/>
        </w:tabs>
        <w:ind w:left="1135" w:hanging="851"/>
        <w:jc w:val="both"/>
      </w:pPr>
      <w:r w:rsidRPr="0059780A">
        <w:rPr>
          <w:b/>
        </w:rPr>
        <w:t>IV –</w:t>
      </w:r>
      <w:r>
        <w:t xml:space="preserve"> Órgãos de Administração Específica:</w:t>
      </w:r>
    </w:p>
    <w:p w:rsidR="00573ED1" w:rsidRDefault="00573ED1" w:rsidP="00573ED1">
      <w:pPr>
        <w:numPr>
          <w:ilvl w:val="0"/>
          <w:numId w:val="3"/>
        </w:numPr>
        <w:tabs>
          <w:tab w:val="clear" w:pos="720"/>
          <w:tab w:val="num" w:pos="851"/>
        </w:tabs>
        <w:ind w:left="1134" w:hanging="567"/>
        <w:jc w:val="both"/>
      </w:pPr>
      <w:r>
        <w:t>Diretoria de Obras e Serviços Urbanos;</w:t>
      </w:r>
    </w:p>
    <w:p w:rsidR="00573ED1" w:rsidRDefault="00573ED1" w:rsidP="00573ED1">
      <w:pPr>
        <w:numPr>
          <w:ilvl w:val="0"/>
          <w:numId w:val="3"/>
        </w:numPr>
        <w:tabs>
          <w:tab w:val="clear" w:pos="720"/>
          <w:tab w:val="num" w:pos="851"/>
        </w:tabs>
        <w:ind w:left="1134" w:hanging="567"/>
        <w:jc w:val="both"/>
      </w:pPr>
      <w:r>
        <w:t>Diretoria de Educação e Promoção Social;</w:t>
      </w:r>
    </w:p>
    <w:p w:rsidR="00573ED1" w:rsidRDefault="00573ED1" w:rsidP="00573ED1">
      <w:pPr>
        <w:numPr>
          <w:ilvl w:val="0"/>
          <w:numId w:val="3"/>
        </w:numPr>
        <w:tabs>
          <w:tab w:val="clear" w:pos="720"/>
          <w:tab w:val="num" w:pos="851"/>
        </w:tabs>
        <w:ind w:left="1134" w:hanging="567"/>
        <w:jc w:val="both"/>
      </w:pPr>
      <w:r>
        <w:t>Diretoria de Fomento Agropecuário.</w:t>
      </w:r>
    </w:p>
    <w:p w:rsidR="00573ED1" w:rsidRDefault="00573ED1" w:rsidP="00573ED1">
      <w:pPr>
        <w:ind w:left="1135" w:hanging="851"/>
        <w:jc w:val="both"/>
      </w:pPr>
      <w:r w:rsidRPr="0059780A">
        <w:rPr>
          <w:b/>
        </w:rPr>
        <w:t>V –</w:t>
      </w:r>
      <w:r>
        <w:t xml:space="preserve"> Órgão Autônomo:</w:t>
      </w:r>
    </w:p>
    <w:p w:rsidR="00573ED1" w:rsidRDefault="00573ED1" w:rsidP="00573ED1">
      <w:pPr>
        <w:ind w:left="1134" w:hanging="567"/>
        <w:jc w:val="both"/>
      </w:pPr>
      <w:r w:rsidRPr="0059780A">
        <w:rPr>
          <w:b/>
        </w:rPr>
        <w:t>a)</w:t>
      </w:r>
      <w:r>
        <w:t xml:space="preserve"> Fundação Hospitalar de Rio dos Cedros.</w:t>
      </w:r>
    </w:p>
    <w:p w:rsidR="00573ED1" w:rsidRDefault="00573ED1" w:rsidP="00573ED1">
      <w:pPr>
        <w:ind w:left="1135" w:hanging="851"/>
        <w:jc w:val="both"/>
      </w:pPr>
      <w:r w:rsidRPr="0059780A">
        <w:rPr>
          <w:b/>
        </w:rPr>
        <w:t>§1º.</w:t>
      </w:r>
      <w:r>
        <w:t xml:space="preserve"> Os órgãos colegiados de assessoramento, mencionado no inciso II, vinculam-se ao Prefeito por coordenação.</w:t>
      </w:r>
    </w:p>
    <w:p w:rsidR="00573ED1" w:rsidRDefault="00573ED1" w:rsidP="00573ED1">
      <w:pPr>
        <w:ind w:left="1135" w:hanging="851"/>
        <w:jc w:val="both"/>
      </w:pPr>
      <w:r w:rsidRPr="0059780A">
        <w:rPr>
          <w:b/>
        </w:rPr>
        <w:t>§2º.</w:t>
      </w:r>
      <w:r>
        <w:t xml:space="preserve"> Os órgãos mencionados nos incisos II, III e IV subordinam-se ao Prefeito por autoridade integral.</w:t>
      </w:r>
    </w:p>
    <w:p w:rsidR="00573ED1" w:rsidRDefault="00573ED1" w:rsidP="00573ED1">
      <w:pPr>
        <w:ind w:left="1135" w:hanging="851"/>
        <w:jc w:val="both"/>
      </w:pPr>
      <w:r w:rsidRPr="0059780A">
        <w:rPr>
          <w:b/>
        </w:rPr>
        <w:t>§3º.</w:t>
      </w:r>
      <w:r>
        <w:t xml:space="preserve"> O órgão mencionado no inciso V vincula-se ao Prefeito por coordenação e controle.</w:t>
      </w:r>
    </w:p>
    <w:p w:rsidR="00573ED1" w:rsidRDefault="00573ED1" w:rsidP="00573ED1">
      <w:pPr>
        <w:jc w:val="both"/>
      </w:pPr>
    </w:p>
    <w:p w:rsidR="00573ED1" w:rsidRPr="0092680A" w:rsidRDefault="00573ED1" w:rsidP="00573ED1">
      <w:pPr>
        <w:rPr>
          <w:b/>
        </w:rPr>
      </w:pPr>
      <w:r w:rsidRPr="0092680A">
        <w:rPr>
          <w:b/>
        </w:rPr>
        <w:t>TÍTULO III</w:t>
      </w:r>
    </w:p>
    <w:p w:rsidR="00573ED1" w:rsidRPr="0092680A" w:rsidRDefault="00573ED1" w:rsidP="00573ED1">
      <w:pPr>
        <w:rPr>
          <w:b/>
        </w:rPr>
      </w:pPr>
    </w:p>
    <w:p w:rsidR="00573ED1" w:rsidRPr="0092680A" w:rsidRDefault="00573ED1" w:rsidP="00573ED1">
      <w:pPr>
        <w:rPr>
          <w:b/>
        </w:rPr>
      </w:pPr>
      <w:r w:rsidRPr="0092680A">
        <w:rPr>
          <w:b/>
        </w:rPr>
        <w:t>Da Competência dos Órgãos</w:t>
      </w:r>
    </w:p>
    <w:p w:rsidR="00573ED1" w:rsidRDefault="00573ED1" w:rsidP="00573ED1"/>
    <w:p w:rsidR="00573ED1" w:rsidRDefault="00573ED1" w:rsidP="00573ED1">
      <w:r>
        <w:t>CAPÍTULO I</w:t>
      </w:r>
    </w:p>
    <w:p w:rsidR="00573ED1" w:rsidRDefault="00573ED1" w:rsidP="00573ED1"/>
    <w:p w:rsidR="00573ED1" w:rsidRDefault="00573ED1" w:rsidP="00573ED1">
      <w:r>
        <w:t>Dos Órgãos Colegiados de Assessoramento</w:t>
      </w:r>
    </w:p>
    <w:p w:rsidR="00573ED1" w:rsidRDefault="00573ED1" w:rsidP="00573ED1">
      <w:pPr>
        <w:jc w:val="both"/>
      </w:pPr>
    </w:p>
    <w:p w:rsidR="00573ED1" w:rsidRDefault="00573ED1" w:rsidP="00573ED1">
      <w:pPr>
        <w:ind w:left="1135" w:hanging="851"/>
        <w:jc w:val="both"/>
      </w:pPr>
      <w:r w:rsidRPr="0092680A">
        <w:rPr>
          <w:b/>
        </w:rPr>
        <w:lastRenderedPageBreak/>
        <w:t>Art.12º.</w:t>
      </w:r>
      <w:r>
        <w:t xml:space="preserve"> Os Órgãos Colegiados de Assessoramento, constantes da Estrutura Administrativa estabelecida nesta Lei, reger-se-ão por leis específicas e regulamentos próprios.</w:t>
      </w:r>
    </w:p>
    <w:p w:rsidR="00573ED1" w:rsidRDefault="00573ED1" w:rsidP="00573ED1">
      <w:pPr>
        <w:jc w:val="both"/>
      </w:pPr>
    </w:p>
    <w:p w:rsidR="00573ED1" w:rsidRDefault="00573ED1" w:rsidP="00573ED1">
      <w:r>
        <w:t>CAPÍTULO II</w:t>
      </w:r>
    </w:p>
    <w:p w:rsidR="00573ED1" w:rsidRDefault="00573ED1" w:rsidP="00573ED1"/>
    <w:p w:rsidR="00573ED1" w:rsidRDefault="00573ED1" w:rsidP="00573ED1">
      <w:r>
        <w:t>Dos Órgãos de Assessoramento</w:t>
      </w:r>
    </w:p>
    <w:p w:rsidR="00573ED1" w:rsidRDefault="00573ED1" w:rsidP="00573ED1"/>
    <w:p w:rsidR="00573ED1" w:rsidRPr="0092680A" w:rsidRDefault="00573ED1" w:rsidP="00573ED1">
      <w:pPr>
        <w:rPr>
          <w:i/>
        </w:rPr>
      </w:pPr>
      <w:r w:rsidRPr="0092680A">
        <w:rPr>
          <w:i/>
        </w:rPr>
        <w:t>SEÇÃO I</w:t>
      </w:r>
    </w:p>
    <w:p w:rsidR="00573ED1" w:rsidRPr="0092680A" w:rsidRDefault="00573ED1" w:rsidP="00573ED1">
      <w:pPr>
        <w:rPr>
          <w:i/>
        </w:rPr>
      </w:pPr>
    </w:p>
    <w:p w:rsidR="00573ED1" w:rsidRPr="0092680A" w:rsidRDefault="00573ED1" w:rsidP="00573ED1">
      <w:pPr>
        <w:rPr>
          <w:i/>
        </w:rPr>
      </w:pPr>
      <w:r w:rsidRPr="0092680A">
        <w:rPr>
          <w:i/>
        </w:rPr>
        <w:t>Do Gabinete do Prefeito</w:t>
      </w:r>
    </w:p>
    <w:p w:rsidR="00573ED1" w:rsidRDefault="00573ED1" w:rsidP="00573ED1">
      <w:pPr>
        <w:jc w:val="both"/>
      </w:pPr>
    </w:p>
    <w:p w:rsidR="00573ED1" w:rsidRDefault="00573ED1" w:rsidP="00573ED1">
      <w:pPr>
        <w:ind w:left="1135" w:hanging="851"/>
        <w:jc w:val="both"/>
      </w:pPr>
      <w:r w:rsidRPr="0092680A">
        <w:rPr>
          <w:b/>
        </w:rPr>
        <w:t>Art.13º.</w:t>
      </w:r>
      <w:r>
        <w:t xml:space="preserve"> O Gabinete do Prefeito é o órgão de assessoramento que tem por incumbência assistir ao Prefeito nas funções político-administrativas, cabendo-lhe especialmente o assessoramento para os contatos com os demais órgãos da Prefeitura quando estes não possam ser feitos de forma direta; a coordenação da Prefeitura com os munícipes, entidades e associações de classe; atender e fazer encaminhar aos órgãos competentes da Prefeitura, os interessados em consultas ou reivindicações; registrar e controlar as audiências públicas do Prefeito; prestar assistência pessoal ao Prefeito; desempenhar as demais tarefas que lhe forem determinadas pelo Prefeito.</w:t>
      </w:r>
    </w:p>
    <w:p w:rsidR="00573ED1" w:rsidRDefault="00573ED1" w:rsidP="00573ED1">
      <w:pPr>
        <w:jc w:val="both"/>
      </w:pPr>
    </w:p>
    <w:p w:rsidR="00573ED1" w:rsidRPr="0092680A" w:rsidRDefault="00573ED1" w:rsidP="00573ED1">
      <w:pPr>
        <w:rPr>
          <w:i/>
        </w:rPr>
      </w:pPr>
      <w:r w:rsidRPr="0092680A">
        <w:rPr>
          <w:i/>
        </w:rPr>
        <w:t>S</w:t>
      </w:r>
      <w:r>
        <w:rPr>
          <w:i/>
        </w:rPr>
        <w:t>EÇÃO</w:t>
      </w:r>
      <w:r w:rsidRPr="0092680A">
        <w:rPr>
          <w:i/>
        </w:rPr>
        <w:t xml:space="preserve"> II</w:t>
      </w:r>
    </w:p>
    <w:p w:rsidR="00573ED1" w:rsidRPr="0092680A" w:rsidRDefault="00573ED1" w:rsidP="00573ED1">
      <w:pPr>
        <w:rPr>
          <w:i/>
        </w:rPr>
      </w:pPr>
    </w:p>
    <w:p w:rsidR="00573ED1" w:rsidRPr="0092680A" w:rsidRDefault="00573ED1" w:rsidP="00573ED1">
      <w:pPr>
        <w:rPr>
          <w:i/>
        </w:rPr>
      </w:pPr>
      <w:r w:rsidRPr="0092680A">
        <w:rPr>
          <w:i/>
        </w:rPr>
        <w:t>Da Assessoria Jurídica</w:t>
      </w:r>
    </w:p>
    <w:p w:rsidR="00573ED1" w:rsidRDefault="00573ED1" w:rsidP="00573ED1">
      <w:pPr>
        <w:jc w:val="both"/>
      </w:pPr>
    </w:p>
    <w:p w:rsidR="00573ED1" w:rsidRDefault="00573ED1" w:rsidP="00573ED1">
      <w:pPr>
        <w:ind w:left="1135" w:hanging="851"/>
        <w:jc w:val="both"/>
      </w:pPr>
      <w:r w:rsidRPr="0092680A">
        <w:rPr>
          <w:b/>
        </w:rPr>
        <w:t>Art.14º.</w:t>
      </w:r>
      <w:r>
        <w:t xml:space="preserve"> A Assessoria Jurídica compete representar a Prefeitura nos feitos em que tomar parte como autora, ré, oponente ou assistente, receber intimações; prestar assessoramento ao Prefeito e demais órgãos da Prefeitura nos assuntos de natureza jurídica; emitir pareceres, elaborar minutas de contratos e de atos normativos; proceder </w:t>
      </w:r>
      <w:proofErr w:type="gramStart"/>
      <w:r>
        <w:t>a</w:t>
      </w:r>
      <w:proofErr w:type="gramEnd"/>
      <w:r>
        <w:t xml:space="preserve"> cobrança amigável e judicial de dívida ativa; promover as desapropriações amigáveis e judiciais; orientar e preparar processos administrativos; opinar sobre Projetos de Lei a serem encaminhados ao Legislativo Municipal.</w:t>
      </w:r>
    </w:p>
    <w:p w:rsidR="00573ED1" w:rsidRDefault="00573ED1" w:rsidP="00573ED1">
      <w:pPr>
        <w:jc w:val="both"/>
      </w:pPr>
    </w:p>
    <w:p w:rsidR="00573ED1" w:rsidRDefault="00573ED1" w:rsidP="00573ED1">
      <w:r>
        <w:t>CAPÍTULO III</w:t>
      </w:r>
    </w:p>
    <w:p w:rsidR="00573ED1" w:rsidRDefault="00573ED1" w:rsidP="00573ED1"/>
    <w:p w:rsidR="00573ED1" w:rsidRDefault="00573ED1" w:rsidP="00573ED1">
      <w:r>
        <w:t>Dos Órgãos de Administração Geral</w:t>
      </w:r>
    </w:p>
    <w:p w:rsidR="00573ED1" w:rsidRDefault="00573ED1" w:rsidP="00573ED1"/>
    <w:p w:rsidR="00573ED1" w:rsidRPr="0092680A" w:rsidRDefault="00573ED1" w:rsidP="00573ED1">
      <w:pPr>
        <w:rPr>
          <w:i/>
        </w:rPr>
      </w:pPr>
      <w:r w:rsidRPr="0092680A">
        <w:rPr>
          <w:i/>
        </w:rPr>
        <w:t>SEÇÃO I</w:t>
      </w:r>
    </w:p>
    <w:p w:rsidR="00573ED1" w:rsidRPr="0092680A" w:rsidRDefault="00573ED1" w:rsidP="00573ED1">
      <w:pPr>
        <w:rPr>
          <w:i/>
        </w:rPr>
      </w:pPr>
    </w:p>
    <w:p w:rsidR="00573ED1" w:rsidRPr="0092680A" w:rsidRDefault="00573ED1" w:rsidP="00573ED1">
      <w:pPr>
        <w:rPr>
          <w:i/>
        </w:rPr>
      </w:pPr>
      <w:r w:rsidRPr="0092680A">
        <w:rPr>
          <w:i/>
        </w:rPr>
        <w:t>Da Diretoria de Administração</w:t>
      </w:r>
    </w:p>
    <w:p w:rsidR="00573ED1" w:rsidRDefault="00573ED1" w:rsidP="00573ED1">
      <w:pPr>
        <w:jc w:val="both"/>
      </w:pPr>
    </w:p>
    <w:p w:rsidR="00573ED1" w:rsidRDefault="00573ED1" w:rsidP="00573ED1">
      <w:pPr>
        <w:ind w:left="1135" w:hanging="851"/>
        <w:jc w:val="both"/>
      </w:pPr>
      <w:r w:rsidRPr="0092680A">
        <w:rPr>
          <w:b/>
        </w:rPr>
        <w:t>Art.15º.</w:t>
      </w:r>
      <w:r>
        <w:t xml:space="preserve"> A Diretoria de Administração compete executar as atividades relativas ao expediente, documentação, protocolo, arquivo e zeladoria; promover a elaboração dos projetos de Lei a </w:t>
      </w:r>
      <w:proofErr w:type="gramStart"/>
      <w:r>
        <w:t>serem</w:t>
      </w:r>
      <w:proofErr w:type="gramEnd"/>
      <w:r>
        <w:t xml:space="preserve"> enviados a Câmara Municipal, bem como de mais atos oficiais, promovendo sua publicação e providenciando o competente registro; as atividades de recrutamento, seleção, treinamento, regime jurídicos, controles funcionais e demais </w:t>
      </w:r>
      <w:r>
        <w:lastRenderedPageBreak/>
        <w:t>atividades de pessoal; de padronização, aquisição, guarda, distribuição e controle de todo material utilizado na Prefeitura; de tombamento, registro, inventário, proteção dos bens móveis, imóveis e semoventes, bem como sua guarda e conservação; de recebimento, distribuição, controle do andamento e arquivamento definitivos dos papéis da Prefeitura; de assessoramento dos demais órgãos quanto a assuntos de administração geral.</w:t>
      </w:r>
    </w:p>
    <w:p w:rsidR="00573ED1" w:rsidRDefault="00573ED1" w:rsidP="00573ED1">
      <w:pPr>
        <w:ind w:left="1135" w:hanging="851"/>
        <w:jc w:val="both"/>
      </w:pPr>
      <w:r w:rsidRPr="00BC2283">
        <w:rPr>
          <w:b/>
        </w:rPr>
        <w:t xml:space="preserve">Art.16º. </w:t>
      </w:r>
      <w:r>
        <w:t>A Diretoria de Administração compõe-se das seguintes unidades de serviços, imediatamente subordinadas ao respectivo titular:</w:t>
      </w:r>
    </w:p>
    <w:p w:rsidR="00573ED1" w:rsidRDefault="00573ED1" w:rsidP="00573ED1">
      <w:pPr>
        <w:ind w:left="1135" w:hanging="851"/>
        <w:jc w:val="both"/>
      </w:pPr>
      <w:r w:rsidRPr="00BC2283">
        <w:rPr>
          <w:b/>
        </w:rPr>
        <w:t>I –</w:t>
      </w:r>
      <w:r>
        <w:t xml:space="preserve"> Serviço de Expediente;</w:t>
      </w:r>
    </w:p>
    <w:p w:rsidR="00573ED1" w:rsidRDefault="00573ED1" w:rsidP="00573ED1">
      <w:pPr>
        <w:ind w:left="1135" w:hanging="851"/>
        <w:jc w:val="both"/>
      </w:pPr>
      <w:r w:rsidRPr="00BC2283">
        <w:rPr>
          <w:b/>
        </w:rPr>
        <w:t xml:space="preserve">II – </w:t>
      </w:r>
      <w:r>
        <w:t>Serviço de Pessoal;</w:t>
      </w:r>
    </w:p>
    <w:p w:rsidR="00573ED1" w:rsidRDefault="00573ED1" w:rsidP="00573ED1">
      <w:pPr>
        <w:ind w:left="1135" w:hanging="851"/>
        <w:jc w:val="both"/>
      </w:pPr>
      <w:r w:rsidRPr="00BC2283">
        <w:rPr>
          <w:b/>
        </w:rPr>
        <w:t>III –</w:t>
      </w:r>
      <w:r>
        <w:t xml:space="preserve"> Serviço de Material;</w:t>
      </w:r>
    </w:p>
    <w:p w:rsidR="00573ED1" w:rsidRDefault="00573ED1" w:rsidP="00573ED1">
      <w:pPr>
        <w:ind w:left="1135" w:hanging="851"/>
        <w:jc w:val="both"/>
      </w:pPr>
      <w:r w:rsidRPr="00BC2283">
        <w:rPr>
          <w:b/>
        </w:rPr>
        <w:t>IV –</w:t>
      </w:r>
      <w:r>
        <w:t xml:space="preserve"> Serviços Gerais.</w:t>
      </w:r>
    </w:p>
    <w:p w:rsidR="00573ED1" w:rsidRDefault="00573ED1" w:rsidP="00573ED1">
      <w:pPr>
        <w:jc w:val="both"/>
      </w:pPr>
    </w:p>
    <w:p w:rsidR="00573ED1" w:rsidRPr="00BC2283" w:rsidRDefault="00573ED1" w:rsidP="00573ED1">
      <w:pPr>
        <w:rPr>
          <w:i/>
        </w:rPr>
      </w:pPr>
      <w:r w:rsidRPr="00BC2283">
        <w:rPr>
          <w:i/>
        </w:rPr>
        <w:t>SEÇÃO II</w:t>
      </w:r>
    </w:p>
    <w:p w:rsidR="00573ED1" w:rsidRPr="00BC2283" w:rsidRDefault="00573ED1" w:rsidP="00573ED1">
      <w:pPr>
        <w:rPr>
          <w:i/>
        </w:rPr>
      </w:pPr>
    </w:p>
    <w:p w:rsidR="00573ED1" w:rsidRPr="00BC2283" w:rsidRDefault="00573ED1" w:rsidP="00573ED1">
      <w:pPr>
        <w:rPr>
          <w:i/>
        </w:rPr>
      </w:pPr>
      <w:r w:rsidRPr="00BC2283">
        <w:rPr>
          <w:i/>
        </w:rPr>
        <w:t>Da Diretoria da Fazenda</w:t>
      </w:r>
    </w:p>
    <w:p w:rsidR="00573ED1" w:rsidRDefault="00573ED1" w:rsidP="00573ED1">
      <w:pPr>
        <w:jc w:val="both"/>
      </w:pPr>
    </w:p>
    <w:p w:rsidR="00573ED1" w:rsidRDefault="00573ED1" w:rsidP="00573ED1">
      <w:pPr>
        <w:ind w:left="1135" w:hanging="851"/>
        <w:jc w:val="both"/>
      </w:pPr>
      <w:r w:rsidRPr="00BC2283">
        <w:rPr>
          <w:b/>
        </w:rPr>
        <w:t>Art.17º.</w:t>
      </w:r>
      <w:r>
        <w:t xml:space="preserve"> A Diretoria da Fazenda é o órgão incumbido de exercer a política econômica e financeira do Município, das atividades referentes ao lançamento, fiscalização e arrecadação dos tributos e demais rendas municipais; do recebimento, pagamento, guarda e movimentação dos dinheiros e outros valores do Município; da elaboração e execução dos orçamentos do Município; ao registro e controle contábil da administração orçamentária, financeira e patrimonial do Município; à fiscalização dos órgãos da administração centralizada encarregados do recebimento de dinheiro e outras valores e do assessoramento geral em assuntos fazendários.</w:t>
      </w:r>
    </w:p>
    <w:p w:rsidR="00573ED1" w:rsidRDefault="00573ED1" w:rsidP="00573ED1">
      <w:pPr>
        <w:ind w:left="1135" w:hanging="851"/>
        <w:jc w:val="both"/>
      </w:pPr>
      <w:r w:rsidRPr="00BC2283">
        <w:rPr>
          <w:b/>
        </w:rPr>
        <w:t>Art.18º.</w:t>
      </w:r>
      <w:r>
        <w:t xml:space="preserve"> A Diretoria da Fazenda compõe-se das seguintes unidades de serviço imediatamente subordinadas ao respectivo titular:</w:t>
      </w:r>
    </w:p>
    <w:p w:rsidR="00573ED1" w:rsidRDefault="00573ED1" w:rsidP="00573ED1">
      <w:pPr>
        <w:ind w:left="1135" w:hanging="851"/>
        <w:jc w:val="both"/>
      </w:pPr>
      <w:r w:rsidRPr="00BC2283">
        <w:rPr>
          <w:b/>
        </w:rPr>
        <w:t>I –</w:t>
      </w:r>
      <w:r>
        <w:t xml:space="preserve"> Serviço de Contabilidade;</w:t>
      </w:r>
    </w:p>
    <w:p w:rsidR="00573ED1" w:rsidRDefault="00573ED1" w:rsidP="00573ED1">
      <w:pPr>
        <w:ind w:left="1135" w:hanging="851"/>
        <w:jc w:val="both"/>
      </w:pPr>
      <w:r w:rsidRPr="00BC2283">
        <w:rPr>
          <w:b/>
        </w:rPr>
        <w:t>II –</w:t>
      </w:r>
      <w:r>
        <w:t xml:space="preserve"> Serviço de Tesouraria;</w:t>
      </w:r>
    </w:p>
    <w:p w:rsidR="00573ED1" w:rsidRDefault="00573ED1" w:rsidP="00573ED1">
      <w:pPr>
        <w:ind w:left="1135" w:hanging="851"/>
        <w:jc w:val="both"/>
      </w:pPr>
      <w:r w:rsidRPr="00BC2283">
        <w:rPr>
          <w:b/>
        </w:rPr>
        <w:t>III –</w:t>
      </w:r>
      <w:r>
        <w:t xml:space="preserve"> Serviço de Tributação.</w:t>
      </w:r>
    </w:p>
    <w:p w:rsidR="00573ED1" w:rsidRDefault="00573ED1" w:rsidP="00573ED1">
      <w:pPr>
        <w:jc w:val="both"/>
      </w:pPr>
    </w:p>
    <w:p w:rsidR="00573ED1" w:rsidRDefault="00573ED1" w:rsidP="00573ED1">
      <w:r>
        <w:t>CAPÍTULO IV</w:t>
      </w:r>
    </w:p>
    <w:p w:rsidR="00573ED1" w:rsidRDefault="00573ED1" w:rsidP="00573ED1"/>
    <w:p w:rsidR="00573ED1" w:rsidRDefault="00573ED1" w:rsidP="00573ED1">
      <w:r>
        <w:t>Dos Órgãos de Administração Específica</w:t>
      </w:r>
    </w:p>
    <w:p w:rsidR="00573ED1" w:rsidRDefault="00573ED1" w:rsidP="00573ED1"/>
    <w:p w:rsidR="00573ED1" w:rsidRPr="00BC2283" w:rsidRDefault="00573ED1" w:rsidP="00573ED1">
      <w:pPr>
        <w:rPr>
          <w:i/>
        </w:rPr>
      </w:pPr>
      <w:r w:rsidRPr="00BC2283">
        <w:rPr>
          <w:i/>
        </w:rPr>
        <w:t>SEÇÃO I</w:t>
      </w:r>
    </w:p>
    <w:p w:rsidR="00573ED1" w:rsidRPr="00BC2283" w:rsidRDefault="00573ED1" w:rsidP="00573ED1">
      <w:pPr>
        <w:rPr>
          <w:i/>
        </w:rPr>
      </w:pPr>
    </w:p>
    <w:p w:rsidR="00573ED1" w:rsidRPr="00BC2283" w:rsidRDefault="00573ED1" w:rsidP="00573ED1">
      <w:pPr>
        <w:rPr>
          <w:i/>
        </w:rPr>
      </w:pPr>
      <w:r w:rsidRPr="00BC2283">
        <w:rPr>
          <w:i/>
        </w:rPr>
        <w:t>Da Diretoria de Obras e Serviços Urbanos</w:t>
      </w:r>
    </w:p>
    <w:p w:rsidR="00573ED1" w:rsidRDefault="00573ED1" w:rsidP="00573ED1">
      <w:pPr>
        <w:jc w:val="both"/>
      </w:pPr>
    </w:p>
    <w:p w:rsidR="00573ED1" w:rsidRDefault="00573ED1" w:rsidP="00573ED1">
      <w:pPr>
        <w:ind w:left="1135" w:hanging="851"/>
        <w:jc w:val="both"/>
      </w:pPr>
      <w:r w:rsidRPr="00BC2283">
        <w:rPr>
          <w:b/>
        </w:rPr>
        <w:t>Art.19º.</w:t>
      </w:r>
      <w:r>
        <w:t xml:space="preserve"> A Diretoria de Obras e Serviços Urbanos é o órgão incumbido de executar as atividades concernentes à elaboração de projetos, construção e conservação de obras públicas municipais bem como dos próprios da municipalidade; ao licenciamento e fiscalização de obras particulares; à pavimentação de ruas, abertura e conservação de vias e logradouros públicos; à construção e manutenção das estradas e caminhos integrantes do sistema viário do Município; bem como de obras complementares; à fiscalização de contratos relacionados com os </w:t>
      </w:r>
      <w:r>
        <w:lastRenderedPageBreak/>
        <w:t xml:space="preserve">serviços de sua competência; fiscalizar os serviços públicos ou de utilidade pública, concedidos ou permitidos, pelo Município; executar os serviços relacionados à guarda; distribuição e conservação da frota de veículos, máquinas e equipamentos da Prefeitura; bem como programar a sua utilização; executar serviços de topografia; manter atualizada a planta cadastral do Município; promover atividades necessárias </w:t>
      </w:r>
      <w:proofErr w:type="gramStart"/>
      <w:r>
        <w:t>a</w:t>
      </w:r>
      <w:proofErr w:type="gramEnd"/>
      <w:r>
        <w:t xml:space="preserve"> conservação e manutenção das ruas, praças, parques e jardins; à arborização de logradouros; à execução e manutenção dos serviços de limpeza urbana e coleta de lixo; à administração dos cemitérios públicos; à fiscalização quando ao cumprimento das posturas municipais, das normas referentes às construções particular e à estética urbana, ao parcelamento do solo urbano e zoneamento ao uso do solo e preservação do meio ambiente; à manutenção dos serviços de iluminação públicas e dos prédios municipais.</w:t>
      </w:r>
    </w:p>
    <w:p w:rsidR="00573ED1" w:rsidRDefault="00573ED1" w:rsidP="00573ED1">
      <w:pPr>
        <w:ind w:left="1135" w:hanging="851"/>
        <w:jc w:val="both"/>
      </w:pPr>
      <w:r w:rsidRPr="00BC2283">
        <w:rPr>
          <w:b/>
        </w:rPr>
        <w:t>Art.20º.</w:t>
      </w:r>
      <w:r>
        <w:t xml:space="preserve"> A Diretoria de Obras e Serviços Urbanos compõe-se das seguintes unidades de serviço, imediatamente subordinadas ao respectivo titular:</w:t>
      </w:r>
    </w:p>
    <w:p w:rsidR="00573ED1" w:rsidRDefault="00573ED1" w:rsidP="00573ED1">
      <w:pPr>
        <w:ind w:left="1135" w:hanging="851"/>
        <w:jc w:val="both"/>
      </w:pPr>
      <w:r w:rsidRPr="00BC2283">
        <w:rPr>
          <w:b/>
        </w:rPr>
        <w:t>I –</w:t>
      </w:r>
      <w:r>
        <w:t xml:space="preserve"> Serviço de Obras;</w:t>
      </w:r>
    </w:p>
    <w:p w:rsidR="00573ED1" w:rsidRDefault="00573ED1" w:rsidP="00573ED1">
      <w:pPr>
        <w:ind w:left="1135" w:hanging="851"/>
        <w:jc w:val="both"/>
      </w:pPr>
      <w:r w:rsidRPr="00BC2283">
        <w:rPr>
          <w:b/>
        </w:rPr>
        <w:t>II –</w:t>
      </w:r>
      <w:r>
        <w:t xml:space="preserve"> Serviços Urbanos;</w:t>
      </w:r>
    </w:p>
    <w:p w:rsidR="00573ED1" w:rsidRDefault="00573ED1" w:rsidP="00573ED1">
      <w:pPr>
        <w:ind w:left="1135" w:hanging="851"/>
        <w:jc w:val="both"/>
      </w:pPr>
      <w:r w:rsidRPr="00BC2283">
        <w:rPr>
          <w:b/>
        </w:rPr>
        <w:t>III –</w:t>
      </w:r>
      <w:r>
        <w:t xml:space="preserve"> Serviço Rodoviário Municipal;</w:t>
      </w:r>
    </w:p>
    <w:p w:rsidR="00573ED1" w:rsidRDefault="00573ED1" w:rsidP="00573ED1">
      <w:pPr>
        <w:ind w:left="1135" w:hanging="851"/>
        <w:jc w:val="both"/>
      </w:pPr>
      <w:r w:rsidRPr="00BC2283">
        <w:rPr>
          <w:b/>
        </w:rPr>
        <w:t>IV –</w:t>
      </w:r>
      <w:r>
        <w:t xml:space="preserve"> Serviço de Fiscalização de Obras.</w:t>
      </w:r>
    </w:p>
    <w:p w:rsidR="00573ED1" w:rsidRDefault="00573ED1" w:rsidP="00573ED1">
      <w:pPr>
        <w:jc w:val="both"/>
      </w:pPr>
    </w:p>
    <w:p w:rsidR="00573ED1" w:rsidRPr="00BC2283" w:rsidRDefault="00573ED1" w:rsidP="00573ED1">
      <w:pPr>
        <w:rPr>
          <w:i/>
        </w:rPr>
      </w:pPr>
      <w:r w:rsidRPr="00BC2283">
        <w:rPr>
          <w:i/>
        </w:rPr>
        <w:t>SEÇÃO II</w:t>
      </w:r>
    </w:p>
    <w:p w:rsidR="00573ED1" w:rsidRPr="00BC2283" w:rsidRDefault="00573ED1" w:rsidP="00573ED1">
      <w:pPr>
        <w:rPr>
          <w:i/>
        </w:rPr>
      </w:pPr>
    </w:p>
    <w:p w:rsidR="00573ED1" w:rsidRPr="00BC2283" w:rsidRDefault="00573ED1" w:rsidP="00573ED1">
      <w:pPr>
        <w:rPr>
          <w:i/>
        </w:rPr>
      </w:pPr>
      <w:r w:rsidRPr="00BC2283">
        <w:rPr>
          <w:i/>
        </w:rPr>
        <w:t>Da Diretoria da Educação e Promoção Social</w:t>
      </w:r>
    </w:p>
    <w:p w:rsidR="00573ED1" w:rsidRDefault="00573ED1" w:rsidP="00573ED1">
      <w:pPr>
        <w:jc w:val="both"/>
      </w:pPr>
    </w:p>
    <w:p w:rsidR="00573ED1" w:rsidRPr="00842DDA" w:rsidRDefault="00573ED1" w:rsidP="00573ED1">
      <w:pPr>
        <w:ind w:left="1135" w:hanging="851"/>
        <w:jc w:val="both"/>
      </w:pPr>
      <w:r w:rsidRPr="00BC2283">
        <w:rPr>
          <w:b/>
        </w:rPr>
        <w:t>Art.21º.</w:t>
      </w:r>
      <w:r>
        <w:t xml:space="preserve"> A Diretoria da Educação e Promoção Social compete executar as atividades concernentes à educação, cultura, saúde e bem estar social do Município, à instalação e manutenção de estabelecimentos municipais de ensino; à instalação e manutenção da Biblioteca Pública Municipal e outras unidades culturais; à manutenção de cursos de caráter profissional e semiprofissional, a difusão e estímulo </w:t>
      </w:r>
      <w:proofErr w:type="gramStart"/>
      <w:r>
        <w:t>a</w:t>
      </w:r>
      <w:proofErr w:type="gramEnd"/>
      <w:r>
        <w:t xml:space="preserve"> cultura em todos os seus aspectos; à proteção do patrimônio histórico e cultural do Município; à execução de programas de amparo e valorização do folclore e das tradições; à elaboração e execução de programas recreativos e desportivos para desenvolvimento do esporte em suas mais diversas modalidades; à manutenção de serviços de assistência médico-odontológicas do Município; à execução de campanhas e programas de saúde pública; à promoção e atendimento de pessoas carentes, de menores, gestantes e pessoas idosas necessitadas; à promoção do saneamento básico do Município, conjuntamente com a Diretoria de Obras e Serviços Urbanos; à fiscalização e execução de convênios firmados com outros órgãos ou entidades de saúde e assistência social; à manutenção de creches e jardins de infância, assessorar o Prefeito Municipal nas medidas normativas e providências necessárias ao incremento e incentivo da educação, cultura, saúde do Município.</w:t>
      </w:r>
    </w:p>
    <w:p w:rsidR="00573ED1" w:rsidRDefault="00573ED1" w:rsidP="00573ED1">
      <w:pPr>
        <w:ind w:left="1135" w:hanging="851"/>
        <w:jc w:val="both"/>
      </w:pPr>
      <w:r w:rsidRPr="00BC2283">
        <w:rPr>
          <w:b/>
        </w:rPr>
        <w:t>Art.22º.</w:t>
      </w:r>
      <w:r>
        <w:t xml:space="preserve"> A Diretoria de Educação e Promoção Social compõe-se das seguintes unidades de serviços imediatamente subordinadas ao respectivo titular:</w:t>
      </w:r>
    </w:p>
    <w:p w:rsidR="00573ED1" w:rsidRDefault="00573ED1" w:rsidP="00573ED1">
      <w:pPr>
        <w:ind w:left="1135" w:hanging="851"/>
        <w:jc w:val="both"/>
      </w:pPr>
      <w:r w:rsidRPr="00BC2283">
        <w:rPr>
          <w:b/>
        </w:rPr>
        <w:t>I –</w:t>
      </w:r>
      <w:r>
        <w:t xml:space="preserve"> Serviço de Ensino;</w:t>
      </w:r>
    </w:p>
    <w:p w:rsidR="00573ED1" w:rsidRDefault="00573ED1" w:rsidP="00573ED1">
      <w:pPr>
        <w:ind w:left="1135" w:hanging="851"/>
        <w:jc w:val="both"/>
      </w:pPr>
      <w:r w:rsidRPr="00BC2283">
        <w:rPr>
          <w:b/>
        </w:rPr>
        <w:t>II –</w:t>
      </w:r>
      <w:r>
        <w:t xml:space="preserve"> Serviço de Cultura;</w:t>
      </w:r>
    </w:p>
    <w:p w:rsidR="00573ED1" w:rsidRDefault="00573ED1" w:rsidP="00573ED1">
      <w:pPr>
        <w:ind w:left="1135" w:hanging="851"/>
        <w:jc w:val="both"/>
      </w:pPr>
      <w:r w:rsidRPr="00BC2283">
        <w:rPr>
          <w:b/>
        </w:rPr>
        <w:t>III –</w:t>
      </w:r>
      <w:r>
        <w:t xml:space="preserve"> Serviço de Esporte;</w:t>
      </w:r>
    </w:p>
    <w:p w:rsidR="00573ED1" w:rsidRDefault="00573ED1" w:rsidP="00573ED1">
      <w:pPr>
        <w:ind w:left="1135" w:hanging="851"/>
        <w:jc w:val="both"/>
      </w:pPr>
      <w:r w:rsidRPr="00BC2283">
        <w:rPr>
          <w:b/>
        </w:rPr>
        <w:lastRenderedPageBreak/>
        <w:t>IV –</w:t>
      </w:r>
      <w:r>
        <w:t xml:space="preserve"> Serviço de Saúde;</w:t>
      </w:r>
    </w:p>
    <w:p w:rsidR="00573ED1" w:rsidRDefault="00573ED1" w:rsidP="00573ED1">
      <w:pPr>
        <w:ind w:left="1135" w:hanging="851"/>
        <w:jc w:val="both"/>
      </w:pPr>
      <w:r w:rsidRPr="00BC2283">
        <w:rPr>
          <w:b/>
        </w:rPr>
        <w:t>V –</w:t>
      </w:r>
      <w:r>
        <w:t xml:space="preserve"> Serviço de Assistência Social.</w:t>
      </w:r>
    </w:p>
    <w:p w:rsidR="00573ED1" w:rsidRDefault="00573ED1" w:rsidP="00573ED1">
      <w:pPr>
        <w:jc w:val="both"/>
      </w:pPr>
    </w:p>
    <w:p w:rsidR="00573ED1" w:rsidRPr="00BC2283" w:rsidRDefault="00573ED1" w:rsidP="00573ED1">
      <w:pPr>
        <w:rPr>
          <w:i/>
        </w:rPr>
      </w:pPr>
      <w:r w:rsidRPr="00BC2283">
        <w:rPr>
          <w:i/>
        </w:rPr>
        <w:t>SEÇÃO III</w:t>
      </w:r>
    </w:p>
    <w:p w:rsidR="00573ED1" w:rsidRPr="00BC2283" w:rsidRDefault="00573ED1" w:rsidP="00573ED1">
      <w:pPr>
        <w:rPr>
          <w:i/>
        </w:rPr>
      </w:pPr>
    </w:p>
    <w:p w:rsidR="00573ED1" w:rsidRPr="00BC2283" w:rsidRDefault="00573ED1" w:rsidP="00573ED1">
      <w:pPr>
        <w:rPr>
          <w:i/>
        </w:rPr>
      </w:pPr>
      <w:r w:rsidRPr="00BC2283">
        <w:rPr>
          <w:i/>
        </w:rPr>
        <w:t>Da Diretoria de Fomento Agropecuário</w:t>
      </w:r>
    </w:p>
    <w:p w:rsidR="00573ED1" w:rsidRDefault="00573ED1" w:rsidP="00573ED1">
      <w:pPr>
        <w:jc w:val="both"/>
      </w:pPr>
    </w:p>
    <w:p w:rsidR="00573ED1" w:rsidRDefault="00573ED1" w:rsidP="00573ED1">
      <w:pPr>
        <w:ind w:left="1135" w:hanging="851"/>
        <w:jc w:val="both"/>
      </w:pPr>
      <w:r w:rsidRPr="00BC2283">
        <w:rPr>
          <w:b/>
        </w:rPr>
        <w:t>Art.23º.</w:t>
      </w:r>
      <w:r>
        <w:t xml:space="preserve"> A Diretoria de Fomento Agropecuário compete incentivar pro todos os meios a sua alcance, as atividades agrícolas e pastoris do Município, assistir com recursos próprios ou mediante convênios ou acordos com outras entidades públicas ou privadas cos labradores e pecuaristas, inclusive com a cessão de tratores e implementos agrícolas; difundir as modernas técnicas agrícolas e de pecuária; praticar as demais atividades que objetivem o aumento de produção e da produtividade agropecuária, inclusive seu consumo; promover programas educativos e de extensão rural; fornecer a preços subsidiados, insumos, mudas e sementes selecionadas e qualificadas; estimular </w:t>
      </w:r>
      <w:proofErr w:type="gramStart"/>
      <w:r>
        <w:t>a bovinocultura, a avicultura, a piscicultura</w:t>
      </w:r>
      <w:proofErr w:type="gramEnd"/>
      <w:r>
        <w:t xml:space="preserve"> no Município; promover o combate às pragas da lavoura e as moléstias infectocontagiosas dos animais domésticos; atuar dentro da competência municipal, como elemento regularizados e fiscalizador do abastecimento do Município.</w:t>
      </w:r>
    </w:p>
    <w:p w:rsidR="00573ED1" w:rsidRDefault="00573ED1" w:rsidP="00573ED1">
      <w:pPr>
        <w:ind w:left="1135" w:hanging="851"/>
        <w:jc w:val="both"/>
      </w:pPr>
      <w:r w:rsidRPr="00BC2283">
        <w:rPr>
          <w:b/>
        </w:rPr>
        <w:t xml:space="preserve">Art.24º. </w:t>
      </w:r>
      <w:r>
        <w:t>A Diretoria de Fomento Agropecuário compõe-se das seguintes unidades de serviço, imediatamente subordinadas ao respectivo titular:</w:t>
      </w:r>
    </w:p>
    <w:p w:rsidR="00573ED1" w:rsidRDefault="00573ED1" w:rsidP="00573ED1">
      <w:pPr>
        <w:ind w:left="1135" w:hanging="851"/>
        <w:jc w:val="both"/>
      </w:pPr>
      <w:r w:rsidRPr="00BC2283">
        <w:rPr>
          <w:b/>
        </w:rPr>
        <w:t>I –</w:t>
      </w:r>
      <w:r>
        <w:t xml:space="preserve"> Serviço de Fomento à Agricultura;</w:t>
      </w:r>
    </w:p>
    <w:p w:rsidR="00573ED1" w:rsidRDefault="00573ED1" w:rsidP="00573ED1">
      <w:pPr>
        <w:ind w:left="1135" w:hanging="851"/>
        <w:jc w:val="both"/>
      </w:pPr>
      <w:r w:rsidRPr="00BC2283">
        <w:rPr>
          <w:b/>
        </w:rPr>
        <w:t>II –</w:t>
      </w:r>
      <w:r>
        <w:t xml:space="preserve"> Serviço de Fomento à Pecuária;</w:t>
      </w:r>
    </w:p>
    <w:p w:rsidR="00573ED1" w:rsidRDefault="00573ED1" w:rsidP="00573ED1">
      <w:pPr>
        <w:ind w:left="1135" w:hanging="851"/>
        <w:jc w:val="both"/>
      </w:pPr>
      <w:r w:rsidRPr="00BC2283">
        <w:rPr>
          <w:b/>
        </w:rPr>
        <w:t>III –</w:t>
      </w:r>
      <w:r>
        <w:t xml:space="preserve"> Serviço de Patrulha Mecanizada.</w:t>
      </w:r>
    </w:p>
    <w:p w:rsidR="00573ED1" w:rsidRDefault="00573ED1" w:rsidP="00573ED1">
      <w:pPr>
        <w:jc w:val="both"/>
      </w:pPr>
    </w:p>
    <w:p w:rsidR="00573ED1" w:rsidRDefault="00573ED1" w:rsidP="00573ED1">
      <w:r>
        <w:t>CAPÍTULO V</w:t>
      </w:r>
    </w:p>
    <w:p w:rsidR="00573ED1" w:rsidRDefault="00573ED1" w:rsidP="00573ED1"/>
    <w:p w:rsidR="00573ED1" w:rsidRDefault="00573ED1" w:rsidP="00573ED1">
      <w:r>
        <w:t>Dos Órgãos Autônomos</w:t>
      </w:r>
    </w:p>
    <w:p w:rsidR="00573ED1" w:rsidRDefault="00573ED1" w:rsidP="00573ED1"/>
    <w:p w:rsidR="00573ED1" w:rsidRPr="00BC2283" w:rsidRDefault="00573ED1" w:rsidP="00573ED1">
      <w:pPr>
        <w:rPr>
          <w:i/>
        </w:rPr>
      </w:pPr>
      <w:r w:rsidRPr="00BC2283">
        <w:rPr>
          <w:i/>
        </w:rPr>
        <w:t>SEÇÃO ÚNICA</w:t>
      </w:r>
    </w:p>
    <w:p w:rsidR="00573ED1" w:rsidRPr="00BC2283" w:rsidRDefault="00573ED1" w:rsidP="00573ED1">
      <w:pPr>
        <w:rPr>
          <w:i/>
        </w:rPr>
      </w:pPr>
    </w:p>
    <w:p w:rsidR="00573ED1" w:rsidRPr="00BC2283" w:rsidRDefault="00573ED1" w:rsidP="00573ED1">
      <w:pPr>
        <w:rPr>
          <w:i/>
        </w:rPr>
      </w:pPr>
      <w:r w:rsidRPr="00BC2283">
        <w:rPr>
          <w:i/>
        </w:rPr>
        <w:t>Da Fundação Hospitalar de Rio dos Cedros</w:t>
      </w:r>
    </w:p>
    <w:p w:rsidR="00573ED1" w:rsidRDefault="00573ED1" w:rsidP="00573ED1">
      <w:pPr>
        <w:jc w:val="both"/>
      </w:pPr>
    </w:p>
    <w:p w:rsidR="00573ED1" w:rsidRDefault="00573ED1" w:rsidP="00573ED1">
      <w:pPr>
        <w:ind w:left="1135" w:hanging="851"/>
        <w:jc w:val="both"/>
      </w:pPr>
      <w:r w:rsidRPr="00BC2283">
        <w:rPr>
          <w:b/>
        </w:rPr>
        <w:t>Art.25º.</w:t>
      </w:r>
      <w:r>
        <w:t xml:space="preserve"> A Fundação Hospitalar de Rio dos Cedros constante da estrutura administrativa estabelecida nesta Lei reger-se-á por leis específicas, estatutos e regulamentos próprios.</w:t>
      </w:r>
    </w:p>
    <w:p w:rsidR="00573ED1" w:rsidRDefault="00573ED1" w:rsidP="00573ED1">
      <w:pPr>
        <w:jc w:val="both"/>
      </w:pPr>
    </w:p>
    <w:p w:rsidR="00573ED1" w:rsidRPr="00BC2283" w:rsidRDefault="00573ED1" w:rsidP="00573ED1">
      <w:pPr>
        <w:rPr>
          <w:b/>
        </w:rPr>
      </w:pPr>
      <w:r w:rsidRPr="00BC2283">
        <w:rPr>
          <w:b/>
        </w:rPr>
        <w:t>TÍTULO IV</w:t>
      </w:r>
    </w:p>
    <w:p w:rsidR="00573ED1" w:rsidRPr="00BC2283" w:rsidRDefault="00573ED1" w:rsidP="00573ED1">
      <w:pPr>
        <w:rPr>
          <w:b/>
        </w:rPr>
      </w:pPr>
    </w:p>
    <w:p w:rsidR="00573ED1" w:rsidRPr="00BC2283" w:rsidRDefault="00573ED1" w:rsidP="00573ED1">
      <w:pPr>
        <w:rPr>
          <w:b/>
        </w:rPr>
      </w:pPr>
      <w:r w:rsidRPr="00BC2283">
        <w:rPr>
          <w:b/>
        </w:rPr>
        <w:t>Dos Programas Especiais de Trabalho</w:t>
      </w:r>
    </w:p>
    <w:p w:rsidR="00573ED1" w:rsidRDefault="00573ED1" w:rsidP="00573ED1">
      <w:pPr>
        <w:jc w:val="both"/>
      </w:pPr>
    </w:p>
    <w:p w:rsidR="00573ED1" w:rsidRDefault="00573ED1" w:rsidP="00573ED1">
      <w:pPr>
        <w:ind w:left="1135" w:hanging="851"/>
        <w:jc w:val="both"/>
      </w:pPr>
      <w:r w:rsidRPr="00BC2283">
        <w:rPr>
          <w:b/>
        </w:rPr>
        <w:t>Art.26º.</w:t>
      </w:r>
      <w:r>
        <w:t xml:space="preserve"> O Prefeito Municipal poderá instituir </w:t>
      </w:r>
      <w:proofErr w:type="gramStart"/>
      <w:r>
        <w:t>por decreto programas especiais de trabalho</w:t>
      </w:r>
      <w:proofErr w:type="gramEnd"/>
      <w:r>
        <w:t xml:space="preserve"> para atendimento e desenvolvimento de assuntos específicos, que não estejam incluídos na área de competência das Diretorias.</w:t>
      </w:r>
    </w:p>
    <w:p w:rsidR="00573ED1" w:rsidRDefault="00573ED1" w:rsidP="00573ED1">
      <w:pPr>
        <w:ind w:left="1135" w:hanging="851"/>
        <w:jc w:val="both"/>
      </w:pPr>
      <w:r w:rsidRPr="00BC2283">
        <w:rPr>
          <w:b/>
        </w:rPr>
        <w:t>§1º.</w:t>
      </w:r>
      <w:r>
        <w:t xml:space="preserve"> O decreto instituidor do programa especificará:</w:t>
      </w:r>
    </w:p>
    <w:p w:rsidR="00573ED1" w:rsidRDefault="00573ED1" w:rsidP="00573ED1">
      <w:pPr>
        <w:ind w:left="1135" w:hanging="851"/>
        <w:jc w:val="both"/>
      </w:pPr>
      <w:r w:rsidRPr="00BC2283">
        <w:rPr>
          <w:b/>
        </w:rPr>
        <w:t>I –</w:t>
      </w:r>
      <w:r>
        <w:t xml:space="preserve"> Os assuntos que constituem o objetivo do programa;</w:t>
      </w:r>
    </w:p>
    <w:p w:rsidR="00573ED1" w:rsidRDefault="00573ED1" w:rsidP="00573ED1">
      <w:pPr>
        <w:ind w:left="1135" w:hanging="851"/>
        <w:jc w:val="both"/>
      </w:pPr>
      <w:r w:rsidRPr="00BC2283">
        <w:rPr>
          <w:b/>
        </w:rPr>
        <w:t>II –</w:t>
      </w:r>
      <w:r>
        <w:t xml:space="preserve"> As atribuições da coordenação do programa, bem como as suas competências;</w:t>
      </w:r>
    </w:p>
    <w:p w:rsidR="00573ED1" w:rsidRDefault="00573ED1" w:rsidP="00573ED1">
      <w:pPr>
        <w:ind w:left="1135" w:hanging="851"/>
        <w:jc w:val="both"/>
      </w:pPr>
      <w:r w:rsidRPr="00BC2283">
        <w:rPr>
          <w:b/>
        </w:rPr>
        <w:lastRenderedPageBreak/>
        <w:t>III –</w:t>
      </w:r>
      <w:r>
        <w:t xml:space="preserve"> O órgão que o programa se subordinará diretamente.</w:t>
      </w:r>
    </w:p>
    <w:p w:rsidR="00573ED1" w:rsidRDefault="00573ED1" w:rsidP="00573ED1">
      <w:pPr>
        <w:ind w:left="1135" w:hanging="851"/>
        <w:jc w:val="both"/>
      </w:pPr>
      <w:r w:rsidRPr="00BC2283">
        <w:rPr>
          <w:b/>
        </w:rPr>
        <w:t>§2º.</w:t>
      </w:r>
      <w:r>
        <w:t xml:space="preserve"> A instituição de programas especiais de trabalho dependerá da existência de recursos orçamentários para fazer frente às despesas.</w:t>
      </w:r>
    </w:p>
    <w:p w:rsidR="00573ED1" w:rsidRDefault="00573ED1" w:rsidP="00573ED1">
      <w:pPr>
        <w:jc w:val="both"/>
      </w:pPr>
    </w:p>
    <w:p w:rsidR="00573ED1" w:rsidRPr="00BC2283" w:rsidRDefault="00573ED1" w:rsidP="00573ED1">
      <w:pPr>
        <w:rPr>
          <w:b/>
        </w:rPr>
      </w:pPr>
      <w:r w:rsidRPr="00BC2283">
        <w:rPr>
          <w:b/>
        </w:rPr>
        <w:t>TÍTULO V</w:t>
      </w:r>
    </w:p>
    <w:p w:rsidR="00573ED1" w:rsidRPr="00BC2283" w:rsidRDefault="00573ED1" w:rsidP="00573ED1">
      <w:pPr>
        <w:rPr>
          <w:b/>
        </w:rPr>
      </w:pPr>
    </w:p>
    <w:p w:rsidR="00573ED1" w:rsidRPr="00BC2283" w:rsidRDefault="00573ED1" w:rsidP="00573ED1">
      <w:pPr>
        <w:rPr>
          <w:b/>
        </w:rPr>
      </w:pPr>
      <w:r w:rsidRPr="00BC2283">
        <w:rPr>
          <w:b/>
        </w:rPr>
        <w:t>Das Disposições Gerais</w:t>
      </w:r>
    </w:p>
    <w:p w:rsidR="00573ED1" w:rsidRDefault="00573ED1" w:rsidP="00573ED1">
      <w:pPr>
        <w:jc w:val="both"/>
      </w:pPr>
    </w:p>
    <w:p w:rsidR="00573ED1" w:rsidRDefault="00573ED1" w:rsidP="00573ED1">
      <w:pPr>
        <w:ind w:left="1135" w:hanging="851"/>
        <w:jc w:val="both"/>
      </w:pPr>
      <w:r w:rsidRPr="00362540">
        <w:rPr>
          <w:b/>
        </w:rPr>
        <w:t>Art.27º.</w:t>
      </w:r>
      <w:r>
        <w:t xml:space="preserve"> Ficam criados todos os órgãos competentes e complementares da organização básica da Prefeitura mencionados nesta Lei, os quais serão instalados de acordo com as necessidades e conveniências da administração.</w:t>
      </w:r>
    </w:p>
    <w:p w:rsidR="00573ED1" w:rsidRDefault="00573ED1" w:rsidP="00573ED1">
      <w:pPr>
        <w:ind w:left="1135" w:hanging="851"/>
        <w:jc w:val="both"/>
      </w:pPr>
      <w:r w:rsidRPr="00362540">
        <w:rPr>
          <w:b/>
        </w:rPr>
        <w:t>Art.28º.</w:t>
      </w:r>
      <w:r>
        <w:t xml:space="preserve"> Fica o Prefeito Municipal autorizado a completar mediante decreto, a organização administrativa da Prefeitura, criando os órgãos de nível inferior ao de serviço, observando os princípios gerais estabelecidos na presente Lei e a existência de recursos para atender as despesas com provimento das respectivas chefias.</w:t>
      </w:r>
    </w:p>
    <w:p w:rsidR="00573ED1" w:rsidRDefault="00573ED1" w:rsidP="00573ED1">
      <w:pPr>
        <w:ind w:left="1135" w:hanging="851"/>
        <w:jc w:val="both"/>
      </w:pPr>
      <w:r w:rsidRPr="00362540">
        <w:rPr>
          <w:b/>
        </w:rPr>
        <w:t>Art.29º.</w:t>
      </w:r>
      <w:r>
        <w:t xml:space="preserve"> O Prefeito baixará oportunamente o Regimento Interno da Prefeitura, do qual constarão:</w:t>
      </w:r>
    </w:p>
    <w:p w:rsidR="00573ED1" w:rsidRDefault="00573ED1" w:rsidP="00573ED1">
      <w:pPr>
        <w:ind w:left="1135" w:hanging="851"/>
        <w:jc w:val="both"/>
      </w:pPr>
      <w:r w:rsidRPr="00362540">
        <w:rPr>
          <w:b/>
        </w:rPr>
        <w:t>I –</w:t>
      </w:r>
      <w:r>
        <w:t xml:space="preserve"> Atribuições gerais das diferentes unidades administrativas da Prefeitura;</w:t>
      </w:r>
    </w:p>
    <w:p w:rsidR="00573ED1" w:rsidRDefault="00573ED1" w:rsidP="00573ED1">
      <w:pPr>
        <w:ind w:left="1135" w:hanging="851"/>
        <w:jc w:val="both"/>
      </w:pPr>
      <w:r w:rsidRPr="00362540">
        <w:rPr>
          <w:b/>
        </w:rPr>
        <w:t>II –</w:t>
      </w:r>
      <w:r>
        <w:t xml:space="preserve"> Atribuições específicas e comuns dos servidores investidos nas funções de supervisão e chefia;</w:t>
      </w:r>
    </w:p>
    <w:p w:rsidR="00573ED1" w:rsidRDefault="00573ED1" w:rsidP="00573ED1">
      <w:pPr>
        <w:ind w:left="1135" w:hanging="851"/>
        <w:jc w:val="both"/>
      </w:pPr>
      <w:r w:rsidRPr="00362540">
        <w:rPr>
          <w:b/>
        </w:rPr>
        <w:t>III –</w:t>
      </w:r>
      <w:r>
        <w:t xml:space="preserve"> Normas de trabalho que pela sua própria natureza não devam constituir objetos de disposição em separado;</w:t>
      </w:r>
    </w:p>
    <w:p w:rsidR="00573ED1" w:rsidRDefault="00573ED1" w:rsidP="00573ED1">
      <w:pPr>
        <w:ind w:left="1135" w:hanging="851"/>
        <w:jc w:val="both"/>
      </w:pPr>
      <w:r w:rsidRPr="00362540">
        <w:rPr>
          <w:b/>
        </w:rPr>
        <w:t>IV –</w:t>
      </w:r>
      <w:r>
        <w:t xml:space="preserve"> Outras disposições julgadas necessárias.</w:t>
      </w:r>
    </w:p>
    <w:p w:rsidR="00573ED1" w:rsidRDefault="00573ED1" w:rsidP="00573ED1">
      <w:pPr>
        <w:ind w:left="1135" w:hanging="851"/>
        <w:jc w:val="both"/>
      </w:pPr>
      <w:r w:rsidRPr="00362540">
        <w:rPr>
          <w:b/>
        </w:rPr>
        <w:t>Art.30º.</w:t>
      </w:r>
      <w:r>
        <w:t xml:space="preserve"> No Regimento Interno da Prefeitura, de que trata o artigo anterior, o Prefeito poderá delegar competência às diversas chefias para proferir despachos decisórios podendo a qualquer tempo, avocar a si, segundo seu único critério, a competência delegada.</w:t>
      </w:r>
    </w:p>
    <w:p w:rsidR="00573ED1" w:rsidRDefault="00573ED1" w:rsidP="00573ED1">
      <w:pPr>
        <w:ind w:left="1135" w:hanging="851"/>
        <w:jc w:val="both"/>
      </w:pPr>
      <w:r w:rsidRPr="00362540">
        <w:rPr>
          <w:b/>
        </w:rPr>
        <w:t>Parágrafo Único.</w:t>
      </w:r>
      <w:r>
        <w:t xml:space="preserve"> É indelegável a competência decisória do Prefeito nos casos sem prejuízo das outras que os atos normativos indicarem:</w:t>
      </w:r>
    </w:p>
    <w:p w:rsidR="00573ED1" w:rsidRDefault="00573ED1" w:rsidP="00573ED1">
      <w:pPr>
        <w:ind w:left="1135" w:hanging="851"/>
        <w:jc w:val="both"/>
      </w:pPr>
      <w:r w:rsidRPr="00362540">
        <w:rPr>
          <w:b/>
        </w:rPr>
        <w:t>I –</w:t>
      </w:r>
      <w:r>
        <w:t xml:space="preserve"> Autorização de despesa acima de 15 (quinze) vezes o valor de referência, inclusive despesas com obras, cuja autorização será acima de 30 (trinta) vezes;</w:t>
      </w:r>
    </w:p>
    <w:p w:rsidR="00573ED1" w:rsidRDefault="00573ED1" w:rsidP="00573ED1">
      <w:pPr>
        <w:ind w:left="1135" w:hanging="851"/>
        <w:jc w:val="both"/>
      </w:pPr>
      <w:r w:rsidRPr="00362540">
        <w:rPr>
          <w:b/>
        </w:rPr>
        <w:t>II –</w:t>
      </w:r>
      <w:r>
        <w:t xml:space="preserve"> Nomeação, admissão e contratação de servidores, bem como sua exoneração, </w:t>
      </w:r>
      <w:proofErr w:type="gramStart"/>
      <w:r>
        <w:t>dispensa</w:t>
      </w:r>
      <w:proofErr w:type="gramEnd"/>
      <w:r>
        <w:t>, rescisão e revisão de contratos;</w:t>
      </w:r>
    </w:p>
    <w:p w:rsidR="00573ED1" w:rsidRDefault="00573ED1" w:rsidP="00573ED1">
      <w:pPr>
        <w:ind w:left="1135" w:hanging="851"/>
        <w:jc w:val="both"/>
      </w:pPr>
      <w:r w:rsidRPr="00362540">
        <w:rPr>
          <w:b/>
        </w:rPr>
        <w:t>III –</w:t>
      </w:r>
      <w:r>
        <w:t xml:space="preserve"> Concessão de aposentadoria;</w:t>
      </w:r>
    </w:p>
    <w:p w:rsidR="00573ED1" w:rsidRDefault="00573ED1" w:rsidP="00573ED1">
      <w:pPr>
        <w:ind w:left="1135" w:hanging="851"/>
        <w:jc w:val="both"/>
      </w:pPr>
      <w:r w:rsidRPr="00362540">
        <w:rPr>
          <w:b/>
        </w:rPr>
        <w:t>IV –</w:t>
      </w:r>
      <w:r>
        <w:t xml:space="preserve"> Aprovação de licitações, qualquer que seja a sua finalidade;</w:t>
      </w:r>
    </w:p>
    <w:p w:rsidR="00573ED1" w:rsidRDefault="00573ED1" w:rsidP="00573ED1">
      <w:pPr>
        <w:ind w:left="1135" w:hanging="851"/>
        <w:jc w:val="both"/>
      </w:pPr>
      <w:r w:rsidRPr="00362540">
        <w:rPr>
          <w:b/>
        </w:rPr>
        <w:t>V –</w:t>
      </w:r>
      <w:r>
        <w:t xml:space="preserve"> Concessão de exploração de serviços públicos ou de utilidade pública, bem como permissão dos mesmos a título precário;</w:t>
      </w:r>
    </w:p>
    <w:p w:rsidR="00573ED1" w:rsidRDefault="00573ED1" w:rsidP="00573ED1">
      <w:pPr>
        <w:ind w:left="1135" w:hanging="851"/>
        <w:jc w:val="both"/>
      </w:pPr>
      <w:r w:rsidRPr="00362540">
        <w:rPr>
          <w:b/>
        </w:rPr>
        <w:t>VI –</w:t>
      </w:r>
      <w:r>
        <w:t xml:space="preserve"> Aquisição de bens imóveis por compra</w:t>
      </w:r>
      <w:proofErr w:type="gramStart"/>
      <w:r>
        <w:t>, permuta</w:t>
      </w:r>
      <w:proofErr w:type="gramEnd"/>
      <w:r>
        <w:t xml:space="preserve"> ou doação, depois de autorizada pela Câmara Municipal, excluída a desapropriação amigável ou judicial;</w:t>
      </w:r>
    </w:p>
    <w:p w:rsidR="00573ED1" w:rsidRDefault="00573ED1" w:rsidP="00573ED1">
      <w:pPr>
        <w:ind w:left="1135" w:hanging="851"/>
        <w:jc w:val="both"/>
      </w:pPr>
      <w:r w:rsidRPr="00362540">
        <w:rPr>
          <w:b/>
        </w:rPr>
        <w:t>VII –</w:t>
      </w:r>
      <w:r>
        <w:t xml:space="preserve"> Alienação de bens imóveis pertencentes ao patrimônio municipal, depois de autorizada pela Câmara Municipal;</w:t>
      </w:r>
    </w:p>
    <w:p w:rsidR="00573ED1" w:rsidRDefault="00573ED1" w:rsidP="00573ED1">
      <w:pPr>
        <w:ind w:left="1135" w:hanging="851"/>
        <w:jc w:val="both"/>
      </w:pPr>
      <w:r w:rsidRPr="00362540">
        <w:rPr>
          <w:b/>
        </w:rPr>
        <w:t>VIII –</w:t>
      </w:r>
      <w:r>
        <w:t xml:space="preserve"> Aprovação de loteamentos;</w:t>
      </w:r>
    </w:p>
    <w:p w:rsidR="00573ED1" w:rsidRDefault="00573ED1" w:rsidP="00573ED1">
      <w:pPr>
        <w:ind w:left="1135" w:hanging="851"/>
        <w:jc w:val="both"/>
      </w:pPr>
      <w:r w:rsidRPr="00362540">
        <w:rPr>
          <w:b/>
        </w:rPr>
        <w:t>IX –</w:t>
      </w:r>
      <w:r>
        <w:t xml:space="preserve"> Demais atos previstos como indelegáveis pelas legislações estadual e municipal competente.</w:t>
      </w:r>
    </w:p>
    <w:p w:rsidR="00573ED1" w:rsidRDefault="00573ED1" w:rsidP="00573ED1">
      <w:pPr>
        <w:ind w:left="1135" w:hanging="851"/>
        <w:jc w:val="both"/>
      </w:pPr>
      <w:r w:rsidRPr="00362540">
        <w:rPr>
          <w:b/>
        </w:rPr>
        <w:t>Art.31º.</w:t>
      </w:r>
      <w:r>
        <w:t xml:space="preserve"> Na medida em que forem instalados os órgãos que compõem e Estrutura Administrativa da Prefeitura Municipal, previstas nesta Lei, serão extintos </w:t>
      </w:r>
      <w:r>
        <w:lastRenderedPageBreak/>
        <w:t>automaticamente os órgão da atual Estrutura Administrativa, ficando o Prefeito Municipal autorizado a promover as necessárias transferências de pessoal, verbas, atribuições e instalações.</w:t>
      </w:r>
    </w:p>
    <w:p w:rsidR="00573ED1" w:rsidRDefault="00573ED1" w:rsidP="00573ED1">
      <w:pPr>
        <w:ind w:left="1135" w:hanging="851"/>
        <w:jc w:val="both"/>
      </w:pPr>
      <w:r w:rsidRPr="00362540">
        <w:rPr>
          <w:b/>
        </w:rPr>
        <w:t>Art.32º.</w:t>
      </w:r>
      <w:r>
        <w:t xml:space="preserve"> Extinto o órgão competente da atual Estrutura Administrativa, extinguir-se-á automaticamente o cargo em comissão ou a função gratificada correspondente a sua chefia.</w:t>
      </w:r>
    </w:p>
    <w:p w:rsidR="00573ED1" w:rsidRDefault="00573ED1" w:rsidP="00573ED1">
      <w:pPr>
        <w:ind w:left="1135" w:hanging="851"/>
        <w:jc w:val="both"/>
      </w:pPr>
      <w:r w:rsidRPr="00362540">
        <w:rPr>
          <w:b/>
        </w:rPr>
        <w:t>§1º.</w:t>
      </w:r>
      <w:r>
        <w:t xml:space="preserve"> Os cargos em comissão passarão a </w:t>
      </w:r>
      <w:proofErr w:type="gramStart"/>
      <w:r>
        <w:t>ser</w:t>
      </w:r>
      <w:proofErr w:type="gramEnd"/>
      <w:r>
        <w:t xml:space="preserve"> os constantes do anexo I da presente Lei.</w:t>
      </w:r>
    </w:p>
    <w:p w:rsidR="00573ED1" w:rsidRDefault="00573ED1" w:rsidP="00573ED1">
      <w:pPr>
        <w:ind w:left="1135" w:hanging="851"/>
        <w:jc w:val="both"/>
      </w:pPr>
      <w:r w:rsidRPr="00362540">
        <w:rPr>
          <w:b/>
        </w:rPr>
        <w:t>§2º.</w:t>
      </w:r>
      <w:r>
        <w:t xml:space="preserve"> As funções gratificadas constantes do anexo II, da presente Lei, serão criadas por decreto do Prefeito Municipal, para atender a encargos de chefia previstos no Regimento Interno da Prefeitura, desde que haja dotação orçamentária para atender a seu encargo.</w:t>
      </w:r>
    </w:p>
    <w:p w:rsidR="00573ED1" w:rsidRDefault="00573ED1" w:rsidP="00573ED1">
      <w:pPr>
        <w:ind w:left="1135" w:hanging="851"/>
        <w:jc w:val="both"/>
      </w:pPr>
      <w:r w:rsidRPr="00362540">
        <w:rPr>
          <w:b/>
        </w:rPr>
        <w:t>Art.33º.</w:t>
      </w:r>
      <w:r>
        <w:t xml:space="preserve"> Serão designados para o exercício de funções gratificadas servidores públicos </w:t>
      </w:r>
      <w:proofErr w:type="gramStart"/>
      <w:r>
        <w:t>municipais, funcionários</w:t>
      </w:r>
      <w:proofErr w:type="gramEnd"/>
      <w:r>
        <w:t xml:space="preserve"> federais, estaduais ou de outros municípios e de sua autarquias, empresas públicas ou sociedades de economia mista, postos à disposição da Prefeitura.</w:t>
      </w:r>
    </w:p>
    <w:p w:rsidR="00573ED1" w:rsidRDefault="00573ED1" w:rsidP="00573ED1">
      <w:pPr>
        <w:ind w:left="1135" w:hanging="851"/>
        <w:jc w:val="both"/>
      </w:pPr>
      <w:r w:rsidRPr="00362540">
        <w:rPr>
          <w:b/>
        </w:rPr>
        <w:t xml:space="preserve">Parágrafo Único. </w:t>
      </w:r>
      <w:r>
        <w:t>É vedado conceder função gratificada ao funcionário pelo exercício de chefia ou assessoramento, quando esta atividade for inerente ao exercício do cargo.</w:t>
      </w:r>
    </w:p>
    <w:p w:rsidR="00573ED1" w:rsidRDefault="00573ED1" w:rsidP="00573ED1">
      <w:pPr>
        <w:ind w:left="1135" w:hanging="851"/>
        <w:jc w:val="both"/>
      </w:pPr>
      <w:r w:rsidRPr="00362540">
        <w:rPr>
          <w:b/>
        </w:rPr>
        <w:t>Art.34º.</w:t>
      </w:r>
      <w:r>
        <w:t xml:space="preserve"> As nomeações para o cargo de chefias e as designações para as funções gratificadas obedecerão aos seguintes critérios:</w:t>
      </w:r>
    </w:p>
    <w:p w:rsidR="00573ED1" w:rsidRDefault="00573ED1" w:rsidP="00573ED1">
      <w:pPr>
        <w:ind w:left="1135" w:hanging="851"/>
        <w:jc w:val="both"/>
      </w:pPr>
      <w:r w:rsidRPr="00362540">
        <w:rPr>
          <w:b/>
        </w:rPr>
        <w:t>I –</w:t>
      </w:r>
      <w:r>
        <w:t xml:space="preserve"> Os diretores e os dirigentes de órgãos de igual nível hierárquico são de libre escolha e nomeação do Prefeito;</w:t>
      </w:r>
    </w:p>
    <w:p w:rsidR="00573ED1" w:rsidRDefault="00573ED1" w:rsidP="00573ED1">
      <w:pPr>
        <w:ind w:left="1135" w:hanging="851"/>
        <w:jc w:val="both"/>
      </w:pPr>
      <w:r w:rsidRPr="00362540">
        <w:rPr>
          <w:b/>
        </w:rPr>
        <w:t>II –</w:t>
      </w:r>
      <w:r>
        <w:t xml:space="preserve"> Os responsáveis pelos serviços e unidades administrativas serão designados pelo Prefeito, por indicação do respectivo Diretor.</w:t>
      </w:r>
    </w:p>
    <w:p w:rsidR="00573ED1" w:rsidRDefault="00573ED1" w:rsidP="00573ED1">
      <w:pPr>
        <w:ind w:left="1135" w:hanging="851"/>
        <w:jc w:val="both"/>
      </w:pPr>
      <w:r w:rsidRPr="00362540">
        <w:rPr>
          <w:b/>
        </w:rPr>
        <w:t>Art.35º.</w:t>
      </w:r>
      <w:r>
        <w:t xml:space="preserve"> As repartições municipais devem funcionar perfeitamente articuladas em regime de mútua colaboração.</w:t>
      </w:r>
    </w:p>
    <w:p w:rsidR="00573ED1" w:rsidRDefault="00573ED1" w:rsidP="00573ED1">
      <w:pPr>
        <w:ind w:left="1135" w:hanging="851"/>
        <w:jc w:val="both"/>
      </w:pPr>
      <w:r w:rsidRPr="00362540">
        <w:rPr>
          <w:b/>
        </w:rPr>
        <w:t>Parágrafo Único.</w:t>
      </w:r>
      <w:r>
        <w:t xml:space="preserve"> A subordinação hierárquica define-se no enunciado das competências de cada órgão administrativo e no organograma hierárquico-funcional da Prefeitura que acompanha a presente Lei.</w:t>
      </w:r>
    </w:p>
    <w:p w:rsidR="00573ED1" w:rsidRDefault="00573ED1" w:rsidP="00573ED1">
      <w:pPr>
        <w:ind w:left="1135" w:hanging="851"/>
        <w:jc w:val="both"/>
      </w:pPr>
      <w:r w:rsidRPr="00362540">
        <w:rPr>
          <w:b/>
        </w:rPr>
        <w:t>Art.36º.</w:t>
      </w:r>
      <w:r>
        <w:t xml:space="preserve"> A Prefeitura dará especial atenção ao treinamento dos seus servidores. Fazendo-o, na medida das disponibilidades financeiras do Município e da conveniência dos serviços, através de cursos e estágios especiais de treinamento e aperfeiçoamento.</w:t>
      </w:r>
    </w:p>
    <w:p w:rsidR="00573ED1" w:rsidRDefault="00573ED1" w:rsidP="00573ED1">
      <w:pPr>
        <w:ind w:left="1135" w:hanging="851"/>
        <w:jc w:val="both"/>
      </w:pPr>
      <w:r w:rsidRPr="000646CD">
        <w:rPr>
          <w:b/>
        </w:rPr>
        <w:t>Art.37º.</w:t>
      </w:r>
      <w:r>
        <w:t xml:space="preserve"> Fica o Prefeito Municipal autorizado a proceder no orçamento da Prefeitura, aos reajustamentos que se fizerem necessários, em decorrência desta Lei, respeitados os elementos e as unidades orçamentárias.</w:t>
      </w:r>
    </w:p>
    <w:p w:rsidR="00573ED1" w:rsidRDefault="00573ED1" w:rsidP="00573ED1">
      <w:pPr>
        <w:ind w:left="1135" w:hanging="851"/>
        <w:jc w:val="both"/>
      </w:pPr>
      <w:r w:rsidRPr="000646CD">
        <w:rPr>
          <w:b/>
        </w:rPr>
        <w:t>Art.38º.</w:t>
      </w:r>
      <w:r>
        <w:t xml:space="preserve"> Esta Lei entra em vigor na data de sua publicação, revogadas as disposições ao contrário.</w:t>
      </w:r>
    </w:p>
    <w:p w:rsidR="00573ED1" w:rsidRDefault="00573ED1" w:rsidP="00573ED1">
      <w:pPr>
        <w:jc w:val="both"/>
      </w:pPr>
    </w:p>
    <w:p w:rsidR="00573ED1" w:rsidRPr="000646CD" w:rsidRDefault="00573ED1" w:rsidP="00573ED1">
      <w:pPr>
        <w:rPr>
          <w:b/>
        </w:rPr>
      </w:pPr>
      <w:r w:rsidRPr="000646CD">
        <w:rPr>
          <w:b/>
        </w:rPr>
        <w:t>Prefeitura Municipal de Rio dos Cedros, em 22 de Março de 1989.</w:t>
      </w:r>
    </w:p>
    <w:p w:rsidR="00573ED1" w:rsidRPr="000646CD" w:rsidRDefault="00573ED1" w:rsidP="00573ED1">
      <w:pPr>
        <w:rPr>
          <w:b/>
        </w:rPr>
      </w:pPr>
    </w:p>
    <w:p w:rsidR="00573ED1" w:rsidRPr="000646CD" w:rsidRDefault="00573ED1" w:rsidP="00573ED1">
      <w:pPr>
        <w:rPr>
          <w:b/>
        </w:rPr>
      </w:pPr>
      <w:r w:rsidRPr="000646CD">
        <w:rPr>
          <w:b/>
        </w:rPr>
        <w:t>MARCOS MARCHETTI</w:t>
      </w:r>
    </w:p>
    <w:p w:rsidR="00573ED1" w:rsidRPr="000646CD" w:rsidRDefault="00573ED1" w:rsidP="00573ED1">
      <w:pPr>
        <w:rPr>
          <w:b/>
          <w:u w:val="single"/>
        </w:rPr>
      </w:pPr>
      <w:r w:rsidRPr="000646CD">
        <w:rPr>
          <w:b/>
          <w:u w:val="single"/>
        </w:rPr>
        <w:t>Prefeito Municipal</w:t>
      </w:r>
    </w:p>
    <w:p w:rsidR="00573ED1" w:rsidRDefault="00573ED1" w:rsidP="00573ED1">
      <w:pPr>
        <w:jc w:val="both"/>
      </w:pPr>
    </w:p>
    <w:p w:rsidR="00573ED1" w:rsidRDefault="00573ED1" w:rsidP="00573ED1">
      <w:r>
        <w:t>A presente Lei foi devidamente registrada e publicada na forma determinada pela legislação vigente, nos locais da Prefeitura Municipal.</w:t>
      </w:r>
    </w:p>
    <w:p w:rsidR="00573ED1" w:rsidRDefault="00573ED1" w:rsidP="00573ED1"/>
    <w:p w:rsidR="00573ED1" w:rsidRDefault="00573ED1" w:rsidP="00573ED1"/>
    <w:p w:rsidR="00573ED1" w:rsidRPr="000646CD" w:rsidRDefault="00573ED1" w:rsidP="00573ED1">
      <w:pPr>
        <w:rPr>
          <w:b/>
        </w:rPr>
      </w:pPr>
      <w:r w:rsidRPr="000646CD">
        <w:rPr>
          <w:b/>
        </w:rPr>
        <w:lastRenderedPageBreak/>
        <w:t>WALMO</w:t>
      </w:r>
      <w:r>
        <w:rPr>
          <w:b/>
        </w:rPr>
        <w:t>R</w:t>
      </w:r>
      <w:r w:rsidRPr="000646CD">
        <w:rPr>
          <w:b/>
        </w:rPr>
        <w:t xml:space="preserve"> LENZI</w:t>
      </w:r>
    </w:p>
    <w:p w:rsidR="00573ED1" w:rsidRPr="000646CD" w:rsidRDefault="00573ED1" w:rsidP="00573ED1">
      <w:pPr>
        <w:rPr>
          <w:b/>
          <w:u w:val="single"/>
        </w:rPr>
      </w:pPr>
      <w:r w:rsidRPr="000646CD">
        <w:rPr>
          <w:b/>
          <w:u w:val="single"/>
        </w:rPr>
        <w:t>Diretor do Departamento de Administração</w:t>
      </w:r>
    </w:p>
    <w:p w:rsidR="00573ED1" w:rsidRDefault="00573ED1" w:rsidP="00573ED1"/>
    <w:tbl>
      <w:tblPr>
        <w:tblStyle w:val="Tabelacomgrade"/>
        <w:tblW w:w="0" w:type="auto"/>
        <w:tblLook w:val="04A0" w:firstRow="1" w:lastRow="0" w:firstColumn="1" w:lastColumn="0" w:noHBand="0" w:noVBand="1"/>
      </w:tblPr>
      <w:tblGrid>
        <w:gridCol w:w="1809"/>
        <w:gridCol w:w="4331"/>
        <w:gridCol w:w="3071"/>
      </w:tblGrid>
      <w:tr w:rsidR="00573ED1" w:rsidRPr="004D4B10" w:rsidTr="00434A01">
        <w:tc>
          <w:tcPr>
            <w:tcW w:w="9211" w:type="dxa"/>
            <w:gridSpan w:val="3"/>
            <w:vAlign w:val="center"/>
          </w:tcPr>
          <w:p w:rsidR="00573ED1" w:rsidRPr="004D4B10" w:rsidRDefault="00573ED1" w:rsidP="00434A01">
            <w:pPr>
              <w:rPr>
                <w:i/>
                <w:sz w:val="20"/>
                <w:szCs w:val="20"/>
              </w:rPr>
            </w:pPr>
            <w:r w:rsidRPr="004D4B10">
              <w:rPr>
                <w:i/>
                <w:sz w:val="20"/>
                <w:szCs w:val="20"/>
              </w:rPr>
              <w:t>QUADRO I</w:t>
            </w:r>
          </w:p>
        </w:tc>
      </w:tr>
      <w:tr w:rsidR="00573ED1" w:rsidRPr="004D4B10" w:rsidTr="00434A01">
        <w:tc>
          <w:tcPr>
            <w:tcW w:w="9211" w:type="dxa"/>
            <w:gridSpan w:val="3"/>
            <w:vAlign w:val="center"/>
          </w:tcPr>
          <w:p w:rsidR="00573ED1" w:rsidRPr="004D4B10" w:rsidRDefault="00573ED1" w:rsidP="00434A01">
            <w:pPr>
              <w:rPr>
                <w:i/>
                <w:sz w:val="20"/>
                <w:szCs w:val="20"/>
              </w:rPr>
            </w:pPr>
            <w:r w:rsidRPr="004D4B10">
              <w:rPr>
                <w:i/>
                <w:sz w:val="20"/>
                <w:szCs w:val="20"/>
              </w:rPr>
              <w:t>Cargos de Provimento em Comissão, com o Respectivo Vencimento (Artigo 32º, §1º.</w:t>
            </w:r>
            <w:proofErr w:type="gramStart"/>
            <w:r w:rsidRPr="004D4B10">
              <w:rPr>
                <w:i/>
                <w:sz w:val="20"/>
                <w:szCs w:val="20"/>
              </w:rPr>
              <w:t>)</w:t>
            </w:r>
            <w:proofErr w:type="gramEnd"/>
          </w:p>
        </w:tc>
      </w:tr>
      <w:tr w:rsidR="00573ED1" w:rsidRPr="004D4B10" w:rsidTr="00434A01">
        <w:tc>
          <w:tcPr>
            <w:tcW w:w="1809" w:type="dxa"/>
            <w:vAlign w:val="center"/>
          </w:tcPr>
          <w:p w:rsidR="00573ED1" w:rsidRPr="004D4B10" w:rsidRDefault="00573ED1" w:rsidP="00434A01">
            <w:pPr>
              <w:rPr>
                <w:i/>
                <w:sz w:val="20"/>
                <w:szCs w:val="20"/>
              </w:rPr>
            </w:pPr>
            <w:r w:rsidRPr="004D4B10">
              <w:rPr>
                <w:i/>
                <w:sz w:val="20"/>
                <w:szCs w:val="20"/>
              </w:rPr>
              <w:t>Nº de Cargos</w:t>
            </w:r>
          </w:p>
        </w:tc>
        <w:tc>
          <w:tcPr>
            <w:tcW w:w="4331" w:type="dxa"/>
            <w:vAlign w:val="center"/>
          </w:tcPr>
          <w:p w:rsidR="00573ED1" w:rsidRPr="004D4B10" w:rsidRDefault="00573ED1" w:rsidP="00434A01">
            <w:pPr>
              <w:rPr>
                <w:i/>
                <w:sz w:val="20"/>
                <w:szCs w:val="20"/>
              </w:rPr>
            </w:pPr>
            <w:r w:rsidRPr="004D4B10">
              <w:rPr>
                <w:i/>
                <w:sz w:val="20"/>
                <w:szCs w:val="20"/>
              </w:rPr>
              <w:t>Denominação</w:t>
            </w:r>
          </w:p>
        </w:tc>
        <w:tc>
          <w:tcPr>
            <w:tcW w:w="3071" w:type="dxa"/>
            <w:vAlign w:val="center"/>
          </w:tcPr>
          <w:p w:rsidR="00573ED1" w:rsidRPr="004D4B10" w:rsidRDefault="00573ED1" w:rsidP="00434A01">
            <w:pPr>
              <w:rPr>
                <w:i/>
                <w:sz w:val="20"/>
                <w:szCs w:val="20"/>
              </w:rPr>
            </w:pPr>
            <w:r w:rsidRPr="004D4B10">
              <w:rPr>
                <w:i/>
                <w:sz w:val="20"/>
                <w:szCs w:val="20"/>
              </w:rPr>
              <w:t>Vencimento</w:t>
            </w:r>
          </w:p>
        </w:tc>
      </w:tr>
      <w:tr w:rsidR="00573ED1" w:rsidRPr="004D4B10" w:rsidTr="00434A01">
        <w:tc>
          <w:tcPr>
            <w:tcW w:w="1809" w:type="dxa"/>
            <w:vAlign w:val="center"/>
          </w:tcPr>
          <w:p w:rsidR="00573ED1" w:rsidRPr="004D4B10" w:rsidRDefault="00573ED1" w:rsidP="00434A01">
            <w:pPr>
              <w:rPr>
                <w:sz w:val="20"/>
                <w:szCs w:val="20"/>
              </w:rPr>
            </w:pPr>
            <w:r w:rsidRPr="004D4B10">
              <w:rPr>
                <w:sz w:val="20"/>
                <w:szCs w:val="20"/>
              </w:rPr>
              <w:t>01</w:t>
            </w:r>
          </w:p>
        </w:tc>
        <w:tc>
          <w:tcPr>
            <w:tcW w:w="4331" w:type="dxa"/>
            <w:vAlign w:val="center"/>
          </w:tcPr>
          <w:p w:rsidR="00573ED1" w:rsidRPr="004D4B10" w:rsidRDefault="00573ED1" w:rsidP="00434A01">
            <w:pPr>
              <w:rPr>
                <w:sz w:val="20"/>
                <w:szCs w:val="20"/>
              </w:rPr>
            </w:pPr>
            <w:r w:rsidRPr="004D4B10">
              <w:rPr>
                <w:sz w:val="20"/>
                <w:szCs w:val="20"/>
              </w:rPr>
              <w:t>Chefe de Gabinete</w:t>
            </w:r>
          </w:p>
        </w:tc>
        <w:tc>
          <w:tcPr>
            <w:tcW w:w="3071" w:type="dxa"/>
            <w:vAlign w:val="center"/>
          </w:tcPr>
          <w:p w:rsidR="00573ED1" w:rsidRPr="004D4B10" w:rsidRDefault="00573ED1" w:rsidP="00434A01">
            <w:pPr>
              <w:rPr>
                <w:sz w:val="20"/>
                <w:szCs w:val="20"/>
              </w:rPr>
            </w:pPr>
            <w:r w:rsidRPr="004D4B10">
              <w:rPr>
                <w:sz w:val="20"/>
                <w:szCs w:val="20"/>
              </w:rPr>
              <w:t>NCZ$ 250,00</w:t>
            </w:r>
          </w:p>
        </w:tc>
      </w:tr>
      <w:tr w:rsidR="00573ED1" w:rsidRPr="004D4B10" w:rsidTr="00434A01">
        <w:tc>
          <w:tcPr>
            <w:tcW w:w="1809" w:type="dxa"/>
            <w:vAlign w:val="center"/>
          </w:tcPr>
          <w:p w:rsidR="00573ED1" w:rsidRPr="004D4B10" w:rsidRDefault="00573ED1" w:rsidP="00434A01">
            <w:pPr>
              <w:rPr>
                <w:sz w:val="20"/>
                <w:szCs w:val="20"/>
              </w:rPr>
            </w:pPr>
            <w:r w:rsidRPr="004D4B10">
              <w:rPr>
                <w:sz w:val="20"/>
                <w:szCs w:val="20"/>
              </w:rPr>
              <w:t>01</w:t>
            </w:r>
          </w:p>
        </w:tc>
        <w:tc>
          <w:tcPr>
            <w:tcW w:w="4331" w:type="dxa"/>
            <w:vAlign w:val="center"/>
          </w:tcPr>
          <w:p w:rsidR="00573ED1" w:rsidRPr="004D4B10" w:rsidRDefault="00573ED1" w:rsidP="00434A01">
            <w:pPr>
              <w:rPr>
                <w:sz w:val="20"/>
                <w:szCs w:val="20"/>
              </w:rPr>
            </w:pPr>
            <w:r w:rsidRPr="004D4B10">
              <w:rPr>
                <w:sz w:val="20"/>
                <w:szCs w:val="20"/>
              </w:rPr>
              <w:t>Assessor Jurídic</w:t>
            </w:r>
            <w:r>
              <w:rPr>
                <w:sz w:val="20"/>
                <w:szCs w:val="20"/>
              </w:rPr>
              <w:t>o</w:t>
            </w:r>
          </w:p>
        </w:tc>
        <w:tc>
          <w:tcPr>
            <w:tcW w:w="3071" w:type="dxa"/>
            <w:vAlign w:val="center"/>
          </w:tcPr>
          <w:p w:rsidR="00573ED1" w:rsidRPr="004D4B10" w:rsidRDefault="00573ED1" w:rsidP="00434A01">
            <w:pPr>
              <w:rPr>
                <w:sz w:val="20"/>
                <w:szCs w:val="20"/>
              </w:rPr>
            </w:pPr>
            <w:r w:rsidRPr="004D4B10">
              <w:rPr>
                <w:sz w:val="20"/>
                <w:szCs w:val="20"/>
              </w:rPr>
              <w:t>NCZ$ 250,00</w:t>
            </w:r>
          </w:p>
        </w:tc>
      </w:tr>
      <w:tr w:rsidR="00573ED1" w:rsidRPr="004D4B10" w:rsidTr="00434A01">
        <w:tc>
          <w:tcPr>
            <w:tcW w:w="1809" w:type="dxa"/>
            <w:vAlign w:val="center"/>
          </w:tcPr>
          <w:p w:rsidR="00573ED1" w:rsidRPr="004D4B10" w:rsidRDefault="00573ED1" w:rsidP="00434A01">
            <w:pPr>
              <w:rPr>
                <w:sz w:val="20"/>
                <w:szCs w:val="20"/>
              </w:rPr>
            </w:pPr>
            <w:r w:rsidRPr="004D4B10">
              <w:rPr>
                <w:sz w:val="20"/>
                <w:szCs w:val="20"/>
              </w:rPr>
              <w:t>01</w:t>
            </w:r>
          </w:p>
        </w:tc>
        <w:tc>
          <w:tcPr>
            <w:tcW w:w="4331" w:type="dxa"/>
            <w:vAlign w:val="center"/>
          </w:tcPr>
          <w:p w:rsidR="00573ED1" w:rsidRPr="004D4B10" w:rsidRDefault="00573ED1" w:rsidP="00434A01">
            <w:pPr>
              <w:rPr>
                <w:sz w:val="20"/>
                <w:szCs w:val="20"/>
              </w:rPr>
            </w:pPr>
            <w:r w:rsidRPr="004D4B10">
              <w:rPr>
                <w:sz w:val="20"/>
                <w:szCs w:val="20"/>
              </w:rPr>
              <w:t>Diretor de Administração</w:t>
            </w:r>
          </w:p>
        </w:tc>
        <w:tc>
          <w:tcPr>
            <w:tcW w:w="3071" w:type="dxa"/>
            <w:vAlign w:val="center"/>
          </w:tcPr>
          <w:p w:rsidR="00573ED1" w:rsidRPr="004D4B10" w:rsidRDefault="00573ED1" w:rsidP="00434A01">
            <w:pPr>
              <w:rPr>
                <w:sz w:val="20"/>
                <w:szCs w:val="20"/>
              </w:rPr>
            </w:pPr>
            <w:r w:rsidRPr="004D4B10">
              <w:rPr>
                <w:sz w:val="20"/>
                <w:szCs w:val="20"/>
              </w:rPr>
              <w:t>NCZ$ 485,00</w:t>
            </w:r>
          </w:p>
        </w:tc>
      </w:tr>
      <w:tr w:rsidR="00573ED1" w:rsidRPr="004D4B10" w:rsidTr="00434A01">
        <w:tc>
          <w:tcPr>
            <w:tcW w:w="1809" w:type="dxa"/>
            <w:vAlign w:val="center"/>
          </w:tcPr>
          <w:p w:rsidR="00573ED1" w:rsidRPr="004D4B10" w:rsidRDefault="00573ED1" w:rsidP="00434A01">
            <w:pPr>
              <w:rPr>
                <w:sz w:val="20"/>
                <w:szCs w:val="20"/>
              </w:rPr>
            </w:pPr>
            <w:r w:rsidRPr="004D4B10">
              <w:rPr>
                <w:sz w:val="20"/>
                <w:szCs w:val="20"/>
              </w:rPr>
              <w:t>01</w:t>
            </w:r>
          </w:p>
        </w:tc>
        <w:tc>
          <w:tcPr>
            <w:tcW w:w="4331" w:type="dxa"/>
            <w:vAlign w:val="center"/>
          </w:tcPr>
          <w:p w:rsidR="00573ED1" w:rsidRPr="004D4B10" w:rsidRDefault="00573ED1" w:rsidP="00434A01">
            <w:pPr>
              <w:rPr>
                <w:sz w:val="20"/>
                <w:szCs w:val="20"/>
              </w:rPr>
            </w:pPr>
            <w:r w:rsidRPr="004D4B10">
              <w:rPr>
                <w:sz w:val="20"/>
                <w:szCs w:val="20"/>
              </w:rPr>
              <w:t>Diretor da Fazenda</w:t>
            </w:r>
          </w:p>
        </w:tc>
        <w:tc>
          <w:tcPr>
            <w:tcW w:w="3071" w:type="dxa"/>
            <w:vAlign w:val="center"/>
          </w:tcPr>
          <w:p w:rsidR="00573ED1" w:rsidRPr="004D4B10" w:rsidRDefault="00573ED1" w:rsidP="00434A01">
            <w:pPr>
              <w:rPr>
                <w:sz w:val="20"/>
                <w:szCs w:val="20"/>
              </w:rPr>
            </w:pPr>
            <w:r w:rsidRPr="004D4B10">
              <w:rPr>
                <w:sz w:val="20"/>
                <w:szCs w:val="20"/>
              </w:rPr>
              <w:t>NCZ$ 485,00</w:t>
            </w:r>
          </w:p>
        </w:tc>
      </w:tr>
      <w:tr w:rsidR="00573ED1" w:rsidRPr="004D4B10" w:rsidTr="00434A01">
        <w:tc>
          <w:tcPr>
            <w:tcW w:w="1809" w:type="dxa"/>
            <w:vAlign w:val="center"/>
          </w:tcPr>
          <w:p w:rsidR="00573ED1" w:rsidRPr="004D4B10" w:rsidRDefault="00573ED1" w:rsidP="00434A01">
            <w:pPr>
              <w:rPr>
                <w:sz w:val="20"/>
                <w:szCs w:val="20"/>
              </w:rPr>
            </w:pPr>
            <w:r w:rsidRPr="004D4B10">
              <w:rPr>
                <w:sz w:val="20"/>
                <w:szCs w:val="20"/>
              </w:rPr>
              <w:t>01</w:t>
            </w:r>
          </w:p>
        </w:tc>
        <w:tc>
          <w:tcPr>
            <w:tcW w:w="4331" w:type="dxa"/>
            <w:vAlign w:val="center"/>
          </w:tcPr>
          <w:p w:rsidR="00573ED1" w:rsidRPr="004D4B10" w:rsidRDefault="00573ED1" w:rsidP="00434A01">
            <w:pPr>
              <w:rPr>
                <w:sz w:val="20"/>
                <w:szCs w:val="20"/>
              </w:rPr>
            </w:pPr>
            <w:r w:rsidRPr="004D4B10">
              <w:rPr>
                <w:sz w:val="20"/>
                <w:szCs w:val="20"/>
              </w:rPr>
              <w:t>Diretor de Obras e Serviços Urbanos</w:t>
            </w:r>
          </w:p>
        </w:tc>
        <w:tc>
          <w:tcPr>
            <w:tcW w:w="3071" w:type="dxa"/>
            <w:vAlign w:val="center"/>
          </w:tcPr>
          <w:p w:rsidR="00573ED1" w:rsidRPr="004D4B10" w:rsidRDefault="00573ED1" w:rsidP="00434A01">
            <w:pPr>
              <w:rPr>
                <w:sz w:val="20"/>
                <w:szCs w:val="20"/>
              </w:rPr>
            </w:pPr>
            <w:r w:rsidRPr="004D4B10">
              <w:rPr>
                <w:sz w:val="20"/>
                <w:szCs w:val="20"/>
              </w:rPr>
              <w:t>NCZ$ 485,00</w:t>
            </w:r>
          </w:p>
        </w:tc>
      </w:tr>
      <w:tr w:rsidR="00573ED1" w:rsidRPr="004D4B10" w:rsidTr="00434A01">
        <w:tc>
          <w:tcPr>
            <w:tcW w:w="1809" w:type="dxa"/>
            <w:vAlign w:val="center"/>
          </w:tcPr>
          <w:p w:rsidR="00573ED1" w:rsidRPr="004D4B10" w:rsidRDefault="00573ED1" w:rsidP="00434A01">
            <w:pPr>
              <w:rPr>
                <w:sz w:val="20"/>
                <w:szCs w:val="20"/>
              </w:rPr>
            </w:pPr>
            <w:r w:rsidRPr="004D4B10">
              <w:rPr>
                <w:sz w:val="20"/>
                <w:szCs w:val="20"/>
              </w:rPr>
              <w:t>01</w:t>
            </w:r>
          </w:p>
        </w:tc>
        <w:tc>
          <w:tcPr>
            <w:tcW w:w="4331" w:type="dxa"/>
            <w:vAlign w:val="center"/>
          </w:tcPr>
          <w:p w:rsidR="00573ED1" w:rsidRPr="004D4B10" w:rsidRDefault="00573ED1" w:rsidP="00434A01">
            <w:pPr>
              <w:rPr>
                <w:sz w:val="20"/>
                <w:szCs w:val="20"/>
              </w:rPr>
            </w:pPr>
            <w:r w:rsidRPr="004D4B10">
              <w:rPr>
                <w:sz w:val="20"/>
                <w:szCs w:val="20"/>
              </w:rPr>
              <w:t>Diretor de Educação e Promoção Social</w:t>
            </w:r>
          </w:p>
        </w:tc>
        <w:tc>
          <w:tcPr>
            <w:tcW w:w="3071" w:type="dxa"/>
            <w:vAlign w:val="center"/>
          </w:tcPr>
          <w:p w:rsidR="00573ED1" w:rsidRPr="004D4B10" w:rsidRDefault="00573ED1" w:rsidP="00434A01">
            <w:pPr>
              <w:rPr>
                <w:sz w:val="20"/>
                <w:szCs w:val="20"/>
              </w:rPr>
            </w:pPr>
            <w:r w:rsidRPr="004D4B10">
              <w:rPr>
                <w:sz w:val="20"/>
                <w:szCs w:val="20"/>
              </w:rPr>
              <w:t>NCZ$ 485,00</w:t>
            </w:r>
          </w:p>
        </w:tc>
      </w:tr>
      <w:tr w:rsidR="00573ED1" w:rsidRPr="004D4B10" w:rsidTr="00434A01">
        <w:tc>
          <w:tcPr>
            <w:tcW w:w="1809" w:type="dxa"/>
            <w:vAlign w:val="center"/>
          </w:tcPr>
          <w:p w:rsidR="00573ED1" w:rsidRPr="004D4B10" w:rsidRDefault="00573ED1" w:rsidP="00434A01">
            <w:pPr>
              <w:rPr>
                <w:sz w:val="20"/>
                <w:szCs w:val="20"/>
              </w:rPr>
            </w:pPr>
            <w:r w:rsidRPr="004D4B10">
              <w:rPr>
                <w:sz w:val="20"/>
                <w:szCs w:val="20"/>
              </w:rPr>
              <w:t>01</w:t>
            </w:r>
          </w:p>
        </w:tc>
        <w:tc>
          <w:tcPr>
            <w:tcW w:w="4331" w:type="dxa"/>
            <w:vAlign w:val="center"/>
          </w:tcPr>
          <w:p w:rsidR="00573ED1" w:rsidRPr="004D4B10" w:rsidRDefault="00573ED1" w:rsidP="00434A01">
            <w:pPr>
              <w:rPr>
                <w:sz w:val="20"/>
                <w:szCs w:val="20"/>
              </w:rPr>
            </w:pPr>
            <w:r w:rsidRPr="004D4B10">
              <w:rPr>
                <w:sz w:val="20"/>
                <w:szCs w:val="20"/>
              </w:rPr>
              <w:t>Diretor de Fomento Agropecuário</w:t>
            </w:r>
          </w:p>
        </w:tc>
        <w:tc>
          <w:tcPr>
            <w:tcW w:w="3071" w:type="dxa"/>
            <w:vAlign w:val="center"/>
          </w:tcPr>
          <w:p w:rsidR="00573ED1" w:rsidRPr="004D4B10" w:rsidRDefault="00573ED1" w:rsidP="00434A01">
            <w:pPr>
              <w:rPr>
                <w:sz w:val="20"/>
                <w:szCs w:val="20"/>
              </w:rPr>
            </w:pPr>
            <w:r w:rsidRPr="004D4B10">
              <w:rPr>
                <w:sz w:val="20"/>
                <w:szCs w:val="20"/>
              </w:rPr>
              <w:t>NCZ$ 485,00</w:t>
            </w:r>
          </w:p>
        </w:tc>
      </w:tr>
    </w:tbl>
    <w:p w:rsidR="00573ED1" w:rsidRDefault="00573ED1" w:rsidP="00573ED1"/>
    <w:tbl>
      <w:tblPr>
        <w:tblStyle w:val="Tabelacomgrade"/>
        <w:tblW w:w="0" w:type="auto"/>
        <w:tblLook w:val="04A0" w:firstRow="1" w:lastRow="0" w:firstColumn="1" w:lastColumn="0" w:noHBand="0" w:noVBand="1"/>
      </w:tblPr>
      <w:tblGrid>
        <w:gridCol w:w="3070"/>
        <w:gridCol w:w="3070"/>
        <w:gridCol w:w="3071"/>
      </w:tblGrid>
      <w:tr w:rsidR="00573ED1" w:rsidRPr="004D4B10" w:rsidTr="00434A01">
        <w:tc>
          <w:tcPr>
            <w:tcW w:w="9211" w:type="dxa"/>
            <w:gridSpan w:val="3"/>
            <w:vAlign w:val="center"/>
          </w:tcPr>
          <w:p w:rsidR="00573ED1" w:rsidRPr="004D4B10" w:rsidRDefault="00573ED1" w:rsidP="00434A01">
            <w:pPr>
              <w:rPr>
                <w:i/>
                <w:sz w:val="20"/>
              </w:rPr>
            </w:pPr>
            <w:r w:rsidRPr="004D4B10">
              <w:rPr>
                <w:i/>
                <w:sz w:val="20"/>
              </w:rPr>
              <w:t>QUADRO II</w:t>
            </w:r>
          </w:p>
        </w:tc>
      </w:tr>
      <w:tr w:rsidR="00573ED1" w:rsidRPr="004D4B10" w:rsidTr="00434A01">
        <w:tc>
          <w:tcPr>
            <w:tcW w:w="9211" w:type="dxa"/>
            <w:gridSpan w:val="3"/>
            <w:vAlign w:val="center"/>
          </w:tcPr>
          <w:p w:rsidR="00573ED1" w:rsidRPr="004D4B10" w:rsidRDefault="00573ED1" w:rsidP="00434A01">
            <w:pPr>
              <w:rPr>
                <w:i/>
                <w:sz w:val="20"/>
              </w:rPr>
            </w:pPr>
            <w:r w:rsidRPr="004D4B10">
              <w:rPr>
                <w:i/>
                <w:sz w:val="20"/>
              </w:rPr>
              <w:t>Número de Funções Gratificadas, com Respectivos Símbolos e Valores (Artigo 32º, §2º.</w:t>
            </w:r>
            <w:proofErr w:type="gramStart"/>
            <w:r w:rsidRPr="004D4B10">
              <w:rPr>
                <w:i/>
                <w:sz w:val="20"/>
              </w:rPr>
              <w:t>)</w:t>
            </w:r>
            <w:proofErr w:type="gramEnd"/>
          </w:p>
        </w:tc>
      </w:tr>
      <w:tr w:rsidR="00573ED1" w:rsidRPr="004D4B10" w:rsidTr="00434A01">
        <w:tc>
          <w:tcPr>
            <w:tcW w:w="3070" w:type="dxa"/>
            <w:vAlign w:val="center"/>
          </w:tcPr>
          <w:p w:rsidR="00573ED1" w:rsidRPr="004D4B10" w:rsidRDefault="00573ED1" w:rsidP="00434A01">
            <w:pPr>
              <w:rPr>
                <w:i/>
                <w:sz w:val="20"/>
              </w:rPr>
            </w:pPr>
            <w:r w:rsidRPr="004D4B10">
              <w:rPr>
                <w:i/>
                <w:sz w:val="20"/>
              </w:rPr>
              <w:t>Número</w:t>
            </w:r>
          </w:p>
        </w:tc>
        <w:tc>
          <w:tcPr>
            <w:tcW w:w="3070" w:type="dxa"/>
            <w:vAlign w:val="center"/>
          </w:tcPr>
          <w:p w:rsidR="00573ED1" w:rsidRPr="004D4B10" w:rsidRDefault="00573ED1" w:rsidP="00434A01">
            <w:pPr>
              <w:rPr>
                <w:i/>
                <w:sz w:val="20"/>
              </w:rPr>
            </w:pPr>
            <w:r w:rsidRPr="004D4B10">
              <w:rPr>
                <w:i/>
                <w:sz w:val="20"/>
              </w:rPr>
              <w:t>Símbolo</w:t>
            </w:r>
          </w:p>
        </w:tc>
        <w:tc>
          <w:tcPr>
            <w:tcW w:w="3071" w:type="dxa"/>
            <w:vAlign w:val="center"/>
          </w:tcPr>
          <w:p w:rsidR="00573ED1" w:rsidRPr="004D4B10" w:rsidRDefault="00573ED1" w:rsidP="00434A01">
            <w:pPr>
              <w:rPr>
                <w:i/>
                <w:sz w:val="20"/>
              </w:rPr>
            </w:pPr>
            <w:r w:rsidRPr="004D4B10">
              <w:rPr>
                <w:i/>
                <w:sz w:val="20"/>
              </w:rPr>
              <w:t>Valor</w:t>
            </w:r>
          </w:p>
        </w:tc>
      </w:tr>
      <w:tr w:rsidR="00573ED1" w:rsidRPr="004D4B10" w:rsidTr="00434A01">
        <w:tc>
          <w:tcPr>
            <w:tcW w:w="3070" w:type="dxa"/>
            <w:vAlign w:val="center"/>
          </w:tcPr>
          <w:p w:rsidR="00573ED1" w:rsidRPr="004D4B10" w:rsidRDefault="00573ED1" w:rsidP="00434A01">
            <w:pPr>
              <w:rPr>
                <w:sz w:val="20"/>
              </w:rPr>
            </w:pPr>
            <w:r w:rsidRPr="004D4B10">
              <w:rPr>
                <w:sz w:val="20"/>
              </w:rPr>
              <w:t>19 (dezenove)</w:t>
            </w:r>
          </w:p>
        </w:tc>
        <w:tc>
          <w:tcPr>
            <w:tcW w:w="3070" w:type="dxa"/>
            <w:vAlign w:val="center"/>
          </w:tcPr>
          <w:p w:rsidR="00573ED1" w:rsidRPr="004D4B10" w:rsidRDefault="00573ED1" w:rsidP="00434A01">
            <w:pPr>
              <w:rPr>
                <w:sz w:val="20"/>
              </w:rPr>
            </w:pPr>
            <w:r w:rsidRPr="004D4B10">
              <w:rPr>
                <w:sz w:val="20"/>
              </w:rPr>
              <w:t>FG-1</w:t>
            </w:r>
          </w:p>
        </w:tc>
        <w:tc>
          <w:tcPr>
            <w:tcW w:w="3071" w:type="dxa"/>
            <w:vAlign w:val="center"/>
          </w:tcPr>
          <w:p w:rsidR="00573ED1" w:rsidRPr="004D4B10" w:rsidRDefault="00573ED1" w:rsidP="00434A01">
            <w:pPr>
              <w:rPr>
                <w:sz w:val="20"/>
              </w:rPr>
            </w:pPr>
            <w:r w:rsidRPr="004D4B10">
              <w:rPr>
                <w:sz w:val="20"/>
              </w:rPr>
              <w:t>NCZ$ 40,00</w:t>
            </w:r>
          </w:p>
        </w:tc>
      </w:tr>
      <w:tr w:rsidR="00573ED1" w:rsidRPr="004D4B10" w:rsidTr="00434A01">
        <w:tc>
          <w:tcPr>
            <w:tcW w:w="3070" w:type="dxa"/>
            <w:vAlign w:val="center"/>
          </w:tcPr>
          <w:p w:rsidR="00573ED1" w:rsidRPr="004D4B10" w:rsidRDefault="00573ED1" w:rsidP="00434A01">
            <w:pPr>
              <w:rPr>
                <w:sz w:val="20"/>
              </w:rPr>
            </w:pPr>
            <w:r w:rsidRPr="004D4B10">
              <w:rPr>
                <w:sz w:val="20"/>
              </w:rPr>
              <w:t>10</w:t>
            </w:r>
          </w:p>
        </w:tc>
        <w:tc>
          <w:tcPr>
            <w:tcW w:w="3070" w:type="dxa"/>
            <w:vAlign w:val="center"/>
          </w:tcPr>
          <w:p w:rsidR="00573ED1" w:rsidRPr="004D4B10" w:rsidRDefault="00573ED1" w:rsidP="00434A01">
            <w:pPr>
              <w:rPr>
                <w:sz w:val="20"/>
              </w:rPr>
            </w:pPr>
            <w:r w:rsidRPr="004D4B10">
              <w:rPr>
                <w:sz w:val="20"/>
              </w:rPr>
              <w:t>FG-2</w:t>
            </w:r>
          </w:p>
        </w:tc>
        <w:tc>
          <w:tcPr>
            <w:tcW w:w="3071" w:type="dxa"/>
            <w:vAlign w:val="center"/>
          </w:tcPr>
          <w:p w:rsidR="00573ED1" w:rsidRPr="004D4B10" w:rsidRDefault="00573ED1" w:rsidP="00434A01">
            <w:pPr>
              <w:rPr>
                <w:sz w:val="20"/>
              </w:rPr>
            </w:pPr>
            <w:r w:rsidRPr="004D4B10">
              <w:rPr>
                <w:sz w:val="20"/>
              </w:rPr>
              <w:t>NCZ$ 25,00</w:t>
            </w:r>
          </w:p>
        </w:tc>
      </w:tr>
    </w:tbl>
    <w:p w:rsidR="00573ED1" w:rsidRDefault="00573ED1" w:rsidP="00573ED1">
      <w:pPr>
        <w:jc w:val="both"/>
      </w:pPr>
    </w:p>
    <w:p w:rsidR="00573ED1" w:rsidRDefault="00573ED1" w:rsidP="00573ED1">
      <w:pPr>
        <w:jc w:val="both"/>
      </w:pPr>
    </w:p>
    <w:p w:rsidR="00573ED1" w:rsidRDefault="00573ED1" w:rsidP="00573ED1">
      <w:pPr>
        <w:jc w:val="both"/>
      </w:pPr>
    </w:p>
    <w:p w:rsidR="00573ED1" w:rsidRPr="009455E4"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Default="00573ED1" w:rsidP="00573ED1">
      <w:pPr>
        <w:jc w:val="both"/>
      </w:pPr>
    </w:p>
    <w:p w:rsidR="00573ED1" w:rsidRPr="00106D1F" w:rsidRDefault="00573ED1" w:rsidP="00573ED1">
      <w:pPr>
        <w:ind w:left="1134"/>
        <w:jc w:val="both"/>
        <w:rPr>
          <w:b/>
        </w:rPr>
      </w:pPr>
      <w:r w:rsidRPr="00106D1F">
        <w:rPr>
          <w:b/>
        </w:rPr>
        <w:lastRenderedPageBreak/>
        <w:t>LEI Nº 396, DE 20 DE MARÇO DE 1989.</w:t>
      </w:r>
    </w:p>
    <w:p w:rsidR="00573ED1" w:rsidRPr="00106D1F" w:rsidRDefault="00573ED1" w:rsidP="00573ED1">
      <w:pPr>
        <w:ind w:left="1134"/>
        <w:jc w:val="both"/>
        <w:rPr>
          <w:b/>
        </w:rPr>
      </w:pPr>
    </w:p>
    <w:p w:rsidR="00573ED1" w:rsidRPr="00106D1F" w:rsidRDefault="00573ED1" w:rsidP="00573ED1">
      <w:pPr>
        <w:ind w:left="1134"/>
        <w:jc w:val="both"/>
        <w:rPr>
          <w:b/>
        </w:rPr>
      </w:pPr>
      <w:r w:rsidRPr="00106D1F">
        <w:rPr>
          <w:b/>
        </w:rPr>
        <w:t>AUTORIZA O EXECUTIVO MUNICIPAL PAGAR DESPESAS COM A PERMANÊNCIA TEMPORÁRIA DO EQUIPAMENTO DA PATRULHA RODOVIÁRIA MECANIZADA DO ESTADO, NO MUNICÍPIO E DÁ OUTRAS PROVIDÊNCIAS:</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jc w:val="both"/>
      </w:pPr>
    </w:p>
    <w:p w:rsidR="00573ED1" w:rsidRDefault="00573ED1" w:rsidP="00573ED1">
      <w:pPr>
        <w:ind w:left="1135" w:hanging="851"/>
        <w:jc w:val="both"/>
      </w:pPr>
      <w:r w:rsidRPr="00106D1F">
        <w:rPr>
          <w:b/>
        </w:rPr>
        <w:t>Art.1º.</w:t>
      </w:r>
      <w:r>
        <w:t xml:space="preserve"> Fica o Executivo Municipal autorizado a pagar as despesas relativas </w:t>
      </w:r>
      <w:proofErr w:type="gramStart"/>
      <w:r>
        <w:t>a</w:t>
      </w:r>
      <w:proofErr w:type="gramEnd"/>
      <w:r>
        <w:t xml:space="preserve"> manutenção do equipamento rodoviário, alojamento e refeições do pessoal, bem como os serviços eventuais prestados fora do expediente normal pela equipe da Patrulha Mecanizada do Estado, durante o período de permanência neste Município, executando serviços de melhoramentos nas rodovias municipais.</w:t>
      </w:r>
    </w:p>
    <w:p w:rsidR="00573ED1" w:rsidRDefault="00573ED1" w:rsidP="00573ED1">
      <w:pPr>
        <w:ind w:left="1135" w:hanging="851"/>
        <w:jc w:val="both"/>
      </w:pPr>
      <w:r w:rsidRPr="00106D1F">
        <w:rPr>
          <w:b/>
        </w:rPr>
        <w:t>Art.2º.</w:t>
      </w:r>
      <w:r>
        <w:t xml:space="preserve"> As despesas decorrentes desta Lei correrão por conta de dotação própria constante do orçamento em vigor.</w:t>
      </w:r>
    </w:p>
    <w:p w:rsidR="00573ED1" w:rsidRDefault="00573ED1" w:rsidP="00573ED1">
      <w:pPr>
        <w:ind w:left="1135" w:hanging="851"/>
        <w:jc w:val="both"/>
      </w:pPr>
      <w:r w:rsidRPr="00106D1F">
        <w:rPr>
          <w:b/>
        </w:rPr>
        <w:t>Art.3º.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Prefeitura Municip</w:t>
      </w:r>
      <w:r>
        <w:rPr>
          <w:b/>
        </w:rPr>
        <w:t>al de Rio dos Cedros, em 20 de M</w:t>
      </w:r>
      <w:r w:rsidRPr="00106D1F">
        <w:rPr>
          <w:b/>
        </w:rPr>
        <w:t>arço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20 de Março de 1989.</w:t>
      </w:r>
    </w:p>
    <w:p w:rsidR="00573ED1" w:rsidRDefault="00573ED1" w:rsidP="00573ED1"/>
    <w:p w:rsidR="00573ED1" w:rsidRPr="00106D1F" w:rsidRDefault="00573ED1" w:rsidP="00573ED1">
      <w:pPr>
        <w:rPr>
          <w:b/>
        </w:rPr>
      </w:pPr>
      <w:r w:rsidRPr="00106D1F">
        <w:rPr>
          <w:b/>
        </w:rPr>
        <w:t>WALMOR LENZI</w:t>
      </w:r>
    </w:p>
    <w:p w:rsidR="00573ED1" w:rsidRDefault="00573ED1" w:rsidP="00573ED1">
      <w:pPr>
        <w:rPr>
          <w:b/>
          <w:u w:val="single"/>
        </w:rPr>
      </w:pPr>
      <w:r w:rsidRPr="00106D1F">
        <w:rPr>
          <w:b/>
          <w:u w:val="single"/>
        </w:rPr>
        <w:t>Diretor do Depa</w:t>
      </w:r>
      <w:r>
        <w:rPr>
          <w:b/>
          <w:u w:val="single"/>
        </w:rPr>
        <w:t>r</w:t>
      </w:r>
      <w:r w:rsidRPr="00106D1F">
        <w:rPr>
          <w:b/>
          <w:u w:val="single"/>
        </w:rPr>
        <w:t>tamento de Administração</w:t>
      </w: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Pr="00106D1F" w:rsidRDefault="00573ED1" w:rsidP="00573ED1">
      <w:pPr>
        <w:ind w:left="1134"/>
        <w:jc w:val="both"/>
        <w:rPr>
          <w:b/>
        </w:rPr>
      </w:pPr>
      <w:r>
        <w:rPr>
          <w:b/>
        </w:rPr>
        <w:lastRenderedPageBreak/>
        <w:t>LEI Nº 397</w:t>
      </w:r>
      <w:r w:rsidRPr="00106D1F">
        <w:rPr>
          <w:b/>
        </w:rPr>
        <w:t>, DE 20 DE MARÇO DE 1989.</w:t>
      </w:r>
    </w:p>
    <w:p w:rsidR="00573ED1" w:rsidRPr="00106D1F" w:rsidRDefault="00573ED1" w:rsidP="00573ED1">
      <w:pPr>
        <w:ind w:left="1134"/>
        <w:jc w:val="both"/>
        <w:rPr>
          <w:b/>
        </w:rPr>
      </w:pPr>
    </w:p>
    <w:p w:rsidR="00573ED1" w:rsidRPr="00106D1F" w:rsidRDefault="00573ED1" w:rsidP="00573ED1">
      <w:pPr>
        <w:ind w:left="1134"/>
        <w:jc w:val="both"/>
        <w:rPr>
          <w:b/>
        </w:rPr>
      </w:pPr>
      <w:r>
        <w:rPr>
          <w:b/>
        </w:rPr>
        <w:t>CONCEDE DESCONTO PARA PAGAMENTO ANTECIPADO DO IPTU</w:t>
      </w:r>
      <w:r w:rsidRPr="00106D1F">
        <w:rPr>
          <w:b/>
        </w:rPr>
        <w:t>:</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106D1F">
        <w:rPr>
          <w:b/>
        </w:rPr>
        <w:t>Art.1º.</w:t>
      </w:r>
      <w:r>
        <w:t xml:space="preserve"> Fica concedido o desconto de 15% (quinze por cento), sobre o total dos tributos, aos contribuintes que recolherem antecipadamente, até o dia 31 de Abril do corrente ano, o Imposto Predial e Territorial Urbano, bem como as taxas incidentes sobre imóvel de sua propriedade, relativos ao exercício de 1989.</w:t>
      </w:r>
    </w:p>
    <w:p w:rsidR="00573ED1" w:rsidRDefault="00573ED1" w:rsidP="00573ED1">
      <w:pPr>
        <w:ind w:left="1135" w:hanging="851"/>
        <w:jc w:val="both"/>
      </w:pPr>
      <w:r w:rsidRPr="00106D1F">
        <w:rPr>
          <w:b/>
        </w:rPr>
        <w:t>Art.2º.</w:t>
      </w:r>
      <w:r>
        <w:t xml:space="preserve"> Fica o Executivo Municipal autorizado a promover as medidas necessárias ao cumprimento da presente Lei.</w:t>
      </w:r>
    </w:p>
    <w:p w:rsidR="00573ED1" w:rsidRDefault="00573ED1" w:rsidP="00573ED1">
      <w:pPr>
        <w:ind w:left="1135" w:hanging="851"/>
        <w:jc w:val="both"/>
      </w:pPr>
      <w:r w:rsidRPr="00106D1F">
        <w:rPr>
          <w:b/>
        </w:rPr>
        <w:t>Art.3º.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20 de </w:t>
      </w:r>
      <w:r>
        <w:rPr>
          <w:b/>
        </w:rPr>
        <w:t>M</w:t>
      </w:r>
      <w:r w:rsidRPr="00106D1F">
        <w:rPr>
          <w:b/>
        </w:rPr>
        <w:t>arço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20 de Março de 1989.</w:t>
      </w:r>
    </w:p>
    <w:p w:rsidR="00573ED1" w:rsidRDefault="00573ED1" w:rsidP="00573ED1"/>
    <w:p w:rsidR="00573ED1" w:rsidRPr="00106D1F" w:rsidRDefault="00573ED1" w:rsidP="00573ED1">
      <w:pPr>
        <w:rPr>
          <w:b/>
        </w:rPr>
      </w:pPr>
      <w:r w:rsidRPr="00106D1F">
        <w:rPr>
          <w:b/>
        </w:rPr>
        <w:t>WALMOR LENZI</w:t>
      </w:r>
    </w:p>
    <w:p w:rsidR="00573ED1" w:rsidRPr="00106D1F" w:rsidRDefault="00573ED1" w:rsidP="00573ED1">
      <w:pPr>
        <w:rPr>
          <w:b/>
          <w:u w:val="single"/>
        </w:rPr>
      </w:pPr>
      <w:r w:rsidRPr="00106D1F">
        <w:rPr>
          <w:b/>
          <w:u w:val="single"/>
        </w:rPr>
        <w:t>Diretor do Depa</w:t>
      </w:r>
      <w:r>
        <w:rPr>
          <w:b/>
          <w:u w:val="single"/>
        </w:rPr>
        <w:t>r</w:t>
      </w:r>
      <w:r w:rsidRPr="00106D1F">
        <w:rPr>
          <w:b/>
          <w:u w:val="single"/>
        </w:rPr>
        <w:t>tamento de Administração</w:t>
      </w:r>
    </w:p>
    <w:p w:rsidR="00573ED1" w:rsidRPr="00106D1F" w:rsidRDefault="00573ED1" w:rsidP="00573ED1">
      <w:pPr>
        <w:rPr>
          <w:b/>
          <w:u w:val="single"/>
        </w:rPr>
      </w:pPr>
    </w:p>
    <w:p w:rsidR="00573ED1" w:rsidRDefault="00573ED1" w:rsidP="00573ED1">
      <w:pPr>
        <w:jc w:val="both"/>
      </w:pP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sidRPr="00106D1F">
        <w:rPr>
          <w:b/>
        </w:rPr>
        <w:lastRenderedPageBreak/>
        <w:t>LEI Nº 39</w:t>
      </w:r>
      <w:r>
        <w:rPr>
          <w:b/>
        </w:rPr>
        <w:t>8</w:t>
      </w:r>
      <w:r w:rsidRPr="00106D1F">
        <w:rPr>
          <w:b/>
        </w:rPr>
        <w:t>, DE 2</w:t>
      </w:r>
      <w:r>
        <w:rPr>
          <w:b/>
        </w:rPr>
        <w:t>1</w:t>
      </w:r>
      <w:r w:rsidRPr="00106D1F">
        <w:rPr>
          <w:b/>
        </w:rPr>
        <w:t xml:space="preserve"> DE MARÇO DE 1989.</w:t>
      </w:r>
    </w:p>
    <w:p w:rsidR="00573ED1" w:rsidRPr="00106D1F" w:rsidRDefault="00573ED1" w:rsidP="00573ED1">
      <w:pPr>
        <w:ind w:left="1134"/>
        <w:jc w:val="both"/>
        <w:rPr>
          <w:b/>
        </w:rPr>
      </w:pPr>
    </w:p>
    <w:p w:rsidR="00573ED1" w:rsidRPr="00106D1F" w:rsidRDefault="00573ED1" w:rsidP="00573ED1">
      <w:pPr>
        <w:ind w:left="1134"/>
        <w:jc w:val="both"/>
        <w:rPr>
          <w:b/>
        </w:rPr>
      </w:pPr>
      <w:r w:rsidRPr="00106D1F">
        <w:rPr>
          <w:b/>
        </w:rPr>
        <w:t xml:space="preserve">AUTORIZA O EXECUTIVO MUNICIPAL </w:t>
      </w:r>
      <w:r>
        <w:rPr>
          <w:b/>
        </w:rPr>
        <w:t xml:space="preserve">A FIRMAR </w:t>
      </w:r>
      <w:proofErr w:type="gramStart"/>
      <w:r>
        <w:rPr>
          <w:b/>
        </w:rPr>
        <w:t>CONVÊNIO COM A FUNDAÇÃO LEGIÃO BRASILEIRA DE ASSISTÊNCIA</w:t>
      </w:r>
      <w:proofErr w:type="gramEnd"/>
      <w:r w:rsidRPr="00106D1F">
        <w:rPr>
          <w:b/>
        </w:rPr>
        <w:t>:</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9019AB">
        <w:rPr>
          <w:b/>
        </w:rPr>
        <w:t>Art.1º.</w:t>
      </w:r>
      <w:r>
        <w:t xml:space="preserve"> Fica o Executivo Municipal autorizado a firmar convênio com a Fundação Brasileira de Assistência – LBA, para executar no Município os seguintes projetos/ações:</w:t>
      </w:r>
    </w:p>
    <w:p w:rsidR="00573ED1" w:rsidRDefault="00573ED1" w:rsidP="00573ED1">
      <w:pPr>
        <w:ind w:left="1135" w:hanging="851"/>
        <w:jc w:val="both"/>
      </w:pPr>
      <w:r w:rsidRPr="009019AB">
        <w:rPr>
          <w:b/>
        </w:rPr>
        <w:t>I –</w:t>
      </w:r>
      <w:r>
        <w:t xml:space="preserve"> Creche Casulo – para atendimento a 136 crianças;</w:t>
      </w:r>
    </w:p>
    <w:p w:rsidR="00573ED1" w:rsidRDefault="00573ED1" w:rsidP="00573ED1">
      <w:pPr>
        <w:ind w:left="1135" w:hanging="851"/>
        <w:jc w:val="both"/>
      </w:pPr>
      <w:r w:rsidRPr="009019AB">
        <w:rPr>
          <w:b/>
        </w:rPr>
        <w:t>II –</w:t>
      </w:r>
      <w:r>
        <w:t xml:space="preserve"> Educação Social (Clube de Mães) para atendimento a 15 mães.</w:t>
      </w:r>
    </w:p>
    <w:p w:rsidR="00573ED1" w:rsidRDefault="00573ED1" w:rsidP="00573ED1">
      <w:pPr>
        <w:ind w:left="1135" w:hanging="851"/>
        <w:jc w:val="both"/>
      </w:pPr>
      <w:r w:rsidRPr="00106D1F">
        <w:rPr>
          <w:b/>
        </w:rPr>
        <w:t>Art.</w:t>
      </w:r>
      <w:r>
        <w:rPr>
          <w:b/>
        </w:rPr>
        <w:t>2</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Prefeitura Municipal de Rio dos Cedros, em 2</w:t>
      </w:r>
      <w:r>
        <w:rPr>
          <w:b/>
        </w:rPr>
        <w:t>1 de M</w:t>
      </w:r>
      <w:r w:rsidRPr="00106D1F">
        <w:rPr>
          <w:b/>
        </w:rPr>
        <w:t>arço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21 de Março de 1989.</w:t>
      </w:r>
    </w:p>
    <w:p w:rsidR="00573ED1" w:rsidRDefault="00573ED1" w:rsidP="00573ED1"/>
    <w:p w:rsidR="00573ED1" w:rsidRPr="00106D1F" w:rsidRDefault="00573ED1" w:rsidP="00573ED1">
      <w:pPr>
        <w:rPr>
          <w:b/>
        </w:rPr>
      </w:pPr>
      <w:r w:rsidRPr="00106D1F">
        <w:rPr>
          <w:b/>
        </w:rPr>
        <w:t>WALMOR LENZI</w:t>
      </w:r>
    </w:p>
    <w:p w:rsidR="00573ED1" w:rsidRPr="00106D1F" w:rsidRDefault="00573ED1" w:rsidP="00573ED1">
      <w:pPr>
        <w:rPr>
          <w:b/>
          <w:u w:val="single"/>
        </w:rPr>
      </w:pPr>
      <w:r w:rsidRPr="00106D1F">
        <w:rPr>
          <w:b/>
          <w:u w:val="single"/>
        </w:rPr>
        <w:t>Diretor do Depa</w:t>
      </w:r>
      <w:r>
        <w:rPr>
          <w:b/>
          <w:u w:val="single"/>
        </w:rPr>
        <w:t>r</w:t>
      </w:r>
      <w:r w:rsidRPr="00106D1F">
        <w:rPr>
          <w:b/>
          <w:u w:val="single"/>
        </w:rPr>
        <w:t>tamento de Administração</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sidRPr="00106D1F">
        <w:rPr>
          <w:b/>
        </w:rPr>
        <w:lastRenderedPageBreak/>
        <w:t>LEI Nº 39</w:t>
      </w:r>
      <w:r>
        <w:rPr>
          <w:b/>
        </w:rPr>
        <w:t>9</w:t>
      </w:r>
      <w:r w:rsidRPr="00106D1F">
        <w:rPr>
          <w:b/>
        </w:rPr>
        <w:t xml:space="preserve">, DE </w:t>
      </w:r>
      <w:r>
        <w:rPr>
          <w:b/>
        </w:rPr>
        <w:t>1</w:t>
      </w:r>
      <w:r w:rsidRPr="00106D1F">
        <w:rPr>
          <w:b/>
        </w:rPr>
        <w:t xml:space="preserve">0 DE </w:t>
      </w:r>
      <w:r>
        <w:rPr>
          <w:b/>
        </w:rPr>
        <w:t>ABRIL</w:t>
      </w:r>
      <w:r w:rsidRPr="00106D1F">
        <w:rPr>
          <w:b/>
        </w:rPr>
        <w:t xml:space="preserve"> DE 1989.</w:t>
      </w:r>
    </w:p>
    <w:p w:rsidR="00573ED1" w:rsidRPr="00106D1F" w:rsidRDefault="00573ED1" w:rsidP="00573ED1">
      <w:pPr>
        <w:ind w:left="1134"/>
        <w:jc w:val="both"/>
        <w:rPr>
          <w:b/>
        </w:rPr>
      </w:pPr>
    </w:p>
    <w:p w:rsidR="00573ED1" w:rsidRPr="00106D1F" w:rsidRDefault="00573ED1" w:rsidP="00573ED1">
      <w:pPr>
        <w:ind w:left="1134"/>
        <w:jc w:val="both"/>
        <w:rPr>
          <w:b/>
        </w:rPr>
      </w:pPr>
      <w:r w:rsidRPr="00106D1F">
        <w:rPr>
          <w:b/>
        </w:rPr>
        <w:t xml:space="preserve">AUTORIZA </w:t>
      </w:r>
      <w:r>
        <w:rPr>
          <w:b/>
        </w:rPr>
        <w:t>A CONCESSÃO DE SUBVENÇÃO SOCIAL</w:t>
      </w:r>
      <w:r w:rsidRPr="00106D1F">
        <w:rPr>
          <w:b/>
        </w:rPr>
        <w:t>:</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9019AB">
        <w:rPr>
          <w:b/>
        </w:rPr>
        <w:t>Art.1º.</w:t>
      </w:r>
      <w:r>
        <w:t xml:space="preserve"> Fica o Executivo Municipal autorizado a conceder ao Sindicato dos Trabalhadores Rurais de Rio dos Cedros, uma subvenção social no valor de NCZ$ 450,00 (quatrocentos e cinquenta cruzados novos), para manutenção e desenvolvimento de suas atividades.</w:t>
      </w:r>
    </w:p>
    <w:p w:rsidR="00573ED1" w:rsidRDefault="00573ED1" w:rsidP="00573ED1">
      <w:pPr>
        <w:ind w:left="1135" w:hanging="851"/>
        <w:jc w:val="both"/>
      </w:pPr>
      <w:r w:rsidRPr="009019AB">
        <w:rPr>
          <w:b/>
        </w:rPr>
        <w:t>Art.2º.</w:t>
      </w:r>
      <w:r>
        <w:t xml:space="preserve"> A subvenção social de que trata o artigo anterior será paga em 10 (dez) parcelas iguais, mensais e consecutivas de NCZ$ 45,00 (quarenta e cinco cruzados novos) cada, a contar do mês de Março corrente.</w:t>
      </w:r>
    </w:p>
    <w:p w:rsidR="00573ED1" w:rsidRDefault="00573ED1" w:rsidP="00573ED1">
      <w:pPr>
        <w:ind w:left="1135" w:hanging="851"/>
        <w:jc w:val="both"/>
      </w:pPr>
      <w:r w:rsidRPr="009019AB">
        <w:rPr>
          <w:b/>
        </w:rPr>
        <w:t>Art.</w:t>
      </w:r>
      <w:r>
        <w:rPr>
          <w:b/>
        </w:rPr>
        <w:t>3</w:t>
      </w:r>
      <w:r w:rsidRPr="009019AB">
        <w:rPr>
          <w:b/>
        </w:rPr>
        <w:t>º.</w:t>
      </w:r>
      <w:r>
        <w:t xml:space="preserve"> A despesa decorrente desta Lei correrá por conta do orçamento vigente – Departamento de Agricultura – Despesas Correntes: Transferências Correntes – Elemento 3.2.3.0 – Transferências a Instituições Privadas – </w:t>
      </w:r>
      <w:proofErr w:type="gramStart"/>
      <w:r>
        <w:t>Sub-elemento</w:t>
      </w:r>
      <w:proofErr w:type="gramEnd"/>
      <w:r>
        <w:t xml:space="preserve"> 3.2.3.1 – Subvenções Sociais.</w:t>
      </w:r>
    </w:p>
    <w:p w:rsidR="00573ED1" w:rsidRDefault="00573ED1" w:rsidP="00573ED1">
      <w:pPr>
        <w:ind w:left="1135" w:hanging="851"/>
        <w:jc w:val="both"/>
      </w:pPr>
      <w:r w:rsidRPr="009019AB">
        <w:rPr>
          <w:b/>
        </w:rPr>
        <w:t>Art.4º.</w:t>
      </w:r>
      <w:r>
        <w:t xml:space="preserve"> Fica o Chefe do Executivo Municipal autorizado a suplementar a dotação do </w:t>
      </w:r>
      <w:proofErr w:type="gramStart"/>
      <w:r>
        <w:t>Sub-elemento</w:t>
      </w:r>
      <w:proofErr w:type="gramEnd"/>
      <w:r>
        <w:t xml:space="preserve"> 3.2.3.1 – Subvenções Sociais, utilizando recursos do excesso de arrecadação do corrente exercício.</w:t>
      </w:r>
    </w:p>
    <w:p w:rsidR="00573ED1" w:rsidRDefault="00573ED1" w:rsidP="00573ED1">
      <w:pPr>
        <w:ind w:left="1135" w:hanging="851"/>
        <w:jc w:val="both"/>
      </w:pPr>
      <w:r w:rsidRPr="00106D1F">
        <w:rPr>
          <w:b/>
        </w:rPr>
        <w:t>Art.</w:t>
      </w:r>
      <w:r>
        <w:rPr>
          <w:b/>
        </w:rPr>
        <w:t>5</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1</w:t>
      </w:r>
      <w:r w:rsidRPr="00106D1F">
        <w:rPr>
          <w:b/>
        </w:rPr>
        <w:t xml:space="preserve">0 de </w:t>
      </w:r>
      <w:r>
        <w:rPr>
          <w:b/>
        </w:rPr>
        <w:t>Abril</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10 de Abril de 1989.</w:t>
      </w:r>
    </w:p>
    <w:p w:rsidR="00573ED1" w:rsidRDefault="00573ED1" w:rsidP="00573ED1"/>
    <w:p w:rsidR="00573ED1" w:rsidRPr="00106D1F" w:rsidRDefault="00573ED1" w:rsidP="00573ED1">
      <w:pPr>
        <w:rPr>
          <w:b/>
        </w:rPr>
      </w:pPr>
      <w:r w:rsidRPr="00106D1F">
        <w:rPr>
          <w:b/>
        </w:rPr>
        <w:t>WALMOR LENZI</w:t>
      </w:r>
    </w:p>
    <w:p w:rsidR="00573ED1" w:rsidRPr="00106D1F" w:rsidRDefault="00573ED1" w:rsidP="00573ED1">
      <w:pPr>
        <w:rPr>
          <w:b/>
          <w:u w:val="single"/>
        </w:rPr>
      </w:pPr>
      <w:r w:rsidRPr="00106D1F">
        <w:rPr>
          <w:b/>
          <w:u w:val="single"/>
        </w:rPr>
        <w:t>Diretor do Depa</w:t>
      </w:r>
      <w:r>
        <w:rPr>
          <w:b/>
          <w:u w:val="single"/>
        </w:rPr>
        <w:t>r</w:t>
      </w:r>
      <w:r w:rsidRPr="00106D1F">
        <w:rPr>
          <w:b/>
          <w:u w:val="single"/>
        </w:rPr>
        <w:t>tamento de Administração</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400</w:t>
      </w:r>
      <w:r w:rsidRPr="00106D1F">
        <w:rPr>
          <w:b/>
        </w:rPr>
        <w:t xml:space="preserve">, DE </w:t>
      </w:r>
      <w:r>
        <w:rPr>
          <w:b/>
        </w:rPr>
        <w:t>1</w:t>
      </w:r>
      <w:r w:rsidRPr="00106D1F">
        <w:rPr>
          <w:b/>
        </w:rPr>
        <w:t xml:space="preserve">0 DE </w:t>
      </w:r>
      <w:r>
        <w:rPr>
          <w:b/>
        </w:rPr>
        <w:t>ABRIL</w:t>
      </w:r>
      <w:r w:rsidRPr="00106D1F">
        <w:rPr>
          <w:b/>
        </w:rPr>
        <w:t xml:space="preserve"> DE 1989.</w:t>
      </w:r>
    </w:p>
    <w:p w:rsidR="00573ED1" w:rsidRPr="00106D1F" w:rsidRDefault="00573ED1" w:rsidP="00573ED1">
      <w:pPr>
        <w:ind w:left="1134"/>
        <w:jc w:val="both"/>
        <w:rPr>
          <w:b/>
        </w:rPr>
      </w:pPr>
    </w:p>
    <w:p w:rsidR="00573ED1" w:rsidRPr="00106D1F" w:rsidRDefault="00573ED1" w:rsidP="00573ED1">
      <w:pPr>
        <w:ind w:left="1134"/>
        <w:jc w:val="both"/>
        <w:rPr>
          <w:b/>
        </w:rPr>
      </w:pPr>
      <w:r>
        <w:rPr>
          <w:b/>
        </w:rPr>
        <w:t xml:space="preserve">CONCEDE ADICIONAL POR </w:t>
      </w:r>
      <w:proofErr w:type="gramStart"/>
      <w:r>
        <w:rPr>
          <w:b/>
        </w:rPr>
        <w:t>TEMPO DE SERVIÇO AOS SERVIDORES PÚBLICOS MUNICIPAIS DE RIO DOS CEDROS</w:t>
      </w:r>
      <w:proofErr w:type="gramEnd"/>
      <w:r>
        <w:rPr>
          <w:b/>
        </w:rPr>
        <w:t xml:space="preserve"> E D</w:t>
      </w:r>
      <w:r w:rsidRPr="00106D1F">
        <w:rPr>
          <w:b/>
        </w:rPr>
        <w:t>Á OUTRAS PROVIDÊNCIAS:</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FC3E92">
        <w:rPr>
          <w:b/>
        </w:rPr>
        <w:t>Art.1º.</w:t>
      </w:r>
      <w:r>
        <w:t xml:space="preserve"> Fica concedido o adicional por tempo de serviço, à base de 5% (cinco por cento) do seu vencimento ou salário, ao servidor público municipal, por cada triênio de efetivo serviço prestado a Administração Pública Municipal.</w:t>
      </w:r>
    </w:p>
    <w:p w:rsidR="00573ED1" w:rsidRDefault="00573ED1" w:rsidP="00573ED1">
      <w:pPr>
        <w:ind w:left="1135" w:hanging="851"/>
        <w:jc w:val="both"/>
      </w:pPr>
      <w:r w:rsidRPr="00FC3E92">
        <w:rPr>
          <w:b/>
        </w:rPr>
        <w:t>§1º.</w:t>
      </w:r>
      <w:r>
        <w:t xml:space="preserve"> O adicional será referido a partir do dia imediato aquele em que o servidor completar o tempo de serviço exigido.</w:t>
      </w:r>
    </w:p>
    <w:p w:rsidR="00573ED1" w:rsidRDefault="00573ED1" w:rsidP="00573ED1">
      <w:pPr>
        <w:ind w:left="1135" w:hanging="851"/>
        <w:jc w:val="both"/>
      </w:pPr>
      <w:r w:rsidRPr="00FC3E92">
        <w:rPr>
          <w:b/>
        </w:rPr>
        <w:t>§2º.</w:t>
      </w:r>
      <w:r>
        <w:t xml:space="preserve"> Na contagem de tempo de serviço para efeito adicional trienal, não serão considerados os períodos de afastamento não remunerados.</w:t>
      </w:r>
    </w:p>
    <w:p w:rsidR="00573ED1" w:rsidRDefault="00573ED1" w:rsidP="00573ED1">
      <w:pPr>
        <w:ind w:left="1135" w:hanging="851"/>
        <w:jc w:val="both"/>
      </w:pPr>
      <w:r w:rsidRPr="00FC3E92">
        <w:rPr>
          <w:b/>
        </w:rPr>
        <w:t>Art.2º.</w:t>
      </w:r>
      <w:r>
        <w:t xml:space="preserve"> A concessão do adicional de que trata o artigo anterior será efetuada pela Diretoria de Administração – Serviço de Pessoal, mediante apuração do tempo de serviço, à vista das informações constantes dos assentamentos funcionais.</w:t>
      </w:r>
    </w:p>
    <w:p w:rsidR="00573ED1" w:rsidRDefault="00573ED1" w:rsidP="00573ED1">
      <w:pPr>
        <w:ind w:left="1135" w:hanging="851"/>
        <w:jc w:val="both"/>
      </w:pPr>
      <w:r w:rsidRPr="00FC3E92">
        <w:rPr>
          <w:b/>
        </w:rPr>
        <w:t>Art.3º.</w:t>
      </w:r>
      <w:r>
        <w:t xml:space="preserve"> As despesas decorrentes da presente Lei correrão por conta de dotações próprias consignadas no orçamento em vigor.</w:t>
      </w:r>
    </w:p>
    <w:p w:rsidR="00573ED1" w:rsidRDefault="00573ED1" w:rsidP="00573ED1">
      <w:pPr>
        <w:ind w:left="1135" w:hanging="851"/>
        <w:jc w:val="both"/>
      </w:pPr>
      <w:r w:rsidRPr="00106D1F">
        <w:rPr>
          <w:b/>
        </w:rPr>
        <w:t>Art.</w:t>
      </w:r>
      <w:r>
        <w:rPr>
          <w:b/>
        </w:rPr>
        <w:t>4</w:t>
      </w:r>
      <w:r w:rsidRPr="00106D1F">
        <w:rPr>
          <w:b/>
        </w:rPr>
        <w:t>º.</w:t>
      </w:r>
      <w:r>
        <w:t xml:space="preserve"> Esta Lei entrará em vigor na data de sua publicação, retroagindo seu cumprimento, para todos os efeitos, a 1º de Março do corrente ano.</w:t>
      </w:r>
    </w:p>
    <w:p w:rsidR="00573ED1" w:rsidRDefault="00573ED1" w:rsidP="00573ED1">
      <w:pPr>
        <w:ind w:left="1135" w:hanging="851"/>
        <w:jc w:val="both"/>
      </w:pPr>
      <w:r>
        <w:rPr>
          <w:b/>
        </w:rPr>
        <w:t>Art</w:t>
      </w:r>
      <w:r w:rsidRPr="00100E18">
        <w:rPr>
          <w:b/>
        </w:rPr>
        <w:t>.5º.</w:t>
      </w:r>
      <w:r>
        <w:t xml:space="preserve"> Ficam revogadas as disposições em contrário, especialmente a Lei Nº 223, de 26 de Maio de 1980.</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1</w:t>
      </w:r>
      <w:r w:rsidRPr="00106D1F">
        <w:rPr>
          <w:b/>
        </w:rPr>
        <w:t xml:space="preserve">0 de </w:t>
      </w:r>
      <w:r>
        <w:rPr>
          <w:b/>
        </w:rPr>
        <w:t>Abril</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10 de Abril de 1989.</w:t>
      </w:r>
    </w:p>
    <w:p w:rsidR="00573ED1" w:rsidRDefault="00573ED1" w:rsidP="00573ED1"/>
    <w:p w:rsidR="00573ED1" w:rsidRPr="00106D1F" w:rsidRDefault="00573ED1" w:rsidP="00573ED1">
      <w:pPr>
        <w:rPr>
          <w:b/>
        </w:rPr>
      </w:pPr>
      <w:r w:rsidRPr="00106D1F">
        <w:rPr>
          <w:b/>
        </w:rPr>
        <w:t>WALMOR LENZI</w:t>
      </w:r>
    </w:p>
    <w:p w:rsidR="00573ED1" w:rsidRPr="00106D1F" w:rsidRDefault="00573ED1" w:rsidP="00573ED1">
      <w:pPr>
        <w:rPr>
          <w:b/>
          <w:u w:val="single"/>
        </w:rPr>
      </w:pPr>
      <w:r w:rsidRPr="00106D1F">
        <w:rPr>
          <w:b/>
          <w:u w:val="single"/>
        </w:rPr>
        <w:t>Diretor do Depa</w:t>
      </w:r>
      <w:r>
        <w:rPr>
          <w:b/>
          <w:u w:val="single"/>
        </w:rPr>
        <w:t>r</w:t>
      </w:r>
      <w:r w:rsidRPr="00106D1F">
        <w:rPr>
          <w:b/>
          <w:u w:val="single"/>
        </w:rPr>
        <w:t>tamento de Administração</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401</w:t>
      </w:r>
      <w:r w:rsidRPr="00106D1F">
        <w:rPr>
          <w:b/>
        </w:rPr>
        <w:t xml:space="preserve">, DE </w:t>
      </w:r>
      <w:r>
        <w:rPr>
          <w:b/>
        </w:rPr>
        <w:t>10</w:t>
      </w:r>
      <w:r w:rsidRPr="00106D1F">
        <w:rPr>
          <w:b/>
        </w:rPr>
        <w:t xml:space="preserve"> DE </w:t>
      </w:r>
      <w:r>
        <w:rPr>
          <w:b/>
        </w:rPr>
        <w:t>ABRIL</w:t>
      </w:r>
      <w:r w:rsidRPr="00106D1F">
        <w:rPr>
          <w:b/>
        </w:rPr>
        <w:t xml:space="preserve"> DE 1989.</w:t>
      </w:r>
    </w:p>
    <w:p w:rsidR="00573ED1" w:rsidRPr="00106D1F" w:rsidRDefault="00573ED1" w:rsidP="00573ED1">
      <w:pPr>
        <w:ind w:left="1134"/>
        <w:jc w:val="both"/>
        <w:rPr>
          <w:b/>
        </w:rPr>
      </w:pPr>
    </w:p>
    <w:p w:rsidR="00573ED1" w:rsidRDefault="00573ED1" w:rsidP="00573ED1">
      <w:pPr>
        <w:ind w:left="1134"/>
        <w:jc w:val="both"/>
        <w:rPr>
          <w:b/>
        </w:rPr>
      </w:pPr>
      <w:r>
        <w:rPr>
          <w:b/>
        </w:rPr>
        <w:t>DÁ NOVA REDAÇÃO AOS ARTIGOS 28º E 31º, BEM COMO ALTERA OS ANEXOS I E II, TODOS DA LEI Nº 337, DE 06 DE JULHO DE 1987 – ESTATUTO DO MAGISTÉRIO PÚBLICO MUNICIPAL DE RIO DOS CEDROS</w:t>
      </w:r>
      <w:r w:rsidRPr="00106D1F">
        <w:rPr>
          <w:b/>
        </w:rPr>
        <w:t>:</w:t>
      </w:r>
    </w:p>
    <w:p w:rsidR="00573ED1" w:rsidRDefault="00573ED1" w:rsidP="00573ED1">
      <w:pPr>
        <w:ind w:left="1134"/>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8C5494">
        <w:rPr>
          <w:b/>
        </w:rPr>
        <w:t xml:space="preserve">Art.1º. </w:t>
      </w:r>
      <w:r>
        <w:t>Os artigos 28º e 31º da Lei Nº 337, de 06 de Julho de 1987 passarão a ter a seguinte redação:</w:t>
      </w:r>
    </w:p>
    <w:p w:rsidR="00573ED1" w:rsidRDefault="00573ED1" w:rsidP="00573ED1">
      <w:pPr>
        <w:ind w:left="1135" w:hanging="851"/>
        <w:jc w:val="both"/>
      </w:pPr>
    </w:p>
    <w:p w:rsidR="00573ED1" w:rsidRPr="008C5494" w:rsidRDefault="00573ED1" w:rsidP="00573ED1">
      <w:pPr>
        <w:ind w:left="1135" w:hanging="851"/>
        <w:jc w:val="both"/>
        <w:rPr>
          <w:i/>
        </w:rPr>
      </w:pPr>
      <w:r w:rsidRPr="008C5494">
        <w:rPr>
          <w:b/>
          <w:i/>
        </w:rPr>
        <w:t>Art.28º.</w:t>
      </w:r>
      <w:r w:rsidRPr="008C5494">
        <w:rPr>
          <w:i/>
        </w:rPr>
        <w:t xml:space="preserve"> Aos membros do Magistério Municipal será concedida a gratificação de 5% (cinco por cento) sobre o seu vencimento, para cada três (03) anos de exercício no Magistério.</w:t>
      </w:r>
    </w:p>
    <w:p w:rsidR="00573ED1" w:rsidRPr="008C5494" w:rsidRDefault="00573ED1" w:rsidP="00573ED1">
      <w:pPr>
        <w:ind w:left="1135" w:hanging="851"/>
        <w:jc w:val="both"/>
        <w:rPr>
          <w:i/>
        </w:rPr>
      </w:pPr>
      <w:r w:rsidRPr="008C5494">
        <w:rPr>
          <w:b/>
          <w:i/>
        </w:rPr>
        <w:t>Art.31º.</w:t>
      </w:r>
      <w:r w:rsidRPr="008C5494">
        <w:rPr>
          <w:i/>
        </w:rPr>
        <w:t xml:space="preserve"> Será concedido a cada ano, no mês de Dezembro, o adicional de 2% (dois por cento), incidente sobre o respectivo vencimento, ao membro do Magistério Municipal que tenha comprovadamente naquele ano, frequentado cursos de atualização e aperfeiçoamento na área de sua formação e, ou atuação, com carga horári</w:t>
      </w:r>
      <w:r>
        <w:rPr>
          <w:i/>
        </w:rPr>
        <w:t>a</w:t>
      </w:r>
      <w:r w:rsidRPr="008C5494">
        <w:rPr>
          <w:i/>
        </w:rPr>
        <w:t xml:space="preserve"> mínima de 40 (quarenta) horas.</w:t>
      </w:r>
    </w:p>
    <w:p w:rsidR="00573ED1" w:rsidRDefault="00573ED1" w:rsidP="00573ED1">
      <w:pPr>
        <w:ind w:left="1135" w:hanging="851"/>
        <w:jc w:val="both"/>
      </w:pPr>
    </w:p>
    <w:p w:rsidR="00573ED1" w:rsidRDefault="00573ED1" w:rsidP="00573ED1">
      <w:pPr>
        <w:ind w:left="1135" w:hanging="851"/>
        <w:jc w:val="both"/>
      </w:pPr>
      <w:r w:rsidRPr="008C5494">
        <w:rPr>
          <w:b/>
        </w:rPr>
        <w:t>Art.2º.</w:t>
      </w:r>
      <w:r>
        <w:t xml:space="preserve"> Ficam alterados os anexos I e II da Lei Nº 337, de 06 de Julho de 1987, que passarão a vigorar com as tabelas seguintes.</w:t>
      </w:r>
    </w:p>
    <w:p w:rsidR="00573ED1" w:rsidRDefault="00573ED1" w:rsidP="00573ED1">
      <w:pPr>
        <w:ind w:left="1135" w:hanging="851"/>
        <w:jc w:val="both"/>
      </w:pPr>
      <w:r w:rsidRPr="00106D1F">
        <w:rPr>
          <w:b/>
        </w:rPr>
        <w:t>Art.3º.</w:t>
      </w:r>
      <w:r>
        <w:t xml:space="preserve"> Esta Lei entrará em vigor na data de sua publicação, revogadas as disposições em contrário, retroagindo os seus efeitos e aplicação a 1º de Março do corrente ano.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1</w:t>
      </w:r>
      <w:r w:rsidRPr="00106D1F">
        <w:rPr>
          <w:b/>
        </w:rPr>
        <w:t xml:space="preserve">0 de </w:t>
      </w:r>
      <w:r>
        <w:rPr>
          <w:b/>
        </w:rPr>
        <w:t>Abril</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10 de Abril de 1989.</w:t>
      </w:r>
    </w:p>
    <w:p w:rsidR="00573ED1" w:rsidRDefault="00573ED1" w:rsidP="00573ED1"/>
    <w:p w:rsidR="00573ED1" w:rsidRPr="00106D1F" w:rsidRDefault="00573ED1" w:rsidP="00573ED1">
      <w:pPr>
        <w:rPr>
          <w:b/>
        </w:rPr>
      </w:pPr>
      <w:r w:rsidRPr="00106D1F">
        <w:rPr>
          <w:b/>
        </w:rPr>
        <w:t>WALMOR LENZI</w:t>
      </w:r>
    </w:p>
    <w:p w:rsidR="00573ED1" w:rsidRPr="00106D1F" w:rsidRDefault="00573ED1" w:rsidP="00573ED1">
      <w:pPr>
        <w:rPr>
          <w:b/>
          <w:u w:val="single"/>
        </w:rPr>
      </w:pPr>
      <w:r w:rsidRPr="00106D1F">
        <w:rPr>
          <w:b/>
          <w:u w:val="single"/>
        </w:rPr>
        <w:t>Diretor do Depa</w:t>
      </w:r>
      <w:r>
        <w:rPr>
          <w:b/>
          <w:u w:val="single"/>
        </w:rPr>
        <w:t>r</w:t>
      </w:r>
      <w:r w:rsidRPr="00106D1F">
        <w:rPr>
          <w:b/>
          <w:u w:val="single"/>
        </w:rPr>
        <w:t>tamento de Administração</w:t>
      </w:r>
    </w:p>
    <w:p w:rsidR="00573ED1" w:rsidRDefault="00573ED1" w:rsidP="00573ED1"/>
    <w:tbl>
      <w:tblPr>
        <w:tblStyle w:val="Tabelacomgrade"/>
        <w:tblW w:w="0" w:type="auto"/>
        <w:jc w:val="center"/>
        <w:tblLook w:val="04A0" w:firstRow="1" w:lastRow="0" w:firstColumn="1" w:lastColumn="0" w:noHBand="0" w:noVBand="1"/>
      </w:tblPr>
      <w:tblGrid>
        <w:gridCol w:w="1346"/>
        <w:gridCol w:w="2126"/>
        <w:gridCol w:w="709"/>
        <w:gridCol w:w="5030"/>
      </w:tblGrid>
      <w:tr w:rsidR="00573ED1" w:rsidRPr="008C5494" w:rsidTr="00434A01">
        <w:trPr>
          <w:jc w:val="center"/>
        </w:trPr>
        <w:tc>
          <w:tcPr>
            <w:tcW w:w="9211" w:type="dxa"/>
            <w:gridSpan w:val="4"/>
            <w:vAlign w:val="center"/>
          </w:tcPr>
          <w:p w:rsidR="00573ED1" w:rsidRPr="008C5494" w:rsidRDefault="00573ED1" w:rsidP="00434A01">
            <w:pPr>
              <w:rPr>
                <w:i/>
                <w:sz w:val="20"/>
              </w:rPr>
            </w:pPr>
            <w:r w:rsidRPr="008C5494">
              <w:rPr>
                <w:i/>
                <w:sz w:val="20"/>
              </w:rPr>
              <w:t>ANEXO I</w:t>
            </w:r>
          </w:p>
        </w:tc>
      </w:tr>
      <w:tr w:rsidR="00573ED1" w:rsidRPr="008C5494" w:rsidTr="00434A01">
        <w:trPr>
          <w:jc w:val="center"/>
        </w:trPr>
        <w:tc>
          <w:tcPr>
            <w:tcW w:w="1346" w:type="dxa"/>
            <w:vAlign w:val="center"/>
          </w:tcPr>
          <w:p w:rsidR="00573ED1" w:rsidRPr="008C5494" w:rsidRDefault="00573ED1" w:rsidP="00434A01">
            <w:pPr>
              <w:rPr>
                <w:i/>
                <w:sz w:val="20"/>
              </w:rPr>
            </w:pPr>
            <w:r w:rsidRPr="008C5494">
              <w:rPr>
                <w:i/>
                <w:sz w:val="20"/>
              </w:rPr>
              <w:t>Nº de Vagas</w:t>
            </w:r>
          </w:p>
        </w:tc>
        <w:tc>
          <w:tcPr>
            <w:tcW w:w="2126" w:type="dxa"/>
            <w:vAlign w:val="center"/>
          </w:tcPr>
          <w:p w:rsidR="00573ED1" w:rsidRPr="008C5494" w:rsidRDefault="00573ED1" w:rsidP="00434A01">
            <w:pPr>
              <w:rPr>
                <w:i/>
                <w:sz w:val="20"/>
              </w:rPr>
            </w:pPr>
            <w:r w:rsidRPr="008C5494">
              <w:rPr>
                <w:i/>
                <w:sz w:val="20"/>
              </w:rPr>
              <w:t>Categoria Funcional</w:t>
            </w:r>
          </w:p>
        </w:tc>
        <w:tc>
          <w:tcPr>
            <w:tcW w:w="709" w:type="dxa"/>
            <w:vAlign w:val="center"/>
          </w:tcPr>
          <w:p w:rsidR="00573ED1" w:rsidRPr="008C5494" w:rsidRDefault="00573ED1" w:rsidP="00434A01">
            <w:pPr>
              <w:rPr>
                <w:i/>
                <w:sz w:val="20"/>
              </w:rPr>
            </w:pPr>
            <w:r w:rsidRPr="008C5494">
              <w:rPr>
                <w:i/>
                <w:sz w:val="20"/>
              </w:rPr>
              <w:t>Nível</w:t>
            </w:r>
          </w:p>
        </w:tc>
        <w:tc>
          <w:tcPr>
            <w:tcW w:w="5030" w:type="dxa"/>
            <w:vAlign w:val="center"/>
          </w:tcPr>
          <w:p w:rsidR="00573ED1" w:rsidRPr="008C5494" w:rsidRDefault="00573ED1" w:rsidP="00434A01">
            <w:pPr>
              <w:rPr>
                <w:i/>
                <w:sz w:val="20"/>
              </w:rPr>
            </w:pPr>
            <w:r w:rsidRPr="008C5494">
              <w:rPr>
                <w:i/>
                <w:sz w:val="20"/>
              </w:rPr>
              <w:t>Qualificação Profissional</w:t>
            </w:r>
          </w:p>
        </w:tc>
      </w:tr>
      <w:tr w:rsidR="00573ED1" w:rsidRPr="008C5494" w:rsidTr="00434A01">
        <w:trPr>
          <w:jc w:val="center"/>
        </w:trPr>
        <w:tc>
          <w:tcPr>
            <w:tcW w:w="1346" w:type="dxa"/>
            <w:vAlign w:val="center"/>
          </w:tcPr>
          <w:p w:rsidR="00573ED1" w:rsidRPr="008C5494" w:rsidRDefault="00573ED1" w:rsidP="00434A01">
            <w:pPr>
              <w:rPr>
                <w:sz w:val="20"/>
              </w:rPr>
            </w:pPr>
            <w:r w:rsidRPr="008C5494">
              <w:rPr>
                <w:sz w:val="20"/>
              </w:rPr>
              <w:t>12</w:t>
            </w:r>
          </w:p>
        </w:tc>
        <w:tc>
          <w:tcPr>
            <w:tcW w:w="2126" w:type="dxa"/>
            <w:vAlign w:val="center"/>
          </w:tcPr>
          <w:p w:rsidR="00573ED1" w:rsidRPr="008C5494" w:rsidRDefault="00573ED1" w:rsidP="00434A01">
            <w:pPr>
              <w:rPr>
                <w:sz w:val="20"/>
              </w:rPr>
            </w:pPr>
            <w:r w:rsidRPr="008C5494">
              <w:rPr>
                <w:sz w:val="20"/>
              </w:rPr>
              <w:t>Professor</w:t>
            </w:r>
          </w:p>
        </w:tc>
        <w:tc>
          <w:tcPr>
            <w:tcW w:w="709" w:type="dxa"/>
            <w:vAlign w:val="center"/>
          </w:tcPr>
          <w:p w:rsidR="00573ED1" w:rsidRPr="008C5494" w:rsidRDefault="00573ED1" w:rsidP="00434A01">
            <w:pPr>
              <w:rPr>
                <w:sz w:val="20"/>
              </w:rPr>
            </w:pPr>
            <w:r w:rsidRPr="008C5494">
              <w:rPr>
                <w:sz w:val="20"/>
              </w:rPr>
              <w:t>03</w:t>
            </w:r>
          </w:p>
        </w:tc>
        <w:tc>
          <w:tcPr>
            <w:tcW w:w="5030" w:type="dxa"/>
            <w:vAlign w:val="center"/>
          </w:tcPr>
          <w:p w:rsidR="00573ED1" w:rsidRPr="008C5494" w:rsidRDefault="00573ED1" w:rsidP="00434A01">
            <w:pPr>
              <w:rPr>
                <w:sz w:val="20"/>
              </w:rPr>
            </w:pPr>
            <w:r w:rsidRPr="008C5494">
              <w:rPr>
                <w:sz w:val="20"/>
              </w:rPr>
              <w:t>Portador de Certificado de 1º Grau</w:t>
            </w:r>
          </w:p>
        </w:tc>
      </w:tr>
      <w:tr w:rsidR="00573ED1" w:rsidRPr="008C5494" w:rsidTr="00434A01">
        <w:trPr>
          <w:jc w:val="center"/>
        </w:trPr>
        <w:tc>
          <w:tcPr>
            <w:tcW w:w="1346" w:type="dxa"/>
            <w:vAlign w:val="center"/>
          </w:tcPr>
          <w:p w:rsidR="00573ED1" w:rsidRPr="008C5494" w:rsidRDefault="00573ED1" w:rsidP="00434A01">
            <w:pPr>
              <w:rPr>
                <w:sz w:val="20"/>
              </w:rPr>
            </w:pPr>
            <w:r w:rsidRPr="008C5494">
              <w:rPr>
                <w:sz w:val="20"/>
              </w:rPr>
              <w:t>05</w:t>
            </w:r>
          </w:p>
        </w:tc>
        <w:tc>
          <w:tcPr>
            <w:tcW w:w="2126" w:type="dxa"/>
            <w:vAlign w:val="center"/>
          </w:tcPr>
          <w:p w:rsidR="00573ED1" w:rsidRPr="008C5494" w:rsidRDefault="00573ED1" w:rsidP="00434A01">
            <w:pPr>
              <w:rPr>
                <w:sz w:val="20"/>
              </w:rPr>
            </w:pPr>
            <w:r w:rsidRPr="008C5494">
              <w:rPr>
                <w:sz w:val="20"/>
              </w:rPr>
              <w:t>Professor</w:t>
            </w:r>
          </w:p>
        </w:tc>
        <w:tc>
          <w:tcPr>
            <w:tcW w:w="709" w:type="dxa"/>
            <w:vAlign w:val="center"/>
          </w:tcPr>
          <w:p w:rsidR="00573ED1" w:rsidRPr="008C5494" w:rsidRDefault="00573ED1" w:rsidP="00434A01">
            <w:pPr>
              <w:rPr>
                <w:sz w:val="20"/>
              </w:rPr>
            </w:pPr>
            <w:r w:rsidRPr="008C5494">
              <w:rPr>
                <w:sz w:val="20"/>
              </w:rPr>
              <w:t>04</w:t>
            </w:r>
          </w:p>
        </w:tc>
        <w:tc>
          <w:tcPr>
            <w:tcW w:w="5030" w:type="dxa"/>
            <w:vAlign w:val="center"/>
          </w:tcPr>
          <w:p w:rsidR="00573ED1" w:rsidRPr="008C5494" w:rsidRDefault="00573ED1" w:rsidP="00434A01">
            <w:pPr>
              <w:rPr>
                <w:sz w:val="20"/>
              </w:rPr>
            </w:pPr>
            <w:r w:rsidRPr="008C5494">
              <w:rPr>
                <w:sz w:val="20"/>
              </w:rPr>
              <w:t>Portador de Certificado de 2º Grau – Outros Cursos</w:t>
            </w:r>
          </w:p>
        </w:tc>
      </w:tr>
      <w:tr w:rsidR="00573ED1" w:rsidRPr="008C5494" w:rsidTr="00434A01">
        <w:trPr>
          <w:jc w:val="center"/>
        </w:trPr>
        <w:tc>
          <w:tcPr>
            <w:tcW w:w="1346" w:type="dxa"/>
            <w:vAlign w:val="center"/>
          </w:tcPr>
          <w:p w:rsidR="00573ED1" w:rsidRPr="008C5494" w:rsidRDefault="00573ED1" w:rsidP="00434A01">
            <w:pPr>
              <w:rPr>
                <w:sz w:val="20"/>
              </w:rPr>
            </w:pPr>
            <w:r w:rsidRPr="008C5494">
              <w:rPr>
                <w:sz w:val="20"/>
              </w:rPr>
              <w:t>15</w:t>
            </w:r>
          </w:p>
        </w:tc>
        <w:tc>
          <w:tcPr>
            <w:tcW w:w="2126" w:type="dxa"/>
            <w:vAlign w:val="center"/>
          </w:tcPr>
          <w:p w:rsidR="00573ED1" w:rsidRPr="008C5494" w:rsidRDefault="00573ED1" w:rsidP="00434A01">
            <w:pPr>
              <w:rPr>
                <w:sz w:val="20"/>
              </w:rPr>
            </w:pPr>
            <w:r w:rsidRPr="008C5494">
              <w:rPr>
                <w:sz w:val="20"/>
              </w:rPr>
              <w:t>Professor</w:t>
            </w:r>
          </w:p>
        </w:tc>
        <w:tc>
          <w:tcPr>
            <w:tcW w:w="709" w:type="dxa"/>
            <w:vAlign w:val="center"/>
          </w:tcPr>
          <w:p w:rsidR="00573ED1" w:rsidRPr="008C5494" w:rsidRDefault="00573ED1" w:rsidP="00434A01">
            <w:pPr>
              <w:rPr>
                <w:sz w:val="20"/>
              </w:rPr>
            </w:pPr>
            <w:r w:rsidRPr="008C5494">
              <w:rPr>
                <w:sz w:val="20"/>
              </w:rPr>
              <w:t>06</w:t>
            </w:r>
          </w:p>
        </w:tc>
        <w:tc>
          <w:tcPr>
            <w:tcW w:w="5030" w:type="dxa"/>
            <w:vAlign w:val="center"/>
          </w:tcPr>
          <w:p w:rsidR="00573ED1" w:rsidRPr="008C5494" w:rsidRDefault="00573ED1" w:rsidP="00434A01">
            <w:pPr>
              <w:rPr>
                <w:sz w:val="20"/>
              </w:rPr>
            </w:pPr>
            <w:r w:rsidRPr="008C5494">
              <w:rPr>
                <w:sz w:val="20"/>
              </w:rPr>
              <w:t>Portador de Certificado de 2º Grau – Magistério</w:t>
            </w:r>
          </w:p>
        </w:tc>
      </w:tr>
      <w:tr w:rsidR="00573ED1" w:rsidRPr="008C5494" w:rsidTr="00434A01">
        <w:trPr>
          <w:jc w:val="center"/>
        </w:trPr>
        <w:tc>
          <w:tcPr>
            <w:tcW w:w="1346" w:type="dxa"/>
            <w:vAlign w:val="center"/>
          </w:tcPr>
          <w:p w:rsidR="00573ED1" w:rsidRPr="008C5494" w:rsidRDefault="00573ED1" w:rsidP="00434A01">
            <w:pPr>
              <w:rPr>
                <w:sz w:val="20"/>
              </w:rPr>
            </w:pPr>
            <w:r w:rsidRPr="008C5494">
              <w:rPr>
                <w:sz w:val="20"/>
              </w:rPr>
              <w:t>05</w:t>
            </w:r>
          </w:p>
        </w:tc>
        <w:tc>
          <w:tcPr>
            <w:tcW w:w="2126" w:type="dxa"/>
            <w:vAlign w:val="center"/>
          </w:tcPr>
          <w:p w:rsidR="00573ED1" w:rsidRPr="008C5494" w:rsidRDefault="00573ED1" w:rsidP="00434A01">
            <w:pPr>
              <w:rPr>
                <w:sz w:val="20"/>
              </w:rPr>
            </w:pPr>
            <w:r w:rsidRPr="008C5494">
              <w:rPr>
                <w:sz w:val="20"/>
              </w:rPr>
              <w:t>Professor</w:t>
            </w:r>
          </w:p>
        </w:tc>
        <w:tc>
          <w:tcPr>
            <w:tcW w:w="709" w:type="dxa"/>
            <w:vAlign w:val="center"/>
          </w:tcPr>
          <w:p w:rsidR="00573ED1" w:rsidRPr="008C5494" w:rsidRDefault="00573ED1" w:rsidP="00434A01">
            <w:pPr>
              <w:rPr>
                <w:sz w:val="20"/>
              </w:rPr>
            </w:pPr>
            <w:r w:rsidRPr="008C5494">
              <w:rPr>
                <w:sz w:val="20"/>
              </w:rPr>
              <w:t>07</w:t>
            </w:r>
          </w:p>
        </w:tc>
        <w:tc>
          <w:tcPr>
            <w:tcW w:w="5030" w:type="dxa"/>
            <w:vAlign w:val="center"/>
          </w:tcPr>
          <w:p w:rsidR="00573ED1" w:rsidRPr="008C5494" w:rsidRDefault="00573ED1" w:rsidP="00434A01">
            <w:pPr>
              <w:rPr>
                <w:sz w:val="20"/>
              </w:rPr>
            </w:pPr>
            <w:r w:rsidRPr="008C5494">
              <w:rPr>
                <w:sz w:val="20"/>
              </w:rPr>
              <w:t>Portador de Certificado de Licenciatura Curta</w:t>
            </w:r>
          </w:p>
        </w:tc>
      </w:tr>
      <w:tr w:rsidR="00573ED1" w:rsidRPr="008C5494" w:rsidTr="00434A01">
        <w:trPr>
          <w:jc w:val="center"/>
        </w:trPr>
        <w:tc>
          <w:tcPr>
            <w:tcW w:w="1346" w:type="dxa"/>
            <w:vAlign w:val="center"/>
          </w:tcPr>
          <w:p w:rsidR="00573ED1" w:rsidRPr="008C5494" w:rsidRDefault="00573ED1" w:rsidP="00434A01">
            <w:pPr>
              <w:rPr>
                <w:sz w:val="20"/>
              </w:rPr>
            </w:pPr>
            <w:r w:rsidRPr="008C5494">
              <w:rPr>
                <w:sz w:val="20"/>
              </w:rPr>
              <w:lastRenderedPageBreak/>
              <w:t>05</w:t>
            </w:r>
          </w:p>
        </w:tc>
        <w:tc>
          <w:tcPr>
            <w:tcW w:w="2126" w:type="dxa"/>
            <w:vAlign w:val="center"/>
          </w:tcPr>
          <w:p w:rsidR="00573ED1" w:rsidRPr="008C5494" w:rsidRDefault="00573ED1" w:rsidP="00434A01">
            <w:pPr>
              <w:rPr>
                <w:sz w:val="20"/>
              </w:rPr>
            </w:pPr>
            <w:r w:rsidRPr="008C5494">
              <w:rPr>
                <w:sz w:val="20"/>
              </w:rPr>
              <w:t>Professor</w:t>
            </w:r>
          </w:p>
        </w:tc>
        <w:tc>
          <w:tcPr>
            <w:tcW w:w="709" w:type="dxa"/>
            <w:vAlign w:val="center"/>
          </w:tcPr>
          <w:p w:rsidR="00573ED1" w:rsidRPr="008C5494" w:rsidRDefault="00573ED1" w:rsidP="00434A01">
            <w:pPr>
              <w:rPr>
                <w:sz w:val="20"/>
              </w:rPr>
            </w:pPr>
            <w:r w:rsidRPr="008C5494">
              <w:rPr>
                <w:sz w:val="20"/>
              </w:rPr>
              <w:t>08</w:t>
            </w:r>
          </w:p>
        </w:tc>
        <w:tc>
          <w:tcPr>
            <w:tcW w:w="5030" w:type="dxa"/>
            <w:vAlign w:val="center"/>
          </w:tcPr>
          <w:p w:rsidR="00573ED1" w:rsidRPr="008C5494" w:rsidRDefault="00573ED1" w:rsidP="00434A01">
            <w:pPr>
              <w:rPr>
                <w:sz w:val="20"/>
              </w:rPr>
            </w:pPr>
            <w:r w:rsidRPr="008C5494">
              <w:rPr>
                <w:sz w:val="20"/>
              </w:rPr>
              <w:t>Portador de Certificado de Licenciatura Plena</w:t>
            </w:r>
          </w:p>
        </w:tc>
      </w:tr>
    </w:tbl>
    <w:p w:rsidR="00573ED1" w:rsidRDefault="00573ED1" w:rsidP="00573ED1"/>
    <w:tbl>
      <w:tblPr>
        <w:tblStyle w:val="Tabelacomgrade"/>
        <w:tblW w:w="0" w:type="auto"/>
        <w:jc w:val="center"/>
        <w:tblLook w:val="04A0" w:firstRow="1" w:lastRow="0" w:firstColumn="1" w:lastColumn="0" w:noHBand="0" w:noVBand="1"/>
      </w:tblPr>
      <w:tblGrid>
        <w:gridCol w:w="1526"/>
        <w:gridCol w:w="1984"/>
        <w:gridCol w:w="5701"/>
      </w:tblGrid>
      <w:tr w:rsidR="00573ED1" w:rsidRPr="008C5494" w:rsidTr="00434A01">
        <w:trPr>
          <w:jc w:val="center"/>
        </w:trPr>
        <w:tc>
          <w:tcPr>
            <w:tcW w:w="9211" w:type="dxa"/>
            <w:gridSpan w:val="3"/>
            <w:vAlign w:val="center"/>
          </w:tcPr>
          <w:p w:rsidR="00573ED1" w:rsidRPr="008C5494" w:rsidRDefault="00573ED1" w:rsidP="00434A01">
            <w:pPr>
              <w:rPr>
                <w:i/>
                <w:sz w:val="20"/>
              </w:rPr>
            </w:pPr>
            <w:r w:rsidRPr="008C5494">
              <w:rPr>
                <w:i/>
                <w:sz w:val="20"/>
              </w:rPr>
              <w:t>ANEXO II</w:t>
            </w:r>
          </w:p>
        </w:tc>
      </w:tr>
      <w:tr w:rsidR="00573ED1" w:rsidRPr="008C5494" w:rsidTr="00434A01">
        <w:trPr>
          <w:jc w:val="center"/>
        </w:trPr>
        <w:tc>
          <w:tcPr>
            <w:tcW w:w="1526" w:type="dxa"/>
            <w:vAlign w:val="center"/>
          </w:tcPr>
          <w:p w:rsidR="00573ED1" w:rsidRPr="008C5494" w:rsidRDefault="00573ED1" w:rsidP="00434A01">
            <w:pPr>
              <w:rPr>
                <w:i/>
                <w:sz w:val="20"/>
              </w:rPr>
            </w:pPr>
            <w:r w:rsidRPr="008C5494">
              <w:rPr>
                <w:i/>
                <w:sz w:val="20"/>
              </w:rPr>
              <w:t>Nível</w:t>
            </w:r>
          </w:p>
        </w:tc>
        <w:tc>
          <w:tcPr>
            <w:tcW w:w="1984" w:type="dxa"/>
            <w:vAlign w:val="center"/>
          </w:tcPr>
          <w:p w:rsidR="00573ED1" w:rsidRPr="008C5494" w:rsidRDefault="00573ED1" w:rsidP="00434A01">
            <w:pPr>
              <w:rPr>
                <w:i/>
                <w:sz w:val="20"/>
              </w:rPr>
            </w:pPr>
            <w:r w:rsidRPr="008C5494">
              <w:rPr>
                <w:i/>
                <w:sz w:val="20"/>
              </w:rPr>
              <w:t>Horas Semanais</w:t>
            </w:r>
          </w:p>
        </w:tc>
        <w:tc>
          <w:tcPr>
            <w:tcW w:w="5701" w:type="dxa"/>
            <w:vAlign w:val="center"/>
          </w:tcPr>
          <w:p w:rsidR="00573ED1" w:rsidRPr="008C5494" w:rsidRDefault="00573ED1" w:rsidP="00434A01">
            <w:pPr>
              <w:rPr>
                <w:i/>
                <w:sz w:val="20"/>
              </w:rPr>
            </w:pPr>
            <w:r w:rsidRPr="008C5494">
              <w:rPr>
                <w:i/>
                <w:sz w:val="20"/>
              </w:rPr>
              <w:t>Vencimento</w:t>
            </w:r>
          </w:p>
        </w:tc>
      </w:tr>
      <w:tr w:rsidR="00573ED1" w:rsidRPr="008C5494" w:rsidTr="00434A01">
        <w:trPr>
          <w:jc w:val="center"/>
        </w:trPr>
        <w:tc>
          <w:tcPr>
            <w:tcW w:w="1526" w:type="dxa"/>
            <w:vAlign w:val="center"/>
          </w:tcPr>
          <w:p w:rsidR="00573ED1" w:rsidRPr="008C5494" w:rsidRDefault="00573ED1" w:rsidP="00434A01">
            <w:pPr>
              <w:rPr>
                <w:sz w:val="20"/>
              </w:rPr>
            </w:pPr>
            <w:r w:rsidRPr="008C5494">
              <w:rPr>
                <w:sz w:val="20"/>
              </w:rPr>
              <w:t>03</w:t>
            </w:r>
          </w:p>
        </w:tc>
        <w:tc>
          <w:tcPr>
            <w:tcW w:w="1984" w:type="dxa"/>
            <w:vAlign w:val="center"/>
          </w:tcPr>
          <w:p w:rsidR="00573ED1" w:rsidRPr="008C5494" w:rsidRDefault="00573ED1" w:rsidP="00434A01">
            <w:pPr>
              <w:rPr>
                <w:sz w:val="20"/>
              </w:rPr>
            </w:pPr>
            <w:r w:rsidRPr="008C5494">
              <w:rPr>
                <w:sz w:val="20"/>
              </w:rPr>
              <w:t>20</w:t>
            </w:r>
          </w:p>
        </w:tc>
        <w:tc>
          <w:tcPr>
            <w:tcW w:w="5701" w:type="dxa"/>
            <w:vAlign w:val="center"/>
          </w:tcPr>
          <w:p w:rsidR="00573ED1" w:rsidRPr="008C5494" w:rsidRDefault="00573ED1" w:rsidP="00434A01">
            <w:pPr>
              <w:rPr>
                <w:sz w:val="20"/>
              </w:rPr>
            </w:pPr>
            <w:r w:rsidRPr="008C5494">
              <w:rPr>
                <w:sz w:val="20"/>
              </w:rPr>
              <w:t>NCZ$ 90,00 (noventa cruzados novos)</w:t>
            </w:r>
          </w:p>
        </w:tc>
      </w:tr>
      <w:tr w:rsidR="00573ED1" w:rsidRPr="008C5494" w:rsidTr="00434A01">
        <w:trPr>
          <w:jc w:val="center"/>
        </w:trPr>
        <w:tc>
          <w:tcPr>
            <w:tcW w:w="1526" w:type="dxa"/>
            <w:vAlign w:val="center"/>
          </w:tcPr>
          <w:p w:rsidR="00573ED1" w:rsidRPr="008C5494" w:rsidRDefault="00573ED1" w:rsidP="00434A01">
            <w:pPr>
              <w:rPr>
                <w:sz w:val="20"/>
              </w:rPr>
            </w:pPr>
            <w:r w:rsidRPr="008C5494">
              <w:rPr>
                <w:sz w:val="20"/>
              </w:rPr>
              <w:t>04</w:t>
            </w:r>
          </w:p>
        </w:tc>
        <w:tc>
          <w:tcPr>
            <w:tcW w:w="1984" w:type="dxa"/>
            <w:vAlign w:val="center"/>
          </w:tcPr>
          <w:p w:rsidR="00573ED1" w:rsidRPr="008C5494" w:rsidRDefault="00573ED1" w:rsidP="00434A01">
            <w:pPr>
              <w:rPr>
                <w:sz w:val="20"/>
              </w:rPr>
            </w:pPr>
            <w:r w:rsidRPr="008C5494">
              <w:rPr>
                <w:sz w:val="20"/>
              </w:rPr>
              <w:t>20</w:t>
            </w:r>
          </w:p>
        </w:tc>
        <w:tc>
          <w:tcPr>
            <w:tcW w:w="5701" w:type="dxa"/>
            <w:vAlign w:val="center"/>
          </w:tcPr>
          <w:p w:rsidR="00573ED1" w:rsidRPr="008C5494" w:rsidRDefault="00573ED1" w:rsidP="00434A01">
            <w:pPr>
              <w:rPr>
                <w:sz w:val="20"/>
              </w:rPr>
            </w:pPr>
            <w:r w:rsidRPr="008C5494">
              <w:rPr>
                <w:sz w:val="20"/>
              </w:rPr>
              <w:t>NCZ$ 95,00 (noventa e cinco cruzados novos)</w:t>
            </w:r>
          </w:p>
        </w:tc>
      </w:tr>
      <w:tr w:rsidR="00573ED1" w:rsidRPr="008C5494" w:rsidTr="00434A01">
        <w:trPr>
          <w:jc w:val="center"/>
        </w:trPr>
        <w:tc>
          <w:tcPr>
            <w:tcW w:w="1526" w:type="dxa"/>
            <w:vAlign w:val="center"/>
          </w:tcPr>
          <w:p w:rsidR="00573ED1" w:rsidRPr="008C5494" w:rsidRDefault="00573ED1" w:rsidP="00434A01">
            <w:pPr>
              <w:rPr>
                <w:sz w:val="20"/>
              </w:rPr>
            </w:pPr>
            <w:r w:rsidRPr="008C5494">
              <w:rPr>
                <w:sz w:val="20"/>
              </w:rPr>
              <w:t>06</w:t>
            </w:r>
          </w:p>
        </w:tc>
        <w:tc>
          <w:tcPr>
            <w:tcW w:w="1984" w:type="dxa"/>
            <w:vAlign w:val="center"/>
          </w:tcPr>
          <w:p w:rsidR="00573ED1" w:rsidRPr="008C5494" w:rsidRDefault="00573ED1" w:rsidP="00434A01">
            <w:pPr>
              <w:rPr>
                <w:sz w:val="20"/>
              </w:rPr>
            </w:pPr>
            <w:r w:rsidRPr="008C5494">
              <w:rPr>
                <w:sz w:val="20"/>
              </w:rPr>
              <w:t>20</w:t>
            </w:r>
          </w:p>
        </w:tc>
        <w:tc>
          <w:tcPr>
            <w:tcW w:w="5701" w:type="dxa"/>
            <w:vAlign w:val="center"/>
          </w:tcPr>
          <w:p w:rsidR="00573ED1" w:rsidRPr="008C5494" w:rsidRDefault="00573ED1" w:rsidP="00434A01">
            <w:pPr>
              <w:rPr>
                <w:sz w:val="20"/>
              </w:rPr>
            </w:pPr>
            <w:r w:rsidRPr="008C5494">
              <w:rPr>
                <w:sz w:val="20"/>
              </w:rPr>
              <w:t>NCZ$ 100,00 (cem cruzados novos)</w:t>
            </w:r>
          </w:p>
        </w:tc>
      </w:tr>
      <w:tr w:rsidR="00573ED1" w:rsidRPr="008C5494" w:rsidTr="00434A01">
        <w:trPr>
          <w:jc w:val="center"/>
        </w:trPr>
        <w:tc>
          <w:tcPr>
            <w:tcW w:w="1526" w:type="dxa"/>
            <w:vAlign w:val="center"/>
          </w:tcPr>
          <w:p w:rsidR="00573ED1" w:rsidRPr="008C5494" w:rsidRDefault="00573ED1" w:rsidP="00434A01">
            <w:pPr>
              <w:rPr>
                <w:sz w:val="20"/>
              </w:rPr>
            </w:pPr>
            <w:r w:rsidRPr="008C5494">
              <w:rPr>
                <w:sz w:val="20"/>
              </w:rPr>
              <w:t>07</w:t>
            </w:r>
          </w:p>
        </w:tc>
        <w:tc>
          <w:tcPr>
            <w:tcW w:w="1984" w:type="dxa"/>
            <w:vAlign w:val="center"/>
          </w:tcPr>
          <w:p w:rsidR="00573ED1" w:rsidRPr="008C5494" w:rsidRDefault="00573ED1" w:rsidP="00434A01">
            <w:pPr>
              <w:rPr>
                <w:sz w:val="20"/>
              </w:rPr>
            </w:pPr>
            <w:r w:rsidRPr="008C5494">
              <w:rPr>
                <w:sz w:val="20"/>
              </w:rPr>
              <w:t>20</w:t>
            </w:r>
          </w:p>
        </w:tc>
        <w:tc>
          <w:tcPr>
            <w:tcW w:w="5701" w:type="dxa"/>
            <w:vAlign w:val="center"/>
          </w:tcPr>
          <w:p w:rsidR="00573ED1" w:rsidRPr="008C5494" w:rsidRDefault="00573ED1" w:rsidP="00434A01">
            <w:pPr>
              <w:rPr>
                <w:sz w:val="20"/>
              </w:rPr>
            </w:pPr>
            <w:r w:rsidRPr="008C5494">
              <w:rPr>
                <w:sz w:val="20"/>
              </w:rPr>
              <w:t>NCZ$ 105,00 (cento e cinco cruzados novos)</w:t>
            </w:r>
          </w:p>
        </w:tc>
      </w:tr>
      <w:tr w:rsidR="00573ED1" w:rsidRPr="008C5494" w:rsidTr="00434A01">
        <w:trPr>
          <w:jc w:val="center"/>
        </w:trPr>
        <w:tc>
          <w:tcPr>
            <w:tcW w:w="1526" w:type="dxa"/>
            <w:vAlign w:val="center"/>
          </w:tcPr>
          <w:p w:rsidR="00573ED1" w:rsidRPr="008C5494" w:rsidRDefault="00573ED1" w:rsidP="00434A01">
            <w:pPr>
              <w:rPr>
                <w:sz w:val="20"/>
              </w:rPr>
            </w:pPr>
            <w:r w:rsidRPr="008C5494">
              <w:rPr>
                <w:sz w:val="20"/>
              </w:rPr>
              <w:t>08</w:t>
            </w:r>
          </w:p>
        </w:tc>
        <w:tc>
          <w:tcPr>
            <w:tcW w:w="1984" w:type="dxa"/>
            <w:vAlign w:val="center"/>
          </w:tcPr>
          <w:p w:rsidR="00573ED1" w:rsidRPr="008C5494" w:rsidRDefault="00573ED1" w:rsidP="00434A01">
            <w:pPr>
              <w:rPr>
                <w:sz w:val="20"/>
              </w:rPr>
            </w:pPr>
            <w:r w:rsidRPr="008C5494">
              <w:rPr>
                <w:sz w:val="20"/>
              </w:rPr>
              <w:t>20</w:t>
            </w:r>
          </w:p>
        </w:tc>
        <w:tc>
          <w:tcPr>
            <w:tcW w:w="5701" w:type="dxa"/>
            <w:vAlign w:val="center"/>
          </w:tcPr>
          <w:p w:rsidR="00573ED1" w:rsidRPr="008C5494" w:rsidRDefault="00573ED1" w:rsidP="00434A01">
            <w:pPr>
              <w:rPr>
                <w:sz w:val="20"/>
              </w:rPr>
            </w:pPr>
            <w:r w:rsidRPr="008C5494">
              <w:rPr>
                <w:sz w:val="20"/>
              </w:rPr>
              <w:t>NCZ$ 110,00 (cento e dez cruzados novos)</w:t>
            </w:r>
          </w:p>
        </w:tc>
      </w:tr>
    </w:tbl>
    <w:p w:rsidR="00573ED1" w:rsidRDefault="00573ED1" w:rsidP="00573ED1"/>
    <w:p w:rsidR="00573ED1" w:rsidRDefault="00573ED1" w:rsidP="00573ED1"/>
    <w:p w:rsidR="00573ED1" w:rsidRDefault="00573ED1" w:rsidP="00573ED1"/>
    <w:p w:rsidR="00573ED1" w:rsidRDefault="00573ED1" w:rsidP="00573ED1"/>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Pr="00106D1F" w:rsidRDefault="00573ED1" w:rsidP="00573ED1">
      <w:pPr>
        <w:ind w:left="1134"/>
        <w:jc w:val="both"/>
        <w:rPr>
          <w:b/>
        </w:rPr>
      </w:pPr>
      <w:r>
        <w:rPr>
          <w:b/>
        </w:rPr>
        <w:lastRenderedPageBreak/>
        <w:t>LEI Nº 402</w:t>
      </w:r>
      <w:r w:rsidRPr="00106D1F">
        <w:rPr>
          <w:b/>
        </w:rPr>
        <w:t xml:space="preserve">, DE </w:t>
      </w:r>
      <w:r>
        <w:rPr>
          <w:b/>
        </w:rPr>
        <w:t>10</w:t>
      </w:r>
      <w:r w:rsidRPr="00106D1F">
        <w:rPr>
          <w:b/>
        </w:rPr>
        <w:t xml:space="preserve"> DE </w:t>
      </w:r>
      <w:r>
        <w:rPr>
          <w:b/>
        </w:rPr>
        <w:t>ABRIL</w:t>
      </w:r>
      <w:r w:rsidRPr="00106D1F">
        <w:rPr>
          <w:b/>
        </w:rPr>
        <w:t xml:space="preserve"> DE 1989.</w:t>
      </w:r>
    </w:p>
    <w:p w:rsidR="00573ED1" w:rsidRPr="00106D1F" w:rsidRDefault="00573ED1" w:rsidP="00573ED1">
      <w:pPr>
        <w:ind w:left="1134"/>
        <w:jc w:val="both"/>
        <w:rPr>
          <w:b/>
        </w:rPr>
      </w:pPr>
    </w:p>
    <w:p w:rsidR="00573ED1" w:rsidRPr="00106D1F" w:rsidRDefault="00573ED1" w:rsidP="00573ED1">
      <w:pPr>
        <w:ind w:left="1134"/>
        <w:jc w:val="both"/>
        <w:rPr>
          <w:b/>
        </w:rPr>
      </w:pPr>
      <w:r>
        <w:rPr>
          <w:b/>
        </w:rPr>
        <w:t>ALTERA O VALOR DA PENSÃO CONCEDIDA À VIÚVA DO EX-FUNCIONÁRIO MUNICIPAL JOÃO FLORIANI</w:t>
      </w:r>
      <w:r w:rsidRPr="00106D1F">
        <w:rPr>
          <w:b/>
        </w:rPr>
        <w:t>:</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jc w:val="both"/>
      </w:pPr>
    </w:p>
    <w:p w:rsidR="00573ED1" w:rsidRDefault="00573ED1" w:rsidP="00573ED1">
      <w:pPr>
        <w:ind w:left="1135" w:hanging="851"/>
        <w:jc w:val="both"/>
      </w:pPr>
      <w:r w:rsidRPr="00CF7C4F">
        <w:rPr>
          <w:b/>
        </w:rPr>
        <w:t>Art.1º.</w:t>
      </w:r>
      <w:r>
        <w:t xml:space="preserve"> A pensão concedida à viúva do ex-funcionário municipal João Floriani, através da Lei Nº 152, de 31 de Maio de 1975, a partir de 1º de Março do corrente ano, fica alterada, passando a corresponder ao valor de um (01) Piso Nacional de Salário, por mês.</w:t>
      </w:r>
    </w:p>
    <w:p w:rsidR="00573ED1" w:rsidRDefault="00573ED1" w:rsidP="00573ED1">
      <w:pPr>
        <w:ind w:left="1135" w:hanging="851"/>
        <w:jc w:val="both"/>
      </w:pPr>
      <w:r>
        <w:rPr>
          <w:b/>
        </w:rPr>
        <w:t>Art.2</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1</w:t>
      </w:r>
      <w:r w:rsidRPr="00106D1F">
        <w:rPr>
          <w:b/>
        </w:rPr>
        <w:t xml:space="preserve">0 de </w:t>
      </w:r>
      <w:r>
        <w:rPr>
          <w:b/>
        </w:rPr>
        <w:t>Abril</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10 de Abril de 1989.</w:t>
      </w:r>
    </w:p>
    <w:p w:rsidR="00573ED1" w:rsidRDefault="00573ED1" w:rsidP="00573ED1"/>
    <w:p w:rsidR="00573ED1" w:rsidRPr="00106D1F" w:rsidRDefault="00573ED1" w:rsidP="00573ED1">
      <w:pPr>
        <w:rPr>
          <w:b/>
        </w:rPr>
      </w:pPr>
      <w:r w:rsidRPr="00106D1F">
        <w:rPr>
          <w:b/>
        </w:rPr>
        <w:t>WALMOR LENZI</w:t>
      </w:r>
    </w:p>
    <w:p w:rsidR="00573ED1" w:rsidRPr="00106D1F" w:rsidRDefault="00573ED1" w:rsidP="00573ED1">
      <w:pPr>
        <w:rPr>
          <w:b/>
          <w:u w:val="single"/>
        </w:rPr>
      </w:pPr>
      <w:r w:rsidRPr="00106D1F">
        <w:rPr>
          <w:b/>
          <w:u w:val="single"/>
        </w:rPr>
        <w:t>Diretor do Depa</w:t>
      </w:r>
      <w:r>
        <w:rPr>
          <w:b/>
          <w:u w:val="single"/>
        </w:rPr>
        <w:t>r</w:t>
      </w:r>
      <w:r w:rsidRPr="00106D1F">
        <w:rPr>
          <w:b/>
          <w:u w:val="single"/>
        </w:rPr>
        <w:t>tamento de Administração</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403, DE 1</w:t>
      </w:r>
      <w:r w:rsidRPr="00106D1F">
        <w:rPr>
          <w:b/>
        </w:rPr>
        <w:t xml:space="preserve">0 DE </w:t>
      </w:r>
      <w:r>
        <w:rPr>
          <w:b/>
        </w:rPr>
        <w:t>ABRIL</w:t>
      </w:r>
      <w:r w:rsidRPr="00106D1F">
        <w:rPr>
          <w:b/>
        </w:rPr>
        <w:t xml:space="preserve"> DE 1989.</w:t>
      </w:r>
    </w:p>
    <w:p w:rsidR="00573ED1" w:rsidRPr="00106D1F" w:rsidRDefault="00573ED1" w:rsidP="00573ED1">
      <w:pPr>
        <w:ind w:left="1134"/>
        <w:jc w:val="both"/>
        <w:rPr>
          <w:b/>
        </w:rPr>
      </w:pPr>
    </w:p>
    <w:p w:rsidR="00573ED1" w:rsidRPr="00106D1F" w:rsidRDefault="00573ED1" w:rsidP="00573ED1">
      <w:pPr>
        <w:ind w:left="1134"/>
        <w:jc w:val="both"/>
        <w:rPr>
          <w:b/>
        </w:rPr>
      </w:pPr>
      <w:r>
        <w:rPr>
          <w:b/>
        </w:rPr>
        <w:t>ALTERA VALORES DE CARGOS DE PROVIMENTO EFETIVO E DO QUADRO DO PESSOAL REGIDO PELA CLT E D</w:t>
      </w:r>
      <w:r w:rsidRPr="00106D1F">
        <w:rPr>
          <w:b/>
        </w:rPr>
        <w:t>Á OUTRAS PROVIDÊNCIAS:</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E74B37">
        <w:rPr>
          <w:b/>
        </w:rPr>
        <w:t>Art.1º.</w:t>
      </w:r>
      <w:r>
        <w:t xml:space="preserve"> Ficam alterados os valores dos cargos de provimento efetivo, conforme anexo I e do quadro do pessoal regido pela CLT, conforme anexo II, que passaram a vigorar a partir de 1º de Março do corrente ano.</w:t>
      </w:r>
    </w:p>
    <w:p w:rsidR="00573ED1" w:rsidRDefault="00573ED1" w:rsidP="00573ED1">
      <w:pPr>
        <w:ind w:left="1135" w:hanging="851"/>
        <w:jc w:val="both"/>
      </w:pPr>
      <w:r w:rsidRPr="00E74B37">
        <w:rPr>
          <w:b/>
        </w:rPr>
        <w:t>Art.2º.</w:t>
      </w:r>
      <w:r>
        <w:t xml:space="preserve"> Fica o Prefeito Municipal autorizado a </w:t>
      </w:r>
      <w:proofErr w:type="gramStart"/>
      <w:r>
        <w:t>proceder o</w:t>
      </w:r>
      <w:proofErr w:type="gramEnd"/>
      <w:r>
        <w:t xml:space="preserve"> reenquadramento do pessoal regido pela CLT se for necessário, de acordo com os serviços desempenhados, nas categorias estabelecidas, no quadro correspondente – Anexo II.</w:t>
      </w:r>
    </w:p>
    <w:p w:rsidR="00573ED1" w:rsidRDefault="00573ED1" w:rsidP="00573ED1">
      <w:pPr>
        <w:ind w:left="1135" w:hanging="851"/>
        <w:jc w:val="both"/>
      </w:pPr>
      <w:r w:rsidRPr="00106D1F">
        <w:rPr>
          <w:b/>
        </w:rPr>
        <w:t>Art.3º.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10 </w:t>
      </w:r>
      <w:r w:rsidRPr="00106D1F">
        <w:rPr>
          <w:b/>
        </w:rPr>
        <w:t xml:space="preserve">de </w:t>
      </w:r>
      <w:r>
        <w:rPr>
          <w:b/>
        </w:rPr>
        <w:t>Abril</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10 de Abril de 1989.</w:t>
      </w:r>
    </w:p>
    <w:p w:rsidR="00573ED1" w:rsidRDefault="00573ED1" w:rsidP="00573ED1"/>
    <w:p w:rsidR="00573ED1" w:rsidRPr="00106D1F" w:rsidRDefault="00573ED1" w:rsidP="00573ED1">
      <w:pPr>
        <w:rPr>
          <w:b/>
        </w:rPr>
      </w:pPr>
      <w:r w:rsidRPr="00106D1F">
        <w:rPr>
          <w:b/>
        </w:rPr>
        <w:t>WALMOR LENZI</w:t>
      </w:r>
    </w:p>
    <w:p w:rsidR="00573ED1" w:rsidRPr="00106D1F" w:rsidRDefault="00573ED1" w:rsidP="00573ED1">
      <w:pPr>
        <w:rPr>
          <w:b/>
          <w:u w:val="single"/>
        </w:rPr>
      </w:pPr>
      <w:r w:rsidRPr="00106D1F">
        <w:rPr>
          <w:b/>
          <w:u w:val="single"/>
        </w:rPr>
        <w:t>Diretor do Depa</w:t>
      </w:r>
      <w:r>
        <w:rPr>
          <w:b/>
          <w:u w:val="single"/>
        </w:rPr>
        <w:t>r</w:t>
      </w:r>
      <w:r w:rsidRPr="00106D1F">
        <w:rPr>
          <w:b/>
          <w:u w:val="single"/>
        </w:rPr>
        <w:t>tamento de Administração</w:t>
      </w:r>
    </w:p>
    <w:p w:rsidR="00573ED1" w:rsidRDefault="00573ED1" w:rsidP="00573ED1"/>
    <w:tbl>
      <w:tblPr>
        <w:tblStyle w:val="Tabelacomgrade"/>
        <w:tblW w:w="0" w:type="auto"/>
        <w:jc w:val="center"/>
        <w:tblLook w:val="04A0" w:firstRow="1" w:lastRow="0" w:firstColumn="1" w:lastColumn="0" w:noHBand="0" w:noVBand="1"/>
      </w:tblPr>
      <w:tblGrid>
        <w:gridCol w:w="3070"/>
        <w:gridCol w:w="3070"/>
        <w:gridCol w:w="3071"/>
      </w:tblGrid>
      <w:tr w:rsidR="00573ED1" w:rsidRPr="00E74B37" w:rsidTr="00434A01">
        <w:trPr>
          <w:jc w:val="center"/>
        </w:trPr>
        <w:tc>
          <w:tcPr>
            <w:tcW w:w="9211" w:type="dxa"/>
            <w:gridSpan w:val="3"/>
            <w:vAlign w:val="center"/>
          </w:tcPr>
          <w:p w:rsidR="00573ED1" w:rsidRPr="00E74B37" w:rsidRDefault="00573ED1" w:rsidP="00434A01">
            <w:pPr>
              <w:rPr>
                <w:i/>
                <w:sz w:val="20"/>
              </w:rPr>
            </w:pPr>
            <w:r w:rsidRPr="00E74B37">
              <w:rPr>
                <w:i/>
                <w:sz w:val="20"/>
              </w:rPr>
              <w:t>ANEXO I – Cargos Isolados de Provimento Efetivo</w:t>
            </w:r>
          </w:p>
        </w:tc>
      </w:tr>
      <w:tr w:rsidR="00573ED1" w:rsidRPr="00E74B37" w:rsidTr="00434A01">
        <w:trPr>
          <w:jc w:val="center"/>
        </w:trPr>
        <w:tc>
          <w:tcPr>
            <w:tcW w:w="3070" w:type="dxa"/>
            <w:vAlign w:val="center"/>
          </w:tcPr>
          <w:p w:rsidR="00573ED1" w:rsidRPr="00E74B37" w:rsidRDefault="00573ED1" w:rsidP="00434A01">
            <w:pPr>
              <w:rPr>
                <w:i/>
                <w:sz w:val="20"/>
              </w:rPr>
            </w:pPr>
            <w:r w:rsidRPr="00E74B37">
              <w:rPr>
                <w:i/>
                <w:sz w:val="20"/>
              </w:rPr>
              <w:t>Nº de Cargos</w:t>
            </w:r>
          </w:p>
        </w:tc>
        <w:tc>
          <w:tcPr>
            <w:tcW w:w="3070" w:type="dxa"/>
            <w:vAlign w:val="center"/>
          </w:tcPr>
          <w:p w:rsidR="00573ED1" w:rsidRPr="00E74B37" w:rsidRDefault="00573ED1" w:rsidP="00434A01">
            <w:pPr>
              <w:rPr>
                <w:i/>
                <w:sz w:val="20"/>
              </w:rPr>
            </w:pPr>
            <w:r w:rsidRPr="00E74B37">
              <w:rPr>
                <w:i/>
                <w:sz w:val="20"/>
              </w:rPr>
              <w:t>Denominação</w:t>
            </w:r>
          </w:p>
        </w:tc>
        <w:tc>
          <w:tcPr>
            <w:tcW w:w="3071" w:type="dxa"/>
            <w:vAlign w:val="center"/>
          </w:tcPr>
          <w:p w:rsidR="00573ED1" w:rsidRPr="00E74B37" w:rsidRDefault="00573ED1" w:rsidP="00434A01">
            <w:pPr>
              <w:rPr>
                <w:i/>
                <w:sz w:val="20"/>
              </w:rPr>
            </w:pPr>
            <w:r w:rsidRPr="00E74B37">
              <w:rPr>
                <w:i/>
                <w:sz w:val="20"/>
              </w:rPr>
              <w:t>Valor NCZ$</w:t>
            </w:r>
          </w:p>
        </w:tc>
      </w:tr>
      <w:tr w:rsidR="00573ED1" w:rsidRPr="00E74B37" w:rsidTr="00434A01">
        <w:trPr>
          <w:jc w:val="center"/>
        </w:trPr>
        <w:tc>
          <w:tcPr>
            <w:tcW w:w="3070" w:type="dxa"/>
            <w:vAlign w:val="center"/>
          </w:tcPr>
          <w:p w:rsidR="00573ED1" w:rsidRPr="00E74B37" w:rsidRDefault="00573ED1" w:rsidP="00434A01">
            <w:pPr>
              <w:rPr>
                <w:sz w:val="20"/>
              </w:rPr>
            </w:pPr>
            <w:r w:rsidRPr="00E74B37">
              <w:rPr>
                <w:sz w:val="20"/>
              </w:rPr>
              <w:t>01</w:t>
            </w:r>
          </w:p>
        </w:tc>
        <w:tc>
          <w:tcPr>
            <w:tcW w:w="3070" w:type="dxa"/>
            <w:vAlign w:val="center"/>
          </w:tcPr>
          <w:p w:rsidR="00573ED1" w:rsidRPr="00E74B37" w:rsidRDefault="00573ED1" w:rsidP="00434A01">
            <w:pPr>
              <w:rPr>
                <w:sz w:val="20"/>
              </w:rPr>
            </w:pPr>
            <w:r w:rsidRPr="00E74B37">
              <w:rPr>
                <w:sz w:val="20"/>
              </w:rPr>
              <w:t>Contador</w:t>
            </w:r>
          </w:p>
        </w:tc>
        <w:tc>
          <w:tcPr>
            <w:tcW w:w="3071" w:type="dxa"/>
            <w:vAlign w:val="center"/>
          </w:tcPr>
          <w:p w:rsidR="00573ED1" w:rsidRPr="00E74B37" w:rsidRDefault="00573ED1" w:rsidP="00434A01">
            <w:pPr>
              <w:rPr>
                <w:sz w:val="20"/>
              </w:rPr>
            </w:pPr>
            <w:r w:rsidRPr="00E74B37">
              <w:rPr>
                <w:sz w:val="20"/>
              </w:rPr>
              <w:t>250,00</w:t>
            </w:r>
          </w:p>
        </w:tc>
      </w:tr>
      <w:tr w:rsidR="00573ED1" w:rsidRPr="00E74B37" w:rsidTr="00434A01">
        <w:trPr>
          <w:jc w:val="center"/>
        </w:trPr>
        <w:tc>
          <w:tcPr>
            <w:tcW w:w="3070" w:type="dxa"/>
            <w:vAlign w:val="center"/>
          </w:tcPr>
          <w:p w:rsidR="00573ED1" w:rsidRPr="00E74B37" w:rsidRDefault="00573ED1" w:rsidP="00434A01">
            <w:pPr>
              <w:rPr>
                <w:sz w:val="20"/>
              </w:rPr>
            </w:pPr>
            <w:r w:rsidRPr="00E74B37">
              <w:rPr>
                <w:sz w:val="20"/>
              </w:rPr>
              <w:t>01</w:t>
            </w:r>
          </w:p>
        </w:tc>
        <w:tc>
          <w:tcPr>
            <w:tcW w:w="3070" w:type="dxa"/>
            <w:vAlign w:val="center"/>
          </w:tcPr>
          <w:p w:rsidR="00573ED1" w:rsidRPr="00E74B37" w:rsidRDefault="00573ED1" w:rsidP="00434A01">
            <w:pPr>
              <w:rPr>
                <w:sz w:val="20"/>
              </w:rPr>
            </w:pPr>
            <w:r w:rsidRPr="00E74B37">
              <w:rPr>
                <w:sz w:val="20"/>
              </w:rPr>
              <w:t>Auxiliar de Contabilidade</w:t>
            </w:r>
          </w:p>
        </w:tc>
        <w:tc>
          <w:tcPr>
            <w:tcW w:w="3071" w:type="dxa"/>
            <w:vAlign w:val="center"/>
          </w:tcPr>
          <w:p w:rsidR="00573ED1" w:rsidRPr="00E74B37" w:rsidRDefault="00573ED1" w:rsidP="00434A01">
            <w:pPr>
              <w:rPr>
                <w:sz w:val="20"/>
              </w:rPr>
            </w:pPr>
            <w:r w:rsidRPr="00E74B37">
              <w:rPr>
                <w:sz w:val="20"/>
              </w:rPr>
              <w:t>225,00</w:t>
            </w:r>
          </w:p>
        </w:tc>
      </w:tr>
      <w:tr w:rsidR="00573ED1" w:rsidRPr="00E74B37" w:rsidTr="00434A01">
        <w:trPr>
          <w:jc w:val="center"/>
        </w:trPr>
        <w:tc>
          <w:tcPr>
            <w:tcW w:w="3070" w:type="dxa"/>
            <w:vAlign w:val="center"/>
          </w:tcPr>
          <w:p w:rsidR="00573ED1" w:rsidRPr="00E74B37" w:rsidRDefault="00573ED1" w:rsidP="00434A01">
            <w:pPr>
              <w:rPr>
                <w:sz w:val="20"/>
              </w:rPr>
            </w:pPr>
            <w:r w:rsidRPr="00E74B37">
              <w:rPr>
                <w:sz w:val="20"/>
              </w:rPr>
              <w:t>01</w:t>
            </w:r>
          </w:p>
        </w:tc>
        <w:tc>
          <w:tcPr>
            <w:tcW w:w="3070" w:type="dxa"/>
            <w:vAlign w:val="center"/>
          </w:tcPr>
          <w:p w:rsidR="00573ED1" w:rsidRPr="00E74B37" w:rsidRDefault="00573ED1" w:rsidP="00434A01">
            <w:pPr>
              <w:rPr>
                <w:sz w:val="20"/>
              </w:rPr>
            </w:pPr>
            <w:r w:rsidRPr="00E74B37">
              <w:rPr>
                <w:sz w:val="20"/>
              </w:rPr>
              <w:t>Auxiliar Administrativo</w:t>
            </w:r>
          </w:p>
        </w:tc>
        <w:tc>
          <w:tcPr>
            <w:tcW w:w="3071" w:type="dxa"/>
            <w:vAlign w:val="center"/>
          </w:tcPr>
          <w:p w:rsidR="00573ED1" w:rsidRPr="00E74B37" w:rsidRDefault="00573ED1" w:rsidP="00434A01">
            <w:pPr>
              <w:rPr>
                <w:sz w:val="20"/>
              </w:rPr>
            </w:pPr>
            <w:r w:rsidRPr="00E74B37">
              <w:rPr>
                <w:sz w:val="20"/>
              </w:rPr>
              <w:t>200,00</w:t>
            </w:r>
          </w:p>
        </w:tc>
      </w:tr>
      <w:tr w:rsidR="00573ED1" w:rsidRPr="00E74B37" w:rsidTr="00434A01">
        <w:trPr>
          <w:jc w:val="center"/>
        </w:trPr>
        <w:tc>
          <w:tcPr>
            <w:tcW w:w="3070" w:type="dxa"/>
            <w:vAlign w:val="center"/>
          </w:tcPr>
          <w:p w:rsidR="00573ED1" w:rsidRPr="00E74B37" w:rsidRDefault="00573ED1" w:rsidP="00434A01">
            <w:pPr>
              <w:rPr>
                <w:sz w:val="20"/>
              </w:rPr>
            </w:pPr>
            <w:r w:rsidRPr="00E74B37">
              <w:rPr>
                <w:sz w:val="20"/>
              </w:rPr>
              <w:t>01</w:t>
            </w:r>
          </w:p>
        </w:tc>
        <w:tc>
          <w:tcPr>
            <w:tcW w:w="3070" w:type="dxa"/>
            <w:vAlign w:val="center"/>
          </w:tcPr>
          <w:p w:rsidR="00573ED1" w:rsidRPr="00E74B37" w:rsidRDefault="00573ED1" w:rsidP="00434A01">
            <w:pPr>
              <w:rPr>
                <w:sz w:val="20"/>
              </w:rPr>
            </w:pPr>
            <w:r w:rsidRPr="00E74B37">
              <w:rPr>
                <w:sz w:val="20"/>
              </w:rPr>
              <w:t>Fiscal Geral</w:t>
            </w:r>
          </w:p>
        </w:tc>
        <w:tc>
          <w:tcPr>
            <w:tcW w:w="3071" w:type="dxa"/>
            <w:vAlign w:val="center"/>
          </w:tcPr>
          <w:p w:rsidR="00573ED1" w:rsidRPr="00E74B37" w:rsidRDefault="00573ED1" w:rsidP="00434A01">
            <w:pPr>
              <w:rPr>
                <w:sz w:val="20"/>
              </w:rPr>
            </w:pPr>
            <w:r w:rsidRPr="00E74B37">
              <w:rPr>
                <w:sz w:val="20"/>
              </w:rPr>
              <w:t>170,00</w:t>
            </w:r>
          </w:p>
        </w:tc>
      </w:tr>
      <w:tr w:rsidR="00573ED1" w:rsidRPr="00E74B37" w:rsidTr="00434A01">
        <w:trPr>
          <w:jc w:val="center"/>
        </w:trPr>
        <w:tc>
          <w:tcPr>
            <w:tcW w:w="3070" w:type="dxa"/>
            <w:vAlign w:val="center"/>
          </w:tcPr>
          <w:p w:rsidR="00573ED1" w:rsidRPr="00E74B37" w:rsidRDefault="00573ED1" w:rsidP="00434A01">
            <w:pPr>
              <w:rPr>
                <w:sz w:val="20"/>
              </w:rPr>
            </w:pPr>
            <w:r w:rsidRPr="00E74B37">
              <w:rPr>
                <w:sz w:val="20"/>
              </w:rPr>
              <w:t>01</w:t>
            </w:r>
          </w:p>
        </w:tc>
        <w:tc>
          <w:tcPr>
            <w:tcW w:w="3070" w:type="dxa"/>
            <w:vAlign w:val="center"/>
          </w:tcPr>
          <w:p w:rsidR="00573ED1" w:rsidRPr="00E74B37" w:rsidRDefault="00573ED1" w:rsidP="00434A01">
            <w:pPr>
              <w:rPr>
                <w:sz w:val="20"/>
              </w:rPr>
            </w:pPr>
            <w:r w:rsidRPr="00E74B37">
              <w:rPr>
                <w:sz w:val="20"/>
              </w:rPr>
              <w:t>Fiscal de Tributos</w:t>
            </w:r>
          </w:p>
        </w:tc>
        <w:tc>
          <w:tcPr>
            <w:tcW w:w="3071" w:type="dxa"/>
            <w:vAlign w:val="center"/>
          </w:tcPr>
          <w:p w:rsidR="00573ED1" w:rsidRPr="00E74B37" w:rsidRDefault="00573ED1" w:rsidP="00434A01">
            <w:pPr>
              <w:rPr>
                <w:sz w:val="20"/>
              </w:rPr>
            </w:pPr>
            <w:r w:rsidRPr="00E74B37">
              <w:rPr>
                <w:sz w:val="20"/>
              </w:rPr>
              <w:t>145,00</w:t>
            </w:r>
          </w:p>
        </w:tc>
      </w:tr>
    </w:tbl>
    <w:p w:rsidR="00573ED1" w:rsidRDefault="00573ED1" w:rsidP="00573ED1"/>
    <w:tbl>
      <w:tblPr>
        <w:tblStyle w:val="Tabelacomgrade"/>
        <w:tblW w:w="0" w:type="auto"/>
        <w:jc w:val="center"/>
        <w:tblLayout w:type="fixed"/>
        <w:tblLook w:val="04A0" w:firstRow="1" w:lastRow="0" w:firstColumn="1" w:lastColumn="0" w:noHBand="0" w:noVBand="1"/>
      </w:tblPr>
      <w:tblGrid>
        <w:gridCol w:w="5495"/>
        <w:gridCol w:w="850"/>
        <w:gridCol w:w="709"/>
        <w:gridCol w:w="2233"/>
      </w:tblGrid>
      <w:tr w:rsidR="00573ED1" w:rsidRPr="007F17F4" w:rsidTr="00434A01">
        <w:trPr>
          <w:jc w:val="center"/>
        </w:trPr>
        <w:tc>
          <w:tcPr>
            <w:tcW w:w="9287" w:type="dxa"/>
            <w:gridSpan w:val="4"/>
            <w:vAlign w:val="center"/>
          </w:tcPr>
          <w:p w:rsidR="00573ED1" w:rsidRPr="007F17F4" w:rsidRDefault="00573ED1" w:rsidP="00434A01">
            <w:pPr>
              <w:rPr>
                <w:i/>
                <w:sz w:val="20"/>
              </w:rPr>
            </w:pPr>
            <w:r w:rsidRPr="007F17F4">
              <w:rPr>
                <w:i/>
                <w:sz w:val="20"/>
              </w:rPr>
              <w:t>ANEXO II – Quadro do Pessoal Regido pela CLT</w:t>
            </w:r>
          </w:p>
        </w:tc>
      </w:tr>
      <w:tr w:rsidR="00573ED1" w:rsidRPr="007F17F4" w:rsidTr="00434A01">
        <w:trPr>
          <w:jc w:val="center"/>
        </w:trPr>
        <w:tc>
          <w:tcPr>
            <w:tcW w:w="5495" w:type="dxa"/>
            <w:vAlign w:val="center"/>
          </w:tcPr>
          <w:p w:rsidR="00573ED1" w:rsidRPr="007F17F4" w:rsidRDefault="00573ED1" w:rsidP="00434A01">
            <w:pPr>
              <w:rPr>
                <w:i/>
                <w:sz w:val="20"/>
              </w:rPr>
            </w:pPr>
            <w:r w:rsidRPr="007F17F4">
              <w:rPr>
                <w:i/>
                <w:sz w:val="20"/>
              </w:rPr>
              <w:t>Categoria</w:t>
            </w:r>
          </w:p>
        </w:tc>
        <w:tc>
          <w:tcPr>
            <w:tcW w:w="850" w:type="dxa"/>
            <w:vAlign w:val="center"/>
          </w:tcPr>
          <w:p w:rsidR="00573ED1" w:rsidRPr="007F17F4" w:rsidRDefault="00573ED1" w:rsidP="00434A01">
            <w:pPr>
              <w:rPr>
                <w:i/>
                <w:sz w:val="20"/>
              </w:rPr>
            </w:pPr>
            <w:r w:rsidRPr="007F17F4">
              <w:rPr>
                <w:i/>
                <w:sz w:val="20"/>
              </w:rPr>
              <w:t>Classe</w:t>
            </w:r>
          </w:p>
        </w:tc>
        <w:tc>
          <w:tcPr>
            <w:tcW w:w="709" w:type="dxa"/>
            <w:vAlign w:val="center"/>
          </w:tcPr>
          <w:p w:rsidR="00573ED1" w:rsidRPr="007F17F4" w:rsidRDefault="00573ED1" w:rsidP="00434A01">
            <w:pPr>
              <w:rPr>
                <w:i/>
                <w:sz w:val="20"/>
              </w:rPr>
            </w:pPr>
            <w:r w:rsidRPr="007F17F4">
              <w:rPr>
                <w:i/>
                <w:sz w:val="20"/>
              </w:rPr>
              <w:t>Letra</w:t>
            </w:r>
          </w:p>
        </w:tc>
        <w:tc>
          <w:tcPr>
            <w:tcW w:w="2233" w:type="dxa"/>
            <w:vAlign w:val="center"/>
          </w:tcPr>
          <w:p w:rsidR="00573ED1" w:rsidRPr="007F17F4" w:rsidRDefault="00573ED1" w:rsidP="00434A01">
            <w:pPr>
              <w:rPr>
                <w:i/>
                <w:sz w:val="20"/>
              </w:rPr>
            </w:pPr>
            <w:r w:rsidRPr="007F17F4">
              <w:rPr>
                <w:i/>
                <w:sz w:val="20"/>
              </w:rPr>
              <w:t>Salário Mensal NCZ$</w:t>
            </w:r>
          </w:p>
        </w:tc>
      </w:tr>
      <w:tr w:rsidR="00573ED1" w:rsidRPr="007F17F4" w:rsidTr="00434A01">
        <w:trPr>
          <w:jc w:val="center"/>
        </w:trPr>
        <w:tc>
          <w:tcPr>
            <w:tcW w:w="5495" w:type="dxa"/>
            <w:vAlign w:val="center"/>
          </w:tcPr>
          <w:p w:rsidR="00573ED1" w:rsidRPr="007F17F4" w:rsidRDefault="00573ED1" w:rsidP="00434A01">
            <w:pPr>
              <w:jc w:val="left"/>
              <w:rPr>
                <w:sz w:val="20"/>
              </w:rPr>
            </w:pPr>
            <w:r w:rsidRPr="007F17F4">
              <w:rPr>
                <w:sz w:val="20"/>
              </w:rPr>
              <w:t>I – Não especializados:</w:t>
            </w:r>
          </w:p>
        </w:tc>
        <w:tc>
          <w:tcPr>
            <w:tcW w:w="850" w:type="dxa"/>
          </w:tcPr>
          <w:p w:rsidR="00573ED1" w:rsidRPr="007F17F4" w:rsidRDefault="00573ED1" w:rsidP="00434A01">
            <w:pPr>
              <w:rPr>
                <w:sz w:val="20"/>
              </w:rPr>
            </w:pPr>
          </w:p>
        </w:tc>
        <w:tc>
          <w:tcPr>
            <w:tcW w:w="709" w:type="dxa"/>
          </w:tcPr>
          <w:p w:rsidR="00573ED1" w:rsidRPr="007F17F4" w:rsidRDefault="00573ED1" w:rsidP="00434A01">
            <w:pPr>
              <w:rPr>
                <w:sz w:val="20"/>
              </w:rPr>
            </w:pPr>
          </w:p>
        </w:tc>
        <w:tc>
          <w:tcPr>
            <w:tcW w:w="2233" w:type="dxa"/>
          </w:tcPr>
          <w:p w:rsidR="00573ED1" w:rsidRPr="007F17F4" w:rsidRDefault="00573ED1" w:rsidP="00434A01">
            <w:pPr>
              <w:rPr>
                <w:sz w:val="20"/>
              </w:rPr>
            </w:pPr>
          </w:p>
        </w:tc>
      </w:tr>
      <w:tr w:rsidR="00573ED1" w:rsidRPr="007F17F4" w:rsidTr="00434A01">
        <w:trPr>
          <w:jc w:val="center"/>
        </w:trPr>
        <w:tc>
          <w:tcPr>
            <w:tcW w:w="5495" w:type="dxa"/>
            <w:vAlign w:val="center"/>
          </w:tcPr>
          <w:p w:rsidR="00573ED1" w:rsidRPr="007F17F4" w:rsidRDefault="00573ED1" w:rsidP="00434A01">
            <w:pPr>
              <w:pStyle w:val="PargrafodaLista"/>
              <w:numPr>
                <w:ilvl w:val="0"/>
                <w:numId w:val="4"/>
              </w:numPr>
              <w:ind w:left="426" w:firstLine="0"/>
              <w:jc w:val="left"/>
              <w:rPr>
                <w:sz w:val="20"/>
              </w:rPr>
            </w:pPr>
            <w:r w:rsidRPr="007F17F4">
              <w:rPr>
                <w:sz w:val="20"/>
              </w:rPr>
              <w:t>Zelador</w:t>
            </w:r>
          </w:p>
        </w:tc>
        <w:tc>
          <w:tcPr>
            <w:tcW w:w="850" w:type="dxa"/>
          </w:tcPr>
          <w:p w:rsidR="00573ED1" w:rsidRPr="007F17F4" w:rsidRDefault="00573ED1" w:rsidP="00434A01">
            <w:pPr>
              <w:rPr>
                <w:sz w:val="20"/>
              </w:rPr>
            </w:pPr>
            <w:proofErr w:type="gramStart"/>
            <w:r w:rsidRPr="007F17F4">
              <w:rPr>
                <w:sz w:val="20"/>
              </w:rPr>
              <w:t>1</w:t>
            </w:r>
            <w:proofErr w:type="gramEnd"/>
          </w:p>
        </w:tc>
        <w:tc>
          <w:tcPr>
            <w:tcW w:w="709" w:type="dxa"/>
          </w:tcPr>
          <w:p w:rsidR="00573ED1" w:rsidRPr="007F17F4" w:rsidRDefault="00573ED1" w:rsidP="00434A01">
            <w:pPr>
              <w:rPr>
                <w:sz w:val="20"/>
              </w:rPr>
            </w:pPr>
            <w:r w:rsidRPr="007F17F4">
              <w:rPr>
                <w:sz w:val="20"/>
              </w:rPr>
              <w:t>A</w:t>
            </w:r>
          </w:p>
        </w:tc>
        <w:tc>
          <w:tcPr>
            <w:tcW w:w="2233" w:type="dxa"/>
          </w:tcPr>
          <w:p w:rsidR="00573ED1" w:rsidRPr="007F17F4" w:rsidRDefault="00573ED1" w:rsidP="00434A01">
            <w:pPr>
              <w:rPr>
                <w:sz w:val="20"/>
              </w:rPr>
            </w:pPr>
            <w:r w:rsidRPr="007F17F4">
              <w:rPr>
                <w:sz w:val="20"/>
              </w:rPr>
              <w:t>100,00</w:t>
            </w:r>
          </w:p>
        </w:tc>
      </w:tr>
      <w:tr w:rsidR="00573ED1" w:rsidRPr="007F17F4" w:rsidTr="00434A01">
        <w:trPr>
          <w:jc w:val="center"/>
        </w:trPr>
        <w:tc>
          <w:tcPr>
            <w:tcW w:w="5495" w:type="dxa"/>
            <w:vAlign w:val="center"/>
          </w:tcPr>
          <w:p w:rsidR="00573ED1" w:rsidRPr="007F17F4" w:rsidRDefault="00573ED1" w:rsidP="00434A01">
            <w:pPr>
              <w:pStyle w:val="PargrafodaLista"/>
              <w:numPr>
                <w:ilvl w:val="0"/>
                <w:numId w:val="4"/>
              </w:numPr>
              <w:ind w:left="426" w:firstLine="0"/>
              <w:jc w:val="left"/>
              <w:rPr>
                <w:sz w:val="20"/>
              </w:rPr>
            </w:pPr>
            <w:r w:rsidRPr="007F17F4">
              <w:rPr>
                <w:sz w:val="20"/>
              </w:rPr>
              <w:t>Gari</w:t>
            </w:r>
          </w:p>
        </w:tc>
        <w:tc>
          <w:tcPr>
            <w:tcW w:w="850" w:type="dxa"/>
          </w:tcPr>
          <w:p w:rsidR="00573ED1" w:rsidRPr="007F17F4" w:rsidRDefault="00573ED1" w:rsidP="00434A01">
            <w:pPr>
              <w:rPr>
                <w:sz w:val="20"/>
              </w:rPr>
            </w:pPr>
            <w:proofErr w:type="gramStart"/>
            <w:r w:rsidRPr="007F17F4">
              <w:rPr>
                <w:sz w:val="20"/>
              </w:rPr>
              <w:t>2</w:t>
            </w:r>
            <w:proofErr w:type="gramEnd"/>
          </w:p>
        </w:tc>
        <w:tc>
          <w:tcPr>
            <w:tcW w:w="709" w:type="dxa"/>
          </w:tcPr>
          <w:p w:rsidR="00573ED1" w:rsidRPr="007F17F4" w:rsidRDefault="00573ED1" w:rsidP="00434A01">
            <w:pPr>
              <w:rPr>
                <w:sz w:val="20"/>
              </w:rPr>
            </w:pPr>
            <w:r w:rsidRPr="007F17F4">
              <w:rPr>
                <w:sz w:val="20"/>
              </w:rPr>
              <w:t>A</w:t>
            </w:r>
          </w:p>
        </w:tc>
        <w:tc>
          <w:tcPr>
            <w:tcW w:w="2233" w:type="dxa"/>
          </w:tcPr>
          <w:p w:rsidR="00573ED1" w:rsidRPr="007F17F4" w:rsidRDefault="00573ED1" w:rsidP="00434A01">
            <w:pPr>
              <w:rPr>
                <w:sz w:val="20"/>
              </w:rPr>
            </w:pPr>
            <w:r w:rsidRPr="007F17F4">
              <w:rPr>
                <w:sz w:val="20"/>
              </w:rPr>
              <w:t>110,00</w:t>
            </w:r>
          </w:p>
        </w:tc>
      </w:tr>
      <w:tr w:rsidR="00573ED1" w:rsidRPr="007F17F4" w:rsidTr="00434A01">
        <w:trPr>
          <w:jc w:val="center"/>
        </w:trPr>
        <w:tc>
          <w:tcPr>
            <w:tcW w:w="5495" w:type="dxa"/>
            <w:vAlign w:val="center"/>
          </w:tcPr>
          <w:p w:rsidR="00573ED1" w:rsidRPr="007F17F4" w:rsidRDefault="00573ED1" w:rsidP="00434A01">
            <w:pPr>
              <w:jc w:val="left"/>
              <w:rPr>
                <w:sz w:val="20"/>
              </w:rPr>
            </w:pPr>
            <w:r w:rsidRPr="007F17F4">
              <w:rPr>
                <w:sz w:val="20"/>
              </w:rPr>
              <w:t>II – Especializados:</w:t>
            </w:r>
          </w:p>
        </w:tc>
        <w:tc>
          <w:tcPr>
            <w:tcW w:w="850" w:type="dxa"/>
          </w:tcPr>
          <w:p w:rsidR="00573ED1" w:rsidRPr="007F17F4" w:rsidRDefault="00573ED1" w:rsidP="00434A01">
            <w:pPr>
              <w:rPr>
                <w:sz w:val="20"/>
              </w:rPr>
            </w:pPr>
          </w:p>
        </w:tc>
        <w:tc>
          <w:tcPr>
            <w:tcW w:w="709" w:type="dxa"/>
          </w:tcPr>
          <w:p w:rsidR="00573ED1" w:rsidRPr="007F17F4" w:rsidRDefault="00573ED1" w:rsidP="00434A01">
            <w:pPr>
              <w:rPr>
                <w:sz w:val="20"/>
              </w:rPr>
            </w:pPr>
          </w:p>
        </w:tc>
        <w:tc>
          <w:tcPr>
            <w:tcW w:w="2233" w:type="dxa"/>
          </w:tcPr>
          <w:p w:rsidR="00573ED1" w:rsidRPr="007F17F4" w:rsidRDefault="00573ED1" w:rsidP="00434A01">
            <w:pPr>
              <w:rPr>
                <w:sz w:val="20"/>
              </w:rPr>
            </w:pPr>
          </w:p>
        </w:tc>
      </w:tr>
      <w:tr w:rsidR="00573ED1" w:rsidRPr="007F17F4" w:rsidTr="00434A01">
        <w:trPr>
          <w:jc w:val="center"/>
        </w:trPr>
        <w:tc>
          <w:tcPr>
            <w:tcW w:w="5495" w:type="dxa"/>
            <w:vAlign w:val="center"/>
          </w:tcPr>
          <w:p w:rsidR="00573ED1" w:rsidRPr="007F17F4" w:rsidRDefault="00573ED1" w:rsidP="00434A01">
            <w:pPr>
              <w:pStyle w:val="PargrafodaLista"/>
              <w:numPr>
                <w:ilvl w:val="0"/>
                <w:numId w:val="5"/>
              </w:numPr>
              <w:ind w:left="426" w:firstLine="0"/>
              <w:jc w:val="left"/>
              <w:rPr>
                <w:sz w:val="20"/>
              </w:rPr>
            </w:pPr>
            <w:r w:rsidRPr="007F17F4">
              <w:rPr>
                <w:sz w:val="20"/>
              </w:rPr>
              <w:t>Vigia</w:t>
            </w:r>
          </w:p>
        </w:tc>
        <w:tc>
          <w:tcPr>
            <w:tcW w:w="850" w:type="dxa"/>
          </w:tcPr>
          <w:p w:rsidR="00573ED1" w:rsidRPr="007F17F4" w:rsidRDefault="00573ED1" w:rsidP="00434A01">
            <w:pPr>
              <w:rPr>
                <w:sz w:val="20"/>
              </w:rPr>
            </w:pPr>
            <w:proofErr w:type="gramStart"/>
            <w:r w:rsidRPr="007F17F4">
              <w:rPr>
                <w:sz w:val="20"/>
              </w:rPr>
              <w:t>1</w:t>
            </w:r>
            <w:proofErr w:type="gramEnd"/>
          </w:p>
        </w:tc>
        <w:tc>
          <w:tcPr>
            <w:tcW w:w="709" w:type="dxa"/>
          </w:tcPr>
          <w:p w:rsidR="00573ED1" w:rsidRPr="007F17F4" w:rsidRDefault="00573ED1" w:rsidP="00434A01">
            <w:pPr>
              <w:rPr>
                <w:sz w:val="20"/>
              </w:rPr>
            </w:pPr>
            <w:r w:rsidRPr="007F17F4">
              <w:rPr>
                <w:sz w:val="20"/>
              </w:rPr>
              <w:t>A</w:t>
            </w:r>
          </w:p>
        </w:tc>
        <w:tc>
          <w:tcPr>
            <w:tcW w:w="2233" w:type="dxa"/>
          </w:tcPr>
          <w:p w:rsidR="00573ED1" w:rsidRPr="007F17F4" w:rsidRDefault="00573ED1" w:rsidP="00434A01">
            <w:pPr>
              <w:rPr>
                <w:sz w:val="20"/>
              </w:rPr>
            </w:pPr>
            <w:r w:rsidRPr="007F17F4">
              <w:rPr>
                <w:sz w:val="20"/>
              </w:rPr>
              <w:t>100,00</w:t>
            </w:r>
          </w:p>
        </w:tc>
      </w:tr>
      <w:tr w:rsidR="00573ED1" w:rsidRPr="007F17F4" w:rsidTr="00434A01">
        <w:trPr>
          <w:jc w:val="center"/>
        </w:trPr>
        <w:tc>
          <w:tcPr>
            <w:tcW w:w="5495" w:type="dxa"/>
            <w:vAlign w:val="center"/>
          </w:tcPr>
          <w:p w:rsidR="00573ED1" w:rsidRPr="007F17F4" w:rsidRDefault="00573ED1" w:rsidP="00434A01">
            <w:pPr>
              <w:pStyle w:val="PargrafodaLista"/>
              <w:numPr>
                <w:ilvl w:val="0"/>
                <w:numId w:val="5"/>
              </w:numPr>
              <w:ind w:left="426" w:firstLine="0"/>
              <w:jc w:val="left"/>
              <w:rPr>
                <w:sz w:val="20"/>
              </w:rPr>
            </w:pPr>
            <w:r w:rsidRPr="007F17F4">
              <w:rPr>
                <w:sz w:val="20"/>
              </w:rPr>
              <w:t>Jardineiro</w:t>
            </w:r>
          </w:p>
        </w:tc>
        <w:tc>
          <w:tcPr>
            <w:tcW w:w="850" w:type="dxa"/>
          </w:tcPr>
          <w:p w:rsidR="00573ED1" w:rsidRPr="007F17F4" w:rsidRDefault="00573ED1" w:rsidP="00434A01">
            <w:pPr>
              <w:rPr>
                <w:sz w:val="20"/>
              </w:rPr>
            </w:pPr>
            <w:proofErr w:type="gramStart"/>
            <w:r w:rsidRPr="007F17F4">
              <w:rPr>
                <w:sz w:val="20"/>
              </w:rPr>
              <w:t>2</w:t>
            </w:r>
            <w:proofErr w:type="gramEnd"/>
          </w:p>
        </w:tc>
        <w:tc>
          <w:tcPr>
            <w:tcW w:w="709" w:type="dxa"/>
          </w:tcPr>
          <w:p w:rsidR="00573ED1" w:rsidRPr="007F17F4" w:rsidRDefault="00573ED1" w:rsidP="00434A01">
            <w:pPr>
              <w:rPr>
                <w:sz w:val="20"/>
              </w:rPr>
            </w:pPr>
            <w:r w:rsidRPr="007F17F4">
              <w:rPr>
                <w:sz w:val="20"/>
              </w:rPr>
              <w:t>A</w:t>
            </w:r>
          </w:p>
        </w:tc>
        <w:tc>
          <w:tcPr>
            <w:tcW w:w="2233" w:type="dxa"/>
          </w:tcPr>
          <w:p w:rsidR="00573ED1" w:rsidRPr="007F17F4" w:rsidRDefault="00573ED1" w:rsidP="00434A01">
            <w:pPr>
              <w:rPr>
                <w:sz w:val="20"/>
              </w:rPr>
            </w:pPr>
            <w:r w:rsidRPr="007F17F4">
              <w:rPr>
                <w:sz w:val="20"/>
              </w:rPr>
              <w:t>115,00</w:t>
            </w:r>
          </w:p>
        </w:tc>
      </w:tr>
      <w:tr w:rsidR="00573ED1" w:rsidRPr="007F17F4" w:rsidTr="00434A01">
        <w:trPr>
          <w:jc w:val="center"/>
        </w:trPr>
        <w:tc>
          <w:tcPr>
            <w:tcW w:w="5495" w:type="dxa"/>
            <w:vAlign w:val="center"/>
          </w:tcPr>
          <w:p w:rsidR="00573ED1" w:rsidRPr="007F17F4" w:rsidRDefault="00573ED1" w:rsidP="00434A01">
            <w:pPr>
              <w:pStyle w:val="PargrafodaLista"/>
              <w:numPr>
                <w:ilvl w:val="0"/>
                <w:numId w:val="5"/>
              </w:numPr>
              <w:ind w:left="426" w:firstLine="0"/>
              <w:jc w:val="left"/>
              <w:rPr>
                <w:sz w:val="20"/>
              </w:rPr>
            </w:pPr>
            <w:r w:rsidRPr="007F17F4">
              <w:rPr>
                <w:sz w:val="20"/>
              </w:rPr>
              <w:t>Auxiliar de Serviços Gerais</w:t>
            </w:r>
          </w:p>
        </w:tc>
        <w:tc>
          <w:tcPr>
            <w:tcW w:w="850" w:type="dxa"/>
          </w:tcPr>
          <w:p w:rsidR="00573ED1" w:rsidRPr="007F17F4" w:rsidRDefault="00573ED1" w:rsidP="00434A01">
            <w:pPr>
              <w:rPr>
                <w:sz w:val="20"/>
              </w:rPr>
            </w:pPr>
            <w:proofErr w:type="gramStart"/>
            <w:r w:rsidRPr="007F17F4">
              <w:rPr>
                <w:sz w:val="20"/>
              </w:rPr>
              <w:t>3</w:t>
            </w:r>
            <w:proofErr w:type="gramEnd"/>
          </w:p>
        </w:tc>
        <w:tc>
          <w:tcPr>
            <w:tcW w:w="709" w:type="dxa"/>
          </w:tcPr>
          <w:p w:rsidR="00573ED1" w:rsidRPr="007F17F4" w:rsidRDefault="00573ED1" w:rsidP="00434A01">
            <w:pPr>
              <w:rPr>
                <w:sz w:val="20"/>
              </w:rPr>
            </w:pPr>
            <w:r w:rsidRPr="007F17F4">
              <w:rPr>
                <w:sz w:val="20"/>
              </w:rPr>
              <w:t>A</w:t>
            </w:r>
          </w:p>
        </w:tc>
        <w:tc>
          <w:tcPr>
            <w:tcW w:w="2233" w:type="dxa"/>
          </w:tcPr>
          <w:p w:rsidR="00573ED1" w:rsidRPr="007F17F4" w:rsidRDefault="00573ED1" w:rsidP="00434A01">
            <w:pPr>
              <w:rPr>
                <w:sz w:val="20"/>
              </w:rPr>
            </w:pPr>
            <w:r w:rsidRPr="007F17F4">
              <w:rPr>
                <w:sz w:val="20"/>
              </w:rPr>
              <w:t>120,00</w:t>
            </w:r>
          </w:p>
        </w:tc>
      </w:tr>
      <w:tr w:rsidR="00573ED1" w:rsidRPr="007F17F4" w:rsidTr="00434A01">
        <w:trPr>
          <w:jc w:val="center"/>
        </w:trPr>
        <w:tc>
          <w:tcPr>
            <w:tcW w:w="5495" w:type="dxa"/>
            <w:vAlign w:val="center"/>
          </w:tcPr>
          <w:p w:rsidR="00573ED1" w:rsidRPr="007F17F4" w:rsidRDefault="00573ED1" w:rsidP="00434A01">
            <w:pPr>
              <w:pStyle w:val="PargrafodaLista"/>
              <w:ind w:left="0"/>
              <w:jc w:val="left"/>
              <w:rPr>
                <w:sz w:val="20"/>
              </w:rPr>
            </w:pPr>
            <w:r w:rsidRPr="007F17F4">
              <w:rPr>
                <w:sz w:val="20"/>
              </w:rPr>
              <w:lastRenderedPageBreak/>
              <w:t>III – Serviços Profissionais:</w:t>
            </w:r>
          </w:p>
        </w:tc>
        <w:tc>
          <w:tcPr>
            <w:tcW w:w="850" w:type="dxa"/>
          </w:tcPr>
          <w:p w:rsidR="00573ED1" w:rsidRPr="007F17F4" w:rsidRDefault="00573ED1" w:rsidP="00434A01">
            <w:pPr>
              <w:rPr>
                <w:sz w:val="20"/>
              </w:rPr>
            </w:pPr>
          </w:p>
        </w:tc>
        <w:tc>
          <w:tcPr>
            <w:tcW w:w="709" w:type="dxa"/>
          </w:tcPr>
          <w:p w:rsidR="00573ED1" w:rsidRPr="007F17F4" w:rsidRDefault="00573ED1" w:rsidP="00434A01">
            <w:pPr>
              <w:rPr>
                <w:sz w:val="20"/>
              </w:rPr>
            </w:pPr>
          </w:p>
        </w:tc>
        <w:tc>
          <w:tcPr>
            <w:tcW w:w="2233" w:type="dxa"/>
          </w:tcPr>
          <w:p w:rsidR="00573ED1" w:rsidRPr="007F17F4" w:rsidRDefault="00573ED1" w:rsidP="00434A01">
            <w:pPr>
              <w:rPr>
                <w:sz w:val="20"/>
              </w:rPr>
            </w:pPr>
          </w:p>
        </w:tc>
      </w:tr>
      <w:tr w:rsidR="00573ED1" w:rsidRPr="007F17F4" w:rsidTr="00434A01">
        <w:trPr>
          <w:jc w:val="center"/>
        </w:trPr>
        <w:tc>
          <w:tcPr>
            <w:tcW w:w="5495" w:type="dxa"/>
            <w:vAlign w:val="center"/>
          </w:tcPr>
          <w:p w:rsidR="00573ED1" w:rsidRPr="007F17F4" w:rsidRDefault="00573ED1" w:rsidP="00434A01">
            <w:pPr>
              <w:pStyle w:val="PargrafodaLista"/>
              <w:numPr>
                <w:ilvl w:val="0"/>
                <w:numId w:val="6"/>
              </w:numPr>
              <w:ind w:left="426" w:firstLine="0"/>
              <w:jc w:val="left"/>
              <w:rPr>
                <w:sz w:val="20"/>
              </w:rPr>
            </w:pPr>
            <w:r w:rsidRPr="007F17F4">
              <w:rPr>
                <w:sz w:val="20"/>
              </w:rPr>
              <w:t>Carpinteiro</w:t>
            </w:r>
          </w:p>
        </w:tc>
        <w:tc>
          <w:tcPr>
            <w:tcW w:w="850" w:type="dxa"/>
          </w:tcPr>
          <w:p w:rsidR="00573ED1" w:rsidRPr="007F17F4" w:rsidRDefault="00573ED1" w:rsidP="00434A01">
            <w:pPr>
              <w:rPr>
                <w:sz w:val="20"/>
              </w:rPr>
            </w:pPr>
            <w:proofErr w:type="gramStart"/>
            <w:r w:rsidRPr="007F17F4">
              <w:rPr>
                <w:sz w:val="20"/>
              </w:rPr>
              <w:t>1</w:t>
            </w:r>
            <w:proofErr w:type="gramEnd"/>
          </w:p>
        </w:tc>
        <w:tc>
          <w:tcPr>
            <w:tcW w:w="709" w:type="dxa"/>
          </w:tcPr>
          <w:p w:rsidR="00573ED1" w:rsidRPr="007F17F4" w:rsidRDefault="00573ED1" w:rsidP="00434A01">
            <w:pPr>
              <w:rPr>
                <w:sz w:val="20"/>
              </w:rPr>
            </w:pPr>
            <w:r w:rsidRPr="007F17F4">
              <w:rPr>
                <w:sz w:val="20"/>
              </w:rPr>
              <w:t>A</w:t>
            </w:r>
          </w:p>
        </w:tc>
        <w:tc>
          <w:tcPr>
            <w:tcW w:w="2233" w:type="dxa"/>
          </w:tcPr>
          <w:p w:rsidR="00573ED1" w:rsidRPr="007F17F4" w:rsidRDefault="00573ED1" w:rsidP="00434A01">
            <w:pPr>
              <w:rPr>
                <w:sz w:val="20"/>
              </w:rPr>
            </w:pPr>
            <w:r w:rsidRPr="007F17F4">
              <w:rPr>
                <w:sz w:val="20"/>
              </w:rPr>
              <w:t>150,00</w:t>
            </w:r>
          </w:p>
        </w:tc>
      </w:tr>
      <w:tr w:rsidR="00573ED1" w:rsidRPr="007F17F4" w:rsidTr="00434A01">
        <w:trPr>
          <w:jc w:val="center"/>
        </w:trPr>
        <w:tc>
          <w:tcPr>
            <w:tcW w:w="5495" w:type="dxa"/>
            <w:vAlign w:val="center"/>
          </w:tcPr>
          <w:p w:rsidR="00573ED1" w:rsidRPr="007F17F4" w:rsidRDefault="00573ED1" w:rsidP="00434A01">
            <w:pPr>
              <w:pStyle w:val="PargrafodaLista"/>
              <w:numPr>
                <w:ilvl w:val="0"/>
                <w:numId w:val="6"/>
              </w:numPr>
              <w:ind w:left="426" w:firstLine="0"/>
              <w:jc w:val="left"/>
              <w:rPr>
                <w:sz w:val="20"/>
              </w:rPr>
            </w:pPr>
            <w:r w:rsidRPr="007F17F4">
              <w:rPr>
                <w:sz w:val="20"/>
              </w:rPr>
              <w:t>Pedreiro</w:t>
            </w:r>
          </w:p>
        </w:tc>
        <w:tc>
          <w:tcPr>
            <w:tcW w:w="850" w:type="dxa"/>
          </w:tcPr>
          <w:p w:rsidR="00573ED1" w:rsidRPr="007F17F4" w:rsidRDefault="00573ED1" w:rsidP="00434A01">
            <w:pPr>
              <w:rPr>
                <w:sz w:val="20"/>
              </w:rPr>
            </w:pPr>
            <w:proofErr w:type="gramStart"/>
            <w:r w:rsidRPr="007F17F4">
              <w:rPr>
                <w:sz w:val="20"/>
              </w:rPr>
              <w:t>2</w:t>
            </w:r>
            <w:proofErr w:type="gramEnd"/>
          </w:p>
        </w:tc>
        <w:tc>
          <w:tcPr>
            <w:tcW w:w="709" w:type="dxa"/>
          </w:tcPr>
          <w:p w:rsidR="00573ED1" w:rsidRPr="007F17F4" w:rsidRDefault="00573ED1" w:rsidP="00434A01">
            <w:pPr>
              <w:rPr>
                <w:sz w:val="20"/>
              </w:rPr>
            </w:pPr>
            <w:r w:rsidRPr="007F17F4">
              <w:rPr>
                <w:sz w:val="20"/>
              </w:rPr>
              <w:t>A</w:t>
            </w:r>
          </w:p>
        </w:tc>
        <w:tc>
          <w:tcPr>
            <w:tcW w:w="2233" w:type="dxa"/>
          </w:tcPr>
          <w:p w:rsidR="00573ED1" w:rsidRPr="007F17F4" w:rsidRDefault="00573ED1" w:rsidP="00434A01">
            <w:pPr>
              <w:rPr>
                <w:sz w:val="20"/>
              </w:rPr>
            </w:pPr>
            <w:r w:rsidRPr="007F17F4">
              <w:rPr>
                <w:sz w:val="20"/>
              </w:rPr>
              <w:t>150,00</w:t>
            </w:r>
          </w:p>
        </w:tc>
      </w:tr>
      <w:tr w:rsidR="00573ED1" w:rsidRPr="007F17F4" w:rsidTr="00434A01">
        <w:trPr>
          <w:jc w:val="center"/>
        </w:trPr>
        <w:tc>
          <w:tcPr>
            <w:tcW w:w="5495" w:type="dxa"/>
            <w:vAlign w:val="center"/>
          </w:tcPr>
          <w:p w:rsidR="00573ED1" w:rsidRPr="007F17F4" w:rsidRDefault="00573ED1" w:rsidP="00434A01">
            <w:pPr>
              <w:pStyle w:val="PargrafodaLista"/>
              <w:ind w:left="426"/>
              <w:jc w:val="left"/>
              <w:rPr>
                <w:sz w:val="20"/>
              </w:rPr>
            </w:pPr>
          </w:p>
        </w:tc>
        <w:tc>
          <w:tcPr>
            <w:tcW w:w="850" w:type="dxa"/>
          </w:tcPr>
          <w:p w:rsidR="00573ED1" w:rsidRPr="007F17F4" w:rsidRDefault="00573ED1" w:rsidP="00434A01">
            <w:pPr>
              <w:rPr>
                <w:sz w:val="20"/>
              </w:rPr>
            </w:pPr>
            <w:proofErr w:type="gramStart"/>
            <w:r w:rsidRPr="007F17F4">
              <w:rPr>
                <w:sz w:val="20"/>
              </w:rPr>
              <w:t>2</w:t>
            </w:r>
            <w:proofErr w:type="gramEnd"/>
          </w:p>
        </w:tc>
        <w:tc>
          <w:tcPr>
            <w:tcW w:w="709" w:type="dxa"/>
          </w:tcPr>
          <w:p w:rsidR="00573ED1" w:rsidRPr="007F17F4" w:rsidRDefault="00573ED1" w:rsidP="00434A01">
            <w:pPr>
              <w:rPr>
                <w:sz w:val="20"/>
              </w:rPr>
            </w:pPr>
            <w:r w:rsidRPr="007F17F4">
              <w:rPr>
                <w:sz w:val="20"/>
              </w:rPr>
              <w:t>B</w:t>
            </w:r>
          </w:p>
        </w:tc>
        <w:tc>
          <w:tcPr>
            <w:tcW w:w="2233" w:type="dxa"/>
          </w:tcPr>
          <w:p w:rsidR="00573ED1" w:rsidRPr="007F17F4" w:rsidRDefault="00573ED1" w:rsidP="00434A01">
            <w:pPr>
              <w:rPr>
                <w:sz w:val="20"/>
              </w:rPr>
            </w:pPr>
            <w:r w:rsidRPr="007F17F4">
              <w:rPr>
                <w:sz w:val="20"/>
              </w:rPr>
              <w:t>130,00</w:t>
            </w:r>
          </w:p>
        </w:tc>
      </w:tr>
      <w:tr w:rsidR="00573ED1" w:rsidRPr="007F17F4" w:rsidTr="00434A01">
        <w:trPr>
          <w:jc w:val="center"/>
        </w:trPr>
        <w:tc>
          <w:tcPr>
            <w:tcW w:w="5495" w:type="dxa"/>
            <w:vAlign w:val="center"/>
          </w:tcPr>
          <w:p w:rsidR="00573ED1" w:rsidRPr="007F17F4" w:rsidRDefault="00573ED1" w:rsidP="00434A01">
            <w:pPr>
              <w:pStyle w:val="PargrafodaLista"/>
              <w:numPr>
                <w:ilvl w:val="0"/>
                <w:numId w:val="6"/>
              </w:numPr>
              <w:ind w:left="426" w:firstLine="0"/>
              <w:jc w:val="left"/>
              <w:rPr>
                <w:sz w:val="20"/>
              </w:rPr>
            </w:pPr>
            <w:r w:rsidRPr="007F17F4">
              <w:rPr>
                <w:sz w:val="20"/>
              </w:rPr>
              <w:t>Calceteiro</w:t>
            </w:r>
          </w:p>
        </w:tc>
        <w:tc>
          <w:tcPr>
            <w:tcW w:w="850" w:type="dxa"/>
          </w:tcPr>
          <w:p w:rsidR="00573ED1" w:rsidRPr="007F17F4" w:rsidRDefault="00573ED1" w:rsidP="00434A01">
            <w:pPr>
              <w:rPr>
                <w:sz w:val="20"/>
              </w:rPr>
            </w:pPr>
            <w:proofErr w:type="gramStart"/>
            <w:r w:rsidRPr="007F17F4">
              <w:rPr>
                <w:sz w:val="20"/>
              </w:rPr>
              <w:t>3</w:t>
            </w:r>
            <w:proofErr w:type="gramEnd"/>
          </w:p>
        </w:tc>
        <w:tc>
          <w:tcPr>
            <w:tcW w:w="709" w:type="dxa"/>
          </w:tcPr>
          <w:p w:rsidR="00573ED1" w:rsidRPr="007F17F4" w:rsidRDefault="00573ED1" w:rsidP="00434A01">
            <w:pPr>
              <w:rPr>
                <w:sz w:val="20"/>
              </w:rPr>
            </w:pPr>
            <w:r w:rsidRPr="007F17F4">
              <w:rPr>
                <w:sz w:val="20"/>
              </w:rPr>
              <w:t>A</w:t>
            </w:r>
          </w:p>
        </w:tc>
        <w:tc>
          <w:tcPr>
            <w:tcW w:w="2233" w:type="dxa"/>
          </w:tcPr>
          <w:p w:rsidR="00573ED1" w:rsidRPr="007F17F4" w:rsidRDefault="00573ED1" w:rsidP="00434A01">
            <w:pPr>
              <w:rPr>
                <w:sz w:val="20"/>
              </w:rPr>
            </w:pPr>
            <w:r w:rsidRPr="007F17F4">
              <w:rPr>
                <w:sz w:val="20"/>
              </w:rPr>
              <w:t>130,00</w:t>
            </w:r>
          </w:p>
        </w:tc>
      </w:tr>
      <w:tr w:rsidR="00573ED1" w:rsidRPr="007F17F4" w:rsidTr="00434A01">
        <w:trPr>
          <w:jc w:val="center"/>
        </w:trPr>
        <w:tc>
          <w:tcPr>
            <w:tcW w:w="5495" w:type="dxa"/>
            <w:vAlign w:val="center"/>
          </w:tcPr>
          <w:p w:rsidR="00573ED1" w:rsidRPr="007F17F4" w:rsidRDefault="00573ED1" w:rsidP="00434A01">
            <w:pPr>
              <w:pStyle w:val="PargrafodaLista"/>
              <w:ind w:left="0"/>
              <w:jc w:val="left"/>
              <w:rPr>
                <w:sz w:val="20"/>
              </w:rPr>
            </w:pPr>
            <w:r w:rsidRPr="007F17F4">
              <w:rPr>
                <w:sz w:val="20"/>
              </w:rPr>
              <w:t>IV – Profissionais:</w:t>
            </w:r>
          </w:p>
        </w:tc>
        <w:tc>
          <w:tcPr>
            <w:tcW w:w="850" w:type="dxa"/>
          </w:tcPr>
          <w:p w:rsidR="00573ED1" w:rsidRPr="007F17F4" w:rsidRDefault="00573ED1" w:rsidP="00434A01">
            <w:pPr>
              <w:rPr>
                <w:sz w:val="20"/>
              </w:rPr>
            </w:pPr>
          </w:p>
        </w:tc>
        <w:tc>
          <w:tcPr>
            <w:tcW w:w="709" w:type="dxa"/>
          </w:tcPr>
          <w:p w:rsidR="00573ED1" w:rsidRPr="007F17F4" w:rsidRDefault="00573ED1" w:rsidP="00434A01">
            <w:pPr>
              <w:rPr>
                <w:sz w:val="20"/>
              </w:rPr>
            </w:pPr>
          </w:p>
        </w:tc>
        <w:tc>
          <w:tcPr>
            <w:tcW w:w="2233" w:type="dxa"/>
          </w:tcPr>
          <w:p w:rsidR="00573ED1" w:rsidRPr="007F17F4" w:rsidRDefault="00573ED1" w:rsidP="00434A01">
            <w:pPr>
              <w:rPr>
                <w:sz w:val="20"/>
              </w:rPr>
            </w:pPr>
          </w:p>
        </w:tc>
      </w:tr>
      <w:tr w:rsidR="00573ED1" w:rsidRPr="007F17F4" w:rsidTr="00434A01">
        <w:trPr>
          <w:jc w:val="center"/>
        </w:trPr>
        <w:tc>
          <w:tcPr>
            <w:tcW w:w="5495" w:type="dxa"/>
            <w:vAlign w:val="center"/>
          </w:tcPr>
          <w:p w:rsidR="00573ED1" w:rsidRPr="007F17F4" w:rsidRDefault="00573ED1" w:rsidP="00434A01">
            <w:pPr>
              <w:pStyle w:val="PargrafodaLista"/>
              <w:numPr>
                <w:ilvl w:val="0"/>
                <w:numId w:val="7"/>
              </w:numPr>
              <w:ind w:left="426" w:firstLine="0"/>
              <w:jc w:val="left"/>
              <w:rPr>
                <w:sz w:val="20"/>
              </w:rPr>
            </w:pPr>
            <w:r w:rsidRPr="007F17F4">
              <w:rPr>
                <w:sz w:val="20"/>
              </w:rPr>
              <w:t>Motorista</w:t>
            </w:r>
          </w:p>
        </w:tc>
        <w:tc>
          <w:tcPr>
            <w:tcW w:w="850" w:type="dxa"/>
          </w:tcPr>
          <w:p w:rsidR="00573ED1" w:rsidRPr="007F17F4" w:rsidRDefault="00573ED1" w:rsidP="00434A01">
            <w:pPr>
              <w:rPr>
                <w:sz w:val="20"/>
              </w:rPr>
            </w:pPr>
            <w:proofErr w:type="gramStart"/>
            <w:r w:rsidRPr="007F17F4">
              <w:rPr>
                <w:sz w:val="20"/>
              </w:rPr>
              <w:t>1</w:t>
            </w:r>
            <w:proofErr w:type="gramEnd"/>
          </w:p>
        </w:tc>
        <w:tc>
          <w:tcPr>
            <w:tcW w:w="709" w:type="dxa"/>
          </w:tcPr>
          <w:p w:rsidR="00573ED1" w:rsidRPr="007F17F4" w:rsidRDefault="00573ED1" w:rsidP="00434A01">
            <w:pPr>
              <w:rPr>
                <w:sz w:val="20"/>
              </w:rPr>
            </w:pPr>
            <w:r w:rsidRPr="007F17F4">
              <w:rPr>
                <w:sz w:val="20"/>
              </w:rPr>
              <w:t>A</w:t>
            </w:r>
          </w:p>
        </w:tc>
        <w:tc>
          <w:tcPr>
            <w:tcW w:w="2233" w:type="dxa"/>
          </w:tcPr>
          <w:p w:rsidR="00573ED1" w:rsidRPr="007F17F4" w:rsidRDefault="00573ED1" w:rsidP="00434A01">
            <w:pPr>
              <w:rPr>
                <w:sz w:val="20"/>
              </w:rPr>
            </w:pPr>
            <w:r w:rsidRPr="007F17F4">
              <w:rPr>
                <w:sz w:val="20"/>
              </w:rPr>
              <w:t>150,00</w:t>
            </w:r>
          </w:p>
        </w:tc>
      </w:tr>
      <w:tr w:rsidR="00573ED1" w:rsidRPr="007F17F4" w:rsidTr="00434A01">
        <w:trPr>
          <w:jc w:val="center"/>
        </w:trPr>
        <w:tc>
          <w:tcPr>
            <w:tcW w:w="5495" w:type="dxa"/>
            <w:vAlign w:val="center"/>
          </w:tcPr>
          <w:p w:rsidR="00573ED1" w:rsidRPr="007F17F4" w:rsidRDefault="00573ED1" w:rsidP="00434A01">
            <w:pPr>
              <w:pStyle w:val="PargrafodaLista"/>
              <w:ind w:left="426"/>
              <w:jc w:val="left"/>
              <w:rPr>
                <w:sz w:val="20"/>
              </w:rPr>
            </w:pPr>
          </w:p>
        </w:tc>
        <w:tc>
          <w:tcPr>
            <w:tcW w:w="850" w:type="dxa"/>
          </w:tcPr>
          <w:p w:rsidR="00573ED1" w:rsidRPr="007F17F4" w:rsidRDefault="00573ED1" w:rsidP="00434A01">
            <w:pPr>
              <w:rPr>
                <w:sz w:val="20"/>
              </w:rPr>
            </w:pPr>
            <w:proofErr w:type="gramStart"/>
            <w:r w:rsidRPr="007F17F4">
              <w:rPr>
                <w:sz w:val="20"/>
              </w:rPr>
              <w:t>1</w:t>
            </w:r>
            <w:proofErr w:type="gramEnd"/>
          </w:p>
        </w:tc>
        <w:tc>
          <w:tcPr>
            <w:tcW w:w="709" w:type="dxa"/>
          </w:tcPr>
          <w:p w:rsidR="00573ED1" w:rsidRPr="007F17F4" w:rsidRDefault="00573ED1" w:rsidP="00434A01">
            <w:pPr>
              <w:rPr>
                <w:sz w:val="20"/>
              </w:rPr>
            </w:pPr>
            <w:r w:rsidRPr="007F17F4">
              <w:rPr>
                <w:sz w:val="20"/>
              </w:rPr>
              <w:t>B</w:t>
            </w:r>
          </w:p>
        </w:tc>
        <w:tc>
          <w:tcPr>
            <w:tcW w:w="2233" w:type="dxa"/>
          </w:tcPr>
          <w:p w:rsidR="00573ED1" w:rsidRPr="007F17F4" w:rsidRDefault="00573ED1" w:rsidP="00434A01">
            <w:pPr>
              <w:rPr>
                <w:sz w:val="20"/>
              </w:rPr>
            </w:pPr>
            <w:r w:rsidRPr="007F17F4">
              <w:rPr>
                <w:sz w:val="20"/>
              </w:rPr>
              <w:t>140,00</w:t>
            </w:r>
          </w:p>
        </w:tc>
      </w:tr>
      <w:tr w:rsidR="00573ED1" w:rsidRPr="007F17F4" w:rsidTr="00434A01">
        <w:trPr>
          <w:jc w:val="center"/>
        </w:trPr>
        <w:tc>
          <w:tcPr>
            <w:tcW w:w="5495" w:type="dxa"/>
            <w:vAlign w:val="center"/>
          </w:tcPr>
          <w:p w:rsidR="00573ED1" w:rsidRPr="007F17F4" w:rsidRDefault="00573ED1" w:rsidP="00434A01">
            <w:pPr>
              <w:pStyle w:val="PargrafodaLista"/>
              <w:numPr>
                <w:ilvl w:val="0"/>
                <w:numId w:val="7"/>
              </w:numPr>
              <w:ind w:left="426" w:firstLine="0"/>
              <w:jc w:val="left"/>
              <w:rPr>
                <w:sz w:val="20"/>
              </w:rPr>
            </w:pPr>
            <w:r w:rsidRPr="007F17F4">
              <w:rPr>
                <w:sz w:val="20"/>
              </w:rPr>
              <w:t>Operador de Compressor</w:t>
            </w:r>
          </w:p>
        </w:tc>
        <w:tc>
          <w:tcPr>
            <w:tcW w:w="850" w:type="dxa"/>
          </w:tcPr>
          <w:p w:rsidR="00573ED1" w:rsidRPr="007F17F4" w:rsidRDefault="00573ED1" w:rsidP="00434A01">
            <w:pPr>
              <w:rPr>
                <w:sz w:val="20"/>
              </w:rPr>
            </w:pPr>
            <w:proofErr w:type="gramStart"/>
            <w:r w:rsidRPr="007F17F4">
              <w:rPr>
                <w:sz w:val="20"/>
              </w:rPr>
              <w:t>2</w:t>
            </w:r>
            <w:proofErr w:type="gramEnd"/>
          </w:p>
        </w:tc>
        <w:tc>
          <w:tcPr>
            <w:tcW w:w="709" w:type="dxa"/>
          </w:tcPr>
          <w:p w:rsidR="00573ED1" w:rsidRPr="007F17F4" w:rsidRDefault="00573ED1" w:rsidP="00434A01">
            <w:pPr>
              <w:rPr>
                <w:sz w:val="20"/>
              </w:rPr>
            </w:pPr>
            <w:r w:rsidRPr="007F17F4">
              <w:rPr>
                <w:sz w:val="20"/>
              </w:rPr>
              <w:t>A</w:t>
            </w:r>
          </w:p>
        </w:tc>
        <w:tc>
          <w:tcPr>
            <w:tcW w:w="2233" w:type="dxa"/>
          </w:tcPr>
          <w:p w:rsidR="00573ED1" w:rsidRPr="007F17F4" w:rsidRDefault="00573ED1" w:rsidP="00434A01">
            <w:pPr>
              <w:rPr>
                <w:sz w:val="20"/>
              </w:rPr>
            </w:pPr>
            <w:r w:rsidRPr="007F17F4">
              <w:rPr>
                <w:sz w:val="20"/>
              </w:rPr>
              <w:t>130,00</w:t>
            </w:r>
          </w:p>
        </w:tc>
      </w:tr>
      <w:tr w:rsidR="00573ED1" w:rsidRPr="007F17F4" w:rsidTr="00434A01">
        <w:trPr>
          <w:jc w:val="center"/>
        </w:trPr>
        <w:tc>
          <w:tcPr>
            <w:tcW w:w="5495" w:type="dxa"/>
            <w:vAlign w:val="center"/>
          </w:tcPr>
          <w:p w:rsidR="00573ED1" w:rsidRPr="007F17F4" w:rsidRDefault="00573ED1" w:rsidP="00434A01">
            <w:pPr>
              <w:pStyle w:val="PargrafodaLista"/>
              <w:numPr>
                <w:ilvl w:val="0"/>
                <w:numId w:val="7"/>
              </w:numPr>
              <w:ind w:left="426" w:firstLine="0"/>
              <w:jc w:val="left"/>
              <w:rPr>
                <w:sz w:val="20"/>
              </w:rPr>
            </w:pPr>
            <w:r w:rsidRPr="007F17F4">
              <w:rPr>
                <w:sz w:val="20"/>
              </w:rPr>
              <w:t>Operador de Máquina</w:t>
            </w:r>
          </w:p>
        </w:tc>
        <w:tc>
          <w:tcPr>
            <w:tcW w:w="850" w:type="dxa"/>
          </w:tcPr>
          <w:p w:rsidR="00573ED1" w:rsidRPr="007F17F4" w:rsidRDefault="00573ED1" w:rsidP="00434A01">
            <w:pPr>
              <w:rPr>
                <w:sz w:val="20"/>
              </w:rPr>
            </w:pPr>
            <w:proofErr w:type="gramStart"/>
            <w:r w:rsidRPr="007F17F4">
              <w:rPr>
                <w:sz w:val="20"/>
              </w:rPr>
              <w:t>3</w:t>
            </w:r>
            <w:proofErr w:type="gramEnd"/>
          </w:p>
        </w:tc>
        <w:tc>
          <w:tcPr>
            <w:tcW w:w="709" w:type="dxa"/>
          </w:tcPr>
          <w:p w:rsidR="00573ED1" w:rsidRPr="007F17F4" w:rsidRDefault="00573ED1" w:rsidP="00434A01">
            <w:pPr>
              <w:rPr>
                <w:sz w:val="20"/>
              </w:rPr>
            </w:pPr>
            <w:r w:rsidRPr="007F17F4">
              <w:rPr>
                <w:sz w:val="20"/>
              </w:rPr>
              <w:t>A</w:t>
            </w:r>
          </w:p>
        </w:tc>
        <w:tc>
          <w:tcPr>
            <w:tcW w:w="2233" w:type="dxa"/>
          </w:tcPr>
          <w:p w:rsidR="00573ED1" w:rsidRPr="007F17F4" w:rsidRDefault="00573ED1" w:rsidP="00434A01">
            <w:pPr>
              <w:rPr>
                <w:sz w:val="20"/>
              </w:rPr>
            </w:pPr>
            <w:r w:rsidRPr="007F17F4">
              <w:rPr>
                <w:sz w:val="20"/>
              </w:rPr>
              <w:t>190,00</w:t>
            </w:r>
          </w:p>
        </w:tc>
      </w:tr>
      <w:tr w:rsidR="00573ED1" w:rsidRPr="007F17F4" w:rsidTr="00434A01">
        <w:trPr>
          <w:jc w:val="center"/>
        </w:trPr>
        <w:tc>
          <w:tcPr>
            <w:tcW w:w="5495" w:type="dxa"/>
            <w:vAlign w:val="center"/>
          </w:tcPr>
          <w:p w:rsidR="00573ED1" w:rsidRPr="007F17F4" w:rsidRDefault="00573ED1" w:rsidP="00434A01">
            <w:pPr>
              <w:pStyle w:val="PargrafodaLista"/>
              <w:ind w:left="426"/>
              <w:jc w:val="left"/>
              <w:rPr>
                <w:sz w:val="20"/>
              </w:rPr>
            </w:pPr>
          </w:p>
        </w:tc>
        <w:tc>
          <w:tcPr>
            <w:tcW w:w="850" w:type="dxa"/>
          </w:tcPr>
          <w:p w:rsidR="00573ED1" w:rsidRPr="007F17F4" w:rsidRDefault="00573ED1" w:rsidP="00434A01">
            <w:pPr>
              <w:rPr>
                <w:sz w:val="20"/>
              </w:rPr>
            </w:pPr>
            <w:proofErr w:type="gramStart"/>
            <w:r w:rsidRPr="007F17F4">
              <w:rPr>
                <w:sz w:val="20"/>
              </w:rPr>
              <w:t>3</w:t>
            </w:r>
            <w:proofErr w:type="gramEnd"/>
          </w:p>
        </w:tc>
        <w:tc>
          <w:tcPr>
            <w:tcW w:w="709" w:type="dxa"/>
          </w:tcPr>
          <w:p w:rsidR="00573ED1" w:rsidRPr="007F17F4" w:rsidRDefault="00573ED1" w:rsidP="00434A01">
            <w:pPr>
              <w:rPr>
                <w:sz w:val="20"/>
              </w:rPr>
            </w:pPr>
            <w:r w:rsidRPr="007F17F4">
              <w:rPr>
                <w:sz w:val="20"/>
              </w:rPr>
              <w:t>B</w:t>
            </w:r>
          </w:p>
        </w:tc>
        <w:tc>
          <w:tcPr>
            <w:tcW w:w="2233" w:type="dxa"/>
          </w:tcPr>
          <w:p w:rsidR="00573ED1" w:rsidRPr="007F17F4" w:rsidRDefault="00573ED1" w:rsidP="00434A01">
            <w:pPr>
              <w:rPr>
                <w:sz w:val="20"/>
              </w:rPr>
            </w:pPr>
            <w:r w:rsidRPr="007F17F4">
              <w:rPr>
                <w:sz w:val="20"/>
              </w:rPr>
              <w:t>170,00</w:t>
            </w:r>
          </w:p>
        </w:tc>
      </w:tr>
      <w:tr w:rsidR="00573ED1" w:rsidRPr="007F17F4" w:rsidTr="00434A01">
        <w:trPr>
          <w:jc w:val="center"/>
        </w:trPr>
        <w:tc>
          <w:tcPr>
            <w:tcW w:w="5495" w:type="dxa"/>
            <w:vAlign w:val="center"/>
          </w:tcPr>
          <w:p w:rsidR="00573ED1" w:rsidRPr="007F17F4" w:rsidRDefault="00573ED1" w:rsidP="00434A01">
            <w:pPr>
              <w:pStyle w:val="PargrafodaLista"/>
              <w:numPr>
                <w:ilvl w:val="0"/>
                <w:numId w:val="7"/>
              </w:numPr>
              <w:ind w:left="426" w:firstLine="0"/>
              <w:jc w:val="left"/>
              <w:rPr>
                <w:sz w:val="20"/>
              </w:rPr>
            </w:pPr>
            <w:r w:rsidRPr="007F17F4">
              <w:rPr>
                <w:sz w:val="20"/>
              </w:rPr>
              <w:t>Mecânico</w:t>
            </w:r>
          </w:p>
        </w:tc>
        <w:tc>
          <w:tcPr>
            <w:tcW w:w="850" w:type="dxa"/>
          </w:tcPr>
          <w:p w:rsidR="00573ED1" w:rsidRPr="007F17F4" w:rsidRDefault="00573ED1" w:rsidP="00434A01">
            <w:pPr>
              <w:rPr>
                <w:sz w:val="20"/>
              </w:rPr>
            </w:pPr>
            <w:proofErr w:type="gramStart"/>
            <w:r w:rsidRPr="007F17F4">
              <w:rPr>
                <w:sz w:val="20"/>
              </w:rPr>
              <w:t>4</w:t>
            </w:r>
            <w:proofErr w:type="gramEnd"/>
          </w:p>
        </w:tc>
        <w:tc>
          <w:tcPr>
            <w:tcW w:w="709" w:type="dxa"/>
          </w:tcPr>
          <w:p w:rsidR="00573ED1" w:rsidRPr="007F17F4" w:rsidRDefault="00573ED1" w:rsidP="00434A01">
            <w:pPr>
              <w:rPr>
                <w:sz w:val="20"/>
              </w:rPr>
            </w:pPr>
            <w:r w:rsidRPr="007F17F4">
              <w:rPr>
                <w:sz w:val="20"/>
              </w:rPr>
              <w:t>A</w:t>
            </w:r>
          </w:p>
        </w:tc>
        <w:tc>
          <w:tcPr>
            <w:tcW w:w="2233" w:type="dxa"/>
          </w:tcPr>
          <w:p w:rsidR="00573ED1" w:rsidRPr="007F17F4" w:rsidRDefault="00573ED1" w:rsidP="00434A01">
            <w:pPr>
              <w:rPr>
                <w:sz w:val="20"/>
              </w:rPr>
            </w:pPr>
            <w:r w:rsidRPr="007F17F4">
              <w:rPr>
                <w:sz w:val="20"/>
              </w:rPr>
              <w:t>190,00</w:t>
            </w:r>
          </w:p>
        </w:tc>
      </w:tr>
      <w:tr w:rsidR="00573ED1" w:rsidRPr="007F17F4" w:rsidTr="00434A01">
        <w:trPr>
          <w:jc w:val="center"/>
        </w:trPr>
        <w:tc>
          <w:tcPr>
            <w:tcW w:w="5495" w:type="dxa"/>
            <w:vAlign w:val="center"/>
          </w:tcPr>
          <w:p w:rsidR="00573ED1" w:rsidRPr="007F17F4" w:rsidRDefault="00573ED1" w:rsidP="00434A01">
            <w:pPr>
              <w:jc w:val="both"/>
              <w:rPr>
                <w:sz w:val="20"/>
              </w:rPr>
            </w:pPr>
            <w:r>
              <w:rPr>
                <w:sz w:val="20"/>
              </w:rPr>
              <w:t>V – Responsáveis por serviços ligados diretamente à administração geral:</w:t>
            </w:r>
          </w:p>
        </w:tc>
        <w:tc>
          <w:tcPr>
            <w:tcW w:w="850" w:type="dxa"/>
          </w:tcPr>
          <w:p w:rsidR="00573ED1" w:rsidRPr="007F17F4" w:rsidRDefault="00573ED1" w:rsidP="00434A01">
            <w:pPr>
              <w:rPr>
                <w:sz w:val="20"/>
              </w:rPr>
            </w:pPr>
          </w:p>
        </w:tc>
        <w:tc>
          <w:tcPr>
            <w:tcW w:w="709" w:type="dxa"/>
          </w:tcPr>
          <w:p w:rsidR="00573ED1" w:rsidRPr="007F17F4" w:rsidRDefault="00573ED1" w:rsidP="00434A01">
            <w:pPr>
              <w:rPr>
                <w:sz w:val="20"/>
              </w:rPr>
            </w:pPr>
          </w:p>
        </w:tc>
        <w:tc>
          <w:tcPr>
            <w:tcW w:w="2233" w:type="dxa"/>
          </w:tcPr>
          <w:p w:rsidR="00573ED1" w:rsidRPr="007F17F4" w:rsidRDefault="00573ED1" w:rsidP="00434A01">
            <w:pPr>
              <w:rPr>
                <w:sz w:val="20"/>
              </w:rPr>
            </w:pPr>
          </w:p>
        </w:tc>
      </w:tr>
      <w:tr w:rsidR="00573ED1" w:rsidRPr="007F17F4" w:rsidTr="00434A01">
        <w:trPr>
          <w:jc w:val="center"/>
        </w:trPr>
        <w:tc>
          <w:tcPr>
            <w:tcW w:w="5495" w:type="dxa"/>
            <w:vAlign w:val="center"/>
          </w:tcPr>
          <w:p w:rsidR="00573ED1" w:rsidRPr="007F17F4" w:rsidRDefault="00573ED1" w:rsidP="00434A01">
            <w:pPr>
              <w:pStyle w:val="PargrafodaLista"/>
              <w:numPr>
                <w:ilvl w:val="0"/>
                <w:numId w:val="8"/>
              </w:numPr>
              <w:jc w:val="left"/>
              <w:rPr>
                <w:sz w:val="20"/>
              </w:rPr>
            </w:pPr>
            <w:r>
              <w:rPr>
                <w:sz w:val="20"/>
              </w:rPr>
              <w:t>Fiscal de S. M. E. R.</w:t>
            </w:r>
          </w:p>
        </w:tc>
        <w:tc>
          <w:tcPr>
            <w:tcW w:w="850" w:type="dxa"/>
          </w:tcPr>
          <w:p w:rsidR="00573ED1" w:rsidRPr="007F17F4" w:rsidRDefault="00573ED1" w:rsidP="00434A01">
            <w:pPr>
              <w:rPr>
                <w:sz w:val="20"/>
              </w:rPr>
            </w:pPr>
          </w:p>
        </w:tc>
        <w:tc>
          <w:tcPr>
            <w:tcW w:w="709" w:type="dxa"/>
          </w:tcPr>
          <w:p w:rsidR="00573ED1" w:rsidRPr="007F17F4" w:rsidRDefault="00573ED1" w:rsidP="00434A01">
            <w:pPr>
              <w:rPr>
                <w:sz w:val="20"/>
              </w:rPr>
            </w:pPr>
          </w:p>
        </w:tc>
        <w:tc>
          <w:tcPr>
            <w:tcW w:w="2233" w:type="dxa"/>
          </w:tcPr>
          <w:p w:rsidR="00573ED1" w:rsidRPr="007F17F4" w:rsidRDefault="00573ED1" w:rsidP="00434A01">
            <w:pPr>
              <w:rPr>
                <w:sz w:val="20"/>
              </w:rPr>
            </w:pPr>
            <w:r>
              <w:rPr>
                <w:sz w:val="20"/>
              </w:rPr>
              <w:t>170,00</w:t>
            </w:r>
          </w:p>
        </w:tc>
      </w:tr>
      <w:tr w:rsidR="00573ED1" w:rsidRPr="007F17F4" w:rsidTr="00434A01">
        <w:trPr>
          <w:jc w:val="center"/>
        </w:trPr>
        <w:tc>
          <w:tcPr>
            <w:tcW w:w="5495" w:type="dxa"/>
            <w:vAlign w:val="center"/>
          </w:tcPr>
          <w:p w:rsidR="00573ED1" w:rsidRDefault="00573ED1" w:rsidP="00434A01">
            <w:pPr>
              <w:pStyle w:val="PargrafodaLista"/>
              <w:numPr>
                <w:ilvl w:val="0"/>
                <w:numId w:val="8"/>
              </w:numPr>
              <w:jc w:val="left"/>
              <w:rPr>
                <w:sz w:val="20"/>
              </w:rPr>
            </w:pPr>
            <w:r>
              <w:rPr>
                <w:sz w:val="20"/>
              </w:rPr>
              <w:t>Auxiliar de Topógrafo</w:t>
            </w:r>
          </w:p>
        </w:tc>
        <w:tc>
          <w:tcPr>
            <w:tcW w:w="850" w:type="dxa"/>
          </w:tcPr>
          <w:p w:rsidR="00573ED1" w:rsidRDefault="00573ED1" w:rsidP="00434A01">
            <w:pPr>
              <w:rPr>
                <w:sz w:val="20"/>
              </w:rPr>
            </w:pPr>
          </w:p>
        </w:tc>
        <w:tc>
          <w:tcPr>
            <w:tcW w:w="709" w:type="dxa"/>
          </w:tcPr>
          <w:p w:rsidR="00573ED1" w:rsidRPr="007F17F4" w:rsidRDefault="00573ED1" w:rsidP="00434A01">
            <w:pPr>
              <w:rPr>
                <w:sz w:val="20"/>
              </w:rPr>
            </w:pPr>
          </w:p>
        </w:tc>
        <w:tc>
          <w:tcPr>
            <w:tcW w:w="2233" w:type="dxa"/>
          </w:tcPr>
          <w:p w:rsidR="00573ED1" w:rsidRDefault="00573ED1" w:rsidP="00434A01">
            <w:pPr>
              <w:rPr>
                <w:sz w:val="20"/>
              </w:rPr>
            </w:pPr>
            <w:r>
              <w:rPr>
                <w:sz w:val="20"/>
              </w:rPr>
              <w:t>150,00</w:t>
            </w:r>
          </w:p>
        </w:tc>
      </w:tr>
      <w:tr w:rsidR="00573ED1" w:rsidRPr="007F17F4" w:rsidTr="00434A01">
        <w:trPr>
          <w:jc w:val="center"/>
        </w:trPr>
        <w:tc>
          <w:tcPr>
            <w:tcW w:w="5495" w:type="dxa"/>
            <w:vAlign w:val="center"/>
          </w:tcPr>
          <w:p w:rsidR="00573ED1" w:rsidRDefault="00573ED1" w:rsidP="00434A01">
            <w:pPr>
              <w:pStyle w:val="PargrafodaLista"/>
              <w:numPr>
                <w:ilvl w:val="0"/>
                <w:numId w:val="8"/>
              </w:numPr>
              <w:jc w:val="left"/>
              <w:rPr>
                <w:sz w:val="20"/>
              </w:rPr>
            </w:pPr>
            <w:r>
              <w:rPr>
                <w:sz w:val="20"/>
              </w:rPr>
              <w:t>Inseminador</w:t>
            </w:r>
          </w:p>
        </w:tc>
        <w:tc>
          <w:tcPr>
            <w:tcW w:w="850" w:type="dxa"/>
          </w:tcPr>
          <w:p w:rsidR="00573ED1" w:rsidRDefault="00573ED1" w:rsidP="00434A01">
            <w:pPr>
              <w:rPr>
                <w:sz w:val="20"/>
              </w:rPr>
            </w:pPr>
          </w:p>
        </w:tc>
        <w:tc>
          <w:tcPr>
            <w:tcW w:w="709" w:type="dxa"/>
          </w:tcPr>
          <w:p w:rsidR="00573ED1" w:rsidRPr="007F17F4" w:rsidRDefault="00573ED1" w:rsidP="00434A01">
            <w:pPr>
              <w:rPr>
                <w:sz w:val="20"/>
              </w:rPr>
            </w:pPr>
          </w:p>
        </w:tc>
        <w:tc>
          <w:tcPr>
            <w:tcW w:w="2233" w:type="dxa"/>
          </w:tcPr>
          <w:p w:rsidR="00573ED1" w:rsidRDefault="00573ED1" w:rsidP="00434A01">
            <w:pPr>
              <w:rPr>
                <w:sz w:val="20"/>
              </w:rPr>
            </w:pPr>
            <w:r>
              <w:rPr>
                <w:sz w:val="20"/>
              </w:rPr>
              <w:t>170,00</w:t>
            </w:r>
          </w:p>
        </w:tc>
      </w:tr>
      <w:tr w:rsidR="00573ED1" w:rsidRPr="007F17F4" w:rsidTr="00434A01">
        <w:trPr>
          <w:jc w:val="center"/>
        </w:trPr>
        <w:tc>
          <w:tcPr>
            <w:tcW w:w="5495" w:type="dxa"/>
            <w:vAlign w:val="center"/>
          </w:tcPr>
          <w:p w:rsidR="00573ED1" w:rsidRDefault="00573ED1" w:rsidP="00434A01">
            <w:pPr>
              <w:pStyle w:val="PargrafodaLista"/>
              <w:numPr>
                <w:ilvl w:val="0"/>
                <w:numId w:val="8"/>
              </w:numPr>
              <w:jc w:val="left"/>
              <w:rPr>
                <w:sz w:val="20"/>
              </w:rPr>
            </w:pPr>
            <w:r>
              <w:rPr>
                <w:sz w:val="20"/>
              </w:rPr>
              <w:t>Escriturários</w:t>
            </w:r>
          </w:p>
        </w:tc>
        <w:tc>
          <w:tcPr>
            <w:tcW w:w="850" w:type="dxa"/>
          </w:tcPr>
          <w:p w:rsidR="00573ED1" w:rsidRDefault="00573ED1" w:rsidP="00434A01">
            <w:pPr>
              <w:rPr>
                <w:sz w:val="20"/>
              </w:rPr>
            </w:pPr>
          </w:p>
        </w:tc>
        <w:tc>
          <w:tcPr>
            <w:tcW w:w="709" w:type="dxa"/>
          </w:tcPr>
          <w:p w:rsidR="00573ED1" w:rsidRPr="007F17F4" w:rsidRDefault="00573ED1" w:rsidP="00434A01">
            <w:pPr>
              <w:rPr>
                <w:sz w:val="20"/>
              </w:rPr>
            </w:pPr>
          </w:p>
        </w:tc>
        <w:tc>
          <w:tcPr>
            <w:tcW w:w="2233" w:type="dxa"/>
          </w:tcPr>
          <w:p w:rsidR="00573ED1" w:rsidRDefault="00573ED1" w:rsidP="00434A01">
            <w:pPr>
              <w:rPr>
                <w:sz w:val="20"/>
              </w:rPr>
            </w:pPr>
            <w:r>
              <w:rPr>
                <w:sz w:val="20"/>
              </w:rPr>
              <w:t>120,00</w:t>
            </w:r>
          </w:p>
        </w:tc>
      </w:tr>
      <w:tr w:rsidR="00573ED1" w:rsidRPr="007F17F4" w:rsidTr="00434A01">
        <w:trPr>
          <w:jc w:val="center"/>
        </w:trPr>
        <w:tc>
          <w:tcPr>
            <w:tcW w:w="5495" w:type="dxa"/>
            <w:vAlign w:val="center"/>
          </w:tcPr>
          <w:p w:rsidR="00573ED1" w:rsidRDefault="00573ED1" w:rsidP="00434A01">
            <w:pPr>
              <w:pStyle w:val="PargrafodaLista"/>
              <w:numPr>
                <w:ilvl w:val="0"/>
                <w:numId w:val="8"/>
              </w:numPr>
              <w:jc w:val="left"/>
              <w:rPr>
                <w:sz w:val="20"/>
              </w:rPr>
            </w:pPr>
            <w:r>
              <w:rPr>
                <w:sz w:val="20"/>
              </w:rPr>
              <w:t>Atendente de Biblioteca</w:t>
            </w:r>
          </w:p>
        </w:tc>
        <w:tc>
          <w:tcPr>
            <w:tcW w:w="850" w:type="dxa"/>
          </w:tcPr>
          <w:p w:rsidR="00573ED1" w:rsidRDefault="00573ED1" w:rsidP="00434A01">
            <w:pPr>
              <w:rPr>
                <w:sz w:val="20"/>
              </w:rPr>
            </w:pPr>
          </w:p>
        </w:tc>
        <w:tc>
          <w:tcPr>
            <w:tcW w:w="709" w:type="dxa"/>
          </w:tcPr>
          <w:p w:rsidR="00573ED1" w:rsidRPr="007F17F4" w:rsidRDefault="00573ED1" w:rsidP="00434A01">
            <w:pPr>
              <w:rPr>
                <w:sz w:val="20"/>
              </w:rPr>
            </w:pPr>
          </w:p>
        </w:tc>
        <w:tc>
          <w:tcPr>
            <w:tcW w:w="2233" w:type="dxa"/>
          </w:tcPr>
          <w:p w:rsidR="00573ED1" w:rsidRDefault="00573ED1" w:rsidP="00434A01">
            <w:pPr>
              <w:rPr>
                <w:sz w:val="20"/>
              </w:rPr>
            </w:pPr>
            <w:r>
              <w:rPr>
                <w:sz w:val="20"/>
              </w:rPr>
              <w:t>120,00</w:t>
            </w:r>
          </w:p>
        </w:tc>
      </w:tr>
      <w:tr w:rsidR="00573ED1" w:rsidRPr="007F17F4" w:rsidTr="00434A01">
        <w:trPr>
          <w:jc w:val="center"/>
        </w:trPr>
        <w:tc>
          <w:tcPr>
            <w:tcW w:w="5495" w:type="dxa"/>
            <w:vAlign w:val="center"/>
          </w:tcPr>
          <w:p w:rsidR="00573ED1" w:rsidRDefault="00573ED1" w:rsidP="00434A01">
            <w:pPr>
              <w:pStyle w:val="PargrafodaLista"/>
              <w:numPr>
                <w:ilvl w:val="0"/>
                <w:numId w:val="8"/>
              </w:numPr>
              <w:jc w:val="left"/>
              <w:rPr>
                <w:sz w:val="20"/>
              </w:rPr>
            </w:pPr>
            <w:r>
              <w:rPr>
                <w:sz w:val="20"/>
              </w:rPr>
              <w:t>Atendente no PS na Cidade</w:t>
            </w:r>
          </w:p>
        </w:tc>
        <w:tc>
          <w:tcPr>
            <w:tcW w:w="850" w:type="dxa"/>
          </w:tcPr>
          <w:p w:rsidR="00573ED1" w:rsidRDefault="00573ED1" w:rsidP="00434A01">
            <w:pPr>
              <w:rPr>
                <w:sz w:val="20"/>
              </w:rPr>
            </w:pPr>
          </w:p>
        </w:tc>
        <w:tc>
          <w:tcPr>
            <w:tcW w:w="709" w:type="dxa"/>
          </w:tcPr>
          <w:p w:rsidR="00573ED1" w:rsidRPr="007F17F4" w:rsidRDefault="00573ED1" w:rsidP="00434A01">
            <w:pPr>
              <w:rPr>
                <w:sz w:val="20"/>
              </w:rPr>
            </w:pPr>
          </w:p>
        </w:tc>
        <w:tc>
          <w:tcPr>
            <w:tcW w:w="2233" w:type="dxa"/>
          </w:tcPr>
          <w:p w:rsidR="00573ED1" w:rsidRDefault="00573ED1" w:rsidP="00434A01">
            <w:pPr>
              <w:rPr>
                <w:sz w:val="20"/>
              </w:rPr>
            </w:pPr>
            <w:r>
              <w:rPr>
                <w:sz w:val="20"/>
              </w:rPr>
              <w:t>100,00</w:t>
            </w:r>
          </w:p>
        </w:tc>
      </w:tr>
      <w:tr w:rsidR="00573ED1" w:rsidRPr="007F17F4" w:rsidTr="00434A01">
        <w:trPr>
          <w:jc w:val="center"/>
        </w:trPr>
        <w:tc>
          <w:tcPr>
            <w:tcW w:w="5495" w:type="dxa"/>
            <w:vAlign w:val="center"/>
          </w:tcPr>
          <w:p w:rsidR="00573ED1" w:rsidRDefault="00573ED1" w:rsidP="00434A01">
            <w:pPr>
              <w:pStyle w:val="PargrafodaLista"/>
              <w:numPr>
                <w:ilvl w:val="0"/>
                <w:numId w:val="8"/>
              </w:numPr>
              <w:jc w:val="left"/>
              <w:rPr>
                <w:sz w:val="20"/>
              </w:rPr>
            </w:pPr>
            <w:r>
              <w:rPr>
                <w:sz w:val="20"/>
              </w:rPr>
              <w:t>Serventes</w:t>
            </w:r>
          </w:p>
        </w:tc>
        <w:tc>
          <w:tcPr>
            <w:tcW w:w="850" w:type="dxa"/>
          </w:tcPr>
          <w:p w:rsidR="00573ED1" w:rsidRDefault="00573ED1" w:rsidP="00434A01">
            <w:pPr>
              <w:rPr>
                <w:sz w:val="20"/>
              </w:rPr>
            </w:pPr>
          </w:p>
        </w:tc>
        <w:tc>
          <w:tcPr>
            <w:tcW w:w="709" w:type="dxa"/>
          </w:tcPr>
          <w:p w:rsidR="00573ED1" w:rsidRPr="007F17F4" w:rsidRDefault="00573ED1" w:rsidP="00434A01">
            <w:pPr>
              <w:rPr>
                <w:sz w:val="20"/>
              </w:rPr>
            </w:pPr>
          </w:p>
        </w:tc>
        <w:tc>
          <w:tcPr>
            <w:tcW w:w="2233" w:type="dxa"/>
          </w:tcPr>
          <w:p w:rsidR="00573ED1" w:rsidRDefault="00573ED1" w:rsidP="00434A01">
            <w:pPr>
              <w:rPr>
                <w:sz w:val="20"/>
              </w:rPr>
            </w:pPr>
            <w:r>
              <w:rPr>
                <w:sz w:val="20"/>
              </w:rPr>
              <w:t>100,00</w:t>
            </w:r>
          </w:p>
        </w:tc>
      </w:tr>
      <w:tr w:rsidR="00573ED1" w:rsidRPr="007F17F4" w:rsidTr="00434A01">
        <w:trPr>
          <w:jc w:val="center"/>
        </w:trPr>
        <w:tc>
          <w:tcPr>
            <w:tcW w:w="5495" w:type="dxa"/>
            <w:vAlign w:val="center"/>
          </w:tcPr>
          <w:p w:rsidR="00573ED1" w:rsidRPr="007F17F4" w:rsidRDefault="00573ED1" w:rsidP="00434A01">
            <w:pPr>
              <w:jc w:val="left"/>
              <w:rPr>
                <w:sz w:val="20"/>
              </w:rPr>
            </w:pPr>
            <w:r>
              <w:rPr>
                <w:sz w:val="20"/>
              </w:rPr>
              <w:t>VI – Responsáveis por serviços qualificados:</w:t>
            </w:r>
          </w:p>
        </w:tc>
        <w:tc>
          <w:tcPr>
            <w:tcW w:w="850" w:type="dxa"/>
          </w:tcPr>
          <w:p w:rsidR="00573ED1" w:rsidRDefault="00573ED1" w:rsidP="00434A01">
            <w:pPr>
              <w:rPr>
                <w:sz w:val="20"/>
              </w:rPr>
            </w:pPr>
          </w:p>
        </w:tc>
        <w:tc>
          <w:tcPr>
            <w:tcW w:w="709" w:type="dxa"/>
          </w:tcPr>
          <w:p w:rsidR="00573ED1" w:rsidRPr="007F17F4" w:rsidRDefault="00573ED1" w:rsidP="00434A01">
            <w:pPr>
              <w:rPr>
                <w:sz w:val="20"/>
              </w:rPr>
            </w:pPr>
          </w:p>
        </w:tc>
        <w:tc>
          <w:tcPr>
            <w:tcW w:w="2233" w:type="dxa"/>
          </w:tcPr>
          <w:p w:rsidR="00573ED1" w:rsidRDefault="00573ED1" w:rsidP="00434A01">
            <w:pPr>
              <w:rPr>
                <w:sz w:val="20"/>
              </w:rPr>
            </w:pPr>
          </w:p>
        </w:tc>
      </w:tr>
      <w:tr w:rsidR="00573ED1" w:rsidRPr="007F17F4" w:rsidTr="00434A01">
        <w:trPr>
          <w:jc w:val="center"/>
        </w:trPr>
        <w:tc>
          <w:tcPr>
            <w:tcW w:w="5495" w:type="dxa"/>
            <w:vAlign w:val="center"/>
          </w:tcPr>
          <w:p w:rsidR="00573ED1" w:rsidRPr="00866EC6" w:rsidRDefault="00573ED1" w:rsidP="00434A01">
            <w:pPr>
              <w:pStyle w:val="PargrafodaLista"/>
              <w:numPr>
                <w:ilvl w:val="0"/>
                <w:numId w:val="9"/>
              </w:numPr>
              <w:jc w:val="left"/>
              <w:rPr>
                <w:sz w:val="20"/>
              </w:rPr>
            </w:pPr>
            <w:r>
              <w:rPr>
                <w:sz w:val="20"/>
              </w:rPr>
              <w:t>Técnico de Tributação</w:t>
            </w:r>
          </w:p>
        </w:tc>
        <w:tc>
          <w:tcPr>
            <w:tcW w:w="850" w:type="dxa"/>
          </w:tcPr>
          <w:p w:rsidR="00573ED1" w:rsidRDefault="00573ED1" w:rsidP="00434A01">
            <w:pPr>
              <w:rPr>
                <w:sz w:val="20"/>
              </w:rPr>
            </w:pPr>
          </w:p>
        </w:tc>
        <w:tc>
          <w:tcPr>
            <w:tcW w:w="709" w:type="dxa"/>
          </w:tcPr>
          <w:p w:rsidR="00573ED1" w:rsidRPr="007F17F4" w:rsidRDefault="00573ED1" w:rsidP="00434A01">
            <w:pPr>
              <w:rPr>
                <w:sz w:val="20"/>
              </w:rPr>
            </w:pPr>
          </w:p>
        </w:tc>
        <w:tc>
          <w:tcPr>
            <w:tcW w:w="2233" w:type="dxa"/>
          </w:tcPr>
          <w:p w:rsidR="00573ED1" w:rsidRDefault="00573ED1" w:rsidP="00434A01">
            <w:pPr>
              <w:rPr>
                <w:sz w:val="20"/>
              </w:rPr>
            </w:pPr>
            <w:r>
              <w:rPr>
                <w:sz w:val="20"/>
              </w:rPr>
              <w:t>200,00</w:t>
            </w:r>
          </w:p>
        </w:tc>
      </w:tr>
      <w:tr w:rsidR="00573ED1" w:rsidRPr="007F17F4" w:rsidTr="00434A01">
        <w:trPr>
          <w:jc w:val="center"/>
        </w:trPr>
        <w:tc>
          <w:tcPr>
            <w:tcW w:w="5495" w:type="dxa"/>
            <w:vAlign w:val="center"/>
          </w:tcPr>
          <w:p w:rsidR="00573ED1" w:rsidRDefault="00573ED1" w:rsidP="00434A01">
            <w:pPr>
              <w:pStyle w:val="PargrafodaLista"/>
              <w:numPr>
                <w:ilvl w:val="0"/>
                <w:numId w:val="9"/>
              </w:numPr>
              <w:jc w:val="left"/>
              <w:rPr>
                <w:sz w:val="20"/>
              </w:rPr>
            </w:pPr>
            <w:r>
              <w:rPr>
                <w:sz w:val="20"/>
              </w:rPr>
              <w:t>Médico (20h semanais)</w:t>
            </w:r>
          </w:p>
        </w:tc>
        <w:tc>
          <w:tcPr>
            <w:tcW w:w="850" w:type="dxa"/>
          </w:tcPr>
          <w:p w:rsidR="00573ED1" w:rsidRDefault="00573ED1" w:rsidP="00434A01">
            <w:pPr>
              <w:rPr>
                <w:sz w:val="20"/>
              </w:rPr>
            </w:pPr>
          </w:p>
        </w:tc>
        <w:tc>
          <w:tcPr>
            <w:tcW w:w="709" w:type="dxa"/>
          </w:tcPr>
          <w:p w:rsidR="00573ED1" w:rsidRPr="007F17F4" w:rsidRDefault="00573ED1" w:rsidP="00434A01">
            <w:pPr>
              <w:rPr>
                <w:sz w:val="20"/>
              </w:rPr>
            </w:pPr>
          </w:p>
        </w:tc>
        <w:tc>
          <w:tcPr>
            <w:tcW w:w="2233" w:type="dxa"/>
          </w:tcPr>
          <w:p w:rsidR="00573ED1" w:rsidRDefault="00573ED1" w:rsidP="00434A01">
            <w:pPr>
              <w:rPr>
                <w:sz w:val="20"/>
              </w:rPr>
            </w:pPr>
            <w:r>
              <w:rPr>
                <w:sz w:val="20"/>
              </w:rPr>
              <w:t>5. S.M.</w:t>
            </w:r>
          </w:p>
        </w:tc>
      </w:tr>
    </w:tbl>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404, DE 1</w:t>
      </w:r>
      <w:r w:rsidRPr="00106D1F">
        <w:rPr>
          <w:b/>
        </w:rPr>
        <w:t xml:space="preserve">0 DE </w:t>
      </w:r>
      <w:r>
        <w:rPr>
          <w:b/>
        </w:rPr>
        <w:t>ABRIL</w:t>
      </w:r>
      <w:r w:rsidRPr="00106D1F">
        <w:rPr>
          <w:b/>
        </w:rPr>
        <w:t xml:space="preserve"> DE 1989.</w:t>
      </w:r>
    </w:p>
    <w:p w:rsidR="00573ED1" w:rsidRPr="00106D1F" w:rsidRDefault="00573ED1" w:rsidP="00573ED1">
      <w:pPr>
        <w:ind w:left="1134"/>
        <w:jc w:val="both"/>
        <w:rPr>
          <w:b/>
        </w:rPr>
      </w:pPr>
    </w:p>
    <w:p w:rsidR="00573ED1" w:rsidRPr="00106D1F" w:rsidRDefault="00573ED1" w:rsidP="00573ED1">
      <w:pPr>
        <w:ind w:left="1134"/>
        <w:jc w:val="both"/>
        <w:rPr>
          <w:b/>
        </w:rPr>
      </w:pPr>
      <w:r>
        <w:rPr>
          <w:b/>
        </w:rPr>
        <w:t>ACRESCENTA PARÁGRAFO AO ARTIGO 7º DA LEI Nº 393, DE 18 DE JANEIRO DE 1989:</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5A693B">
        <w:rPr>
          <w:b/>
        </w:rPr>
        <w:t xml:space="preserve">Art.1º. </w:t>
      </w:r>
      <w:r>
        <w:t>Fica acrescido ao artigo 7º da Lei Nº 393, de 18 de Janeiro de 1989, o seguinte parágrafo:</w:t>
      </w:r>
    </w:p>
    <w:p w:rsidR="00573ED1" w:rsidRDefault="00573ED1" w:rsidP="00573ED1">
      <w:pPr>
        <w:ind w:left="1135" w:hanging="851"/>
        <w:jc w:val="both"/>
      </w:pPr>
    </w:p>
    <w:p w:rsidR="00573ED1" w:rsidRPr="005A693B" w:rsidRDefault="00573ED1" w:rsidP="00573ED1">
      <w:pPr>
        <w:ind w:left="1135" w:hanging="851"/>
        <w:jc w:val="both"/>
        <w:rPr>
          <w:i/>
        </w:rPr>
      </w:pPr>
      <w:r w:rsidRPr="005A693B">
        <w:rPr>
          <w:b/>
          <w:i/>
        </w:rPr>
        <w:t>Parágrafo Único.</w:t>
      </w:r>
      <w:r w:rsidRPr="005A693B">
        <w:rPr>
          <w:i/>
        </w:rPr>
        <w:t xml:space="preserve"> Não incidirá a aplicação da alíquota do imposto de que trata o inciso IV deste artigo, sobre o gás liquefeito de petróleo acondicionado em vasilhames com capacidade de até 13,00 quilos.</w:t>
      </w:r>
    </w:p>
    <w:p w:rsidR="00573ED1" w:rsidRDefault="00573ED1" w:rsidP="00573ED1">
      <w:pPr>
        <w:ind w:firstLine="1134"/>
        <w:jc w:val="both"/>
      </w:pPr>
    </w:p>
    <w:p w:rsidR="00573ED1" w:rsidRDefault="00573ED1" w:rsidP="00573ED1">
      <w:pPr>
        <w:ind w:left="1135" w:hanging="851"/>
        <w:jc w:val="both"/>
      </w:pPr>
      <w:r>
        <w:rPr>
          <w:b/>
        </w:rPr>
        <w:t>Art.2</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10 </w:t>
      </w:r>
      <w:r w:rsidRPr="00106D1F">
        <w:rPr>
          <w:b/>
        </w:rPr>
        <w:t xml:space="preserve">de </w:t>
      </w:r>
      <w:r>
        <w:rPr>
          <w:b/>
        </w:rPr>
        <w:t>Abril</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10 de Abril de 1989.</w:t>
      </w:r>
    </w:p>
    <w:p w:rsidR="00573ED1" w:rsidRDefault="00573ED1" w:rsidP="00573ED1"/>
    <w:p w:rsidR="00573ED1" w:rsidRPr="00106D1F" w:rsidRDefault="00573ED1" w:rsidP="00573ED1">
      <w:pPr>
        <w:rPr>
          <w:b/>
        </w:rPr>
      </w:pPr>
      <w:r w:rsidRPr="00106D1F">
        <w:rPr>
          <w:b/>
        </w:rPr>
        <w:t>WALMOR LENZI</w:t>
      </w:r>
    </w:p>
    <w:p w:rsidR="00573ED1" w:rsidRPr="00106D1F" w:rsidRDefault="00573ED1" w:rsidP="00573ED1">
      <w:pPr>
        <w:rPr>
          <w:b/>
          <w:u w:val="single"/>
        </w:rPr>
      </w:pPr>
      <w:r w:rsidRPr="00106D1F">
        <w:rPr>
          <w:b/>
          <w:u w:val="single"/>
        </w:rPr>
        <w:t>Diretor do Depa</w:t>
      </w:r>
      <w:r>
        <w:rPr>
          <w:b/>
          <w:u w:val="single"/>
        </w:rPr>
        <w:t>r</w:t>
      </w:r>
      <w:r w:rsidRPr="00106D1F">
        <w:rPr>
          <w:b/>
          <w:u w:val="single"/>
        </w:rPr>
        <w:t>tamento de Administração</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405, DE 24</w:t>
      </w:r>
      <w:r w:rsidRPr="00106D1F">
        <w:rPr>
          <w:b/>
        </w:rPr>
        <w:t xml:space="preserve"> DE </w:t>
      </w:r>
      <w:r>
        <w:rPr>
          <w:b/>
        </w:rPr>
        <w:t>ABRIL</w:t>
      </w:r>
      <w:r w:rsidRPr="00106D1F">
        <w:rPr>
          <w:b/>
        </w:rPr>
        <w:t xml:space="preserve"> DE 1989.</w:t>
      </w:r>
    </w:p>
    <w:p w:rsidR="00573ED1" w:rsidRPr="00106D1F" w:rsidRDefault="00573ED1" w:rsidP="00573ED1">
      <w:pPr>
        <w:ind w:left="1134"/>
        <w:jc w:val="both"/>
        <w:rPr>
          <w:b/>
        </w:rPr>
      </w:pPr>
    </w:p>
    <w:p w:rsidR="00573ED1" w:rsidRPr="00106D1F" w:rsidRDefault="00573ED1" w:rsidP="00573ED1">
      <w:pPr>
        <w:ind w:left="1134"/>
        <w:jc w:val="both"/>
        <w:rPr>
          <w:b/>
        </w:rPr>
      </w:pPr>
      <w:r>
        <w:rPr>
          <w:b/>
        </w:rPr>
        <w:t>ALTERA A REDAÇÃO DO PARÁGRAFO SEGUNDO DO ARTIGO 32º DA LEI Nº 395, DE 16 DE MARÇO DE 1989:</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5A693B">
        <w:rPr>
          <w:b/>
        </w:rPr>
        <w:t xml:space="preserve">Art.1º. </w:t>
      </w:r>
      <w:r>
        <w:t>Fica alterado o parágrafo 2º, do artigo 32º, da Lei Nº 395, de 16 de Março de 1989, o qual passa a ter a seguinte redação:</w:t>
      </w:r>
    </w:p>
    <w:p w:rsidR="00573ED1" w:rsidRDefault="00573ED1" w:rsidP="00573ED1">
      <w:pPr>
        <w:ind w:left="1135" w:hanging="851"/>
        <w:jc w:val="both"/>
      </w:pPr>
    </w:p>
    <w:p w:rsidR="00573ED1" w:rsidRDefault="00573ED1" w:rsidP="00573ED1">
      <w:pPr>
        <w:ind w:left="1135" w:hanging="851"/>
        <w:jc w:val="both"/>
        <w:rPr>
          <w:i/>
        </w:rPr>
      </w:pPr>
      <w:r>
        <w:rPr>
          <w:b/>
          <w:i/>
        </w:rPr>
        <w:t>§2º.</w:t>
      </w:r>
      <w:r w:rsidRPr="005A693B">
        <w:rPr>
          <w:i/>
        </w:rPr>
        <w:t xml:space="preserve"> </w:t>
      </w:r>
      <w:r>
        <w:rPr>
          <w:i/>
        </w:rPr>
        <w:t>As funções gratificadas constantes do anexo II da presente Lei são as seguintes:</w:t>
      </w:r>
    </w:p>
    <w:p w:rsidR="00573ED1" w:rsidRDefault="00573ED1" w:rsidP="00573ED1">
      <w:pPr>
        <w:ind w:left="1135" w:hanging="851"/>
        <w:jc w:val="both"/>
        <w:rPr>
          <w:i/>
        </w:rPr>
      </w:pPr>
      <w:r>
        <w:rPr>
          <w:b/>
          <w:i/>
        </w:rPr>
        <w:t>I –</w:t>
      </w:r>
      <w:r>
        <w:rPr>
          <w:i/>
        </w:rPr>
        <w:t xml:space="preserve"> FG.1 – Para atender os encargos das chefias de serviços criados com a presente Lei;</w:t>
      </w:r>
    </w:p>
    <w:p w:rsidR="00573ED1" w:rsidRPr="005A693B" w:rsidRDefault="00573ED1" w:rsidP="00573ED1">
      <w:pPr>
        <w:ind w:left="1135" w:hanging="851"/>
        <w:jc w:val="both"/>
        <w:rPr>
          <w:i/>
        </w:rPr>
      </w:pPr>
      <w:r>
        <w:rPr>
          <w:b/>
          <w:i/>
        </w:rPr>
        <w:t>II –</w:t>
      </w:r>
      <w:r>
        <w:rPr>
          <w:i/>
        </w:rPr>
        <w:t xml:space="preserve"> FG.2 – Para atender os encargos das chefias dos órgãos de nível inferior ao de serviços, previstos no Regimento Interno da Prefeitura, após sua efetiva criação por decreto do Executivo Municipal e desde que haja dotação orçamentária para atender a seu encargo.</w:t>
      </w:r>
    </w:p>
    <w:p w:rsidR="00573ED1" w:rsidRDefault="00573ED1" w:rsidP="00573ED1">
      <w:pPr>
        <w:ind w:firstLine="1134"/>
        <w:jc w:val="both"/>
      </w:pPr>
    </w:p>
    <w:p w:rsidR="00573ED1" w:rsidRDefault="00573ED1" w:rsidP="00573ED1">
      <w:pPr>
        <w:ind w:left="1135" w:hanging="851"/>
        <w:jc w:val="both"/>
      </w:pPr>
      <w:r>
        <w:rPr>
          <w:b/>
        </w:rPr>
        <w:t>Art.2</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24 </w:t>
      </w:r>
      <w:r w:rsidRPr="00106D1F">
        <w:rPr>
          <w:b/>
        </w:rPr>
        <w:t xml:space="preserve">de </w:t>
      </w:r>
      <w:r>
        <w:rPr>
          <w:b/>
        </w:rPr>
        <w:t>Abril</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24 de Abril de 1989.</w:t>
      </w:r>
    </w:p>
    <w:p w:rsidR="00573ED1" w:rsidRDefault="00573ED1" w:rsidP="00573ED1"/>
    <w:p w:rsidR="00573ED1" w:rsidRPr="00106D1F" w:rsidRDefault="00573ED1" w:rsidP="00573ED1">
      <w:pPr>
        <w:rPr>
          <w:b/>
        </w:rPr>
      </w:pPr>
      <w:r>
        <w:rPr>
          <w:b/>
        </w:rPr>
        <w:t>LUSIMAR M. B. ROPELATTO</w:t>
      </w:r>
    </w:p>
    <w:p w:rsidR="00573ED1" w:rsidRPr="00106D1F" w:rsidRDefault="00573ED1" w:rsidP="00573ED1">
      <w:pPr>
        <w:rPr>
          <w:b/>
          <w:u w:val="single"/>
        </w:rPr>
      </w:pPr>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406, DE 24</w:t>
      </w:r>
      <w:r w:rsidRPr="00106D1F">
        <w:rPr>
          <w:b/>
        </w:rPr>
        <w:t xml:space="preserve"> DE </w:t>
      </w:r>
      <w:r>
        <w:rPr>
          <w:b/>
        </w:rPr>
        <w:t>ABRIL</w:t>
      </w:r>
      <w:r w:rsidRPr="00106D1F">
        <w:rPr>
          <w:b/>
        </w:rPr>
        <w:t xml:space="preserve"> DE 1989.</w:t>
      </w:r>
    </w:p>
    <w:p w:rsidR="00573ED1" w:rsidRPr="00106D1F" w:rsidRDefault="00573ED1" w:rsidP="00573ED1">
      <w:pPr>
        <w:ind w:left="1134"/>
        <w:jc w:val="both"/>
        <w:rPr>
          <w:b/>
        </w:rPr>
      </w:pPr>
    </w:p>
    <w:p w:rsidR="00573ED1" w:rsidRPr="00106D1F" w:rsidRDefault="00573ED1" w:rsidP="00573ED1">
      <w:pPr>
        <w:ind w:left="1134"/>
        <w:jc w:val="both"/>
        <w:rPr>
          <w:b/>
        </w:rPr>
      </w:pPr>
      <w:r>
        <w:rPr>
          <w:b/>
        </w:rPr>
        <w:t>RECONHECE DESPESAS DE EXERCÍCIOS ANTERIORES E DÁ OUTRAS PROVIDÊNCIAS:</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5A693B">
        <w:rPr>
          <w:b/>
        </w:rPr>
        <w:t xml:space="preserve">Art.1º. </w:t>
      </w:r>
      <w:r>
        <w:t>Ficam reconhecidas despesas de exercícios anteriores, no valor total de NCZ$ 3.154,81 (três mil cento e cinquenta e quatro cruzados novos e oitenta e um centavos), conforme relação anexa, ficando o Chefe do Executivo Municipal autorizado a processá-las na dotação abaixo especificada, constante no orçamento vigente:</w:t>
      </w:r>
    </w:p>
    <w:p w:rsidR="00573ED1" w:rsidRDefault="00573ED1" w:rsidP="00573ED1">
      <w:pPr>
        <w:ind w:left="1135" w:hanging="851"/>
        <w:jc w:val="both"/>
      </w:pPr>
    </w:p>
    <w:tbl>
      <w:tblPr>
        <w:tblStyle w:val="Tabelacomgrade"/>
        <w:tblW w:w="0" w:type="auto"/>
        <w:jc w:val="center"/>
        <w:tblInd w:w="1135" w:type="dxa"/>
        <w:tblLook w:val="04A0" w:firstRow="1" w:lastRow="0" w:firstColumn="1" w:lastColumn="0" w:noHBand="0" w:noVBand="1"/>
      </w:tblPr>
      <w:tblGrid>
        <w:gridCol w:w="1242"/>
        <w:gridCol w:w="3544"/>
      </w:tblGrid>
      <w:tr w:rsidR="00573ED1" w:rsidRPr="000D6C47" w:rsidTr="00434A01">
        <w:trPr>
          <w:jc w:val="center"/>
        </w:trPr>
        <w:tc>
          <w:tcPr>
            <w:tcW w:w="1242" w:type="dxa"/>
            <w:vAlign w:val="center"/>
          </w:tcPr>
          <w:p w:rsidR="00573ED1" w:rsidRPr="000D6C47" w:rsidRDefault="00573ED1" w:rsidP="00434A01">
            <w:pPr>
              <w:rPr>
                <w:sz w:val="20"/>
              </w:rPr>
            </w:pPr>
            <w:r w:rsidRPr="000D6C47">
              <w:rPr>
                <w:sz w:val="20"/>
              </w:rPr>
              <w:t>03.00</w:t>
            </w:r>
          </w:p>
        </w:tc>
        <w:tc>
          <w:tcPr>
            <w:tcW w:w="3544" w:type="dxa"/>
            <w:vAlign w:val="center"/>
          </w:tcPr>
          <w:p w:rsidR="00573ED1" w:rsidRPr="000D6C47" w:rsidRDefault="00573ED1" w:rsidP="00434A01">
            <w:pPr>
              <w:rPr>
                <w:sz w:val="20"/>
              </w:rPr>
            </w:pPr>
            <w:r w:rsidRPr="000D6C47">
              <w:rPr>
                <w:sz w:val="20"/>
              </w:rPr>
              <w:t>Departamento de Finanças</w:t>
            </w:r>
          </w:p>
        </w:tc>
      </w:tr>
      <w:tr w:rsidR="00573ED1" w:rsidRPr="000D6C47" w:rsidTr="00434A01">
        <w:trPr>
          <w:jc w:val="center"/>
        </w:trPr>
        <w:tc>
          <w:tcPr>
            <w:tcW w:w="1242" w:type="dxa"/>
            <w:vAlign w:val="center"/>
          </w:tcPr>
          <w:p w:rsidR="00573ED1" w:rsidRPr="000D6C47" w:rsidRDefault="00573ED1" w:rsidP="00434A01">
            <w:pPr>
              <w:rPr>
                <w:sz w:val="20"/>
              </w:rPr>
            </w:pPr>
            <w:r w:rsidRPr="000D6C47">
              <w:rPr>
                <w:sz w:val="20"/>
              </w:rPr>
              <w:t>3.0.0.0</w:t>
            </w:r>
          </w:p>
        </w:tc>
        <w:tc>
          <w:tcPr>
            <w:tcW w:w="3544" w:type="dxa"/>
            <w:vAlign w:val="center"/>
          </w:tcPr>
          <w:p w:rsidR="00573ED1" w:rsidRPr="000D6C47" w:rsidRDefault="00573ED1" w:rsidP="00434A01">
            <w:pPr>
              <w:rPr>
                <w:sz w:val="20"/>
              </w:rPr>
            </w:pPr>
            <w:r w:rsidRPr="000D6C47">
              <w:rPr>
                <w:sz w:val="20"/>
              </w:rPr>
              <w:t>Despesas Correntes</w:t>
            </w:r>
          </w:p>
        </w:tc>
      </w:tr>
      <w:tr w:rsidR="00573ED1" w:rsidRPr="000D6C47" w:rsidTr="00434A01">
        <w:trPr>
          <w:jc w:val="center"/>
        </w:trPr>
        <w:tc>
          <w:tcPr>
            <w:tcW w:w="1242" w:type="dxa"/>
            <w:vAlign w:val="center"/>
          </w:tcPr>
          <w:p w:rsidR="00573ED1" w:rsidRPr="000D6C47" w:rsidRDefault="00573ED1" w:rsidP="00434A01">
            <w:pPr>
              <w:rPr>
                <w:sz w:val="20"/>
              </w:rPr>
            </w:pPr>
            <w:r w:rsidRPr="000D6C47">
              <w:rPr>
                <w:sz w:val="20"/>
              </w:rPr>
              <w:t>3.1.9.0</w:t>
            </w:r>
          </w:p>
        </w:tc>
        <w:tc>
          <w:tcPr>
            <w:tcW w:w="3544" w:type="dxa"/>
            <w:vAlign w:val="center"/>
          </w:tcPr>
          <w:p w:rsidR="00573ED1" w:rsidRPr="000D6C47" w:rsidRDefault="00573ED1" w:rsidP="00434A01">
            <w:pPr>
              <w:rPr>
                <w:sz w:val="20"/>
              </w:rPr>
            </w:pPr>
            <w:r w:rsidRPr="000D6C47">
              <w:rPr>
                <w:sz w:val="20"/>
              </w:rPr>
              <w:t>Diversas Despesas de Custeio</w:t>
            </w:r>
          </w:p>
        </w:tc>
      </w:tr>
      <w:tr w:rsidR="00573ED1" w:rsidRPr="000D6C47" w:rsidTr="00434A01">
        <w:trPr>
          <w:jc w:val="center"/>
        </w:trPr>
        <w:tc>
          <w:tcPr>
            <w:tcW w:w="1242" w:type="dxa"/>
            <w:vAlign w:val="center"/>
          </w:tcPr>
          <w:p w:rsidR="00573ED1" w:rsidRPr="000D6C47" w:rsidRDefault="00573ED1" w:rsidP="00434A01">
            <w:pPr>
              <w:rPr>
                <w:sz w:val="20"/>
              </w:rPr>
            </w:pPr>
            <w:r w:rsidRPr="000D6C47">
              <w:rPr>
                <w:sz w:val="20"/>
              </w:rPr>
              <w:t>3.1.9.2</w:t>
            </w:r>
          </w:p>
        </w:tc>
        <w:tc>
          <w:tcPr>
            <w:tcW w:w="3544" w:type="dxa"/>
            <w:vAlign w:val="center"/>
          </w:tcPr>
          <w:p w:rsidR="00573ED1" w:rsidRPr="000D6C47" w:rsidRDefault="00573ED1" w:rsidP="00434A01">
            <w:pPr>
              <w:rPr>
                <w:sz w:val="20"/>
              </w:rPr>
            </w:pPr>
            <w:r w:rsidRPr="000D6C47">
              <w:rPr>
                <w:sz w:val="20"/>
              </w:rPr>
              <w:t>Despesas de Exercícios Anteriores</w:t>
            </w:r>
          </w:p>
        </w:tc>
      </w:tr>
    </w:tbl>
    <w:p w:rsidR="00573ED1" w:rsidRDefault="00573ED1" w:rsidP="00573ED1">
      <w:pPr>
        <w:ind w:left="1135" w:hanging="851"/>
        <w:jc w:val="both"/>
      </w:pPr>
    </w:p>
    <w:p w:rsidR="00573ED1" w:rsidRDefault="00573ED1" w:rsidP="00573ED1">
      <w:pPr>
        <w:ind w:left="1135" w:hanging="851"/>
        <w:jc w:val="both"/>
      </w:pPr>
      <w:r w:rsidRPr="004D6CD8">
        <w:rPr>
          <w:b/>
        </w:rPr>
        <w:t>Art.2º.</w:t>
      </w:r>
      <w:r>
        <w:t xml:space="preserve"> Fica igualmente o Chefe do Executivo Municipal autorizado a suplementar a dotação orçamentária especificada no artigo 1º, por conta da Reserva de Contingência, do orçamente vigente.</w:t>
      </w:r>
    </w:p>
    <w:p w:rsidR="00573ED1" w:rsidRDefault="00573ED1" w:rsidP="00573ED1">
      <w:pPr>
        <w:ind w:left="1135" w:hanging="851"/>
        <w:jc w:val="both"/>
      </w:pPr>
      <w:r>
        <w:rPr>
          <w:b/>
        </w:rPr>
        <w:t>Art.3</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24 </w:t>
      </w:r>
      <w:r w:rsidRPr="00106D1F">
        <w:rPr>
          <w:b/>
        </w:rPr>
        <w:t xml:space="preserve">de </w:t>
      </w:r>
      <w:r>
        <w:rPr>
          <w:b/>
        </w:rPr>
        <w:t>Abril</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24 de Abril de 1989.</w:t>
      </w:r>
    </w:p>
    <w:p w:rsidR="00573ED1" w:rsidRDefault="00573ED1" w:rsidP="00573ED1"/>
    <w:p w:rsidR="00573ED1" w:rsidRPr="00106D1F" w:rsidRDefault="00573ED1" w:rsidP="00573ED1">
      <w:pPr>
        <w:rPr>
          <w:b/>
        </w:rPr>
      </w:pPr>
      <w:r>
        <w:rPr>
          <w:b/>
        </w:rPr>
        <w:t>LUSIMAR M. B. ROPELATTO</w:t>
      </w:r>
    </w:p>
    <w:p w:rsidR="00573ED1" w:rsidRPr="00106D1F" w:rsidRDefault="00573ED1" w:rsidP="00573ED1">
      <w:pPr>
        <w:rPr>
          <w:b/>
          <w:u w:val="single"/>
        </w:rPr>
      </w:pPr>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407, DE 15</w:t>
      </w:r>
      <w:r w:rsidRPr="00106D1F">
        <w:rPr>
          <w:b/>
        </w:rPr>
        <w:t xml:space="preserve"> DE </w:t>
      </w:r>
      <w:r>
        <w:rPr>
          <w:b/>
        </w:rPr>
        <w:t>MAIO</w:t>
      </w:r>
      <w:r w:rsidRPr="00106D1F">
        <w:rPr>
          <w:b/>
        </w:rPr>
        <w:t xml:space="preserve"> DE 1989.</w:t>
      </w:r>
    </w:p>
    <w:p w:rsidR="00573ED1" w:rsidRPr="00106D1F" w:rsidRDefault="00573ED1" w:rsidP="00573ED1">
      <w:pPr>
        <w:ind w:left="1134"/>
        <w:jc w:val="both"/>
        <w:rPr>
          <w:b/>
        </w:rPr>
      </w:pPr>
    </w:p>
    <w:p w:rsidR="00573ED1" w:rsidRPr="00106D1F" w:rsidRDefault="00573ED1" w:rsidP="00573ED1">
      <w:pPr>
        <w:ind w:left="1134"/>
        <w:jc w:val="both"/>
        <w:rPr>
          <w:b/>
        </w:rPr>
      </w:pPr>
      <w:r>
        <w:rPr>
          <w:b/>
        </w:rPr>
        <w:t>REAJUSTA VENCIMENTOS, SALÁRIOS E PROVENTOS DOS SERVIDORES PÚBLICOS MUNICIPAIS E DÁ OUTRAS PROVIDÂNCIAS:</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left="1135" w:hanging="851"/>
        <w:jc w:val="both"/>
      </w:pPr>
    </w:p>
    <w:p w:rsidR="00573ED1" w:rsidRDefault="00573ED1" w:rsidP="00573ED1">
      <w:pPr>
        <w:ind w:left="1135" w:hanging="851"/>
        <w:jc w:val="both"/>
      </w:pPr>
      <w:r w:rsidRPr="005A693B">
        <w:rPr>
          <w:b/>
        </w:rPr>
        <w:t xml:space="preserve">Art.1º. </w:t>
      </w:r>
      <w:r>
        <w:t>Ficam reajustados, a partir de 1º de Maio do corrente ano em 30% (trinta por cento):</w:t>
      </w:r>
    </w:p>
    <w:p w:rsidR="00573ED1" w:rsidRDefault="00573ED1" w:rsidP="00573ED1">
      <w:pPr>
        <w:pStyle w:val="PargrafodaLista"/>
        <w:numPr>
          <w:ilvl w:val="0"/>
          <w:numId w:val="10"/>
        </w:numPr>
        <w:tabs>
          <w:tab w:val="left" w:pos="851"/>
        </w:tabs>
        <w:ind w:left="1134" w:hanging="567"/>
        <w:jc w:val="both"/>
      </w:pPr>
      <w:r>
        <w:t>Os valores da escala-padrão de vencimentos dos funcionários do Quadro Único do Município;</w:t>
      </w:r>
    </w:p>
    <w:p w:rsidR="00573ED1" w:rsidRDefault="00573ED1" w:rsidP="00573ED1">
      <w:pPr>
        <w:pStyle w:val="PargrafodaLista"/>
        <w:numPr>
          <w:ilvl w:val="0"/>
          <w:numId w:val="10"/>
        </w:numPr>
        <w:tabs>
          <w:tab w:val="left" w:pos="851"/>
        </w:tabs>
        <w:ind w:left="1134" w:hanging="567"/>
        <w:jc w:val="both"/>
      </w:pPr>
      <w:r>
        <w:t>Os valores da Tabela de Vencimentos dos cargos dos funcionários e servidores vinculados ao Quadro do Magistério Público Municipal;</w:t>
      </w:r>
    </w:p>
    <w:p w:rsidR="00573ED1" w:rsidRDefault="00573ED1" w:rsidP="00573ED1">
      <w:pPr>
        <w:pStyle w:val="PargrafodaLista"/>
        <w:numPr>
          <w:ilvl w:val="0"/>
          <w:numId w:val="10"/>
        </w:numPr>
        <w:tabs>
          <w:tab w:val="left" w:pos="851"/>
        </w:tabs>
        <w:ind w:left="1134" w:hanging="567"/>
        <w:jc w:val="both"/>
      </w:pPr>
      <w:r>
        <w:t>Os salários do pessoal contratado pelo regime da Consolidação das Leis do Trabalho;</w:t>
      </w:r>
    </w:p>
    <w:p w:rsidR="00573ED1" w:rsidRDefault="00573ED1" w:rsidP="00573ED1">
      <w:pPr>
        <w:pStyle w:val="PargrafodaLista"/>
        <w:numPr>
          <w:ilvl w:val="0"/>
          <w:numId w:val="10"/>
        </w:numPr>
        <w:tabs>
          <w:tab w:val="left" w:pos="851"/>
        </w:tabs>
        <w:ind w:left="1134" w:hanging="567"/>
        <w:jc w:val="both"/>
      </w:pPr>
      <w:r>
        <w:t>Os valores dos símbolos da Tabela de Vencimentos dos Cargos de Provimento em Comissão e das Funções Gratificadas;</w:t>
      </w:r>
    </w:p>
    <w:p w:rsidR="00573ED1" w:rsidRDefault="00573ED1" w:rsidP="00573ED1">
      <w:pPr>
        <w:pStyle w:val="PargrafodaLista"/>
        <w:numPr>
          <w:ilvl w:val="0"/>
          <w:numId w:val="10"/>
        </w:numPr>
        <w:tabs>
          <w:tab w:val="left" w:pos="851"/>
        </w:tabs>
        <w:ind w:left="1134" w:hanging="567"/>
        <w:jc w:val="both"/>
      </w:pPr>
      <w:r>
        <w:t>Os proventos de aposentadoria dos Funcionários Inativos.</w:t>
      </w:r>
    </w:p>
    <w:p w:rsidR="00573ED1" w:rsidRDefault="00573ED1" w:rsidP="00573ED1">
      <w:pPr>
        <w:ind w:left="1135" w:hanging="851"/>
        <w:jc w:val="both"/>
      </w:pPr>
      <w:r w:rsidRPr="00680A9C">
        <w:rPr>
          <w:b/>
        </w:rPr>
        <w:t>Art.2º.</w:t>
      </w:r>
      <w:r>
        <w:t xml:space="preserve"> Os encargos decorrentes desta Lei correrão por conta de verbas próprias, consignadas no orçamento vigente.</w:t>
      </w:r>
    </w:p>
    <w:p w:rsidR="00573ED1" w:rsidRDefault="00573ED1" w:rsidP="00573ED1">
      <w:pPr>
        <w:ind w:left="1135" w:hanging="851"/>
        <w:jc w:val="both"/>
      </w:pPr>
      <w:r>
        <w:rPr>
          <w:b/>
        </w:rPr>
        <w:t>Art.3</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15 </w:t>
      </w:r>
      <w:r w:rsidRPr="00106D1F">
        <w:rPr>
          <w:b/>
        </w:rPr>
        <w:t xml:space="preserve">de </w:t>
      </w:r>
      <w:r>
        <w:rPr>
          <w:b/>
        </w:rPr>
        <w:t>Maio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15 de Maio de 1989.</w:t>
      </w:r>
    </w:p>
    <w:p w:rsidR="00573ED1" w:rsidRDefault="00573ED1" w:rsidP="00573ED1"/>
    <w:p w:rsidR="00573ED1" w:rsidRPr="00106D1F" w:rsidRDefault="00573ED1" w:rsidP="00573ED1">
      <w:pPr>
        <w:rPr>
          <w:b/>
        </w:rPr>
      </w:pPr>
      <w:r>
        <w:rPr>
          <w:b/>
        </w:rPr>
        <w:t>LUSIMAR M. B. ROPELATTO</w:t>
      </w:r>
    </w:p>
    <w:p w:rsidR="00573ED1" w:rsidRDefault="00573ED1" w:rsidP="00573ED1">
      <w:pPr>
        <w:rPr>
          <w:b/>
          <w:u w:val="single"/>
        </w:rPr>
      </w:pPr>
      <w:r>
        <w:rPr>
          <w:b/>
          <w:u w:val="single"/>
        </w:rPr>
        <w:t>Chefe do Serviço de Expediente</w:t>
      </w: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Pr="00106D1F" w:rsidRDefault="00573ED1" w:rsidP="00573ED1">
      <w:pPr>
        <w:ind w:left="1134"/>
        <w:jc w:val="both"/>
        <w:rPr>
          <w:b/>
        </w:rPr>
      </w:pPr>
      <w:r>
        <w:rPr>
          <w:b/>
        </w:rPr>
        <w:lastRenderedPageBreak/>
        <w:t>LEI Nº 408, DE 19</w:t>
      </w:r>
      <w:r w:rsidRPr="00106D1F">
        <w:rPr>
          <w:b/>
        </w:rPr>
        <w:t xml:space="preserve"> DE </w:t>
      </w:r>
      <w:r>
        <w:rPr>
          <w:b/>
        </w:rPr>
        <w:t>JUNHO</w:t>
      </w:r>
      <w:r w:rsidRPr="00106D1F">
        <w:rPr>
          <w:b/>
        </w:rPr>
        <w:t xml:space="preserve"> DE 1989.</w:t>
      </w:r>
    </w:p>
    <w:p w:rsidR="00573ED1" w:rsidRPr="00106D1F" w:rsidRDefault="00573ED1" w:rsidP="00573ED1">
      <w:pPr>
        <w:ind w:left="1134"/>
        <w:jc w:val="both"/>
        <w:rPr>
          <w:b/>
        </w:rPr>
      </w:pPr>
    </w:p>
    <w:p w:rsidR="00573ED1" w:rsidRPr="00106D1F" w:rsidRDefault="00573ED1" w:rsidP="00573ED1">
      <w:pPr>
        <w:ind w:left="1134"/>
        <w:jc w:val="both"/>
        <w:rPr>
          <w:b/>
        </w:rPr>
      </w:pPr>
      <w:r>
        <w:rPr>
          <w:b/>
        </w:rPr>
        <w:t>AUTORIZA A CONCESSÃO DE SUBVENÇÃO SOCIAL:</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left="1135" w:hanging="851"/>
        <w:jc w:val="both"/>
      </w:pPr>
    </w:p>
    <w:p w:rsidR="00573ED1" w:rsidRDefault="00573ED1" w:rsidP="00573ED1">
      <w:pPr>
        <w:ind w:left="1135" w:hanging="851"/>
        <w:jc w:val="both"/>
      </w:pPr>
      <w:r w:rsidRPr="0005049C">
        <w:rPr>
          <w:b/>
        </w:rPr>
        <w:t>Art.1º.</w:t>
      </w:r>
      <w:r>
        <w:t xml:space="preserve"> Fica o Poder Público Municipal autorizado a conceder ao Clube de Universitário de Rio dos Cedros - CEURI uma subvenção social de NCZ$ 1.500,00 (um mil e quinhentos cruzados novos), para manutenção e desenvolvimento de suas atividades, especialmente para cobrir partes do custo com transporte de alunos.</w:t>
      </w:r>
    </w:p>
    <w:p w:rsidR="00573ED1" w:rsidRDefault="00573ED1" w:rsidP="00573ED1">
      <w:pPr>
        <w:ind w:left="1135" w:hanging="851"/>
        <w:jc w:val="both"/>
      </w:pPr>
      <w:r w:rsidRPr="0005049C">
        <w:rPr>
          <w:b/>
        </w:rPr>
        <w:t xml:space="preserve">Parágrafo Único. </w:t>
      </w:r>
      <w:r>
        <w:t>A importância da subvenção social constante deste artigo</w:t>
      </w:r>
      <w:proofErr w:type="gramStart"/>
      <w:r>
        <w:t>, será</w:t>
      </w:r>
      <w:proofErr w:type="gramEnd"/>
      <w:r>
        <w:t xml:space="preserve"> paga em 06 (seis) parcelas mensais iguais de CZ$ 250,00 (duzentos e cinquenta cruzados novos), a partir do mês de junho do corrente ano.</w:t>
      </w:r>
    </w:p>
    <w:p w:rsidR="00573ED1" w:rsidRDefault="00573ED1" w:rsidP="00573ED1">
      <w:pPr>
        <w:ind w:left="1135" w:hanging="851"/>
        <w:jc w:val="both"/>
      </w:pPr>
      <w:r w:rsidRPr="0005049C">
        <w:rPr>
          <w:b/>
        </w:rPr>
        <w:t>Art.2º.</w:t>
      </w:r>
      <w:r>
        <w:t xml:space="preserve"> A instituição beneficiada pelo artigo 1º deverá apresentar os seguintes documentos paro o recebimento do auxílio:</w:t>
      </w:r>
    </w:p>
    <w:p w:rsidR="00573ED1" w:rsidRDefault="00573ED1" w:rsidP="00573ED1">
      <w:pPr>
        <w:ind w:left="1135" w:hanging="851"/>
        <w:jc w:val="both"/>
      </w:pPr>
      <w:r w:rsidRPr="0005049C">
        <w:rPr>
          <w:b/>
        </w:rPr>
        <w:t>I –</w:t>
      </w:r>
      <w:r>
        <w:t xml:space="preserve"> Prova de mandato de diretoria em exercício;</w:t>
      </w:r>
    </w:p>
    <w:p w:rsidR="00573ED1" w:rsidRDefault="00573ED1" w:rsidP="00573ED1">
      <w:pPr>
        <w:ind w:left="1135" w:hanging="851"/>
        <w:jc w:val="both"/>
      </w:pPr>
      <w:r w:rsidRPr="0005049C">
        <w:rPr>
          <w:b/>
        </w:rPr>
        <w:t>II –</w:t>
      </w:r>
      <w:r>
        <w:t xml:space="preserve"> Exemplar dos estatutos, regulamentos ou compromissos da instituição;</w:t>
      </w:r>
    </w:p>
    <w:p w:rsidR="00573ED1" w:rsidRDefault="00573ED1" w:rsidP="00573ED1">
      <w:pPr>
        <w:ind w:left="1135" w:hanging="851"/>
        <w:jc w:val="both"/>
      </w:pPr>
      <w:r w:rsidRPr="0005049C">
        <w:rPr>
          <w:b/>
        </w:rPr>
        <w:t>III –</w:t>
      </w:r>
      <w:r>
        <w:t xml:space="preserve"> Certidão do registro e arquivamento dos atos construtivos no Cartório do Ofício do Registro de Pessoas Jurídicas competentes;</w:t>
      </w:r>
    </w:p>
    <w:p w:rsidR="00573ED1" w:rsidRDefault="00573ED1" w:rsidP="00573ED1">
      <w:pPr>
        <w:ind w:left="1135" w:hanging="851"/>
        <w:jc w:val="both"/>
      </w:pPr>
      <w:r w:rsidRPr="0005049C">
        <w:rPr>
          <w:b/>
        </w:rPr>
        <w:t>IV –</w:t>
      </w:r>
      <w:r>
        <w:t xml:space="preserve"> Prova de funcionamento regular da instituição;</w:t>
      </w:r>
    </w:p>
    <w:p w:rsidR="00573ED1" w:rsidRDefault="00573ED1" w:rsidP="00573ED1">
      <w:pPr>
        <w:ind w:left="1135" w:hanging="851"/>
        <w:jc w:val="both"/>
      </w:pPr>
      <w:r w:rsidRPr="0005049C">
        <w:rPr>
          <w:b/>
        </w:rPr>
        <w:t>V –</w:t>
      </w:r>
      <w:r>
        <w:t xml:space="preserve"> Nome, qualificação e endereço completos do responsável pelo recebimento e pela comprovação da correta utilização da subvenção concedida.</w:t>
      </w:r>
    </w:p>
    <w:p w:rsidR="00573ED1" w:rsidRDefault="00573ED1" w:rsidP="00573ED1">
      <w:pPr>
        <w:ind w:left="1135" w:hanging="851"/>
        <w:jc w:val="both"/>
      </w:pPr>
      <w:r w:rsidRPr="0005049C">
        <w:rPr>
          <w:b/>
        </w:rPr>
        <w:t>Art.3º.</w:t>
      </w:r>
      <w:r>
        <w:t xml:space="preserve"> A instituição contemplada com a subvenção social é obrigada a apresentar à Prefeitura Municipal, a correspondente prestação de contas no prazo de 60 (sessenta) dias, contados do recebimento da última parcela, de acordo com as orientações e modelos do Setor de Contabilidade.</w:t>
      </w:r>
    </w:p>
    <w:p w:rsidR="00573ED1" w:rsidRDefault="00573ED1" w:rsidP="00573ED1">
      <w:pPr>
        <w:ind w:left="1135" w:hanging="851"/>
        <w:jc w:val="both"/>
      </w:pPr>
      <w:r w:rsidRPr="0005049C">
        <w:rPr>
          <w:b/>
        </w:rPr>
        <w:t>Art.4º.</w:t>
      </w:r>
      <w:r>
        <w:t xml:space="preserve"> A despesa decorrente desta Lei correrá à conta de dotação própria do orçamento vigente, ficando o Executivo Municipal autorizado a suplementar caso haja necessidade.</w:t>
      </w:r>
    </w:p>
    <w:p w:rsidR="00573ED1" w:rsidRDefault="00573ED1" w:rsidP="00573ED1">
      <w:pPr>
        <w:ind w:left="1135" w:hanging="851"/>
        <w:jc w:val="both"/>
      </w:pPr>
      <w:r>
        <w:rPr>
          <w:b/>
        </w:rPr>
        <w:t>Art.5</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19 </w:t>
      </w:r>
      <w:r w:rsidRPr="00106D1F">
        <w:rPr>
          <w:b/>
        </w:rPr>
        <w:t xml:space="preserve">de </w:t>
      </w:r>
      <w:r>
        <w:rPr>
          <w:b/>
        </w:rPr>
        <w:t>Junho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19 de Junho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Pr>
        <w:rPr>
          <w:b/>
          <w:u w:val="single"/>
        </w:rPr>
      </w:pPr>
    </w:p>
    <w:p w:rsidR="00573ED1" w:rsidRPr="00106D1F" w:rsidRDefault="00573ED1" w:rsidP="00573ED1">
      <w:pPr>
        <w:ind w:left="1134"/>
        <w:jc w:val="both"/>
        <w:rPr>
          <w:b/>
        </w:rPr>
      </w:pPr>
      <w:r>
        <w:rPr>
          <w:b/>
        </w:rPr>
        <w:lastRenderedPageBreak/>
        <w:t>LEI Nº 409, DE 19</w:t>
      </w:r>
      <w:r w:rsidRPr="00106D1F">
        <w:rPr>
          <w:b/>
        </w:rPr>
        <w:t xml:space="preserve"> DE </w:t>
      </w:r>
      <w:r>
        <w:rPr>
          <w:b/>
        </w:rPr>
        <w:t>JUNHO</w:t>
      </w:r>
      <w:r w:rsidRPr="00106D1F">
        <w:rPr>
          <w:b/>
        </w:rPr>
        <w:t xml:space="preserve"> DE 1989.</w:t>
      </w:r>
    </w:p>
    <w:p w:rsidR="00573ED1" w:rsidRPr="00106D1F" w:rsidRDefault="00573ED1" w:rsidP="00573ED1">
      <w:pPr>
        <w:ind w:left="1134"/>
        <w:jc w:val="both"/>
        <w:rPr>
          <w:b/>
        </w:rPr>
      </w:pPr>
    </w:p>
    <w:p w:rsidR="00573ED1" w:rsidRPr="00106D1F" w:rsidRDefault="00573ED1" w:rsidP="00573ED1">
      <w:pPr>
        <w:ind w:left="1134"/>
        <w:jc w:val="both"/>
        <w:rPr>
          <w:b/>
        </w:rPr>
      </w:pPr>
      <w:r>
        <w:rPr>
          <w:b/>
        </w:rPr>
        <w:t>AUTORIZA O PODER EXECUTIVO A FIRMAR CONVÊNIO COM O GOVERNO DO ESTADO DE SANTA CATARINA, ATRAVÉS DA SECRETARIA DE ESTADO DOS TRANSPORTES:</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315757">
        <w:rPr>
          <w:b/>
        </w:rPr>
        <w:t>Art.1º.</w:t>
      </w:r>
      <w:r>
        <w:t xml:space="preserve"> Fica o Chefe do Poder Executivo Municipal autorizado a firmar convênio com o Governo do Estado de Santa Catarina através da Secretaria de Estado dos Transportes, objetivando a execução da drenagem de parte da Rua Ceará até o Ribeirão São Bernardo e Rodovia Tercílio Marchetti, sendo Rua Dom Pedro II, numa extensão de 856 m (oitocentos e cinquenta e seis metros).</w:t>
      </w:r>
    </w:p>
    <w:p w:rsidR="00573ED1" w:rsidRDefault="00573ED1" w:rsidP="00573ED1">
      <w:pPr>
        <w:ind w:left="1135" w:hanging="851"/>
        <w:jc w:val="both"/>
      </w:pPr>
      <w:r>
        <w:rPr>
          <w:b/>
        </w:rPr>
        <w:t>Art.2</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19 </w:t>
      </w:r>
      <w:r w:rsidRPr="00106D1F">
        <w:rPr>
          <w:b/>
        </w:rPr>
        <w:t xml:space="preserve">de </w:t>
      </w:r>
      <w:r>
        <w:rPr>
          <w:b/>
        </w:rPr>
        <w:t>Junho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19 de Junho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410, DE 26</w:t>
      </w:r>
      <w:r w:rsidRPr="00106D1F">
        <w:rPr>
          <w:b/>
        </w:rPr>
        <w:t xml:space="preserve"> DE </w:t>
      </w:r>
      <w:r>
        <w:rPr>
          <w:b/>
        </w:rPr>
        <w:t>JUNHO</w:t>
      </w:r>
      <w:r w:rsidRPr="00106D1F">
        <w:rPr>
          <w:b/>
        </w:rPr>
        <w:t xml:space="preserve"> DE 1989.</w:t>
      </w:r>
    </w:p>
    <w:p w:rsidR="00573ED1" w:rsidRPr="00106D1F" w:rsidRDefault="00573ED1" w:rsidP="00573ED1">
      <w:pPr>
        <w:ind w:left="1134"/>
        <w:jc w:val="both"/>
        <w:rPr>
          <w:b/>
        </w:rPr>
      </w:pPr>
    </w:p>
    <w:p w:rsidR="00573ED1" w:rsidRPr="00106D1F" w:rsidRDefault="00573ED1" w:rsidP="00573ED1">
      <w:pPr>
        <w:ind w:left="1134"/>
        <w:jc w:val="both"/>
        <w:rPr>
          <w:b/>
        </w:rPr>
      </w:pPr>
      <w:r>
        <w:rPr>
          <w:b/>
        </w:rPr>
        <w:t>REAJUSTA VENCIMENTOS, SALÁRIOS E PROVENTOS DOS SERVIDORES PÚBLICOS MUNICIPAIS E DÁ OUTRAS PROVIDÂNCIAS:</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8E447F">
        <w:rPr>
          <w:b/>
        </w:rPr>
        <w:t>Art.1º.</w:t>
      </w:r>
      <w:r>
        <w:t xml:space="preserve"> Ficam reajustados em 20% (vinte por cento) a partir de 1º de Junho do corrente:</w:t>
      </w:r>
    </w:p>
    <w:p w:rsidR="00573ED1" w:rsidRDefault="00573ED1" w:rsidP="00573ED1">
      <w:pPr>
        <w:pStyle w:val="PargrafodaLista"/>
        <w:numPr>
          <w:ilvl w:val="0"/>
          <w:numId w:val="11"/>
        </w:numPr>
        <w:tabs>
          <w:tab w:val="left" w:pos="851"/>
        </w:tabs>
        <w:ind w:left="1134" w:hanging="567"/>
        <w:jc w:val="both"/>
      </w:pPr>
      <w:r>
        <w:t>Os valores da Escala-padrão de Vencimentos dos Funcionários do Quadro Único do Município;</w:t>
      </w:r>
    </w:p>
    <w:p w:rsidR="00573ED1" w:rsidRDefault="00573ED1" w:rsidP="00573ED1">
      <w:pPr>
        <w:pStyle w:val="PargrafodaLista"/>
        <w:numPr>
          <w:ilvl w:val="0"/>
          <w:numId w:val="11"/>
        </w:numPr>
        <w:tabs>
          <w:tab w:val="left" w:pos="851"/>
        </w:tabs>
        <w:ind w:left="1134" w:hanging="567"/>
        <w:jc w:val="both"/>
      </w:pPr>
      <w:r>
        <w:t>Os valos da Tabela de Vencimentos dos Cargos dos Funcionários e Servidores vinculados ao Quadro do Magistério Público Municipal;</w:t>
      </w:r>
    </w:p>
    <w:p w:rsidR="00573ED1" w:rsidRDefault="00573ED1" w:rsidP="00573ED1">
      <w:pPr>
        <w:pStyle w:val="PargrafodaLista"/>
        <w:numPr>
          <w:ilvl w:val="0"/>
          <w:numId w:val="11"/>
        </w:numPr>
        <w:tabs>
          <w:tab w:val="left" w:pos="851"/>
        </w:tabs>
        <w:ind w:left="1134" w:hanging="567"/>
        <w:jc w:val="both"/>
      </w:pPr>
      <w:r>
        <w:t>Os salários do pessoal contratado pelo Regime da Consolidação das Leis de Trabalho;</w:t>
      </w:r>
    </w:p>
    <w:p w:rsidR="00573ED1" w:rsidRDefault="00573ED1" w:rsidP="00573ED1">
      <w:pPr>
        <w:pStyle w:val="PargrafodaLista"/>
        <w:numPr>
          <w:ilvl w:val="0"/>
          <w:numId w:val="11"/>
        </w:numPr>
        <w:tabs>
          <w:tab w:val="left" w:pos="851"/>
        </w:tabs>
        <w:ind w:left="1134" w:hanging="567"/>
        <w:jc w:val="both"/>
      </w:pPr>
      <w:r>
        <w:t>Os valores dos símbolos da Tabela de Vencimento dos Cargos de Provimento em Comissão e das Funções Gratificadas;</w:t>
      </w:r>
    </w:p>
    <w:p w:rsidR="00573ED1" w:rsidRDefault="00573ED1" w:rsidP="00573ED1">
      <w:pPr>
        <w:pStyle w:val="PargrafodaLista"/>
        <w:numPr>
          <w:ilvl w:val="0"/>
          <w:numId w:val="11"/>
        </w:numPr>
        <w:tabs>
          <w:tab w:val="left" w:pos="851"/>
        </w:tabs>
        <w:ind w:left="1134" w:hanging="567"/>
        <w:jc w:val="both"/>
      </w:pPr>
      <w:r>
        <w:t>Os Proventos da Aposentadoria dos Funcionários Inativos.</w:t>
      </w:r>
    </w:p>
    <w:p w:rsidR="00573ED1" w:rsidRDefault="00573ED1" w:rsidP="00573ED1">
      <w:pPr>
        <w:pStyle w:val="PargrafodaLista"/>
        <w:ind w:left="1135" w:hanging="851"/>
        <w:jc w:val="both"/>
      </w:pPr>
      <w:r w:rsidRPr="008E447F">
        <w:rPr>
          <w:b/>
        </w:rPr>
        <w:t>Art.2º.</w:t>
      </w:r>
      <w:r>
        <w:t xml:space="preserve"> Os encargos decorrentes desta Lei correrão por conta de dotação própria, consignadas no orçamento vigente.</w:t>
      </w:r>
    </w:p>
    <w:p w:rsidR="00573ED1" w:rsidRDefault="00573ED1" w:rsidP="00573ED1">
      <w:pPr>
        <w:ind w:left="1135" w:hanging="851"/>
        <w:jc w:val="both"/>
      </w:pPr>
      <w:r>
        <w:rPr>
          <w:b/>
        </w:rPr>
        <w:t>Art.3</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26 </w:t>
      </w:r>
      <w:r w:rsidRPr="00106D1F">
        <w:rPr>
          <w:b/>
        </w:rPr>
        <w:t xml:space="preserve">de </w:t>
      </w:r>
      <w:r>
        <w:rPr>
          <w:b/>
        </w:rPr>
        <w:t>Junho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26 de Junho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411, DE 03</w:t>
      </w:r>
      <w:r w:rsidRPr="00106D1F">
        <w:rPr>
          <w:b/>
        </w:rPr>
        <w:t xml:space="preserve"> DE </w:t>
      </w:r>
      <w:r>
        <w:rPr>
          <w:b/>
        </w:rPr>
        <w:t>JULHO</w:t>
      </w:r>
      <w:r w:rsidRPr="00106D1F">
        <w:rPr>
          <w:b/>
        </w:rPr>
        <w:t xml:space="preserve"> DE 1989.</w:t>
      </w:r>
    </w:p>
    <w:p w:rsidR="00573ED1" w:rsidRPr="00106D1F" w:rsidRDefault="00573ED1" w:rsidP="00573ED1">
      <w:pPr>
        <w:ind w:left="1134"/>
        <w:jc w:val="both"/>
        <w:rPr>
          <w:b/>
        </w:rPr>
      </w:pPr>
    </w:p>
    <w:p w:rsidR="00573ED1" w:rsidRPr="00106D1F" w:rsidRDefault="00573ED1" w:rsidP="00573ED1">
      <w:pPr>
        <w:ind w:left="1134"/>
        <w:jc w:val="both"/>
        <w:rPr>
          <w:b/>
        </w:rPr>
      </w:pPr>
      <w:r>
        <w:rPr>
          <w:b/>
        </w:rPr>
        <w:t>DISCIPLINA O REGIME DE ADIANTAMENTO:</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387EA3">
        <w:rPr>
          <w:b/>
        </w:rPr>
        <w:t>Art.1º.</w:t>
      </w:r>
      <w:r>
        <w:t xml:space="preserve"> A forma de pagamento das despesas pelo regime de adiantamento previsto no artigo 68º da Lei Nº 4.320/64 e artigo 160º da Lei Complementar Estadual Nº 5/75 – Lei Orgânica dos Municípios</w:t>
      </w:r>
      <w:proofErr w:type="gramStart"/>
      <w:r>
        <w:t>, reger-se-á</w:t>
      </w:r>
      <w:proofErr w:type="gramEnd"/>
      <w:r>
        <w:t xml:space="preserve"> segundo o disposto no artigo 200 da referida Lei Orgânica dos Municípios, atendidas as normas previstas nesta Lei.</w:t>
      </w:r>
    </w:p>
    <w:p w:rsidR="00573ED1" w:rsidRDefault="00573ED1" w:rsidP="00573ED1">
      <w:pPr>
        <w:ind w:left="1135" w:hanging="851"/>
        <w:jc w:val="both"/>
      </w:pPr>
      <w:r w:rsidRPr="00387EA3">
        <w:rPr>
          <w:b/>
        </w:rPr>
        <w:t>Art.2º.</w:t>
      </w:r>
      <w:r>
        <w:t xml:space="preserve"> O regime de adiantamento consiste na entrega de numerário a servidor, para o fim de realizar despesas que, pela sua natureza de urgência, não possam subordinar-se ao processamento do ordinário.</w:t>
      </w:r>
    </w:p>
    <w:p w:rsidR="00573ED1" w:rsidRDefault="00573ED1" w:rsidP="00573ED1">
      <w:pPr>
        <w:ind w:left="1135" w:hanging="851"/>
        <w:jc w:val="both"/>
      </w:pPr>
      <w:r w:rsidRPr="00387EA3">
        <w:rPr>
          <w:b/>
        </w:rPr>
        <w:t>Art.3º.</w:t>
      </w:r>
      <w:r>
        <w:t xml:space="preserve"> O adiantamento será sempre precedido de empenho na respectiva dotação e poderá ser concedido para ocorrer:</w:t>
      </w:r>
    </w:p>
    <w:p w:rsidR="00573ED1" w:rsidRDefault="00573ED1" w:rsidP="00573ED1">
      <w:pPr>
        <w:ind w:left="1135" w:hanging="851"/>
        <w:jc w:val="both"/>
      </w:pPr>
      <w:r w:rsidRPr="00387EA3">
        <w:rPr>
          <w:b/>
        </w:rPr>
        <w:t>I –</w:t>
      </w:r>
      <w:r>
        <w:t xml:space="preserve"> Despesas com material de consumo;</w:t>
      </w:r>
    </w:p>
    <w:p w:rsidR="00573ED1" w:rsidRDefault="00573ED1" w:rsidP="00573ED1">
      <w:pPr>
        <w:ind w:left="1135" w:hanging="851"/>
        <w:jc w:val="both"/>
      </w:pPr>
      <w:r w:rsidRPr="00387EA3">
        <w:rPr>
          <w:b/>
        </w:rPr>
        <w:t>II –</w:t>
      </w:r>
      <w:r>
        <w:t xml:space="preserve"> Despesas com serviços de terceiros;</w:t>
      </w:r>
    </w:p>
    <w:p w:rsidR="00573ED1" w:rsidRDefault="00573ED1" w:rsidP="00573ED1">
      <w:pPr>
        <w:ind w:left="1135" w:hanging="851"/>
        <w:jc w:val="both"/>
      </w:pPr>
      <w:r w:rsidRPr="00387EA3">
        <w:rPr>
          <w:b/>
        </w:rPr>
        <w:t>III –</w:t>
      </w:r>
      <w:r>
        <w:t xml:space="preserve"> Despesas com diárias e ajuda de custo;</w:t>
      </w:r>
    </w:p>
    <w:p w:rsidR="00573ED1" w:rsidRDefault="00573ED1" w:rsidP="00573ED1">
      <w:pPr>
        <w:ind w:left="1135" w:hanging="851"/>
        <w:jc w:val="both"/>
      </w:pPr>
      <w:r w:rsidRPr="00387EA3">
        <w:rPr>
          <w:b/>
        </w:rPr>
        <w:t>IV –</w:t>
      </w:r>
      <w:r>
        <w:t xml:space="preserve"> Despesas com transporte em geral;</w:t>
      </w:r>
    </w:p>
    <w:p w:rsidR="00573ED1" w:rsidRDefault="00573ED1" w:rsidP="00573ED1">
      <w:pPr>
        <w:ind w:left="1135" w:hanging="851"/>
        <w:jc w:val="both"/>
      </w:pPr>
      <w:r w:rsidRPr="00387EA3">
        <w:rPr>
          <w:b/>
        </w:rPr>
        <w:t>V –</w:t>
      </w:r>
      <w:r>
        <w:t xml:space="preserve"> Despesas judiciais;</w:t>
      </w:r>
    </w:p>
    <w:p w:rsidR="00573ED1" w:rsidRDefault="00573ED1" w:rsidP="00573ED1">
      <w:pPr>
        <w:ind w:left="1135" w:hanging="851"/>
        <w:jc w:val="both"/>
      </w:pPr>
      <w:r w:rsidRPr="005818EB">
        <w:rPr>
          <w:b/>
        </w:rPr>
        <w:t>VI –</w:t>
      </w:r>
      <w:r>
        <w:t xml:space="preserve"> Despesas com representação eventual;</w:t>
      </w:r>
    </w:p>
    <w:p w:rsidR="00573ED1" w:rsidRDefault="00573ED1" w:rsidP="00573ED1">
      <w:pPr>
        <w:ind w:left="1135" w:hanging="851"/>
        <w:jc w:val="both"/>
      </w:pPr>
      <w:r w:rsidRPr="005818EB">
        <w:rPr>
          <w:b/>
        </w:rPr>
        <w:t>VII –</w:t>
      </w:r>
      <w:r>
        <w:t xml:space="preserve"> Despesa extraordinária e urgente, cuja realização não permita delongas;</w:t>
      </w:r>
    </w:p>
    <w:p w:rsidR="00573ED1" w:rsidRDefault="00573ED1" w:rsidP="00573ED1">
      <w:pPr>
        <w:ind w:left="1135" w:hanging="851"/>
        <w:jc w:val="both"/>
      </w:pPr>
      <w:r w:rsidRPr="005818EB">
        <w:rPr>
          <w:b/>
        </w:rPr>
        <w:t>VIII –</w:t>
      </w:r>
      <w:r>
        <w:t xml:space="preserve"> Despesa que tenha que ser efetuada em lugar distante da sede da Prefeitura;</w:t>
      </w:r>
    </w:p>
    <w:p w:rsidR="00573ED1" w:rsidRDefault="00573ED1" w:rsidP="00573ED1">
      <w:pPr>
        <w:ind w:left="1135" w:hanging="851"/>
        <w:jc w:val="both"/>
      </w:pPr>
      <w:r w:rsidRPr="005818EB">
        <w:rPr>
          <w:b/>
        </w:rPr>
        <w:t>IX –</w:t>
      </w:r>
      <w:r>
        <w:t xml:space="preserve"> Despesa miúda e de pronto pagamento.</w:t>
      </w:r>
    </w:p>
    <w:p w:rsidR="00573ED1" w:rsidRDefault="00573ED1" w:rsidP="00573ED1">
      <w:pPr>
        <w:ind w:left="1135" w:hanging="851"/>
        <w:jc w:val="both"/>
      </w:pPr>
      <w:r w:rsidRPr="005818EB">
        <w:rPr>
          <w:b/>
        </w:rPr>
        <w:t>Art.4º.</w:t>
      </w:r>
      <w:r>
        <w:t xml:space="preserve"> Considera-se despesa miúda e de pronto pagamento, para os efeitos desta Lei, as que se realizaram com:</w:t>
      </w:r>
    </w:p>
    <w:p w:rsidR="00573ED1" w:rsidRDefault="00573ED1" w:rsidP="00573ED1">
      <w:pPr>
        <w:ind w:left="1135" w:hanging="851"/>
        <w:jc w:val="both"/>
      </w:pPr>
      <w:r w:rsidRPr="005818EB">
        <w:rPr>
          <w:b/>
        </w:rPr>
        <w:t>I –</w:t>
      </w:r>
      <w:r>
        <w:t xml:space="preserve"> Selos postais, telegramas, radiogramas, material de limpeza e higiene, lavagem de roupa, café e lanches, pequenos carretos, transportes urbanos, pequenos consertos, telefone, água, luz, força, gás e aquisição avulsa de livros, jornais e outras publicações;</w:t>
      </w:r>
    </w:p>
    <w:p w:rsidR="00573ED1" w:rsidRDefault="00573ED1" w:rsidP="00573ED1">
      <w:pPr>
        <w:ind w:left="1135" w:hanging="851"/>
        <w:jc w:val="both"/>
      </w:pPr>
      <w:r w:rsidRPr="00187DDF">
        <w:rPr>
          <w:b/>
        </w:rPr>
        <w:t>II –</w:t>
      </w:r>
      <w:r>
        <w:t xml:space="preserve"> Encadernações avulsas e artigos de escritório, de desenho, impressos e papelaria, em quantidade restrita, para uso ou consumo próximo ou imediato;</w:t>
      </w:r>
    </w:p>
    <w:p w:rsidR="00573ED1" w:rsidRDefault="00573ED1" w:rsidP="00573ED1">
      <w:pPr>
        <w:ind w:left="1135" w:hanging="851"/>
        <w:jc w:val="both"/>
      </w:pPr>
      <w:r w:rsidRPr="00187DDF">
        <w:rPr>
          <w:b/>
        </w:rPr>
        <w:t>III –</w:t>
      </w:r>
      <w:r>
        <w:t xml:space="preserve"> Artigos farmacêuticos, ou de laboratórios, em quantidade restrita, pra uso ou consumo próximo ou imediato.</w:t>
      </w:r>
    </w:p>
    <w:p w:rsidR="00573ED1" w:rsidRDefault="00573ED1" w:rsidP="00573ED1">
      <w:pPr>
        <w:ind w:left="1135" w:hanging="851"/>
        <w:jc w:val="both"/>
      </w:pPr>
      <w:r w:rsidRPr="00187DDF">
        <w:rPr>
          <w:b/>
        </w:rPr>
        <w:t>IV –</w:t>
      </w:r>
      <w:r>
        <w:t xml:space="preserve"> Outra qualquer, de pequeno vulto e de necessidade imediata, desde que devidamente justificada.</w:t>
      </w:r>
    </w:p>
    <w:p w:rsidR="00573ED1" w:rsidRDefault="00573ED1" w:rsidP="00573ED1">
      <w:pPr>
        <w:ind w:left="1135" w:hanging="851"/>
        <w:jc w:val="both"/>
      </w:pPr>
      <w:r w:rsidRPr="00187DDF">
        <w:rPr>
          <w:b/>
        </w:rPr>
        <w:t>Art.5º.</w:t>
      </w:r>
      <w:r>
        <w:t xml:space="preserve"> As despesas com artigos serão em quantidade maior, de uso ou consumos remotos, correrão por conta dos itens orçamentários próprios e seguirão o processamento normal da despesa.</w:t>
      </w:r>
    </w:p>
    <w:p w:rsidR="00573ED1" w:rsidRDefault="00573ED1" w:rsidP="00573ED1">
      <w:pPr>
        <w:ind w:left="1135" w:hanging="851"/>
        <w:jc w:val="both"/>
      </w:pPr>
      <w:r w:rsidRPr="00187DDF">
        <w:rPr>
          <w:b/>
        </w:rPr>
        <w:t>Art.6º.</w:t>
      </w:r>
      <w:r>
        <w:t xml:space="preserve"> Os adiantamentos serão sempre efetuados em nome e sob a responsabilidade de servidor do município, com prazo de aplicação não superior a 60 (sessenta) dias.</w:t>
      </w:r>
    </w:p>
    <w:p w:rsidR="00573ED1" w:rsidRDefault="00573ED1" w:rsidP="00573ED1">
      <w:pPr>
        <w:ind w:left="1135" w:hanging="851"/>
        <w:jc w:val="both"/>
      </w:pPr>
      <w:r w:rsidRPr="00187DDF">
        <w:rPr>
          <w:b/>
        </w:rPr>
        <w:lastRenderedPageBreak/>
        <w:t>Art.7º.</w:t>
      </w:r>
      <w:r>
        <w:t xml:space="preserve"> O prazo para prestação de qualquer adiantamento é de </w:t>
      </w:r>
      <w:proofErr w:type="gramStart"/>
      <w:r>
        <w:t>5</w:t>
      </w:r>
      <w:proofErr w:type="gramEnd"/>
      <w:r>
        <w:t xml:space="preserve"> (cinco) dias, a contar do prazo estipulado para aplicação.</w:t>
      </w:r>
    </w:p>
    <w:p w:rsidR="00573ED1" w:rsidRDefault="00573ED1" w:rsidP="00573ED1">
      <w:pPr>
        <w:ind w:left="1135" w:hanging="851"/>
        <w:jc w:val="both"/>
      </w:pPr>
      <w:r w:rsidRPr="00187DDF">
        <w:rPr>
          <w:b/>
        </w:rPr>
        <w:t>Art.8º.</w:t>
      </w:r>
      <w:r>
        <w:t xml:space="preserve"> Não se fará novo adiantamento a quem não </w:t>
      </w:r>
      <w:proofErr w:type="gramStart"/>
      <w:r>
        <w:t>haja</w:t>
      </w:r>
      <w:proofErr w:type="gramEnd"/>
      <w:r>
        <w:t xml:space="preserve"> prestado contas do anterior no prazo legal ou a quem seja responsável por outros dois adiantamentos.</w:t>
      </w:r>
    </w:p>
    <w:p w:rsidR="00573ED1" w:rsidRDefault="00573ED1" w:rsidP="00573ED1">
      <w:pPr>
        <w:ind w:left="1135" w:hanging="851"/>
        <w:jc w:val="both"/>
      </w:pPr>
      <w:r w:rsidRPr="00187DDF">
        <w:rPr>
          <w:b/>
        </w:rPr>
        <w:t>Art.9º.</w:t>
      </w:r>
      <w:r>
        <w:t xml:space="preserve"> Cabe à Contabilidade processar os adiantamentos, verificas as condições de liberação, </w:t>
      </w:r>
      <w:proofErr w:type="gramStart"/>
      <w:r>
        <w:t>proceder o</w:t>
      </w:r>
      <w:proofErr w:type="gramEnd"/>
      <w:r>
        <w:t xml:space="preserve"> registro da responsabilidade a tomada de contas dos mesmo.</w:t>
      </w:r>
    </w:p>
    <w:p w:rsidR="00573ED1" w:rsidRDefault="00573ED1" w:rsidP="00573ED1">
      <w:pPr>
        <w:ind w:left="1135" w:hanging="851"/>
        <w:jc w:val="both"/>
      </w:pPr>
      <w:r w:rsidRPr="00187DDF">
        <w:rPr>
          <w:b/>
        </w:rPr>
        <w:t>Art.10º.</w:t>
      </w:r>
      <w:r>
        <w:t xml:space="preserve"> A prestação de contas far-se-á mediante entrada, na Divisão de Contabilidade, dos seguintes documentos:</w:t>
      </w:r>
    </w:p>
    <w:p w:rsidR="00573ED1" w:rsidRDefault="00573ED1" w:rsidP="00573ED1">
      <w:pPr>
        <w:ind w:left="1135" w:hanging="851"/>
        <w:jc w:val="both"/>
      </w:pPr>
      <w:r w:rsidRPr="00187DDF">
        <w:rPr>
          <w:b/>
        </w:rPr>
        <w:t>I –</w:t>
      </w:r>
      <w:r>
        <w:t xml:space="preserve"> Relação de todos os documentos de despesa, constando número e data do documento, espécie de documento, nome do interessado e o valor da despesa, constando no final da relação à soma de despesa realizada;</w:t>
      </w:r>
    </w:p>
    <w:p w:rsidR="00573ED1" w:rsidRDefault="00573ED1" w:rsidP="00573ED1">
      <w:pPr>
        <w:ind w:left="1135" w:hanging="851"/>
        <w:jc w:val="both"/>
      </w:pPr>
      <w:r w:rsidRPr="00187DDF">
        <w:rPr>
          <w:b/>
        </w:rPr>
        <w:t>II –</w:t>
      </w:r>
      <w:r>
        <w:t xml:space="preserve"> Cópia da guia de recolhimento do saldo não aplicado se houver;</w:t>
      </w:r>
    </w:p>
    <w:p w:rsidR="00573ED1" w:rsidRDefault="00573ED1" w:rsidP="00573ED1">
      <w:pPr>
        <w:ind w:left="1135" w:hanging="851"/>
        <w:jc w:val="both"/>
      </w:pPr>
      <w:r w:rsidRPr="00187DDF">
        <w:rPr>
          <w:b/>
        </w:rPr>
        <w:t>III –</w:t>
      </w:r>
      <w:r>
        <w:t xml:space="preserve"> Cópia da Nota de Empenho e da Nota de Anulação se houve saldo recolhido;</w:t>
      </w:r>
    </w:p>
    <w:p w:rsidR="00573ED1" w:rsidRDefault="00573ED1" w:rsidP="00573ED1">
      <w:pPr>
        <w:ind w:left="1135" w:hanging="851"/>
        <w:jc w:val="both"/>
      </w:pPr>
      <w:r w:rsidRPr="00187DDF">
        <w:rPr>
          <w:b/>
        </w:rPr>
        <w:t>IV –</w:t>
      </w:r>
      <w:r>
        <w:t xml:space="preserve"> Documentos das despesas realizadas, dispostos em ordem cronológica, na mesma sequência da relação mencionada no item I;</w:t>
      </w:r>
    </w:p>
    <w:p w:rsidR="00573ED1" w:rsidRDefault="00573ED1" w:rsidP="00573ED1">
      <w:pPr>
        <w:ind w:left="1135" w:hanging="851"/>
        <w:jc w:val="both"/>
      </w:pPr>
      <w:r w:rsidRPr="00187DDF">
        <w:rPr>
          <w:b/>
        </w:rPr>
        <w:t>V –</w:t>
      </w:r>
      <w:r>
        <w:t xml:space="preserve"> Em cada documento constará, obrigatoriamente: atestado de recebimento do material ou da prestação do serviço; a finalidade da despesa; o destino do material e outros esclarecimentos que se fizerem necessários </w:t>
      </w:r>
      <w:proofErr w:type="gramStart"/>
      <w:r>
        <w:t>a</w:t>
      </w:r>
      <w:proofErr w:type="gramEnd"/>
      <w:r>
        <w:t xml:space="preserve"> perfeita caracterização da despesa.</w:t>
      </w:r>
    </w:p>
    <w:p w:rsidR="00573ED1" w:rsidRDefault="00573ED1" w:rsidP="00573ED1">
      <w:pPr>
        <w:ind w:left="1135" w:hanging="851"/>
        <w:jc w:val="both"/>
      </w:pPr>
      <w:r w:rsidRPr="00187DDF">
        <w:rPr>
          <w:b/>
        </w:rPr>
        <w:t>Art.11º.</w:t>
      </w:r>
      <w:r>
        <w:t xml:space="preserve"> Não serão aceitos documentos restaurados, ilegíveis, com data anterior ou posterior ao período de aplicação do adiantamento ou que se refira </w:t>
      </w:r>
      <w:proofErr w:type="gramStart"/>
      <w:r>
        <w:t>a</w:t>
      </w:r>
      <w:proofErr w:type="gramEnd"/>
      <w:r>
        <w:t xml:space="preserve"> despesa, não classificável na espécie de adiantamento concedido.</w:t>
      </w:r>
    </w:p>
    <w:p w:rsidR="00573ED1" w:rsidRDefault="00573ED1" w:rsidP="00573ED1">
      <w:pPr>
        <w:ind w:left="1135" w:hanging="851"/>
        <w:jc w:val="both"/>
      </w:pPr>
      <w:r w:rsidRPr="00187DDF">
        <w:rPr>
          <w:b/>
        </w:rPr>
        <w:t>Parágrafo Único.</w:t>
      </w:r>
      <w:r>
        <w:t xml:space="preserve"> Somente serão aceitos documentos originais, não se admitindo outras vias, </w:t>
      </w:r>
      <w:proofErr w:type="gramStart"/>
      <w:r>
        <w:t>xerox</w:t>
      </w:r>
      <w:proofErr w:type="gramEnd"/>
      <w:r>
        <w:t>, fotocópias ou outra espécie de reprodução.</w:t>
      </w:r>
    </w:p>
    <w:p w:rsidR="00573ED1" w:rsidRDefault="00573ED1" w:rsidP="00573ED1">
      <w:pPr>
        <w:ind w:left="1135" w:hanging="851"/>
        <w:jc w:val="both"/>
      </w:pPr>
      <w:r w:rsidRPr="00187DDF">
        <w:rPr>
          <w:b/>
        </w:rPr>
        <w:t>Art.12º.</w:t>
      </w:r>
      <w:r>
        <w:t xml:space="preserve"> Recebidas as prestações de contas, conforme dispõe o artigo 10º, a Divisão da Contabilidade verificará se as disposições da presente Lei foram inteiramente cumpridas, fazendo as exigências necessárias, fixando prazos razoáveis para que os responsáveis possam cumpri-los.</w:t>
      </w:r>
    </w:p>
    <w:p w:rsidR="00573ED1" w:rsidRDefault="00573ED1" w:rsidP="00573ED1">
      <w:pPr>
        <w:ind w:left="1135" w:hanging="851"/>
        <w:jc w:val="both"/>
      </w:pPr>
      <w:r w:rsidRPr="00187DDF">
        <w:rPr>
          <w:b/>
        </w:rPr>
        <w:t>§1º.</w:t>
      </w:r>
      <w:r>
        <w:t xml:space="preserve"> No caso de as contas terem sido aprovadas:</w:t>
      </w:r>
    </w:p>
    <w:p w:rsidR="00573ED1" w:rsidRDefault="00573ED1" w:rsidP="00573ED1">
      <w:pPr>
        <w:ind w:left="1135" w:hanging="851"/>
        <w:jc w:val="both"/>
      </w:pPr>
      <w:r w:rsidRPr="00187DDF">
        <w:rPr>
          <w:b/>
        </w:rPr>
        <w:t>I –</w:t>
      </w:r>
      <w:r>
        <w:t xml:space="preserve"> Baixar a responsabilidade inscrita no sistema de compensação;</w:t>
      </w:r>
    </w:p>
    <w:p w:rsidR="00573ED1" w:rsidRDefault="00573ED1" w:rsidP="00573ED1">
      <w:pPr>
        <w:ind w:left="1135" w:hanging="851"/>
        <w:jc w:val="both"/>
      </w:pPr>
      <w:r w:rsidRPr="00187DDF">
        <w:rPr>
          <w:b/>
        </w:rPr>
        <w:t>II –</w:t>
      </w:r>
      <w:r>
        <w:t xml:space="preserve"> Convidar o responsável para tomar ciência, no próprio processo;</w:t>
      </w:r>
    </w:p>
    <w:p w:rsidR="00573ED1" w:rsidRDefault="00573ED1" w:rsidP="00573ED1">
      <w:pPr>
        <w:ind w:left="1135" w:hanging="851"/>
        <w:jc w:val="both"/>
      </w:pPr>
      <w:r w:rsidRPr="00187DDF">
        <w:rPr>
          <w:b/>
        </w:rPr>
        <w:t>III –</w:t>
      </w:r>
      <w:r>
        <w:t xml:space="preserve"> Arquivar o processo de prestação de contas apenso ao processo que autorizou o adiantamento, em local seguro onde ficará a disposição do Tribunal de Contas.</w:t>
      </w:r>
    </w:p>
    <w:p w:rsidR="00573ED1" w:rsidRDefault="00573ED1" w:rsidP="00573ED1">
      <w:pPr>
        <w:ind w:left="1135" w:hanging="851"/>
        <w:jc w:val="both"/>
      </w:pPr>
      <w:r w:rsidRPr="00187DDF">
        <w:rPr>
          <w:b/>
        </w:rPr>
        <w:t>§2º.</w:t>
      </w:r>
      <w:r>
        <w:t xml:space="preserve"> Na hipótese da aprovação das contas condicionadas e determinadas exigências:</w:t>
      </w:r>
    </w:p>
    <w:p w:rsidR="00573ED1" w:rsidRDefault="00573ED1" w:rsidP="00573ED1">
      <w:pPr>
        <w:ind w:left="1135" w:hanging="851"/>
        <w:jc w:val="both"/>
      </w:pPr>
      <w:r w:rsidRPr="00187DDF">
        <w:rPr>
          <w:b/>
        </w:rPr>
        <w:t>I –</w:t>
      </w:r>
      <w:r>
        <w:t xml:space="preserve"> Providenciar o cumprimento das exigências determinadas;</w:t>
      </w:r>
    </w:p>
    <w:p w:rsidR="00573ED1" w:rsidRDefault="00573ED1" w:rsidP="00573ED1">
      <w:pPr>
        <w:ind w:left="1135" w:hanging="851"/>
        <w:jc w:val="both"/>
      </w:pPr>
      <w:r w:rsidRPr="00187DDF">
        <w:rPr>
          <w:b/>
        </w:rPr>
        <w:t>II –</w:t>
      </w:r>
      <w:r>
        <w:t xml:space="preserve"> Adotar as medidas indicadas no parágrafo anterior.</w:t>
      </w:r>
    </w:p>
    <w:p w:rsidR="00573ED1" w:rsidRDefault="00573ED1" w:rsidP="00573ED1">
      <w:pPr>
        <w:ind w:left="1135" w:hanging="851"/>
        <w:jc w:val="both"/>
      </w:pPr>
      <w:r w:rsidRPr="00103E1B">
        <w:rPr>
          <w:b/>
        </w:rPr>
        <w:t>§3º.</w:t>
      </w:r>
      <w:r>
        <w:t xml:space="preserve"> Não tendo sido aprovadas as contas, seguir a orientação determinada pelo Prefeito em seu despacho final.</w:t>
      </w:r>
    </w:p>
    <w:p w:rsidR="00573ED1" w:rsidRDefault="00573ED1" w:rsidP="00573ED1">
      <w:pPr>
        <w:ind w:left="1135" w:hanging="851"/>
        <w:jc w:val="both"/>
      </w:pPr>
      <w:r w:rsidRPr="00103E1B">
        <w:rPr>
          <w:b/>
        </w:rPr>
        <w:t>Art.13º.</w:t>
      </w:r>
      <w:r>
        <w:t xml:space="preserve"> No dia útil imediato ao vencimento do prazo para prestação de contas, sem que o responsável as tenha apresentado, a Divisão de Contabilidade oficiará diretamente ao responsável, concedendo-lhe o prazo final e improrrogável de três dias úteis para fazê-lo.</w:t>
      </w:r>
    </w:p>
    <w:p w:rsidR="00573ED1" w:rsidRDefault="00573ED1" w:rsidP="00573ED1">
      <w:pPr>
        <w:ind w:left="1135" w:hanging="851"/>
        <w:jc w:val="both"/>
      </w:pPr>
      <w:r w:rsidRPr="00103E1B">
        <w:rPr>
          <w:b/>
        </w:rPr>
        <w:t>Parágrafo Único.</w:t>
      </w:r>
      <w:r>
        <w:t xml:space="preserve"> Na cópia do ofício o responsável assinará o recebimento da via original colocando de próprio punho a data de recebimento.</w:t>
      </w:r>
    </w:p>
    <w:p w:rsidR="00573ED1" w:rsidRDefault="00573ED1" w:rsidP="00573ED1">
      <w:pPr>
        <w:ind w:left="1135" w:hanging="851"/>
        <w:jc w:val="both"/>
      </w:pPr>
      <w:r w:rsidRPr="00103E1B">
        <w:rPr>
          <w:b/>
        </w:rPr>
        <w:t>Art.14º.</w:t>
      </w:r>
      <w:r>
        <w:t xml:space="preserve"> Não sendo cumprida a obrigação da prestação de contas, após o vencimento do prazo final estabelecido no artigo anterior, a Divisão de </w:t>
      </w:r>
      <w:r>
        <w:lastRenderedPageBreak/>
        <w:t>Contabilidade remeterá, no dia imediato, a cópia do ofício referida no parágrafo único do artigo 13º, ao Chefe do Executivo, para abertura de sindicância nos termos da legislação vigente.</w:t>
      </w:r>
    </w:p>
    <w:p w:rsidR="00573ED1" w:rsidRDefault="00573ED1" w:rsidP="00573ED1">
      <w:pPr>
        <w:ind w:left="1135" w:hanging="851"/>
        <w:jc w:val="both"/>
      </w:pPr>
      <w:r>
        <w:rPr>
          <w:b/>
        </w:rPr>
        <w:t>Art.15</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03 </w:t>
      </w:r>
      <w:r w:rsidRPr="00106D1F">
        <w:rPr>
          <w:b/>
        </w:rPr>
        <w:t xml:space="preserve">de </w:t>
      </w:r>
      <w:r>
        <w:rPr>
          <w:b/>
        </w:rPr>
        <w:t>Julho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03 de Julho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Default="00573ED1" w:rsidP="00573ED1">
      <w:pPr>
        <w:ind w:left="1134"/>
        <w:jc w:val="both"/>
        <w:rPr>
          <w:b/>
        </w:rPr>
      </w:pPr>
    </w:p>
    <w:p w:rsidR="00573ED1" w:rsidRPr="00106D1F" w:rsidRDefault="00573ED1" w:rsidP="00573ED1">
      <w:pPr>
        <w:ind w:left="1134"/>
        <w:jc w:val="both"/>
        <w:rPr>
          <w:b/>
        </w:rPr>
      </w:pPr>
      <w:r>
        <w:rPr>
          <w:b/>
        </w:rPr>
        <w:lastRenderedPageBreak/>
        <w:t>LEI Nº 412, DE 26</w:t>
      </w:r>
      <w:r w:rsidRPr="00106D1F">
        <w:rPr>
          <w:b/>
        </w:rPr>
        <w:t xml:space="preserve"> DE </w:t>
      </w:r>
      <w:r>
        <w:rPr>
          <w:b/>
        </w:rPr>
        <w:t>JULHO</w:t>
      </w:r>
      <w:r w:rsidRPr="00106D1F">
        <w:rPr>
          <w:b/>
        </w:rPr>
        <w:t xml:space="preserve"> DE 1989.</w:t>
      </w:r>
    </w:p>
    <w:p w:rsidR="00573ED1" w:rsidRPr="00106D1F" w:rsidRDefault="00573ED1" w:rsidP="00573ED1">
      <w:pPr>
        <w:ind w:left="1134"/>
        <w:jc w:val="both"/>
        <w:rPr>
          <w:b/>
        </w:rPr>
      </w:pPr>
    </w:p>
    <w:p w:rsidR="00573ED1" w:rsidRPr="00106D1F" w:rsidRDefault="00573ED1" w:rsidP="00573ED1">
      <w:pPr>
        <w:ind w:left="1134"/>
        <w:jc w:val="both"/>
        <w:rPr>
          <w:b/>
        </w:rPr>
      </w:pPr>
      <w:r>
        <w:rPr>
          <w:b/>
        </w:rPr>
        <w:t>AUTORIZA O EXECUTIVO MUNICIPAL A TRANSFERIR RECURSOS, A TÍTULO DE SUBVENÇÃO SOCIAL, À FUNDAÇÃO HOSPITALAR DE RIO DOS CEDROS:</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1A38C6">
        <w:rPr>
          <w:b/>
        </w:rPr>
        <w:t>Art.1º.</w:t>
      </w:r>
      <w:r>
        <w:t xml:space="preserve"> Fica o Executivo Municipal autorizado a transferir recurso, a título de Subvenção Social à Fundação Hospitalar de Rio dos Cedros, no valor de NCZ$ 2.000,00 (dois mil cruzados novos) em cumprimento ao artigo 19º da Lei Nº 326, de 13 de Janeiro de 1987.</w:t>
      </w:r>
    </w:p>
    <w:p w:rsidR="00573ED1" w:rsidRDefault="00573ED1" w:rsidP="00573ED1">
      <w:pPr>
        <w:ind w:left="1135" w:hanging="851"/>
        <w:jc w:val="both"/>
      </w:pPr>
      <w:r w:rsidRPr="001A38C6">
        <w:rPr>
          <w:b/>
        </w:rPr>
        <w:t>Art.2º.</w:t>
      </w:r>
      <w:r>
        <w:t xml:space="preserve"> Para atender a despesa prevista no artigo 1º, fica o Executivo Municipal autorizado a usar a seguinte dotação:</w:t>
      </w:r>
    </w:p>
    <w:p w:rsidR="00573ED1" w:rsidRDefault="00573ED1" w:rsidP="00573ED1">
      <w:pPr>
        <w:ind w:firstLine="1134"/>
        <w:jc w:val="both"/>
      </w:pPr>
    </w:p>
    <w:tbl>
      <w:tblPr>
        <w:tblStyle w:val="Tabelacomgrade"/>
        <w:tblW w:w="0" w:type="auto"/>
        <w:jc w:val="center"/>
        <w:tblLook w:val="04A0" w:firstRow="1" w:lastRow="0" w:firstColumn="1" w:lastColumn="0" w:noHBand="0" w:noVBand="1"/>
      </w:tblPr>
      <w:tblGrid>
        <w:gridCol w:w="1454"/>
        <w:gridCol w:w="5653"/>
      </w:tblGrid>
      <w:tr w:rsidR="00573ED1" w:rsidRPr="001A38C6" w:rsidTr="00434A01">
        <w:trPr>
          <w:jc w:val="center"/>
        </w:trPr>
        <w:tc>
          <w:tcPr>
            <w:tcW w:w="1454" w:type="dxa"/>
            <w:vAlign w:val="center"/>
          </w:tcPr>
          <w:p w:rsidR="00573ED1" w:rsidRPr="001A38C6" w:rsidRDefault="00573ED1" w:rsidP="00434A01">
            <w:pPr>
              <w:rPr>
                <w:sz w:val="20"/>
              </w:rPr>
            </w:pPr>
            <w:r w:rsidRPr="001A38C6">
              <w:rPr>
                <w:sz w:val="20"/>
              </w:rPr>
              <w:t>05.00</w:t>
            </w:r>
          </w:p>
        </w:tc>
        <w:tc>
          <w:tcPr>
            <w:tcW w:w="5653" w:type="dxa"/>
            <w:vAlign w:val="center"/>
          </w:tcPr>
          <w:p w:rsidR="00573ED1" w:rsidRPr="001A38C6" w:rsidRDefault="00573ED1" w:rsidP="00434A01">
            <w:pPr>
              <w:rPr>
                <w:sz w:val="20"/>
              </w:rPr>
            </w:pPr>
            <w:r w:rsidRPr="001A38C6">
              <w:rPr>
                <w:sz w:val="20"/>
              </w:rPr>
              <w:t xml:space="preserve">Departamento de Educação, Saúde e Assistência </w:t>
            </w:r>
            <w:proofErr w:type="gramStart"/>
            <w:r w:rsidRPr="001A38C6">
              <w:rPr>
                <w:sz w:val="20"/>
              </w:rPr>
              <w:t>Social</w:t>
            </w:r>
            <w:proofErr w:type="gramEnd"/>
          </w:p>
        </w:tc>
      </w:tr>
      <w:tr w:rsidR="00573ED1" w:rsidRPr="001A38C6" w:rsidTr="00434A01">
        <w:trPr>
          <w:jc w:val="center"/>
        </w:trPr>
        <w:tc>
          <w:tcPr>
            <w:tcW w:w="1454" w:type="dxa"/>
            <w:vAlign w:val="center"/>
          </w:tcPr>
          <w:p w:rsidR="00573ED1" w:rsidRPr="001A38C6" w:rsidRDefault="00573ED1" w:rsidP="00434A01">
            <w:pPr>
              <w:rPr>
                <w:sz w:val="20"/>
              </w:rPr>
            </w:pPr>
            <w:r w:rsidRPr="001A38C6">
              <w:rPr>
                <w:sz w:val="20"/>
              </w:rPr>
              <w:t>05.02</w:t>
            </w:r>
          </w:p>
        </w:tc>
        <w:tc>
          <w:tcPr>
            <w:tcW w:w="5653" w:type="dxa"/>
            <w:vAlign w:val="center"/>
          </w:tcPr>
          <w:p w:rsidR="00573ED1" w:rsidRPr="001A38C6" w:rsidRDefault="00573ED1" w:rsidP="00434A01">
            <w:pPr>
              <w:rPr>
                <w:sz w:val="20"/>
              </w:rPr>
            </w:pPr>
            <w:r w:rsidRPr="001A38C6">
              <w:rPr>
                <w:sz w:val="20"/>
              </w:rPr>
              <w:t>Setor de Saúde e Bem Estar Social</w:t>
            </w:r>
          </w:p>
        </w:tc>
      </w:tr>
      <w:tr w:rsidR="00573ED1" w:rsidRPr="001A38C6" w:rsidTr="00434A01">
        <w:trPr>
          <w:jc w:val="center"/>
        </w:trPr>
        <w:tc>
          <w:tcPr>
            <w:tcW w:w="1454" w:type="dxa"/>
            <w:vAlign w:val="center"/>
          </w:tcPr>
          <w:p w:rsidR="00573ED1" w:rsidRPr="001A38C6" w:rsidRDefault="00573ED1" w:rsidP="00434A01">
            <w:pPr>
              <w:rPr>
                <w:sz w:val="20"/>
              </w:rPr>
            </w:pPr>
            <w:r w:rsidRPr="001A38C6">
              <w:rPr>
                <w:sz w:val="20"/>
              </w:rPr>
              <w:t>3.0.0.0</w:t>
            </w:r>
          </w:p>
        </w:tc>
        <w:tc>
          <w:tcPr>
            <w:tcW w:w="5653" w:type="dxa"/>
            <w:vAlign w:val="center"/>
          </w:tcPr>
          <w:p w:rsidR="00573ED1" w:rsidRPr="001A38C6" w:rsidRDefault="00573ED1" w:rsidP="00434A01">
            <w:pPr>
              <w:rPr>
                <w:sz w:val="20"/>
              </w:rPr>
            </w:pPr>
            <w:r w:rsidRPr="001A38C6">
              <w:rPr>
                <w:sz w:val="20"/>
              </w:rPr>
              <w:t>Despesas Correntes</w:t>
            </w:r>
          </w:p>
        </w:tc>
      </w:tr>
      <w:tr w:rsidR="00573ED1" w:rsidRPr="001A38C6" w:rsidTr="00434A01">
        <w:trPr>
          <w:jc w:val="center"/>
        </w:trPr>
        <w:tc>
          <w:tcPr>
            <w:tcW w:w="1454" w:type="dxa"/>
            <w:vAlign w:val="center"/>
          </w:tcPr>
          <w:p w:rsidR="00573ED1" w:rsidRPr="001A38C6" w:rsidRDefault="00573ED1" w:rsidP="00434A01">
            <w:pPr>
              <w:rPr>
                <w:sz w:val="20"/>
              </w:rPr>
            </w:pPr>
            <w:r w:rsidRPr="001A38C6">
              <w:rPr>
                <w:sz w:val="20"/>
              </w:rPr>
              <w:t>3.2.0.0</w:t>
            </w:r>
          </w:p>
        </w:tc>
        <w:tc>
          <w:tcPr>
            <w:tcW w:w="5653" w:type="dxa"/>
            <w:vAlign w:val="center"/>
          </w:tcPr>
          <w:p w:rsidR="00573ED1" w:rsidRPr="001A38C6" w:rsidRDefault="00573ED1" w:rsidP="00434A01">
            <w:pPr>
              <w:rPr>
                <w:sz w:val="20"/>
              </w:rPr>
            </w:pPr>
            <w:r w:rsidRPr="001A38C6">
              <w:rPr>
                <w:sz w:val="20"/>
              </w:rPr>
              <w:t>Transferências Correntes</w:t>
            </w:r>
          </w:p>
        </w:tc>
      </w:tr>
      <w:tr w:rsidR="00573ED1" w:rsidRPr="001A38C6" w:rsidTr="00434A01">
        <w:trPr>
          <w:jc w:val="center"/>
        </w:trPr>
        <w:tc>
          <w:tcPr>
            <w:tcW w:w="1454" w:type="dxa"/>
            <w:vAlign w:val="center"/>
          </w:tcPr>
          <w:p w:rsidR="00573ED1" w:rsidRPr="001A38C6" w:rsidRDefault="00573ED1" w:rsidP="00434A01">
            <w:pPr>
              <w:rPr>
                <w:sz w:val="20"/>
              </w:rPr>
            </w:pPr>
            <w:r w:rsidRPr="001A38C6">
              <w:rPr>
                <w:sz w:val="20"/>
              </w:rPr>
              <w:t>3.2.3.1</w:t>
            </w:r>
          </w:p>
        </w:tc>
        <w:tc>
          <w:tcPr>
            <w:tcW w:w="5653" w:type="dxa"/>
            <w:vAlign w:val="center"/>
          </w:tcPr>
          <w:p w:rsidR="00573ED1" w:rsidRPr="001A38C6" w:rsidRDefault="00573ED1" w:rsidP="00434A01">
            <w:pPr>
              <w:rPr>
                <w:sz w:val="20"/>
              </w:rPr>
            </w:pPr>
            <w:r w:rsidRPr="001A38C6">
              <w:rPr>
                <w:sz w:val="20"/>
              </w:rPr>
              <w:t>Subvenções Sociais</w:t>
            </w:r>
          </w:p>
        </w:tc>
      </w:tr>
    </w:tbl>
    <w:p w:rsidR="00573ED1" w:rsidRDefault="00573ED1" w:rsidP="00573ED1">
      <w:pPr>
        <w:ind w:left="1135" w:hanging="851"/>
        <w:jc w:val="both"/>
      </w:pPr>
    </w:p>
    <w:p w:rsidR="00573ED1" w:rsidRDefault="00573ED1" w:rsidP="00573ED1">
      <w:pPr>
        <w:ind w:left="1135" w:hanging="851"/>
        <w:jc w:val="both"/>
      </w:pPr>
      <w:r>
        <w:rPr>
          <w:b/>
        </w:rPr>
        <w:t>Art.3</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26 </w:t>
      </w:r>
      <w:r w:rsidRPr="00106D1F">
        <w:rPr>
          <w:b/>
        </w:rPr>
        <w:t xml:space="preserve">de </w:t>
      </w:r>
      <w:r>
        <w:rPr>
          <w:b/>
        </w:rPr>
        <w:t>Julho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26 de Julho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413, DE 26</w:t>
      </w:r>
      <w:r w:rsidRPr="00106D1F">
        <w:rPr>
          <w:b/>
        </w:rPr>
        <w:t xml:space="preserve"> DE </w:t>
      </w:r>
      <w:r>
        <w:rPr>
          <w:b/>
        </w:rPr>
        <w:t>JULHO</w:t>
      </w:r>
      <w:r w:rsidRPr="00106D1F">
        <w:rPr>
          <w:b/>
        </w:rPr>
        <w:t xml:space="preserve"> DE 1989.</w:t>
      </w:r>
    </w:p>
    <w:p w:rsidR="00573ED1" w:rsidRPr="00106D1F" w:rsidRDefault="00573ED1" w:rsidP="00573ED1">
      <w:pPr>
        <w:ind w:left="1134"/>
        <w:jc w:val="both"/>
        <w:rPr>
          <w:b/>
        </w:rPr>
      </w:pPr>
    </w:p>
    <w:p w:rsidR="00573ED1" w:rsidRPr="00106D1F" w:rsidRDefault="00573ED1" w:rsidP="00573ED1">
      <w:pPr>
        <w:ind w:left="1134"/>
        <w:jc w:val="both"/>
        <w:rPr>
          <w:b/>
        </w:rPr>
      </w:pPr>
      <w:r>
        <w:rPr>
          <w:b/>
        </w:rPr>
        <w:t>AUTORIZA CONCESSÃO DE SUBVENÇÃO SOCIAL:</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left="1135" w:hanging="851"/>
        <w:jc w:val="both"/>
      </w:pPr>
    </w:p>
    <w:p w:rsidR="00573ED1" w:rsidRDefault="00573ED1" w:rsidP="00573ED1">
      <w:pPr>
        <w:ind w:left="1135" w:hanging="851"/>
        <w:jc w:val="both"/>
      </w:pPr>
      <w:r w:rsidRPr="0005049C">
        <w:rPr>
          <w:b/>
        </w:rPr>
        <w:t>Art.1º.</w:t>
      </w:r>
      <w:r>
        <w:t xml:space="preserve"> Fica o Poder Público Municipal autorizado a conceder ao Circolo Trentino de Rio dos Cedros uma subvenção social de NCZ$ 5.000,00 (cinco mil cruzados novos), para manutenção e desenvolvimento de suas atividades.</w:t>
      </w:r>
    </w:p>
    <w:p w:rsidR="00573ED1" w:rsidRDefault="00573ED1" w:rsidP="00573ED1">
      <w:pPr>
        <w:ind w:left="1135" w:hanging="851"/>
        <w:jc w:val="both"/>
      </w:pPr>
      <w:r w:rsidRPr="0005049C">
        <w:rPr>
          <w:b/>
        </w:rPr>
        <w:t>Art.2º.</w:t>
      </w:r>
      <w:r>
        <w:t xml:space="preserve"> A instituição beneficiada pelo artigo 1º deverá apresentar os seguintes documentos paro o recebimento do auxílio:</w:t>
      </w:r>
    </w:p>
    <w:p w:rsidR="00573ED1" w:rsidRDefault="00573ED1" w:rsidP="00573ED1">
      <w:pPr>
        <w:ind w:left="1135" w:hanging="851"/>
        <w:jc w:val="both"/>
      </w:pPr>
      <w:r w:rsidRPr="0005049C">
        <w:rPr>
          <w:b/>
        </w:rPr>
        <w:t>I –</w:t>
      </w:r>
      <w:r>
        <w:t xml:space="preserve"> Prova de mandato de diretoria em exercício;</w:t>
      </w:r>
    </w:p>
    <w:p w:rsidR="00573ED1" w:rsidRDefault="00573ED1" w:rsidP="00573ED1">
      <w:pPr>
        <w:ind w:left="1135" w:hanging="851"/>
        <w:jc w:val="both"/>
      </w:pPr>
      <w:r w:rsidRPr="0005049C">
        <w:rPr>
          <w:b/>
        </w:rPr>
        <w:t>II –</w:t>
      </w:r>
      <w:r>
        <w:t xml:space="preserve"> Exemplar dos estatutos, regulamentos ou compromissos da instituição;</w:t>
      </w:r>
    </w:p>
    <w:p w:rsidR="00573ED1" w:rsidRDefault="00573ED1" w:rsidP="00573ED1">
      <w:pPr>
        <w:ind w:left="1135" w:hanging="851"/>
        <w:jc w:val="both"/>
      </w:pPr>
      <w:r w:rsidRPr="0005049C">
        <w:rPr>
          <w:b/>
        </w:rPr>
        <w:t>III –</w:t>
      </w:r>
      <w:r>
        <w:t xml:space="preserve"> Certidão do registro e arquivamento dos atos construtivos no Cartório do Ofício do Registro de Pessoas Jurídicas competentes;</w:t>
      </w:r>
    </w:p>
    <w:p w:rsidR="00573ED1" w:rsidRDefault="00573ED1" w:rsidP="00573ED1">
      <w:pPr>
        <w:ind w:left="1135" w:hanging="851"/>
        <w:jc w:val="both"/>
      </w:pPr>
      <w:r w:rsidRPr="0005049C">
        <w:rPr>
          <w:b/>
        </w:rPr>
        <w:t>IV –</w:t>
      </w:r>
      <w:r>
        <w:t xml:space="preserve"> Prova de funcionamento regular da instituição;</w:t>
      </w:r>
    </w:p>
    <w:p w:rsidR="00573ED1" w:rsidRDefault="00573ED1" w:rsidP="00573ED1">
      <w:pPr>
        <w:ind w:left="1135" w:hanging="851"/>
        <w:jc w:val="both"/>
      </w:pPr>
      <w:r w:rsidRPr="0005049C">
        <w:rPr>
          <w:b/>
        </w:rPr>
        <w:t>V –</w:t>
      </w:r>
      <w:r>
        <w:t xml:space="preserve"> Nome, qualificação e endereço completos do responsável pelo recebimento e pela comprovação da correta utilização da subvenção concedida.</w:t>
      </w:r>
    </w:p>
    <w:p w:rsidR="00573ED1" w:rsidRDefault="00573ED1" w:rsidP="00573ED1">
      <w:pPr>
        <w:ind w:left="1135" w:hanging="851"/>
        <w:jc w:val="both"/>
      </w:pPr>
      <w:r w:rsidRPr="0005049C">
        <w:rPr>
          <w:b/>
        </w:rPr>
        <w:t>Art.3º.</w:t>
      </w:r>
      <w:r>
        <w:t xml:space="preserve"> A instituição contemplada com a subvenção social é obrigada a apresentar à Prefeitura Municipal, a correspondente prestação de contas no prazo de 60 (sessenta) dias, contados do recebimento, de acordo com as orientações e modelos do Setor de Contabilidade.</w:t>
      </w:r>
    </w:p>
    <w:p w:rsidR="00573ED1" w:rsidRDefault="00573ED1" w:rsidP="00573ED1">
      <w:pPr>
        <w:ind w:left="1135" w:hanging="851"/>
        <w:jc w:val="both"/>
      </w:pPr>
      <w:r w:rsidRPr="0005049C">
        <w:rPr>
          <w:b/>
        </w:rPr>
        <w:t>Art.4º.</w:t>
      </w:r>
      <w:r>
        <w:t xml:space="preserve"> A despesa decorrente desta Lei correrá à conta de dotação própria do orçamento vigente, ficando o Executivo Municipal autorizado a suplementar caso haja necessidade.</w:t>
      </w:r>
    </w:p>
    <w:p w:rsidR="00573ED1" w:rsidRDefault="00573ED1" w:rsidP="00573ED1">
      <w:pPr>
        <w:ind w:left="1135" w:hanging="851"/>
        <w:jc w:val="both"/>
      </w:pPr>
      <w:r>
        <w:rPr>
          <w:b/>
        </w:rPr>
        <w:t>Art.5</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26 </w:t>
      </w:r>
      <w:r w:rsidRPr="00106D1F">
        <w:rPr>
          <w:b/>
        </w:rPr>
        <w:t xml:space="preserve">de </w:t>
      </w:r>
      <w:r>
        <w:rPr>
          <w:b/>
        </w:rPr>
        <w:t>Julho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26 de Julho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414, DE 26</w:t>
      </w:r>
      <w:r w:rsidRPr="00106D1F">
        <w:rPr>
          <w:b/>
        </w:rPr>
        <w:t xml:space="preserve"> DE </w:t>
      </w:r>
      <w:r>
        <w:rPr>
          <w:b/>
        </w:rPr>
        <w:t>JULHO</w:t>
      </w:r>
      <w:r w:rsidRPr="00106D1F">
        <w:rPr>
          <w:b/>
        </w:rPr>
        <w:t xml:space="preserve"> DE 1989.</w:t>
      </w:r>
    </w:p>
    <w:p w:rsidR="00573ED1" w:rsidRPr="00106D1F" w:rsidRDefault="00573ED1" w:rsidP="00573ED1">
      <w:pPr>
        <w:ind w:left="1134"/>
        <w:jc w:val="both"/>
        <w:rPr>
          <w:b/>
        </w:rPr>
      </w:pPr>
    </w:p>
    <w:p w:rsidR="00573ED1" w:rsidRPr="00106D1F" w:rsidRDefault="00573ED1" w:rsidP="00573ED1">
      <w:pPr>
        <w:ind w:left="1134"/>
        <w:jc w:val="both"/>
        <w:rPr>
          <w:b/>
        </w:rPr>
      </w:pPr>
      <w:r>
        <w:rPr>
          <w:b/>
        </w:rPr>
        <w:t>AUTORIZA O EXECUTIVO MUNICIPAL A DESPENDER RECURSOS PARA A PROMOÇÃO DA 1ª FESTA TRENTINA RIOCEDRENSE:</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left="1135" w:hanging="851"/>
        <w:jc w:val="both"/>
      </w:pPr>
    </w:p>
    <w:p w:rsidR="00573ED1" w:rsidRDefault="00573ED1" w:rsidP="00573ED1">
      <w:pPr>
        <w:ind w:left="1135" w:hanging="851"/>
        <w:jc w:val="both"/>
      </w:pPr>
      <w:r w:rsidRPr="0051587D">
        <w:rPr>
          <w:b/>
        </w:rPr>
        <w:t>Art.1º.</w:t>
      </w:r>
      <w:r>
        <w:t xml:space="preserve"> Fica o Chefe do Executivo Municipal autorizado a despender recursos para a promoção da 1ª Festa Trentina Riocedrense de até NCZ$ 5.000,00 (cinco mil cruzados novos).</w:t>
      </w:r>
    </w:p>
    <w:p w:rsidR="00573ED1" w:rsidRDefault="00573ED1" w:rsidP="00573ED1">
      <w:pPr>
        <w:ind w:left="1135" w:hanging="851"/>
        <w:jc w:val="both"/>
      </w:pPr>
      <w:r w:rsidRPr="0051587D">
        <w:rPr>
          <w:b/>
        </w:rPr>
        <w:t>Parágrafo Único.</w:t>
      </w:r>
      <w:r>
        <w:t xml:space="preserve"> O valor autorizado neste artigo será aplicado em: conjuntos e bandas musicais, publicidade, programas, convites, correios e telégrafos, transportes e viagens, material de expediente, combustíveis, refeições, construções acessórias.</w:t>
      </w:r>
    </w:p>
    <w:p w:rsidR="00573ED1" w:rsidRDefault="00573ED1" w:rsidP="00573ED1">
      <w:pPr>
        <w:ind w:left="1135" w:hanging="851"/>
        <w:jc w:val="both"/>
      </w:pPr>
      <w:r w:rsidRPr="0051587D">
        <w:rPr>
          <w:b/>
        </w:rPr>
        <w:t>Art.2º.</w:t>
      </w:r>
      <w:r>
        <w:t xml:space="preserve"> A despesa decorrente desta Lei correrá por conta de dotação 3.1.3.2 – Serviços de Terceiros e Encargos – Gabinete do Prefeito, do orçamento do Município.</w:t>
      </w:r>
    </w:p>
    <w:p w:rsidR="00573ED1" w:rsidRDefault="00573ED1" w:rsidP="00573ED1">
      <w:pPr>
        <w:ind w:left="1135" w:hanging="851"/>
        <w:jc w:val="both"/>
      </w:pPr>
      <w:r>
        <w:rPr>
          <w:b/>
        </w:rPr>
        <w:t>Art.3</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26 </w:t>
      </w:r>
      <w:r w:rsidRPr="00106D1F">
        <w:rPr>
          <w:b/>
        </w:rPr>
        <w:t xml:space="preserve">de </w:t>
      </w:r>
      <w:r>
        <w:rPr>
          <w:b/>
        </w:rPr>
        <w:t>Julho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26 de Julho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415, DE 26</w:t>
      </w:r>
      <w:r w:rsidRPr="00106D1F">
        <w:rPr>
          <w:b/>
        </w:rPr>
        <w:t xml:space="preserve"> DE </w:t>
      </w:r>
      <w:r>
        <w:rPr>
          <w:b/>
        </w:rPr>
        <w:t>JULHO</w:t>
      </w:r>
      <w:r w:rsidRPr="00106D1F">
        <w:rPr>
          <w:b/>
        </w:rPr>
        <w:t xml:space="preserve"> DE 1989.</w:t>
      </w:r>
    </w:p>
    <w:p w:rsidR="00573ED1" w:rsidRPr="00106D1F" w:rsidRDefault="00573ED1" w:rsidP="00573ED1">
      <w:pPr>
        <w:ind w:left="1134"/>
        <w:jc w:val="both"/>
        <w:rPr>
          <w:b/>
        </w:rPr>
      </w:pPr>
    </w:p>
    <w:p w:rsidR="00573ED1" w:rsidRPr="00106D1F" w:rsidRDefault="00573ED1" w:rsidP="00573ED1">
      <w:pPr>
        <w:ind w:left="1134"/>
        <w:jc w:val="both"/>
        <w:rPr>
          <w:b/>
        </w:rPr>
      </w:pPr>
      <w:r>
        <w:rPr>
          <w:b/>
        </w:rPr>
        <w:t>REAJUSTA VENCIMENTOS, SALÁRIOS E PROVENTOS DOS SERVIDORES PÚBLICOS MUNICIPAIS E DÁ OUTRAS PROVIDÂNCIAS:</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left="1135" w:hanging="851"/>
        <w:jc w:val="both"/>
      </w:pPr>
    </w:p>
    <w:p w:rsidR="00573ED1" w:rsidRDefault="00573ED1" w:rsidP="00573ED1">
      <w:pPr>
        <w:ind w:left="1135" w:hanging="851"/>
        <w:jc w:val="both"/>
      </w:pPr>
      <w:r w:rsidRPr="005C568A">
        <w:rPr>
          <w:b/>
        </w:rPr>
        <w:t>Art.1º.</w:t>
      </w:r>
      <w:r>
        <w:t xml:space="preserve"> Ficam reajustados em 25% (vinte e cinco por cento) a partir de 1º de Julho do corrente ano:</w:t>
      </w:r>
    </w:p>
    <w:p w:rsidR="00573ED1" w:rsidRDefault="00573ED1" w:rsidP="00573ED1">
      <w:pPr>
        <w:pStyle w:val="PargrafodaLista"/>
        <w:numPr>
          <w:ilvl w:val="0"/>
          <w:numId w:val="13"/>
        </w:numPr>
        <w:tabs>
          <w:tab w:val="left" w:pos="851"/>
        </w:tabs>
        <w:ind w:left="1134" w:hanging="567"/>
        <w:jc w:val="both"/>
      </w:pPr>
      <w:r>
        <w:t>Os valores da Escala-padrão de Vencimentos dos Funcionários do Quadro Único do Município;</w:t>
      </w:r>
    </w:p>
    <w:p w:rsidR="00573ED1" w:rsidRDefault="00573ED1" w:rsidP="00573ED1">
      <w:pPr>
        <w:pStyle w:val="PargrafodaLista"/>
        <w:numPr>
          <w:ilvl w:val="0"/>
          <w:numId w:val="13"/>
        </w:numPr>
        <w:tabs>
          <w:tab w:val="left" w:pos="851"/>
        </w:tabs>
        <w:ind w:left="1134" w:hanging="567"/>
        <w:jc w:val="both"/>
      </w:pPr>
      <w:r>
        <w:t>Os valores da Tabela de Vencimentos dos cargos dos Funcionários e Servidores vinculados ao Quadro do Magistério Público Municipal;</w:t>
      </w:r>
    </w:p>
    <w:p w:rsidR="00573ED1" w:rsidRDefault="00573ED1" w:rsidP="00573ED1">
      <w:pPr>
        <w:pStyle w:val="PargrafodaLista"/>
        <w:numPr>
          <w:ilvl w:val="0"/>
          <w:numId w:val="13"/>
        </w:numPr>
        <w:tabs>
          <w:tab w:val="left" w:pos="851"/>
        </w:tabs>
        <w:ind w:left="1134" w:hanging="567"/>
        <w:jc w:val="both"/>
      </w:pPr>
      <w:r>
        <w:t>Os salários do pessoal contratado pelo regime da Consolidação das Leis do Trabalho;</w:t>
      </w:r>
    </w:p>
    <w:p w:rsidR="00573ED1" w:rsidRDefault="00573ED1" w:rsidP="00573ED1">
      <w:pPr>
        <w:pStyle w:val="PargrafodaLista"/>
        <w:numPr>
          <w:ilvl w:val="0"/>
          <w:numId w:val="13"/>
        </w:numPr>
        <w:tabs>
          <w:tab w:val="left" w:pos="851"/>
        </w:tabs>
        <w:ind w:left="1134" w:hanging="567"/>
        <w:jc w:val="both"/>
      </w:pPr>
      <w:r>
        <w:t>Os valores dos símbolos da Tabela de Vencimentos dos Cargos de Provimento em Comissão e das Funções Gratificadas;</w:t>
      </w:r>
    </w:p>
    <w:p w:rsidR="00573ED1" w:rsidRDefault="00573ED1" w:rsidP="00573ED1">
      <w:pPr>
        <w:pStyle w:val="PargrafodaLista"/>
        <w:numPr>
          <w:ilvl w:val="0"/>
          <w:numId w:val="13"/>
        </w:numPr>
        <w:tabs>
          <w:tab w:val="left" w:pos="851"/>
        </w:tabs>
        <w:ind w:left="1134" w:hanging="567"/>
        <w:jc w:val="both"/>
      </w:pPr>
      <w:r>
        <w:t>Os Proventos da Aposentadoria dos Funcionários Inativos.</w:t>
      </w:r>
    </w:p>
    <w:p w:rsidR="00573ED1" w:rsidRDefault="00573ED1" w:rsidP="00573ED1">
      <w:pPr>
        <w:pStyle w:val="PargrafodaLista"/>
        <w:ind w:left="1135" w:hanging="851"/>
        <w:jc w:val="both"/>
      </w:pPr>
      <w:r w:rsidRPr="005C568A">
        <w:rPr>
          <w:b/>
        </w:rPr>
        <w:t>Art.2º.</w:t>
      </w:r>
      <w:r>
        <w:t xml:space="preserve"> Os encargos decorrentes desta Lei correrão por conta de dotação própria, consignadas no orçamento vigente.</w:t>
      </w:r>
    </w:p>
    <w:p w:rsidR="00573ED1" w:rsidRDefault="00573ED1" w:rsidP="00573ED1">
      <w:pPr>
        <w:ind w:left="1135" w:hanging="851"/>
        <w:jc w:val="both"/>
      </w:pPr>
      <w:r>
        <w:rPr>
          <w:b/>
        </w:rPr>
        <w:t>Art.3</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26 </w:t>
      </w:r>
      <w:r w:rsidRPr="00106D1F">
        <w:rPr>
          <w:b/>
        </w:rPr>
        <w:t xml:space="preserve">de </w:t>
      </w:r>
      <w:r>
        <w:rPr>
          <w:b/>
        </w:rPr>
        <w:t>Julho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26 de Julho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416, DE 14</w:t>
      </w:r>
      <w:r w:rsidRPr="00106D1F">
        <w:rPr>
          <w:b/>
        </w:rPr>
        <w:t xml:space="preserve"> DE </w:t>
      </w:r>
      <w:r>
        <w:rPr>
          <w:b/>
        </w:rPr>
        <w:t>AGOSTO</w:t>
      </w:r>
      <w:r w:rsidRPr="00106D1F">
        <w:rPr>
          <w:b/>
        </w:rPr>
        <w:t xml:space="preserve"> DE 1989.</w:t>
      </w:r>
    </w:p>
    <w:p w:rsidR="00573ED1" w:rsidRPr="00106D1F" w:rsidRDefault="00573ED1" w:rsidP="00573ED1">
      <w:pPr>
        <w:ind w:left="1134"/>
        <w:jc w:val="both"/>
        <w:rPr>
          <w:b/>
        </w:rPr>
      </w:pPr>
    </w:p>
    <w:p w:rsidR="00573ED1" w:rsidRPr="00106D1F" w:rsidRDefault="00573ED1" w:rsidP="00573ED1">
      <w:pPr>
        <w:ind w:left="1134"/>
        <w:jc w:val="both"/>
        <w:rPr>
          <w:b/>
        </w:rPr>
      </w:pPr>
      <w:r>
        <w:rPr>
          <w:b/>
        </w:rPr>
        <w:t>REAJUSTA VENCIMENTOS, SALÁRIOS E PROVENTOS DOS SERVIDORES PÚBLICOS MUNICIPAIS E DÁ OUTRAS PROVIDÂNCIAS:</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left="1135" w:hanging="851"/>
        <w:jc w:val="both"/>
      </w:pPr>
    </w:p>
    <w:p w:rsidR="00573ED1" w:rsidRDefault="00573ED1" w:rsidP="00573ED1">
      <w:pPr>
        <w:ind w:left="1135" w:hanging="851"/>
        <w:jc w:val="both"/>
      </w:pPr>
      <w:r w:rsidRPr="00305532">
        <w:rPr>
          <w:b/>
        </w:rPr>
        <w:t>Art.1º.</w:t>
      </w:r>
      <w:r>
        <w:t xml:space="preserve"> Ficam reajustados a partir de 1º de Agosto do corrente ano em 40% (quarenta por cento):</w:t>
      </w:r>
    </w:p>
    <w:p w:rsidR="00573ED1" w:rsidRDefault="00573ED1" w:rsidP="00573ED1">
      <w:pPr>
        <w:pStyle w:val="PargrafodaLista"/>
        <w:numPr>
          <w:ilvl w:val="0"/>
          <w:numId w:val="14"/>
        </w:numPr>
        <w:tabs>
          <w:tab w:val="left" w:pos="851"/>
        </w:tabs>
        <w:ind w:left="1134" w:hanging="567"/>
        <w:jc w:val="both"/>
      </w:pPr>
      <w:r>
        <w:t>Os valores da Escala-padrão de Vencimentos dos Funcionários do Quadro Único do Município;</w:t>
      </w:r>
    </w:p>
    <w:p w:rsidR="00573ED1" w:rsidRDefault="00573ED1" w:rsidP="00573ED1">
      <w:pPr>
        <w:pStyle w:val="PargrafodaLista"/>
        <w:numPr>
          <w:ilvl w:val="0"/>
          <w:numId w:val="14"/>
        </w:numPr>
        <w:tabs>
          <w:tab w:val="left" w:pos="851"/>
        </w:tabs>
        <w:ind w:left="1134" w:hanging="567"/>
        <w:jc w:val="both"/>
      </w:pPr>
      <w:r>
        <w:t>Os valores da Tabela de Vencimentos dos cargos dos Funcionários e Servidores vinculados ao Quadro do Magistério Público Municipal;</w:t>
      </w:r>
    </w:p>
    <w:p w:rsidR="00573ED1" w:rsidRDefault="00573ED1" w:rsidP="00573ED1">
      <w:pPr>
        <w:pStyle w:val="PargrafodaLista"/>
        <w:numPr>
          <w:ilvl w:val="0"/>
          <w:numId w:val="14"/>
        </w:numPr>
        <w:tabs>
          <w:tab w:val="left" w:pos="851"/>
        </w:tabs>
        <w:ind w:left="1134" w:hanging="567"/>
        <w:jc w:val="both"/>
      </w:pPr>
      <w:r>
        <w:t>Os salários do pessoal contratado pelo regime da Consolidação das Leis do Trabalho;</w:t>
      </w:r>
    </w:p>
    <w:p w:rsidR="00573ED1" w:rsidRDefault="00573ED1" w:rsidP="00573ED1">
      <w:pPr>
        <w:pStyle w:val="PargrafodaLista"/>
        <w:numPr>
          <w:ilvl w:val="0"/>
          <w:numId w:val="14"/>
        </w:numPr>
        <w:tabs>
          <w:tab w:val="left" w:pos="851"/>
        </w:tabs>
        <w:ind w:left="1134" w:hanging="567"/>
        <w:jc w:val="both"/>
      </w:pPr>
      <w:r>
        <w:t>Os valores dos símbolos da Tabela de Vencimentos dos Cargos de Provimento em Comissão e das Funções Gratificadas;</w:t>
      </w:r>
    </w:p>
    <w:p w:rsidR="00573ED1" w:rsidRDefault="00573ED1" w:rsidP="00573ED1">
      <w:pPr>
        <w:pStyle w:val="PargrafodaLista"/>
        <w:numPr>
          <w:ilvl w:val="0"/>
          <w:numId w:val="14"/>
        </w:numPr>
        <w:tabs>
          <w:tab w:val="left" w:pos="851"/>
        </w:tabs>
        <w:ind w:left="1134" w:hanging="567"/>
        <w:jc w:val="both"/>
      </w:pPr>
      <w:r>
        <w:t>Os Proventos de Aposentadoria dos Funcionários Inativos.</w:t>
      </w:r>
    </w:p>
    <w:p w:rsidR="00573ED1" w:rsidRDefault="00573ED1" w:rsidP="00573ED1">
      <w:pPr>
        <w:ind w:left="1135" w:hanging="851"/>
        <w:jc w:val="both"/>
      </w:pPr>
      <w:r w:rsidRPr="00305532">
        <w:rPr>
          <w:b/>
        </w:rPr>
        <w:t>Art.2º.</w:t>
      </w:r>
      <w:r>
        <w:t xml:space="preserve"> Os encargos decorrentes desta Lei correrão por conta de dotação própria, consignadas no orçamento vigente.</w:t>
      </w:r>
    </w:p>
    <w:p w:rsidR="00573ED1" w:rsidRDefault="00573ED1" w:rsidP="00573ED1">
      <w:pPr>
        <w:ind w:left="1135" w:hanging="851"/>
        <w:jc w:val="both"/>
      </w:pPr>
      <w:r>
        <w:rPr>
          <w:b/>
        </w:rPr>
        <w:t>Art.3</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14 </w:t>
      </w:r>
      <w:r w:rsidRPr="00106D1F">
        <w:rPr>
          <w:b/>
        </w:rPr>
        <w:t xml:space="preserve">de </w:t>
      </w:r>
      <w:r>
        <w:rPr>
          <w:b/>
        </w:rPr>
        <w:t>Agosto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14 de Agosto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417, DE 14</w:t>
      </w:r>
      <w:r w:rsidRPr="00106D1F">
        <w:rPr>
          <w:b/>
        </w:rPr>
        <w:t xml:space="preserve"> DE </w:t>
      </w:r>
      <w:r>
        <w:rPr>
          <w:b/>
        </w:rPr>
        <w:t>AGOSTO</w:t>
      </w:r>
      <w:r w:rsidRPr="00106D1F">
        <w:rPr>
          <w:b/>
        </w:rPr>
        <w:t xml:space="preserve"> DE 1989.</w:t>
      </w:r>
    </w:p>
    <w:p w:rsidR="00573ED1" w:rsidRPr="00106D1F" w:rsidRDefault="00573ED1" w:rsidP="00573ED1">
      <w:pPr>
        <w:ind w:left="1134"/>
        <w:jc w:val="both"/>
        <w:rPr>
          <w:b/>
        </w:rPr>
      </w:pPr>
    </w:p>
    <w:p w:rsidR="00573ED1" w:rsidRPr="00106D1F" w:rsidRDefault="00573ED1" w:rsidP="00573ED1">
      <w:pPr>
        <w:ind w:left="1134"/>
        <w:jc w:val="both"/>
        <w:rPr>
          <w:b/>
        </w:rPr>
      </w:pPr>
      <w:r>
        <w:rPr>
          <w:b/>
        </w:rPr>
        <w:t xml:space="preserve">AUTORIZA O PODER EXECUTIVO A FIRMAR CONVÊNIO COM O GOVERNO DO ESTADO DE SANTA CATARINA, ATRAVÉS DA SECRETARIA DE ESTADO DOS TRANSPORTES – DEPARTAMENTO DE TRANSPORTES E TERMINAIS – </w:t>
      </w:r>
      <w:proofErr w:type="gramStart"/>
      <w:r>
        <w:rPr>
          <w:b/>
        </w:rPr>
        <w:t>DETER</w:t>
      </w:r>
      <w:proofErr w:type="gramEnd"/>
      <w:r>
        <w:rPr>
          <w:b/>
        </w:rPr>
        <w:t>:</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left="1135" w:hanging="851"/>
        <w:jc w:val="both"/>
      </w:pPr>
    </w:p>
    <w:p w:rsidR="00573ED1" w:rsidRPr="00D20920" w:rsidRDefault="00573ED1" w:rsidP="00573ED1">
      <w:pPr>
        <w:ind w:left="1135" w:hanging="851"/>
        <w:jc w:val="both"/>
      </w:pPr>
      <w:r>
        <w:rPr>
          <w:b/>
        </w:rPr>
        <w:t xml:space="preserve">Art.1º. </w:t>
      </w:r>
      <w:r>
        <w:t xml:space="preserve">Fica o Chefe do Poder Executivo Municipal autorizado a firmar convênio com o Governo do Estado de Santa Catarina, através da Secretaria de Estado dos Transportes – Departamento dos Transportes e Terminais – </w:t>
      </w:r>
      <w:proofErr w:type="gramStart"/>
      <w:r>
        <w:t>DETER</w:t>
      </w:r>
      <w:proofErr w:type="gramEnd"/>
      <w:r>
        <w:t>, para construções de terminais urbanos de passageiros, modelo C, nas seguintes localidades: Pomeranos Central, Rodovia Tercílio Marchetti – início Rua Paraíba, Rua Dom Pedro II no Posto Atlantic, Rio Herta, Rio Esperança, Rio Simão, Santa Terezinha, Tiroleses, Rua 1º de Maio e Rua 7 de Setembro.</w:t>
      </w:r>
    </w:p>
    <w:p w:rsidR="00573ED1" w:rsidRDefault="00573ED1" w:rsidP="00573ED1">
      <w:pPr>
        <w:ind w:left="1135" w:hanging="851"/>
        <w:jc w:val="both"/>
      </w:pPr>
      <w:r>
        <w:rPr>
          <w:b/>
        </w:rPr>
        <w:t>Art.2</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14 </w:t>
      </w:r>
      <w:r w:rsidRPr="00106D1F">
        <w:rPr>
          <w:b/>
        </w:rPr>
        <w:t xml:space="preserve">de </w:t>
      </w:r>
      <w:r>
        <w:rPr>
          <w:b/>
        </w:rPr>
        <w:t>Agosto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14 de Agosto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418, DE 21</w:t>
      </w:r>
      <w:r w:rsidRPr="00106D1F">
        <w:rPr>
          <w:b/>
        </w:rPr>
        <w:t xml:space="preserve"> DE </w:t>
      </w:r>
      <w:r>
        <w:rPr>
          <w:b/>
        </w:rPr>
        <w:t>AGOSTO</w:t>
      </w:r>
      <w:r w:rsidRPr="00106D1F">
        <w:rPr>
          <w:b/>
        </w:rPr>
        <w:t xml:space="preserve"> DE 1989.</w:t>
      </w:r>
    </w:p>
    <w:p w:rsidR="00573ED1" w:rsidRPr="00106D1F" w:rsidRDefault="00573ED1" w:rsidP="00573ED1">
      <w:pPr>
        <w:ind w:left="1134"/>
        <w:jc w:val="both"/>
        <w:rPr>
          <w:b/>
        </w:rPr>
      </w:pPr>
    </w:p>
    <w:p w:rsidR="00573ED1" w:rsidRPr="00D0027A" w:rsidRDefault="00573ED1" w:rsidP="00573ED1">
      <w:pPr>
        <w:ind w:left="1134"/>
        <w:jc w:val="both"/>
        <w:rPr>
          <w:b/>
          <w:szCs w:val="23"/>
        </w:rPr>
      </w:pPr>
      <w:r w:rsidRPr="00D0027A">
        <w:rPr>
          <w:b/>
          <w:szCs w:val="23"/>
        </w:rPr>
        <w:t xml:space="preserve">AUTORIZA </w:t>
      </w:r>
      <w:proofErr w:type="gramStart"/>
      <w:r w:rsidRPr="00D0027A">
        <w:rPr>
          <w:b/>
          <w:szCs w:val="23"/>
        </w:rPr>
        <w:t>A CONCESSÃO DE “BOLSA DE ESTUDO” AOS SERVIDORES PÚBLICOS MUNICIPAIS</w:t>
      </w:r>
      <w:proofErr w:type="gramEnd"/>
      <w:r w:rsidRPr="00D0027A">
        <w:rPr>
          <w:b/>
          <w:szCs w:val="23"/>
        </w:rPr>
        <w:t xml:space="preserve"> E DÁ OUTRAS PROVIDÂNCIAS:</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left="1135" w:hanging="851"/>
        <w:jc w:val="both"/>
      </w:pPr>
    </w:p>
    <w:p w:rsidR="00573ED1" w:rsidRPr="00D0027A" w:rsidRDefault="00573ED1" w:rsidP="00573ED1">
      <w:pPr>
        <w:ind w:left="1135" w:hanging="851"/>
        <w:jc w:val="both"/>
        <w:rPr>
          <w:sz w:val="23"/>
          <w:szCs w:val="23"/>
        </w:rPr>
      </w:pPr>
      <w:r>
        <w:rPr>
          <w:b/>
        </w:rPr>
        <w:t xml:space="preserve">Art.1º. </w:t>
      </w:r>
      <w:r w:rsidRPr="00D0027A">
        <w:rPr>
          <w:sz w:val="23"/>
          <w:szCs w:val="23"/>
        </w:rPr>
        <w:t>Fica o Executivo Municipal autorizado a conceder “Bolsas de Estudo” a todos os Servidores Públicos Municipais que estejam matriculados nos diversos cursos mantidos pela</w:t>
      </w:r>
      <w:r>
        <w:t xml:space="preserve"> </w:t>
      </w:r>
      <w:r w:rsidRPr="00D0027A">
        <w:rPr>
          <w:sz w:val="23"/>
          <w:szCs w:val="23"/>
        </w:rPr>
        <w:t>Fundação Universidade Regional de Blumenau.</w:t>
      </w:r>
    </w:p>
    <w:p w:rsidR="00573ED1" w:rsidRDefault="00573ED1" w:rsidP="00573ED1">
      <w:pPr>
        <w:ind w:left="1135" w:hanging="851"/>
        <w:jc w:val="both"/>
      </w:pPr>
      <w:r>
        <w:rPr>
          <w:b/>
        </w:rPr>
        <w:t>Parágrafo Único.</w:t>
      </w:r>
      <w:r>
        <w:t xml:space="preserve"> Esta concessão terá vigência até 31 de Dezembro de 1992.</w:t>
      </w:r>
    </w:p>
    <w:p w:rsidR="00573ED1" w:rsidRDefault="00573ED1" w:rsidP="00573ED1">
      <w:pPr>
        <w:ind w:left="1135" w:hanging="851"/>
        <w:jc w:val="both"/>
      </w:pPr>
      <w:r>
        <w:rPr>
          <w:b/>
        </w:rPr>
        <w:t xml:space="preserve">Art.2º. </w:t>
      </w:r>
      <w:r>
        <w:t>As “Bolsas de Estudo” serão concedidas aos Servidores Públicos Municipais que tenham conseguindo aprovação no semestre anterior ou que tenham sido aprovados nos exames vestibulares e serão equivalentes a 40% (quarenta por cento) do valor dispendido pelo beneficiado com a matrícula e pagamento mensal relativo às matérias que venha a cursar no semestre.</w:t>
      </w:r>
    </w:p>
    <w:p w:rsidR="00573ED1" w:rsidRDefault="00573ED1" w:rsidP="00573ED1">
      <w:pPr>
        <w:ind w:left="1135" w:hanging="851"/>
        <w:jc w:val="both"/>
      </w:pPr>
      <w:r w:rsidRPr="008731DC">
        <w:rPr>
          <w:b/>
        </w:rPr>
        <w:t>Parágrafo Único.</w:t>
      </w:r>
      <w:r>
        <w:t xml:space="preserve"> O Executivo Municipal fixará os períodos de tempo, dentro de cada semestre, para recebimento das petições de “Bolsa de Estudo”.</w:t>
      </w:r>
    </w:p>
    <w:p w:rsidR="00573ED1" w:rsidRDefault="00573ED1" w:rsidP="00573ED1">
      <w:pPr>
        <w:ind w:left="1135" w:hanging="851"/>
        <w:jc w:val="both"/>
      </w:pPr>
      <w:r w:rsidRPr="008731DC">
        <w:rPr>
          <w:b/>
        </w:rPr>
        <w:t>Art.3º.</w:t>
      </w:r>
      <w:r>
        <w:t xml:space="preserve"> Os bolsistas que merecerem aprovação nas matérias do semestre no curso em que estiverem matriculados terão assegurado a “bolsa” para o semestre seguinte, dentro do curso, desde que continuem sendo servidores municipais e o requeiram no prazo estabelecido.</w:t>
      </w:r>
    </w:p>
    <w:p w:rsidR="00573ED1" w:rsidRDefault="00573ED1" w:rsidP="00573ED1">
      <w:pPr>
        <w:ind w:left="1135" w:hanging="851"/>
        <w:jc w:val="both"/>
      </w:pPr>
      <w:r w:rsidRPr="008731DC">
        <w:rPr>
          <w:b/>
        </w:rPr>
        <w:t xml:space="preserve">Parágrafo Único. </w:t>
      </w:r>
      <w:r>
        <w:t xml:space="preserve">Os bolsistas que não obtiveram aprovação em todas as matérias cursadas no semestre anterior farão jus apenas </w:t>
      </w:r>
      <w:proofErr w:type="gramStart"/>
      <w:r>
        <w:t>a</w:t>
      </w:r>
      <w:proofErr w:type="gramEnd"/>
      <w:r>
        <w:t xml:space="preserve"> “bolsa” relativa às matérias não contempladas no benefício.</w:t>
      </w:r>
    </w:p>
    <w:p w:rsidR="00573ED1" w:rsidRDefault="00573ED1" w:rsidP="00573ED1">
      <w:pPr>
        <w:ind w:left="1135" w:hanging="851"/>
        <w:jc w:val="both"/>
      </w:pPr>
      <w:r w:rsidRPr="008731DC">
        <w:rPr>
          <w:b/>
        </w:rPr>
        <w:t>Art.4º.</w:t>
      </w:r>
      <w:r>
        <w:t xml:space="preserve"> Para cada Servidor Público Municipal somente será concedida “Bolsa de Estudo” em um curso de ensino superior.</w:t>
      </w:r>
    </w:p>
    <w:p w:rsidR="00573ED1" w:rsidRPr="002E1355" w:rsidRDefault="00573ED1" w:rsidP="00573ED1">
      <w:pPr>
        <w:ind w:left="1135" w:hanging="851"/>
        <w:jc w:val="both"/>
      </w:pPr>
      <w:r w:rsidRPr="008731DC">
        <w:rPr>
          <w:b/>
        </w:rPr>
        <w:t>Art.5º.</w:t>
      </w:r>
      <w:r>
        <w:t xml:space="preserve"> As despesas decorrentes desta Lei correrão por conta de dotação própria do orçamento vigente.</w:t>
      </w:r>
    </w:p>
    <w:p w:rsidR="00573ED1" w:rsidRDefault="00573ED1" w:rsidP="00573ED1">
      <w:pPr>
        <w:ind w:left="1135" w:hanging="851"/>
        <w:jc w:val="both"/>
      </w:pPr>
      <w:r>
        <w:rPr>
          <w:b/>
        </w:rPr>
        <w:t>Art.6</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21 </w:t>
      </w:r>
      <w:r w:rsidRPr="00106D1F">
        <w:rPr>
          <w:b/>
        </w:rPr>
        <w:t xml:space="preserve">de </w:t>
      </w:r>
      <w:r>
        <w:rPr>
          <w:b/>
        </w:rPr>
        <w:t>Agosto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21 de Agosto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Pr="00106D1F" w:rsidRDefault="00573ED1" w:rsidP="00573ED1">
      <w:pPr>
        <w:ind w:left="1134"/>
        <w:jc w:val="both"/>
        <w:rPr>
          <w:b/>
        </w:rPr>
      </w:pPr>
      <w:r>
        <w:rPr>
          <w:b/>
        </w:rPr>
        <w:lastRenderedPageBreak/>
        <w:t>LEI Nº 419, DE 11</w:t>
      </w:r>
      <w:r w:rsidRPr="00106D1F">
        <w:rPr>
          <w:b/>
        </w:rPr>
        <w:t xml:space="preserve"> DE </w:t>
      </w:r>
      <w:r>
        <w:rPr>
          <w:b/>
        </w:rPr>
        <w:t>SETEMBRO</w:t>
      </w:r>
      <w:r w:rsidRPr="00106D1F">
        <w:rPr>
          <w:b/>
        </w:rPr>
        <w:t xml:space="preserve"> DE 1989.</w:t>
      </w:r>
    </w:p>
    <w:p w:rsidR="00573ED1" w:rsidRPr="00106D1F" w:rsidRDefault="00573ED1" w:rsidP="00573ED1">
      <w:pPr>
        <w:ind w:left="1134"/>
        <w:jc w:val="both"/>
        <w:rPr>
          <w:b/>
        </w:rPr>
      </w:pPr>
    </w:p>
    <w:p w:rsidR="00573ED1" w:rsidRPr="00D0027A" w:rsidRDefault="00573ED1" w:rsidP="00573ED1">
      <w:pPr>
        <w:ind w:left="1134"/>
        <w:jc w:val="both"/>
        <w:rPr>
          <w:b/>
          <w:szCs w:val="23"/>
        </w:rPr>
      </w:pPr>
      <w:r>
        <w:rPr>
          <w:b/>
          <w:szCs w:val="23"/>
        </w:rPr>
        <w:t>AUTORIZA O PODER EXECUTIVO MUNICIPAL A FIRMAR CONVÊNIO COM O DEPARTAMENTO NACIONAL DE OBRAS DE SANEAMENTO – DNOS</w:t>
      </w:r>
      <w:r w:rsidRPr="00D0027A">
        <w:rPr>
          <w:b/>
          <w:szCs w:val="23"/>
        </w:rPr>
        <w:t>:</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5101FD">
        <w:rPr>
          <w:b/>
        </w:rPr>
        <w:t>Art.1º.</w:t>
      </w:r>
      <w:r>
        <w:t xml:space="preserve"> Fica o Poder Executivo Municipal autorizado a firmar convênio com o Departamento Nacional de Obras de Saneamento – DNOS, para construção de uma ponte de concreto armado sobre o “Rio dos Cedros” na localidade de Santa Terezinha no Município de Rio dos Cedros, para ligação da estrada principal nas localidades de: Alto Palmeiras, Rio Rosina e Rio Bonito.</w:t>
      </w:r>
    </w:p>
    <w:p w:rsidR="00573ED1" w:rsidRDefault="00573ED1" w:rsidP="00573ED1">
      <w:pPr>
        <w:ind w:left="1135" w:hanging="851"/>
        <w:jc w:val="both"/>
      </w:pPr>
      <w:r>
        <w:rPr>
          <w:b/>
        </w:rPr>
        <w:t>Art.6</w:t>
      </w:r>
      <w:r w:rsidRPr="00106D1F">
        <w:rPr>
          <w:b/>
        </w:rPr>
        <w:t>º.</w:t>
      </w:r>
      <w:r>
        <w:t xml:space="preserve"> A presente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11 </w:t>
      </w:r>
      <w:r w:rsidRPr="00106D1F">
        <w:rPr>
          <w:b/>
        </w:rPr>
        <w:t xml:space="preserve">de </w:t>
      </w:r>
      <w:r>
        <w:rPr>
          <w:b/>
        </w:rPr>
        <w:t>Setembro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11 de Setembro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420, DE 18</w:t>
      </w:r>
      <w:r w:rsidRPr="00106D1F">
        <w:rPr>
          <w:b/>
        </w:rPr>
        <w:t xml:space="preserve"> DE </w:t>
      </w:r>
      <w:r>
        <w:rPr>
          <w:b/>
        </w:rPr>
        <w:t>SETEMBRO</w:t>
      </w:r>
      <w:r w:rsidRPr="00106D1F">
        <w:rPr>
          <w:b/>
        </w:rPr>
        <w:t xml:space="preserve"> DE 1989.</w:t>
      </w:r>
    </w:p>
    <w:p w:rsidR="00573ED1" w:rsidRPr="00106D1F" w:rsidRDefault="00573ED1" w:rsidP="00573ED1">
      <w:pPr>
        <w:ind w:left="1134"/>
        <w:jc w:val="both"/>
        <w:rPr>
          <w:b/>
        </w:rPr>
      </w:pPr>
    </w:p>
    <w:p w:rsidR="00573ED1" w:rsidRPr="00D0027A" w:rsidRDefault="00573ED1" w:rsidP="00573ED1">
      <w:pPr>
        <w:ind w:left="1134"/>
        <w:jc w:val="both"/>
        <w:rPr>
          <w:b/>
          <w:szCs w:val="23"/>
        </w:rPr>
      </w:pPr>
      <w:r w:rsidRPr="00D0027A">
        <w:rPr>
          <w:b/>
          <w:szCs w:val="23"/>
        </w:rPr>
        <w:t xml:space="preserve">AUTORIZA </w:t>
      </w:r>
      <w:r>
        <w:rPr>
          <w:b/>
          <w:szCs w:val="23"/>
        </w:rPr>
        <w:t xml:space="preserve">O EXECUTIVO MUNICIPAL A PAGAR DESPESAS COM A PERMANÊNCIA TEMPORÁRIA DO EQUIPAMENTO DO DEPARTAMENTO DE ESTRADAS DE RODAGEM – </w:t>
      </w:r>
      <w:proofErr w:type="gramStart"/>
      <w:r>
        <w:rPr>
          <w:b/>
          <w:szCs w:val="23"/>
        </w:rPr>
        <w:t>DER,</w:t>
      </w:r>
      <w:proofErr w:type="gramEnd"/>
      <w:r>
        <w:rPr>
          <w:b/>
          <w:szCs w:val="23"/>
        </w:rPr>
        <w:t xml:space="preserve"> DO ESTADO, NO MUNICÍPIO E </w:t>
      </w:r>
      <w:r w:rsidRPr="00D0027A">
        <w:rPr>
          <w:b/>
          <w:szCs w:val="23"/>
        </w:rPr>
        <w:t>DÁ OUTRAS PROVIDÂNCIAS:</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left="1135" w:hanging="851"/>
        <w:jc w:val="both"/>
      </w:pPr>
    </w:p>
    <w:p w:rsidR="00573ED1" w:rsidRDefault="00573ED1" w:rsidP="00573ED1">
      <w:pPr>
        <w:ind w:left="1135" w:hanging="851"/>
        <w:jc w:val="both"/>
      </w:pPr>
      <w:r w:rsidRPr="005101FD">
        <w:rPr>
          <w:b/>
        </w:rPr>
        <w:t>Art.1º.</w:t>
      </w:r>
      <w:r>
        <w:t xml:space="preserve"> Fica o Executivo Municipal autorizado a pagar despesas relativas </w:t>
      </w:r>
      <w:proofErr w:type="gramStart"/>
      <w:r>
        <w:t>a</w:t>
      </w:r>
      <w:proofErr w:type="gramEnd"/>
      <w:r>
        <w:t xml:space="preserve"> manutenção do equipamento rodoviário, alojamento, e refeições do pessoal, bem como os serviços eventuais prestados fora do expediente normal pela equipe do Departamento de Estradas de Rodagem – DER, do Estado durante o período de permanência neste Município, executando serviços de melhoramentos nas Rodovias Municipais (trecho Rio Esperança).</w:t>
      </w:r>
    </w:p>
    <w:p w:rsidR="00573ED1" w:rsidRDefault="00573ED1" w:rsidP="00573ED1">
      <w:pPr>
        <w:ind w:left="1135" w:hanging="851"/>
        <w:jc w:val="both"/>
      </w:pPr>
      <w:r w:rsidRPr="005101FD">
        <w:rPr>
          <w:b/>
        </w:rPr>
        <w:t>Art.2º.</w:t>
      </w:r>
      <w:r>
        <w:t xml:space="preserve"> As despesas decorrentes desta Lei correrão por conta de dotação própria constante do Orçamento em vigor.</w:t>
      </w:r>
    </w:p>
    <w:p w:rsidR="00573ED1" w:rsidRDefault="00573ED1" w:rsidP="00573ED1">
      <w:pPr>
        <w:ind w:left="1135" w:hanging="851"/>
        <w:jc w:val="both"/>
      </w:pPr>
      <w:r>
        <w:rPr>
          <w:b/>
        </w:rPr>
        <w:t>Art.3</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18 </w:t>
      </w:r>
      <w:r w:rsidRPr="00106D1F">
        <w:rPr>
          <w:b/>
        </w:rPr>
        <w:t xml:space="preserve">de </w:t>
      </w:r>
      <w:r>
        <w:rPr>
          <w:b/>
        </w:rPr>
        <w:t>Setembro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18 de Setembro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421, DE 18</w:t>
      </w:r>
      <w:r w:rsidRPr="00106D1F">
        <w:rPr>
          <w:b/>
        </w:rPr>
        <w:t xml:space="preserve"> DE </w:t>
      </w:r>
      <w:r>
        <w:rPr>
          <w:b/>
        </w:rPr>
        <w:t>SETEMBRO</w:t>
      </w:r>
      <w:r w:rsidRPr="00106D1F">
        <w:rPr>
          <w:b/>
        </w:rPr>
        <w:t xml:space="preserve"> DE 1989.</w:t>
      </w:r>
    </w:p>
    <w:p w:rsidR="00573ED1" w:rsidRPr="00106D1F" w:rsidRDefault="00573ED1" w:rsidP="00573ED1">
      <w:pPr>
        <w:ind w:left="1134"/>
        <w:jc w:val="both"/>
        <w:rPr>
          <w:b/>
        </w:rPr>
      </w:pPr>
    </w:p>
    <w:p w:rsidR="00573ED1" w:rsidRPr="00D0027A" w:rsidRDefault="00573ED1" w:rsidP="00573ED1">
      <w:pPr>
        <w:ind w:left="1134"/>
        <w:jc w:val="both"/>
        <w:rPr>
          <w:b/>
          <w:szCs w:val="23"/>
        </w:rPr>
      </w:pPr>
      <w:r>
        <w:rPr>
          <w:b/>
          <w:szCs w:val="23"/>
        </w:rPr>
        <w:t>REAJUSTA VENCIMENTOS, SALÁRIOS E PROVENTOS DOS SERVIDORES PÚBLICOS MUNICIPAIS E DÁ OUTRAS PROVIDÊNCIAS</w:t>
      </w:r>
      <w:r w:rsidRPr="00D0027A">
        <w:rPr>
          <w:b/>
          <w:szCs w:val="23"/>
        </w:rPr>
        <w:t>:</w:t>
      </w:r>
    </w:p>
    <w:p w:rsidR="00573ED1" w:rsidRPr="00106D1F" w:rsidRDefault="00573ED1" w:rsidP="00573ED1">
      <w:pPr>
        <w:jc w:val="both"/>
        <w:rPr>
          <w:b/>
        </w:rPr>
      </w:pPr>
    </w:p>
    <w:p w:rsidR="00573ED1" w:rsidRDefault="00573ED1" w:rsidP="00573ED1">
      <w:pPr>
        <w:ind w:firstLine="1134"/>
        <w:jc w:val="both"/>
      </w:pPr>
      <w:r w:rsidRPr="00106D1F">
        <w:rPr>
          <w:b/>
        </w:rPr>
        <w:t>MARCOS MARCHETTI,</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F260B8">
        <w:rPr>
          <w:b/>
        </w:rPr>
        <w:t>Art.1º.</w:t>
      </w:r>
      <w:r>
        <w:t xml:space="preserve"> Ficam reajustados a partir de 1º de Setembro do corrente ano em 50% (cinquenta por cento):</w:t>
      </w:r>
    </w:p>
    <w:p w:rsidR="00573ED1" w:rsidRDefault="00573ED1" w:rsidP="00573ED1">
      <w:pPr>
        <w:pStyle w:val="PargrafodaLista"/>
        <w:numPr>
          <w:ilvl w:val="0"/>
          <w:numId w:val="15"/>
        </w:numPr>
        <w:tabs>
          <w:tab w:val="left" w:pos="851"/>
        </w:tabs>
        <w:ind w:left="1134" w:hanging="567"/>
        <w:jc w:val="both"/>
      </w:pPr>
      <w:r>
        <w:t>Os valores da Escala-padrão de Vencimentos dos Funcionários do Quadro Único do Município;</w:t>
      </w:r>
    </w:p>
    <w:p w:rsidR="00573ED1" w:rsidRDefault="00573ED1" w:rsidP="00573ED1">
      <w:pPr>
        <w:pStyle w:val="PargrafodaLista"/>
        <w:numPr>
          <w:ilvl w:val="0"/>
          <w:numId w:val="15"/>
        </w:numPr>
        <w:tabs>
          <w:tab w:val="left" w:pos="851"/>
        </w:tabs>
        <w:ind w:left="1134" w:hanging="567"/>
        <w:jc w:val="both"/>
      </w:pPr>
      <w:r>
        <w:t>Os valores da Tabela de Vencimentos dos cargos dos Funcionários e Servidores vinculados ao Quadro do Magistério Público Municipal;</w:t>
      </w:r>
    </w:p>
    <w:p w:rsidR="00573ED1" w:rsidRDefault="00573ED1" w:rsidP="00573ED1">
      <w:pPr>
        <w:pStyle w:val="PargrafodaLista"/>
        <w:numPr>
          <w:ilvl w:val="0"/>
          <w:numId w:val="15"/>
        </w:numPr>
        <w:tabs>
          <w:tab w:val="left" w:pos="851"/>
        </w:tabs>
        <w:ind w:left="1134" w:hanging="567"/>
        <w:jc w:val="both"/>
      </w:pPr>
      <w:r>
        <w:t>Os salários do pessoal contratado pelo regime da Consolidação das Leis de Trabalho;</w:t>
      </w:r>
    </w:p>
    <w:p w:rsidR="00573ED1" w:rsidRDefault="00573ED1" w:rsidP="00573ED1">
      <w:pPr>
        <w:pStyle w:val="PargrafodaLista"/>
        <w:numPr>
          <w:ilvl w:val="0"/>
          <w:numId w:val="15"/>
        </w:numPr>
        <w:tabs>
          <w:tab w:val="left" w:pos="851"/>
        </w:tabs>
        <w:ind w:left="1134" w:hanging="567"/>
        <w:jc w:val="both"/>
      </w:pPr>
      <w:r>
        <w:t>Os valores dos símbolos da Tabela de Vencimentos dos cargos de Provimento em comissão e das Funções Gratificadas (FGs);</w:t>
      </w:r>
    </w:p>
    <w:p w:rsidR="00573ED1" w:rsidRDefault="00573ED1" w:rsidP="00573ED1">
      <w:pPr>
        <w:pStyle w:val="PargrafodaLista"/>
        <w:numPr>
          <w:ilvl w:val="0"/>
          <w:numId w:val="15"/>
        </w:numPr>
        <w:tabs>
          <w:tab w:val="left" w:pos="851"/>
        </w:tabs>
        <w:ind w:left="1134" w:hanging="567"/>
        <w:jc w:val="both"/>
      </w:pPr>
      <w:r>
        <w:t>Os proventos da aposentadoria dos Funcionários Inativos.</w:t>
      </w:r>
    </w:p>
    <w:p w:rsidR="00573ED1" w:rsidRPr="00F260B8" w:rsidRDefault="00573ED1" w:rsidP="00573ED1">
      <w:pPr>
        <w:ind w:left="1135" w:hanging="851"/>
        <w:jc w:val="both"/>
      </w:pPr>
      <w:r>
        <w:rPr>
          <w:b/>
        </w:rPr>
        <w:t xml:space="preserve">Art.2º. </w:t>
      </w:r>
      <w:r>
        <w:t>Os encargos decorrentes desta Lei correrão por conta de verbas próprias consignadas no orçamento vigente.</w:t>
      </w:r>
    </w:p>
    <w:p w:rsidR="00573ED1" w:rsidRDefault="00573ED1" w:rsidP="00573ED1">
      <w:pPr>
        <w:ind w:left="1135" w:hanging="851"/>
        <w:jc w:val="both"/>
      </w:pPr>
      <w:r w:rsidRPr="00F260B8">
        <w:rPr>
          <w:b/>
        </w:rPr>
        <w:t>Art.3º.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18 </w:t>
      </w:r>
      <w:r w:rsidRPr="00106D1F">
        <w:rPr>
          <w:b/>
        </w:rPr>
        <w:t xml:space="preserve">de </w:t>
      </w:r>
      <w:r>
        <w:rPr>
          <w:b/>
        </w:rPr>
        <w:t>Setembro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18 de Setembro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422, DE 17</w:t>
      </w:r>
      <w:r w:rsidRPr="00106D1F">
        <w:rPr>
          <w:b/>
        </w:rPr>
        <w:t xml:space="preserve"> DE </w:t>
      </w:r>
      <w:r>
        <w:rPr>
          <w:b/>
        </w:rPr>
        <w:t>OUTUBRO</w:t>
      </w:r>
      <w:r w:rsidRPr="00106D1F">
        <w:rPr>
          <w:b/>
        </w:rPr>
        <w:t xml:space="preserve"> DE 1989.</w:t>
      </w:r>
    </w:p>
    <w:p w:rsidR="00573ED1" w:rsidRPr="00106D1F" w:rsidRDefault="00573ED1" w:rsidP="00573ED1">
      <w:pPr>
        <w:ind w:left="1134"/>
        <w:jc w:val="both"/>
        <w:rPr>
          <w:b/>
        </w:rPr>
      </w:pPr>
    </w:p>
    <w:p w:rsidR="00573ED1" w:rsidRPr="00D0027A" w:rsidRDefault="00573ED1" w:rsidP="00573ED1">
      <w:pPr>
        <w:ind w:left="1134"/>
        <w:jc w:val="both"/>
        <w:rPr>
          <w:b/>
          <w:szCs w:val="23"/>
        </w:rPr>
      </w:pPr>
      <w:r>
        <w:rPr>
          <w:b/>
          <w:szCs w:val="23"/>
        </w:rPr>
        <w:t>ANULA E SUPLEMENTA DOTAÇÕES DO ORÇAMENTO VIGENTE:</w:t>
      </w:r>
    </w:p>
    <w:p w:rsidR="00573ED1" w:rsidRPr="00106D1F" w:rsidRDefault="00573ED1" w:rsidP="00573ED1">
      <w:pPr>
        <w:jc w:val="both"/>
        <w:rPr>
          <w:b/>
        </w:rPr>
      </w:pPr>
    </w:p>
    <w:p w:rsidR="00573ED1" w:rsidRDefault="00573ED1" w:rsidP="00573ED1">
      <w:pPr>
        <w:ind w:firstLine="1134"/>
        <w:jc w:val="both"/>
      </w:pPr>
      <w:r>
        <w:rPr>
          <w:b/>
        </w:rPr>
        <w:t>WALMOR LENZI</w:t>
      </w:r>
      <w:r w:rsidRPr="00106D1F">
        <w:rPr>
          <w:b/>
        </w:rPr>
        <w:t>,</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2332E9">
        <w:rPr>
          <w:b/>
        </w:rPr>
        <w:t>Art.1º.</w:t>
      </w:r>
      <w:r>
        <w:t xml:space="preserve"> Fica o Chefe do Poder Executivo autorizado a anular em até o montante dos valores das dotações abaixo relacionadas:</w:t>
      </w:r>
    </w:p>
    <w:p w:rsidR="00573ED1" w:rsidRPr="002332E9" w:rsidRDefault="00573ED1" w:rsidP="00573ED1">
      <w:pPr>
        <w:ind w:firstLine="1134"/>
        <w:jc w:val="both"/>
        <w:rPr>
          <w:i/>
        </w:rPr>
      </w:pPr>
    </w:p>
    <w:tbl>
      <w:tblPr>
        <w:tblStyle w:val="Tabelacomgrade"/>
        <w:tblW w:w="10419" w:type="dxa"/>
        <w:jc w:val="center"/>
        <w:tblLook w:val="04A0" w:firstRow="1" w:lastRow="0" w:firstColumn="1" w:lastColumn="0" w:noHBand="0" w:noVBand="1"/>
      </w:tblPr>
      <w:tblGrid>
        <w:gridCol w:w="7792"/>
        <w:gridCol w:w="1313"/>
        <w:gridCol w:w="1314"/>
      </w:tblGrid>
      <w:tr w:rsidR="00573ED1" w:rsidRPr="002332E9" w:rsidTr="00434A01">
        <w:trPr>
          <w:jc w:val="center"/>
        </w:trPr>
        <w:tc>
          <w:tcPr>
            <w:tcW w:w="7792" w:type="dxa"/>
            <w:vAlign w:val="center"/>
          </w:tcPr>
          <w:p w:rsidR="00573ED1" w:rsidRPr="002332E9" w:rsidRDefault="00573ED1" w:rsidP="00434A01">
            <w:pPr>
              <w:rPr>
                <w:i/>
                <w:sz w:val="20"/>
                <w:szCs w:val="20"/>
              </w:rPr>
            </w:pPr>
            <w:proofErr w:type="gramStart"/>
            <w:r w:rsidRPr="002332E9">
              <w:rPr>
                <w:i/>
                <w:sz w:val="20"/>
                <w:szCs w:val="20"/>
              </w:rPr>
              <w:t>00.00 – Câmara</w:t>
            </w:r>
            <w:proofErr w:type="gramEnd"/>
            <w:r w:rsidRPr="002332E9">
              <w:rPr>
                <w:i/>
                <w:sz w:val="20"/>
                <w:szCs w:val="20"/>
              </w:rPr>
              <w:t xml:space="preserve"> de Vereadores</w:t>
            </w:r>
          </w:p>
        </w:tc>
        <w:tc>
          <w:tcPr>
            <w:tcW w:w="1313" w:type="dxa"/>
            <w:vAlign w:val="center"/>
          </w:tcPr>
          <w:p w:rsidR="00573ED1" w:rsidRPr="002332E9" w:rsidRDefault="00573ED1" w:rsidP="00434A01">
            <w:pPr>
              <w:rPr>
                <w:i/>
                <w:sz w:val="20"/>
                <w:szCs w:val="20"/>
              </w:rPr>
            </w:pPr>
          </w:p>
        </w:tc>
        <w:tc>
          <w:tcPr>
            <w:tcW w:w="1314" w:type="dxa"/>
            <w:vAlign w:val="center"/>
          </w:tcPr>
          <w:p w:rsidR="00573ED1" w:rsidRPr="002332E9" w:rsidRDefault="00573ED1" w:rsidP="00434A01">
            <w:pPr>
              <w:rPr>
                <w:i/>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r w:rsidRPr="00DB5A8C">
              <w:rPr>
                <w:sz w:val="20"/>
                <w:szCs w:val="20"/>
              </w:rPr>
              <w:t>4.1.2.0 – Equipamentos e material permanente</w:t>
            </w:r>
          </w:p>
        </w:tc>
        <w:tc>
          <w:tcPr>
            <w:tcW w:w="1313" w:type="dxa"/>
            <w:vAlign w:val="center"/>
          </w:tcPr>
          <w:p w:rsidR="00573ED1" w:rsidRPr="00DB5A8C" w:rsidRDefault="00573ED1" w:rsidP="00434A01">
            <w:pPr>
              <w:rPr>
                <w:sz w:val="20"/>
                <w:szCs w:val="20"/>
              </w:rPr>
            </w:pPr>
            <w:r w:rsidRPr="00DB5A8C">
              <w:rPr>
                <w:sz w:val="20"/>
                <w:szCs w:val="20"/>
              </w:rPr>
              <w:t>1.000,00</w:t>
            </w: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rPr>
                <w:sz w:val="20"/>
                <w:szCs w:val="20"/>
              </w:rPr>
            </w:pPr>
          </w:p>
        </w:tc>
        <w:tc>
          <w:tcPr>
            <w:tcW w:w="1313" w:type="dxa"/>
            <w:vAlign w:val="center"/>
          </w:tcPr>
          <w:p w:rsidR="00573ED1" w:rsidRPr="00DB5A8C" w:rsidRDefault="00573ED1" w:rsidP="00434A01">
            <w:pPr>
              <w:rPr>
                <w:sz w:val="20"/>
                <w:szCs w:val="20"/>
              </w:rPr>
            </w:pPr>
          </w:p>
        </w:tc>
        <w:tc>
          <w:tcPr>
            <w:tcW w:w="1314" w:type="dxa"/>
            <w:vAlign w:val="center"/>
          </w:tcPr>
          <w:p w:rsidR="00573ED1" w:rsidRPr="00DB5A8C" w:rsidRDefault="00573ED1" w:rsidP="00434A01">
            <w:pPr>
              <w:rPr>
                <w:sz w:val="20"/>
                <w:szCs w:val="20"/>
              </w:rPr>
            </w:pPr>
            <w:r w:rsidRPr="00DB5A8C">
              <w:rPr>
                <w:sz w:val="20"/>
                <w:szCs w:val="20"/>
              </w:rPr>
              <w:t>1.000,00</w:t>
            </w:r>
          </w:p>
        </w:tc>
      </w:tr>
      <w:tr w:rsidR="00573ED1" w:rsidRPr="00DB5A8C" w:rsidTr="00434A01">
        <w:trPr>
          <w:jc w:val="center"/>
        </w:trPr>
        <w:tc>
          <w:tcPr>
            <w:tcW w:w="7792" w:type="dxa"/>
            <w:vAlign w:val="center"/>
          </w:tcPr>
          <w:p w:rsidR="00573ED1" w:rsidRPr="002332E9" w:rsidRDefault="00573ED1" w:rsidP="00434A01">
            <w:pPr>
              <w:rPr>
                <w:i/>
                <w:sz w:val="20"/>
                <w:szCs w:val="20"/>
              </w:rPr>
            </w:pPr>
            <w:proofErr w:type="gramStart"/>
            <w:r w:rsidRPr="002332E9">
              <w:rPr>
                <w:i/>
                <w:sz w:val="20"/>
                <w:szCs w:val="20"/>
              </w:rPr>
              <w:t>01.01 – Gabinete</w:t>
            </w:r>
            <w:proofErr w:type="gramEnd"/>
            <w:r w:rsidRPr="002332E9">
              <w:rPr>
                <w:i/>
                <w:sz w:val="20"/>
                <w:szCs w:val="20"/>
              </w:rPr>
              <w:t xml:space="preserve"> do Prefeito</w:t>
            </w:r>
          </w:p>
        </w:tc>
        <w:tc>
          <w:tcPr>
            <w:tcW w:w="1313" w:type="dxa"/>
            <w:vAlign w:val="center"/>
          </w:tcPr>
          <w:p w:rsidR="00573ED1" w:rsidRPr="00DB5A8C" w:rsidRDefault="00573ED1" w:rsidP="00434A01">
            <w:pPr>
              <w:rPr>
                <w:sz w:val="20"/>
                <w:szCs w:val="20"/>
              </w:rPr>
            </w:pP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r w:rsidRPr="00DB5A8C">
              <w:rPr>
                <w:sz w:val="20"/>
                <w:szCs w:val="20"/>
              </w:rPr>
              <w:t>4.1.2.0 – Equipamentos e material permanente</w:t>
            </w:r>
          </w:p>
        </w:tc>
        <w:tc>
          <w:tcPr>
            <w:tcW w:w="1313" w:type="dxa"/>
            <w:vAlign w:val="center"/>
          </w:tcPr>
          <w:p w:rsidR="00573ED1" w:rsidRPr="00DB5A8C" w:rsidRDefault="00573ED1" w:rsidP="00434A01">
            <w:pPr>
              <w:rPr>
                <w:sz w:val="20"/>
                <w:szCs w:val="20"/>
              </w:rPr>
            </w:pPr>
            <w:r w:rsidRPr="00DB5A8C">
              <w:rPr>
                <w:sz w:val="20"/>
                <w:szCs w:val="20"/>
              </w:rPr>
              <w:t>100,00</w:t>
            </w: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rPr>
                <w:sz w:val="20"/>
                <w:szCs w:val="20"/>
              </w:rPr>
            </w:pPr>
          </w:p>
        </w:tc>
        <w:tc>
          <w:tcPr>
            <w:tcW w:w="1313" w:type="dxa"/>
            <w:vAlign w:val="center"/>
          </w:tcPr>
          <w:p w:rsidR="00573ED1" w:rsidRPr="00DB5A8C" w:rsidRDefault="00573ED1" w:rsidP="00434A01">
            <w:pPr>
              <w:rPr>
                <w:sz w:val="20"/>
                <w:szCs w:val="20"/>
              </w:rPr>
            </w:pPr>
          </w:p>
        </w:tc>
        <w:tc>
          <w:tcPr>
            <w:tcW w:w="1314" w:type="dxa"/>
            <w:vAlign w:val="center"/>
          </w:tcPr>
          <w:p w:rsidR="00573ED1" w:rsidRPr="00DB5A8C" w:rsidRDefault="00573ED1" w:rsidP="00434A01">
            <w:pPr>
              <w:rPr>
                <w:sz w:val="20"/>
                <w:szCs w:val="20"/>
              </w:rPr>
            </w:pPr>
            <w:r w:rsidRPr="00DB5A8C">
              <w:rPr>
                <w:sz w:val="20"/>
                <w:szCs w:val="20"/>
              </w:rPr>
              <w:t>100,00</w:t>
            </w:r>
          </w:p>
        </w:tc>
      </w:tr>
      <w:tr w:rsidR="00573ED1" w:rsidRPr="00DB5A8C" w:rsidTr="00434A01">
        <w:trPr>
          <w:jc w:val="center"/>
        </w:trPr>
        <w:tc>
          <w:tcPr>
            <w:tcW w:w="7792" w:type="dxa"/>
            <w:vAlign w:val="center"/>
          </w:tcPr>
          <w:p w:rsidR="00573ED1" w:rsidRPr="002332E9" w:rsidRDefault="00573ED1" w:rsidP="00434A01">
            <w:pPr>
              <w:rPr>
                <w:i/>
                <w:sz w:val="20"/>
                <w:szCs w:val="20"/>
              </w:rPr>
            </w:pPr>
            <w:proofErr w:type="gramStart"/>
            <w:r w:rsidRPr="002332E9">
              <w:rPr>
                <w:i/>
                <w:sz w:val="20"/>
                <w:szCs w:val="20"/>
              </w:rPr>
              <w:t>01.02 – Assessoria</w:t>
            </w:r>
            <w:proofErr w:type="gramEnd"/>
            <w:r w:rsidRPr="002332E9">
              <w:rPr>
                <w:i/>
                <w:sz w:val="20"/>
                <w:szCs w:val="20"/>
              </w:rPr>
              <w:t xml:space="preserve"> de Planejamento Municipal</w:t>
            </w:r>
          </w:p>
        </w:tc>
        <w:tc>
          <w:tcPr>
            <w:tcW w:w="1313" w:type="dxa"/>
            <w:vAlign w:val="center"/>
          </w:tcPr>
          <w:p w:rsidR="00573ED1" w:rsidRPr="00DB5A8C" w:rsidRDefault="00573ED1" w:rsidP="00434A01">
            <w:pPr>
              <w:rPr>
                <w:sz w:val="20"/>
                <w:szCs w:val="20"/>
              </w:rPr>
            </w:pP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r w:rsidRPr="00DB5A8C">
              <w:rPr>
                <w:sz w:val="20"/>
                <w:szCs w:val="20"/>
              </w:rPr>
              <w:t>3.1.1.1 – Pessoal civil</w:t>
            </w:r>
          </w:p>
        </w:tc>
        <w:tc>
          <w:tcPr>
            <w:tcW w:w="1313" w:type="dxa"/>
            <w:vAlign w:val="center"/>
          </w:tcPr>
          <w:p w:rsidR="00573ED1" w:rsidRPr="00DB5A8C" w:rsidRDefault="00573ED1" w:rsidP="00434A01">
            <w:pPr>
              <w:rPr>
                <w:sz w:val="20"/>
                <w:szCs w:val="20"/>
              </w:rPr>
            </w:pPr>
            <w:r w:rsidRPr="00DB5A8C">
              <w:rPr>
                <w:sz w:val="20"/>
                <w:szCs w:val="20"/>
              </w:rPr>
              <w:t>3.200,00</w:t>
            </w: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r w:rsidRPr="00DB5A8C">
              <w:rPr>
                <w:sz w:val="20"/>
                <w:szCs w:val="20"/>
              </w:rPr>
              <w:t>3.1.1.3 – Obrigações patronais</w:t>
            </w:r>
          </w:p>
        </w:tc>
        <w:tc>
          <w:tcPr>
            <w:tcW w:w="1313" w:type="dxa"/>
            <w:vAlign w:val="center"/>
          </w:tcPr>
          <w:p w:rsidR="00573ED1" w:rsidRPr="00DB5A8C" w:rsidRDefault="00573ED1" w:rsidP="00434A01">
            <w:pPr>
              <w:rPr>
                <w:sz w:val="20"/>
                <w:szCs w:val="20"/>
              </w:rPr>
            </w:pPr>
            <w:r w:rsidRPr="00DB5A8C">
              <w:rPr>
                <w:sz w:val="20"/>
                <w:szCs w:val="20"/>
              </w:rPr>
              <w:t>50,00</w:t>
            </w: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r w:rsidRPr="00DB5A8C">
              <w:rPr>
                <w:sz w:val="20"/>
                <w:szCs w:val="20"/>
              </w:rPr>
              <w:t>4.1.2.0 – Equipamentos e material permanente</w:t>
            </w:r>
          </w:p>
        </w:tc>
        <w:tc>
          <w:tcPr>
            <w:tcW w:w="1313" w:type="dxa"/>
            <w:vAlign w:val="center"/>
          </w:tcPr>
          <w:p w:rsidR="00573ED1" w:rsidRPr="00DB5A8C" w:rsidRDefault="00573ED1" w:rsidP="00434A01">
            <w:pPr>
              <w:rPr>
                <w:sz w:val="20"/>
                <w:szCs w:val="20"/>
              </w:rPr>
            </w:pPr>
            <w:r w:rsidRPr="00DB5A8C">
              <w:rPr>
                <w:sz w:val="20"/>
                <w:szCs w:val="20"/>
              </w:rPr>
              <w:t>50,00</w:t>
            </w: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rPr>
                <w:sz w:val="20"/>
                <w:szCs w:val="20"/>
              </w:rPr>
            </w:pPr>
          </w:p>
        </w:tc>
        <w:tc>
          <w:tcPr>
            <w:tcW w:w="1313" w:type="dxa"/>
            <w:vAlign w:val="center"/>
          </w:tcPr>
          <w:p w:rsidR="00573ED1" w:rsidRPr="00DB5A8C" w:rsidRDefault="00573ED1" w:rsidP="00434A01">
            <w:pPr>
              <w:rPr>
                <w:sz w:val="20"/>
                <w:szCs w:val="20"/>
              </w:rPr>
            </w:pPr>
          </w:p>
        </w:tc>
        <w:tc>
          <w:tcPr>
            <w:tcW w:w="1314" w:type="dxa"/>
            <w:vAlign w:val="center"/>
          </w:tcPr>
          <w:p w:rsidR="00573ED1" w:rsidRPr="00DB5A8C" w:rsidRDefault="00573ED1" w:rsidP="00434A01">
            <w:pPr>
              <w:rPr>
                <w:sz w:val="20"/>
                <w:szCs w:val="20"/>
              </w:rPr>
            </w:pPr>
            <w:r w:rsidRPr="00DB5A8C">
              <w:rPr>
                <w:sz w:val="20"/>
                <w:szCs w:val="20"/>
              </w:rPr>
              <w:t>3.300,00</w:t>
            </w:r>
          </w:p>
        </w:tc>
      </w:tr>
      <w:tr w:rsidR="00573ED1" w:rsidRPr="00DB5A8C" w:rsidTr="00434A01">
        <w:trPr>
          <w:jc w:val="center"/>
        </w:trPr>
        <w:tc>
          <w:tcPr>
            <w:tcW w:w="7792" w:type="dxa"/>
            <w:vAlign w:val="center"/>
          </w:tcPr>
          <w:p w:rsidR="00573ED1" w:rsidRPr="002332E9" w:rsidRDefault="00573ED1" w:rsidP="00434A01">
            <w:pPr>
              <w:rPr>
                <w:i/>
                <w:sz w:val="20"/>
                <w:szCs w:val="20"/>
              </w:rPr>
            </w:pPr>
            <w:proofErr w:type="gramStart"/>
            <w:r w:rsidRPr="002332E9">
              <w:rPr>
                <w:i/>
                <w:sz w:val="20"/>
                <w:szCs w:val="20"/>
              </w:rPr>
              <w:t>02.00 – Departamento</w:t>
            </w:r>
            <w:proofErr w:type="gramEnd"/>
            <w:r w:rsidRPr="002332E9">
              <w:rPr>
                <w:i/>
                <w:sz w:val="20"/>
                <w:szCs w:val="20"/>
              </w:rPr>
              <w:t xml:space="preserve"> de Administração</w:t>
            </w:r>
          </w:p>
        </w:tc>
        <w:tc>
          <w:tcPr>
            <w:tcW w:w="1313" w:type="dxa"/>
            <w:vAlign w:val="center"/>
          </w:tcPr>
          <w:p w:rsidR="00573ED1" w:rsidRPr="00DB5A8C" w:rsidRDefault="00573ED1" w:rsidP="00434A01">
            <w:pPr>
              <w:rPr>
                <w:sz w:val="20"/>
                <w:szCs w:val="20"/>
              </w:rPr>
            </w:pP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r w:rsidRPr="00DB5A8C">
              <w:rPr>
                <w:sz w:val="20"/>
                <w:szCs w:val="20"/>
              </w:rPr>
              <w:t>3.1.1.3 – Obrigações patronais</w:t>
            </w:r>
          </w:p>
        </w:tc>
        <w:tc>
          <w:tcPr>
            <w:tcW w:w="1313" w:type="dxa"/>
            <w:vAlign w:val="center"/>
          </w:tcPr>
          <w:p w:rsidR="00573ED1" w:rsidRPr="00DB5A8C" w:rsidRDefault="00573ED1" w:rsidP="00434A01">
            <w:pPr>
              <w:rPr>
                <w:sz w:val="20"/>
                <w:szCs w:val="20"/>
              </w:rPr>
            </w:pPr>
            <w:r w:rsidRPr="00DB5A8C">
              <w:rPr>
                <w:sz w:val="20"/>
                <w:szCs w:val="20"/>
              </w:rPr>
              <w:t>500,00</w:t>
            </w: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rPr>
                <w:sz w:val="20"/>
                <w:szCs w:val="20"/>
              </w:rPr>
            </w:pPr>
          </w:p>
        </w:tc>
        <w:tc>
          <w:tcPr>
            <w:tcW w:w="1313" w:type="dxa"/>
            <w:vAlign w:val="center"/>
          </w:tcPr>
          <w:p w:rsidR="00573ED1" w:rsidRPr="00DB5A8C" w:rsidRDefault="00573ED1" w:rsidP="00434A01">
            <w:pPr>
              <w:rPr>
                <w:sz w:val="20"/>
                <w:szCs w:val="20"/>
              </w:rPr>
            </w:pPr>
          </w:p>
        </w:tc>
        <w:tc>
          <w:tcPr>
            <w:tcW w:w="1314" w:type="dxa"/>
            <w:vAlign w:val="center"/>
          </w:tcPr>
          <w:p w:rsidR="00573ED1" w:rsidRPr="00DB5A8C" w:rsidRDefault="00573ED1" w:rsidP="00434A01">
            <w:pPr>
              <w:rPr>
                <w:sz w:val="20"/>
                <w:szCs w:val="20"/>
              </w:rPr>
            </w:pPr>
            <w:r w:rsidRPr="00DB5A8C">
              <w:rPr>
                <w:sz w:val="20"/>
                <w:szCs w:val="20"/>
              </w:rPr>
              <w:t>500,00</w:t>
            </w:r>
          </w:p>
        </w:tc>
      </w:tr>
      <w:tr w:rsidR="00573ED1" w:rsidRPr="00DB5A8C" w:rsidTr="00434A01">
        <w:trPr>
          <w:jc w:val="center"/>
        </w:trPr>
        <w:tc>
          <w:tcPr>
            <w:tcW w:w="7792" w:type="dxa"/>
            <w:vAlign w:val="center"/>
          </w:tcPr>
          <w:p w:rsidR="00573ED1" w:rsidRPr="002332E9" w:rsidRDefault="00573ED1" w:rsidP="00434A01">
            <w:pPr>
              <w:rPr>
                <w:i/>
                <w:sz w:val="20"/>
                <w:szCs w:val="20"/>
              </w:rPr>
            </w:pPr>
            <w:proofErr w:type="gramStart"/>
            <w:r w:rsidRPr="002332E9">
              <w:rPr>
                <w:i/>
                <w:sz w:val="20"/>
                <w:szCs w:val="20"/>
              </w:rPr>
              <w:t>03.00 – Departamento</w:t>
            </w:r>
            <w:proofErr w:type="gramEnd"/>
            <w:r w:rsidRPr="002332E9">
              <w:rPr>
                <w:i/>
                <w:sz w:val="20"/>
                <w:szCs w:val="20"/>
              </w:rPr>
              <w:t xml:space="preserve"> de Finanças</w:t>
            </w:r>
          </w:p>
        </w:tc>
        <w:tc>
          <w:tcPr>
            <w:tcW w:w="1313" w:type="dxa"/>
            <w:vAlign w:val="center"/>
          </w:tcPr>
          <w:p w:rsidR="00573ED1" w:rsidRPr="00DB5A8C" w:rsidRDefault="00573ED1" w:rsidP="00434A01">
            <w:pPr>
              <w:rPr>
                <w:sz w:val="20"/>
                <w:szCs w:val="20"/>
              </w:rPr>
            </w:pP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r w:rsidRPr="00DB5A8C">
              <w:rPr>
                <w:sz w:val="20"/>
                <w:szCs w:val="20"/>
              </w:rPr>
              <w:t>3.1.1.3 – Obrigações patronais</w:t>
            </w:r>
          </w:p>
        </w:tc>
        <w:tc>
          <w:tcPr>
            <w:tcW w:w="1313" w:type="dxa"/>
            <w:vAlign w:val="center"/>
          </w:tcPr>
          <w:p w:rsidR="00573ED1" w:rsidRPr="00DB5A8C" w:rsidRDefault="00573ED1" w:rsidP="00434A01">
            <w:pPr>
              <w:rPr>
                <w:sz w:val="20"/>
                <w:szCs w:val="20"/>
              </w:rPr>
            </w:pPr>
            <w:r w:rsidRPr="00DB5A8C">
              <w:rPr>
                <w:sz w:val="20"/>
                <w:szCs w:val="20"/>
              </w:rPr>
              <w:t>50,00</w:t>
            </w: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r w:rsidRPr="00DB5A8C">
              <w:rPr>
                <w:sz w:val="20"/>
                <w:szCs w:val="20"/>
              </w:rPr>
              <w:t>3.2.6.6 – Encargos de outras dívidas</w:t>
            </w:r>
          </w:p>
        </w:tc>
        <w:tc>
          <w:tcPr>
            <w:tcW w:w="1313" w:type="dxa"/>
            <w:vAlign w:val="center"/>
          </w:tcPr>
          <w:p w:rsidR="00573ED1" w:rsidRPr="00DB5A8C" w:rsidRDefault="00573ED1" w:rsidP="00434A01">
            <w:pPr>
              <w:rPr>
                <w:sz w:val="20"/>
                <w:szCs w:val="20"/>
              </w:rPr>
            </w:pPr>
            <w:r w:rsidRPr="00DB5A8C">
              <w:rPr>
                <w:sz w:val="20"/>
                <w:szCs w:val="20"/>
              </w:rPr>
              <w:t>500,00</w:t>
            </w: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r w:rsidRPr="00DB5A8C">
              <w:rPr>
                <w:sz w:val="20"/>
                <w:szCs w:val="20"/>
              </w:rPr>
              <w:t>3.2.6.7 – Correção monetária sobre operações de crédito por antecipação da receita</w:t>
            </w:r>
          </w:p>
        </w:tc>
        <w:tc>
          <w:tcPr>
            <w:tcW w:w="1313" w:type="dxa"/>
            <w:vAlign w:val="center"/>
          </w:tcPr>
          <w:p w:rsidR="00573ED1" w:rsidRPr="00DB5A8C" w:rsidRDefault="00573ED1" w:rsidP="00434A01">
            <w:pPr>
              <w:rPr>
                <w:sz w:val="20"/>
                <w:szCs w:val="20"/>
              </w:rPr>
            </w:pPr>
            <w:r w:rsidRPr="00DB5A8C">
              <w:rPr>
                <w:sz w:val="20"/>
                <w:szCs w:val="20"/>
              </w:rPr>
              <w:t>1.000,00</w:t>
            </w: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rPr>
                <w:sz w:val="20"/>
                <w:szCs w:val="20"/>
              </w:rPr>
            </w:pPr>
          </w:p>
        </w:tc>
        <w:tc>
          <w:tcPr>
            <w:tcW w:w="1313" w:type="dxa"/>
            <w:vAlign w:val="center"/>
          </w:tcPr>
          <w:p w:rsidR="00573ED1" w:rsidRPr="00DB5A8C" w:rsidRDefault="00573ED1" w:rsidP="00434A01">
            <w:pPr>
              <w:rPr>
                <w:sz w:val="20"/>
                <w:szCs w:val="20"/>
              </w:rPr>
            </w:pPr>
          </w:p>
        </w:tc>
        <w:tc>
          <w:tcPr>
            <w:tcW w:w="1314" w:type="dxa"/>
            <w:vAlign w:val="center"/>
          </w:tcPr>
          <w:p w:rsidR="00573ED1" w:rsidRPr="00DB5A8C" w:rsidRDefault="00573ED1" w:rsidP="00434A01">
            <w:pPr>
              <w:rPr>
                <w:sz w:val="20"/>
                <w:szCs w:val="20"/>
              </w:rPr>
            </w:pPr>
            <w:r w:rsidRPr="00DB5A8C">
              <w:rPr>
                <w:sz w:val="20"/>
                <w:szCs w:val="20"/>
              </w:rPr>
              <w:t>1.550,00</w:t>
            </w:r>
          </w:p>
        </w:tc>
      </w:tr>
      <w:tr w:rsidR="00573ED1" w:rsidRPr="00DB5A8C" w:rsidTr="00434A01">
        <w:trPr>
          <w:jc w:val="center"/>
        </w:trPr>
        <w:tc>
          <w:tcPr>
            <w:tcW w:w="7792" w:type="dxa"/>
            <w:vAlign w:val="center"/>
          </w:tcPr>
          <w:p w:rsidR="00573ED1" w:rsidRPr="002332E9" w:rsidRDefault="00573ED1" w:rsidP="00434A01">
            <w:pPr>
              <w:rPr>
                <w:i/>
                <w:sz w:val="20"/>
                <w:szCs w:val="20"/>
              </w:rPr>
            </w:pPr>
            <w:proofErr w:type="gramStart"/>
            <w:r w:rsidRPr="002332E9">
              <w:rPr>
                <w:i/>
                <w:sz w:val="20"/>
                <w:szCs w:val="20"/>
              </w:rPr>
              <w:t>04.00 – Departamento</w:t>
            </w:r>
            <w:proofErr w:type="gramEnd"/>
            <w:r w:rsidRPr="002332E9">
              <w:rPr>
                <w:i/>
                <w:sz w:val="20"/>
                <w:szCs w:val="20"/>
              </w:rPr>
              <w:t xml:space="preserve"> de Obras e Serviços Urbanos</w:t>
            </w:r>
          </w:p>
        </w:tc>
        <w:tc>
          <w:tcPr>
            <w:tcW w:w="1313" w:type="dxa"/>
            <w:vAlign w:val="center"/>
          </w:tcPr>
          <w:p w:rsidR="00573ED1" w:rsidRPr="00DB5A8C" w:rsidRDefault="00573ED1" w:rsidP="00434A01">
            <w:pPr>
              <w:rPr>
                <w:sz w:val="20"/>
                <w:szCs w:val="20"/>
              </w:rPr>
            </w:pP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2332E9" w:rsidRDefault="00573ED1" w:rsidP="00434A01">
            <w:pPr>
              <w:rPr>
                <w:i/>
                <w:sz w:val="20"/>
                <w:szCs w:val="20"/>
              </w:rPr>
            </w:pPr>
            <w:proofErr w:type="gramStart"/>
            <w:r w:rsidRPr="002332E9">
              <w:rPr>
                <w:i/>
                <w:sz w:val="20"/>
                <w:szCs w:val="20"/>
              </w:rPr>
              <w:t>04.01 – Setor</w:t>
            </w:r>
            <w:proofErr w:type="gramEnd"/>
            <w:r w:rsidRPr="002332E9">
              <w:rPr>
                <w:i/>
                <w:sz w:val="20"/>
                <w:szCs w:val="20"/>
              </w:rPr>
              <w:t xml:space="preserve"> de Serviços Urbanos</w:t>
            </w:r>
          </w:p>
        </w:tc>
        <w:tc>
          <w:tcPr>
            <w:tcW w:w="1313" w:type="dxa"/>
            <w:vAlign w:val="center"/>
          </w:tcPr>
          <w:p w:rsidR="00573ED1" w:rsidRPr="00DB5A8C" w:rsidRDefault="00573ED1" w:rsidP="00434A01">
            <w:pPr>
              <w:rPr>
                <w:sz w:val="20"/>
                <w:szCs w:val="20"/>
              </w:rPr>
            </w:pP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r w:rsidRPr="00DB5A8C">
              <w:rPr>
                <w:sz w:val="20"/>
                <w:szCs w:val="20"/>
              </w:rPr>
              <w:t>4.1.2.0 – Equipamento e material permanente</w:t>
            </w:r>
          </w:p>
        </w:tc>
        <w:tc>
          <w:tcPr>
            <w:tcW w:w="1313" w:type="dxa"/>
            <w:vAlign w:val="center"/>
          </w:tcPr>
          <w:p w:rsidR="00573ED1" w:rsidRPr="00DB5A8C" w:rsidRDefault="00573ED1" w:rsidP="00434A01">
            <w:pPr>
              <w:rPr>
                <w:sz w:val="20"/>
                <w:szCs w:val="20"/>
              </w:rPr>
            </w:pPr>
            <w:r w:rsidRPr="00DB5A8C">
              <w:rPr>
                <w:sz w:val="20"/>
                <w:szCs w:val="20"/>
              </w:rPr>
              <w:t>5.000,00</w:t>
            </w: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r w:rsidRPr="00DB5A8C">
              <w:rPr>
                <w:sz w:val="20"/>
                <w:szCs w:val="20"/>
              </w:rPr>
              <w:t>4.1.3.0 – Investimentos em regime de execução especial</w:t>
            </w:r>
          </w:p>
        </w:tc>
        <w:tc>
          <w:tcPr>
            <w:tcW w:w="1313" w:type="dxa"/>
            <w:vAlign w:val="center"/>
          </w:tcPr>
          <w:p w:rsidR="00573ED1" w:rsidRPr="00DB5A8C" w:rsidRDefault="00573ED1" w:rsidP="00434A01">
            <w:pPr>
              <w:rPr>
                <w:sz w:val="20"/>
                <w:szCs w:val="20"/>
              </w:rPr>
            </w:pPr>
            <w:r w:rsidRPr="00DB5A8C">
              <w:rPr>
                <w:sz w:val="20"/>
                <w:szCs w:val="20"/>
              </w:rPr>
              <w:t>1.000,00</w:t>
            </w: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rPr>
                <w:sz w:val="20"/>
                <w:szCs w:val="20"/>
              </w:rPr>
            </w:pPr>
          </w:p>
        </w:tc>
        <w:tc>
          <w:tcPr>
            <w:tcW w:w="1313" w:type="dxa"/>
            <w:vAlign w:val="center"/>
          </w:tcPr>
          <w:p w:rsidR="00573ED1" w:rsidRPr="00DB5A8C" w:rsidRDefault="00573ED1" w:rsidP="00434A01">
            <w:pPr>
              <w:rPr>
                <w:sz w:val="20"/>
                <w:szCs w:val="20"/>
              </w:rPr>
            </w:pPr>
          </w:p>
        </w:tc>
        <w:tc>
          <w:tcPr>
            <w:tcW w:w="1314" w:type="dxa"/>
            <w:vAlign w:val="center"/>
          </w:tcPr>
          <w:p w:rsidR="00573ED1" w:rsidRPr="00DB5A8C" w:rsidRDefault="00573ED1" w:rsidP="00434A01">
            <w:pPr>
              <w:rPr>
                <w:sz w:val="20"/>
                <w:szCs w:val="20"/>
              </w:rPr>
            </w:pPr>
            <w:r w:rsidRPr="00DB5A8C">
              <w:rPr>
                <w:sz w:val="20"/>
                <w:szCs w:val="20"/>
              </w:rPr>
              <w:t>6.000,00</w:t>
            </w:r>
          </w:p>
        </w:tc>
      </w:tr>
      <w:tr w:rsidR="00573ED1" w:rsidRPr="00DB5A8C" w:rsidTr="00434A01">
        <w:trPr>
          <w:jc w:val="center"/>
        </w:trPr>
        <w:tc>
          <w:tcPr>
            <w:tcW w:w="7792" w:type="dxa"/>
            <w:vAlign w:val="center"/>
          </w:tcPr>
          <w:p w:rsidR="00573ED1" w:rsidRPr="002332E9" w:rsidRDefault="00573ED1" w:rsidP="00434A01">
            <w:pPr>
              <w:rPr>
                <w:i/>
                <w:sz w:val="20"/>
                <w:szCs w:val="20"/>
              </w:rPr>
            </w:pPr>
            <w:proofErr w:type="gramStart"/>
            <w:r w:rsidRPr="002332E9">
              <w:rPr>
                <w:i/>
                <w:sz w:val="20"/>
                <w:szCs w:val="20"/>
              </w:rPr>
              <w:t>05.00 – Departamento</w:t>
            </w:r>
            <w:proofErr w:type="gramEnd"/>
            <w:r w:rsidRPr="002332E9">
              <w:rPr>
                <w:i/>
                <w:sz w:val="20"/>
                <w:szCs w:val="20"/>
              </w:rPr>
              <w:t xml:space="preserve"> de Educação, Saúde e Assistência Social</w:t>
            </w:r>
          </w:p>
        </w:tc>
        <w:tc>
          <w:tcPr>
            <w:tcW w:w="1313" w:type="dxa"/>
            <w:vAlign w:val="center"/>
          </w:tcPr>
          <w:p w:rsidR="00573ED1" w:rsidRPr="00DB5A8C" w:rsidRDefault="00573ED1" w:rsidP="00434A01">
            <w:pPr>
              <w:rPr>
                <w:sz w:val="20"/>
                <w:szCs w:val="20"/>
              </w:rPr>
            </w:pP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2332E9" w:rsidRDefault="00573ED1" w:rsidP="00434A01">
            <w:pPr>
              <w:rPr>
                <w:i/>
                <w:sz w:val="20"/>
                <w:szCs w:val="20"/>
              </w:rPr>
            </w:pPr>
            <w:proofErr w:type="gramStart"/>
            <w:r w:rsidRPr="002332E9">
              <w:rPr>
                <w:i/>
                <w:sz w:val="20"/>
                <w:szCs w:val="20"/>
              </w:rPr>
              <w:t>05.01 – Setor</w:t>
            </w:r>
            <w:proofErr w:type="gramEnd"/>
            <w:r w:rsidRPr="002332E9">
              <w:rPr>
                <w:i/>
                <w:sz w:val="20"/>
                <w:szCs w:val="20"/>
              </w:rPr>
              <w:t xml:space="preserve"> de Educação</w:t>
            </w:r>
          </w:p>
        </w:tc>
        <w:tc>
          <w:tcPr>
            <w:tcW w:w="1313" w:type="dxa"/>
            <w:vAlign w:val="center"/>
          </w:tcPr>
          <w:p w:rsidR="00573ED1" w:rsidRPr="00DB5A8C" w:rsidRDefault="00573ED1" w:rsidP="00434A01">
            <w:pPr>
              <w:rPr>
                <w:sz w:val="20"/>
                <w:szCs w:val="20"/>
              </w:rPr>
            </w:pP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r w:rsidRPr="00DB5A8C">
              <w:rPr>
                <w:sz w:val="20"/>
                <w:szCs w:val="20"/>
              </w:rPr>
              <w:t>3.1.3.1 – Remuneração de serviços pessoais</w:t>
            </w:r>
          </w:p>
        </w:tc>
        <w:tc>
          <w:tcPr>
            <w:tcW w:w="1313" w:type="dxa"/>
            <w:vAlign w:val="center"/>
          </w:tcPr>
          <w:p w:rsidR="00573ED1" w:rsidRPr="00DB5A8C" w:rsidRDefault="00573ED1" w:rsidP="00434A01">
            <w:pPr>
              <w:rPr>
                <w:sz w:val="20"/>
                <w:szCs w:val="20"/>
              </w:rPr>
            </w:pPr>
            <w:r w:rsidRPr="00DB5A8C">
              <w:rPr>
                <w:sz w:val="20"/>
                <w:szCs w:val="20"/>
              </w:rPr>
              <w:t>500,00</w:t>
            </w: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r w:rsidRPr="00DB5A8C">
              <w:rPr>
                <w:sz w:val="20"/>
                <w:szCs w:val="20"/>
              </w:rPr>
              <w:t>3.2.3.1 – Subvenções sociais</w:t>
            </w:r>
          </w:p>
        </w:tc>
        <w:tc>
          <w:tcPr>
            <w:tcW w:w="1313" w:type="dxa"/>
            <w:vAlign w:val="center"/>
          </w:tcPr>
          <w:p w:rsidR="00573ED1" w:rsidRPr="00DB5A8C" w:rsidRDefault="00573ED1" w:rsidP="00434A01">
            <w:pPr>
              <w:rPr>
                <w:sz w:val="20"/>
                <w:szCs w:val="20"/>
              </w:rPr>
            </w:pPr>
            <w:r w:rsidRPr="00DB5A8C">
              <w:rPr>
                <w:sz w:val="20"/>
                <w:szCs w:val="20"/>
              </w:rPr>
              <w:t>3.500,00</w:t>
            </w: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rPr>
                <w:sz w:val="20"/>
                <w:szCs w:val="20"/>
              </w:rPr>
            </w:pPr>
          </w:p>
        </w:tc>
        <w:tc>
          <w:tcPr>
            <w:tcW w:w="1313" w:type="dxa"/>
            <w:vAlign w:val="center"/>
          </w:tcPr>
          <w:p w:rsidR="00573ED1" w:rsidRPr="00DB5A8C" w:rsidRDefault="00573ED1" w:rsidP="00434A01">
            <w:pPr>
              <w:rPr>
                <w:sz w:val="20"/>
                <w:szCs w:val="20"/>
              </w:rPr>
            </w:pPr>
          </w:p>
        </w:tc>
        <w:tc>
          <w:tcPr>
            <w:tcW w:w="1314" w:type="dxa"/>
            <w:vAlign w:val="center"/>
          </w:tcPr>
          <w:p w:rsidR="00573ED1" w:rsidRPr="00DB5A8C" w:rsidRDefault="00573ED1" w:rsidP="00434A01">
            <w:pPr>
              <w:rPr>
                <w:sz w:val="20"/>
                <w:szCs w:val="20"/>
              </w:rPr>
            </w:pPr>
            <w:r w:rsidRPr="00DB5A8C">
              <w:rPr>
                <w:sz w:val="20"/>
                <w:szCs w:val="20"/>
              </w:rPr>
              <w:t>4.000,00</w:t>
            </w:r>
          </w:p>
        </w:tc>
      </w:tr>
      <w:tr w:rsidR="00573ED1" w:rsidRPr="00DB5A8C" w:rsidTr="00434A01">
        <w:trPr>
          <w:jc w:val="center"/>
        </w:trPr>
        <w:tc>
          <w:tcPr>
            <w:tcW w:w="7792" w:type="dxa"/>
            <w:vAlign w:val="center"/>
          </w:tcPr>
          <w:p w:rsidR="00573ED1" w:rsidRPr="002332E9" w:rsidRDefault="00573ED1" w:rsidP="00434A01">
            <w:pPr>
              <w:rPr>
                <w:i/>
                <w:sz w:val="20"/>
                <w:szCs w:val="20"/>
              </w:rPr>
            </w:pPr>
            <w:proofErr w:type="gramStart"/>
            <w:r w:rsidRPr="002332E9">
              <w:rPr>
                <w:i/>
                <w:sz w:val="20"/>
                <w:szCs w:val="20"/>
              </w:rPr>
              <w:t>05.02 – Setor</w:t>
            </w:r>
            <w:proofErr w:type="gramEnd"/>
            <w:r w:rsidRPr="002332E9">
              <w:rPr>
                <w:i/>
                <w:sz w:val="20"/>
                <w:szCs w:val="20"/>
              </w:rPr>
              <w:t xml:space="preserve"> de Saúde e Bem Estar Social</w:t>
            </w:r>
          </w:p>
        </w:tc>
        <w:tc>
          <w:tcPr>
            <w:tcW w:w="1313" w:type="dxa"/>
            <w:vAlign w:val="center"/>
          </w:tcPr>
          <w:p w:rsidR="00573ED1" w:rsidRPr="00DB5A8C" w:rsidRDefault="00573ED1" w:rsidP="00434A01">
            <w:pPr>
              <w:rPr>
                <w:sz w:val="20"/>
                <w:szCs w:val="20"/>
              </w:rPr>
            </w:pP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r w:rsidRPr="00DB5A8C">
              <w:rPr>
                <w:sz w:val="20"/>
                <w:szCs w:val="20"/>
              </w:rPr>
              <w:t>3.1.1.3 – Obrigações patronais</w:t>
            </w:r>
          </w:p>
        </w:tc>
        <w:tc>
          <w:tcPr>
            <w:tcW w:w="1313" w:type="dxa"/>
            <w:vAlign w:val="center"/>
          </w:tcPr>
          <w:p w:rsidR="00573ED1" w:rsidRPr="00DB5A8C" w:rsidRDefault="00573ED1" w:rsidP="00434A01">
            <w:pPr>
              <w:rPr>
                <w:sz w:val="20"/>
                <w:szCs w:val="20"/>
              </w:rPr>
            </w:pPr>
            <w:r w:rsidRPr="00DB5A8C">
              <w:rPr>
                <w:sz w:val="20"/>
                <w:szCs w:val="20"/>
              </w:rPr>
              <w:t>1.000,00</w:t>
            </w: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r w:rsidRPr="00DB5A8C">
              <w:rPr>
                <w:sz w:val="20"/>
                <w:szCs w:val="20"/>
              </w:rPr>
              <w:t>4.1.1.0 – Obras e instalações</w:t>
            </w:r>
          </w:p>
        </w:tc>
        <w:tc>
          <w:tcPr>
            <w:tcW w:w="1313" w:type="dxa"/>
            <w:vAlign w:val="center"/>
          </w:tcPr>
          <w:p w:rsidR="00573ED1" w:rsidRPr="00DB5A8C" w:rsidRDefault="00573ED1" w:rsidP="00434A01">
            <w:pPr>
              <w:rPr>
                <w:sz w:val="20"/>
                <w:szCs w:val="20"/>
              </w:rPr>
            </w:pPr>
            <w:r w:rsidRPr="00DB5A8C">
              <w:rPr>
                <w:sz w:val="20"/>
                <w:szCs w:val="20"/>
              </w:rPr>
              <w:t>4.500,00</w:t>
            </w: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r w:rsidRPr="00DB5A8C">
              <w:rPr>
                <w:sz w:val="20"/>
                <w:szCs w:val="20"/>
              </w:rPr>
              <w:t>4.1.2.0 – Equipamento e material permanente</w:t>
            </w:r>
          </w:p>
        </w:tc>
        <w:tc>
          <w:tcPr>
            <w:tcW w:w="1313" w:type="dxa"/>
            <w:vAlign w:val="center"/>
          </w:tcPr>
          <w:p w:rsidR="00573ED1" w:rsidRPr="00DB5A8C" w:rsidRDefault="00573ED1" w:rsidP="00434A01">
            <w:pPr>
              <w:rPr>
                <w:sz w:val="20"/>
                <w:szCs w:val="20"/>
              </w:rPr>
            </w:pPr>
            <w:r w:rsidRPr="00DB5A8C">
              <w:rPr>
                <w:sz w:val="20"/>
                <w:szCs w:val="20"/>
              </w:rPr>
              <w:t>16.500,00</w:t>
            </w: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p>
        </w:tc>
        <w:tc>
          <w:tcPr>
            <w:tcW w:w="1313" w:type="dxa"/>
            <w:vAlign w:val="center"/>
          </w:tcPr>
          <w:p w:rsidR="00573ED1" w:rsidRPr="00DB5A8C" w:rsidRDefault="00573ED1" w:rsidP="00434A01">
            <w:pPr>
              <w:rPr>
                <w:sz w:val="20"/>
                <w:szCs w:val="20"/>
              </w:rPr>
            </w:pPr>
          </w:p>
        </w:tc>
        <w:tc>
          <w:tcPr>
            <w:tcW w:w="1314" w:type="dxa"/>
            <w:vAlign w:val="center"/>
          </w:tcPr>
          <w:p w:rsidR="00573ED1" w:rsidRPr="00DB5A8C" w:rsidRDefault="00573ED1" w:rsidP="00434A01">
            <w:pPr>
              <w:rPr>
                <w:sz w:val="20"/>
                <w:szCs w:val="20"/>
              </w:rPr>
            </w:pPr>
            <w:r w:rsidRPr="00DB5A8C">
              <w:rPr>
                <w:sz w:val="20"/>
                <w:szCs w:val="20"/>
              </w:rPr>
              <w:t>22.000,00</w:t>
            </w:r>
          </w:p>
        </w:tc>
      </w:tr>
      <w:tr w:rsidR="00573ED1" w:rsidRPr="00DB5A8C" w:rsidTr="00434A01">
        <w:trPr>
          <w:jc w:val="center"/>
        </w:trPr>
        <w:tc>
          <w:tcPr>
            <w:tcW w:w="7792" w:type="dxa"/>
            <w:vAlign w:val="center"/>
          </w:tcPr>
          <w:p w:rsidR="00573ED1" w:rsidRPr="002332E9" w:rsidRDefault="00573ED1" w:rsidP="00434A01">
            <w:pPr>
              <w:rPr>
                <w:i/>
                <w:sz w:val="20"/>
                <w:szCs w:val="20"/>
              </w:rPr>
            </w:pPr>
            <w:proofErr w:type="gramStart"/>
            <w:r w:rsidRPr="002332E9">
              <w:rPr>
                <w:i/>
                <w:sz w:val="20"/>
                <w:szCs w:val="20"/>
              </w:rPr>
              <w:t>05.03 – Setor</w:t>
            </w:r>
            <w:proofErr w:type="gramEnd"/>
            <w:r w:rsidRPr="002332E9">
              <w:rPr>
                <w:i/>
                <w:sz w:val="20"/>
                <w:szCs w:val="20"/>
              </w:rPr>
              <w:t xml:space="preserve"> de Cultura e Esporte</w:t>
            </w:r>
          </w:p>
        </w:tc>
        <w:tc>
          <w:tcPr>
            <w:tcW w:w="1313" w:type="dxa"/>
            <w:vAlign w:val="center"/>
          </w:tcPr>
          <w:p w:rsidR="00573ED1" w:rsidRPr="00DB5A8C" w:rsidRDefault="00573ED1" w:rsidP="00434A01">
            <w:pPr>
              <w:rPr>
                <w:sz w:val="20"/>
                <w:szCs w:val="20"/>
              </w:rPr>
            </w:pP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r w:rsidRPr="00DB5A8C">
              <w:rPr>
                <w:sz w:val="20"/>
                <w:szCs w:val="20"/>
              </w:rPr>
              <w:t>3.2.1.3 – Contribuições correntes</w:t>
            </w:r>
          </w:p>
        </w:tc>
        <w:tc>
          <w:tcPr>
            <w:tcW w:w="1313" w:type="dxa"/>
            <w:vAlign w:val="center"/>
          </w:tcPr>
          <w:p w:rsidR="00573ED1" w:rsidRPr="00DB5A8C" w:rsidRDefault="00573ED1" w:rsidP="00434A01">
            <w:pPr>
              <w:rPr>
                <w:sz w:val="20"/>
                <w:szCs w:val="20"/>
              </w:rPr>
            </w:pPr>
            <w:r w:rsidRPr="00DB5A8C">
              <w:rPr>
                <w:sz w:val="20"/>
                <w:szCs w:val="20"/>
              </w:rPr>
              <w:t>5.000,00</w:t>
            </w: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r w:rsidRPr="00DB5A8C">
              <w:rPr>
                <w:sz w:val="20"/>
                <w:szCs w:val="20"/>
              </w:rPr>
              <w:t>4.1.1.0 – Obras e instalações</w:t>
            </w:r>
          </w:p>
        </w:tc>
        <w:tc>
          <w:tcPr>
            <w:tcW w:w="1313" w:type="dxa"/>
            <w:vAlign w:val="center"/>
          </w:tcPr>
          <w:p w:rsidR="00573ED1" w:rsidRPr="00DB5A8C" w:rsidRDefault="00573ED1" w:rsidP="00434A01">
            <w:pPr>
              <w:rPr>
                <w:sz w:val="20"/>
                <w:szCs w:val="20"/>
              </w:rPr>
            </w:pPr>
            <w:r w:rsidRPr="00DB5A8C">
              <w:rPr>
                <w:sz w:val="20"/>
                <w:szCs w:val="20"/>
              </w:rPr>
              <w:t>2.000,00</w:t>
            </w: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r w:rsidRPr="00DB5A8C">
              <w:rPr>
                <w:sz w:val="20"/>
                <w:szCs w:val="20"/>
              </w:rPr>
              <w:t>4.1.2.0 – Equipamento e material permanente</w:t>
            </w:r>
          </w:p>
        </w:tc>
        <w:tc>
          <w:tcPr>
            <w:tcW w:w="1313" w:type="dxa"/>
            <w:vAlign w:val="center"/>
          </w:tcPr>
          <w:p w:rsidR="00573ED1" w:rsidRPr="00DB5A8C" w:rsidRDefault="00573ED1" w:rsidP="00434A01">
            <w:pPr>
              <w:rPr>
                <w:sz w:val="20"/>
                <w:szCs w:val="20"/>
              </w:rPr>
            </w:pPr>
            <w:r w:rsidRPr="00DB5A8C">
              <w:rPr>
                <w:sz w:val="20"/>
                <w:szCs w:val="20"/>
              </w:rPr>
              <w:t>200,00</w:t>
            </w: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rPr>
                <w:sz w:val="20"/>
                <w:szCs w:val="20"/>
              </w:rPr>
            </w:pPr>
          </w:p>
        </w:tc>
        <w:tc>
          <w:tcPr>
            <w:tcW w:w="1313" w:type="dxa"/>
            <w:vAlign w:val="center"/>
          </w:tcPr>
          <w:p w:rsidR="00573ED1" w:rsidRPr="00DB5A8C" w:rsidRDefault="00573ED1" w:rsidP="00434A01">
            <w:pPr>
              <w:rPr>
                <w:sz w:val="20"/>
                <w:szCs w:val="20"/>
              </w:rPr>
            </w:pPr>
          </w:p>
        </w:tc>
        <w:tc>
          <w:tcPr>
            <w:tcW w:w="1314" w:type="dxa"/>
            <w:vAlign w:val="center"/>
          </w:tcPr>
          <w:p w:rsidR="00573ED1" w:rsidRPr="00DB5A8C" w:rsidRDefault="00573ED1" w:rsidP="00434A01">
            <w:pPr>
              <w:rPr>
                <w:sz w:val="20"/>
                <w:szCs w:val="20"/>
              </w:rPr>
            </w:pPr>
            <w:r w:rsidRPr="00DB5A8C">
              <w:rPr>
                <w:sz w:val="20"/>
                <w:szCs w:val="20"/>
              </w:rPr>
              <w:t>7.200,00</w:t>
            </w:r>
          </w:p>
        </w:tc>
      </w:tr>
      <w:tr w:rsidR="00573ED1" w:rsidRPr="00DB5A8C" w:rsidTr="00434A01">
        <w:trPr>
          <w:jc w:val="center"/>
        </w:trPr>
        <w:tc>
          <w:tcPr>
            <w:tcW w:w="7792" w:type="dxa"/>
            <w:vAlign w:val="center"/>
          </w:tcPr>
          <w:p w:rsidR="00573ED1" w:rsidRPr="002332E9" w:rsidRDefault="00573ED1" w:rsidP="00434A01">
            <w:pPr>
              <w:rPr>
                <w:i/>
                <w:sz w:val="20"/>
                <w:szCs w:val="20"/>
              </w:rPr>
            </w:pPr>
            <w:proofErr w:type="gramStart"/>
            <w:r w:rsidRPr="002332E9">
              <w:rPr>
                <w:i/>
                <w:sz w:val="20"/>
                <w:szCs w:val="20"/>
              </w:rPr>
              <w:t>06.00 – Departamento</w:t>
            </w:r>
            <w:proofErr w:type="gramEnd"/>
            <w:r w:rsidRPr="002332E9">
              <w:rPr>
                <w:i/>
                <w:sz w:val="20"/>
                <w:szCs w:val="20"/>
              </w:rPr>
              <w:t xml:space="preserve"> da Agricultura</w:t>
            </w:r>
          </w:p>
        </w:tc>
        <w:tc>
          <w:tcPr>
            <w:tcW w:w="1313" w:type="dxa"/>
            <w:vAlign w:val="center"/>
          </w:tcPr>
          <w:p w:rsidR="00573ED1" w:rsidRPr="00DB5A8C" w:rsidRDefault="00573ED1" w:rsidP="00434A01">
            <w:pPr>
              <w:rPr>
                <w:sz w:val="20"/>
                <w:szCs w:val="20"/>
              </w:rPr>
            </w:pP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r w:rsidRPr="00DB5A8C">
              <w:rPr>
                <w:sz w:val="20"/>
                <w:szCs w:val="20"/>
              </w:rPr>
              <w:t>4.1.4.0 – Obras e Instalações</w:t>
            </w:r>
          </w:p>
        </w:tc>
        <w:tc>
          <w:tcPr>
            <w:tcW w:w="1313" w:type="dxa"/>
            <w:vAlign w:val="center"/>
          </w:tcPr>
          <w:p w:rsidR="00573ED1" w:rsidRPr="00DB5A8C" w:rsidRDefault="00573ED1" w:rsidP="00434A01">
            <w:pPr>
              <w:rPr>
                <w:sz w:val="20"/>
                <w:szCs w:val="20"/>
              </w:rPr>
            </w:pPr>
            <w:r w:rsidRPr="00DB5A8C">
              <w:rPr>
                <w:sz w:val="20"/>
                <w:szCs w:val="20"/>
              </w:rPr>
              <w:t>1.000,00</w:t>
            </w: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jc w:val="left"/>
              <w:rPr>
                <w:sz w:val="20"/>
                <w:szCs w:val="20"/>
              </w:rPr>
            </w:pPr>
            <w:r w:rsidRPr="00DB5A8C">
              <w:rPr>
                <w:sz w:val="20"/>
                <w:szCs w:val="20"/>
              </w:rPr>
              <w:t>4.1.2.0 – Equipamento e material permanente</w:t>
            </w:r>
          </w:p>
        </w:tc>
        <w:tc>
          <w:tcPr>
            <w:tcW w:w="1313" w:type="dxa"/>
            <w:vAlign w:val="center"/>
          </w:tcPr>
          <w:p w:rsidR="00573ED1" w:rsidRPr="00DB5A8C" w:rsidRDefault="00573ED1" w:rsidP="00434A01">
            <w:pPr>
              <w:rPr>
                <w:sz w:val="20"/>
                <w:szCs w:val="20"/>
              </w:rPr>
            </w:pPr>
            <w:r w:rsidRPr="00DB5A8C">
              <w:rPr>
                <w:sz w:val="20"/>
                <w:szCs w:val="20"/>
              </w:rPr>
              <w:t>3.000,00</w:t>
            </w:r>
          </w:p>
        </w:tc>
        <w:tc>
          <w:tcPr>
            <w:tcW w:w="1314" w:type="dxa"/>
            <w:vAlign w:val="center"/>
          </w:tcPr>
          <w:p w:rsidR="00573ED1" w:rsidRPr="00DB5A8C" w:rsidRDefault="00573ED1" w:rsidP="00434A01">
            <w:pPr>
              <w:rPr>
                <w:sz w:val="20"/>
                <w:szCs w:val="20"/>
              </w:rPr>
            </w:pPr>
          </w:p>
        </w:tc>
      </w:tr>
      <w:tr w:rsidR="00573ED1" w:rsidRPr="00DB5A8C" w:rsidTr="00434A01">
        <w:trPr>
          <w:jc w:val="center"/>
        </w:trPr>
        <w:tc>
          <w:tcPr>
            <w:tcW w:w="7792" w:type="dxa"/>
            <w:vAlign w:val="center"/>
          </w:tcPr>
          <w:p w:rsidR="00573ED1" w:rsidRPr="00DB5A8C" w:rsidRDefault="00573ED1" w:rsidP="00434A01">
            <w:pPr>
              <w:rPr>
                <w:sz w:val="20"/>
                <w:szCs w:val="20"/>
              </w:rPr>
            </w:pPr>
          </w:p>
        </w:tc>
        <w:tc>
          <w:tcPr>
            <w:tcW w:w="1313" w:type="dxa"/>
            <w:vAlign w:val="center"/>
          </w:tcPr>
          <w:p w:rsidR="00573ED1" w:rsidRPr="00DB5A8C" w:rsidRDefault="00573ED1" w:rsidP="00434A01">
            <w:pPr>
              <w:rPr>
                <w:sz w:val="20"/>
                <w:szCs w:val="20"/>
              </w:rPr>
            </w:pPr>
          </w:p>
        </w:tc>
        <w:tc>
          <w:tcPr>
            <w:tcW w:w="1314" w:type="dxa"/>
            <w:vAlign w:val="center"/>
          </w:tcPr>
          <w:p w:rsidR="00573ED1" w:rsidRPr="00DB5A8C" w:rsidRDefault="00573ED1" w:rsidP="00434A01">
            <w:pPr>
              <w:rPr>
                <w:sz w:val="20"/>
                <w:szCs w:val="20"/>
              </w:rPr>
            </w:pPr>
            <w:r w:rsidRPr="00DB5A8C">
              <w:rPr>
                <w:sz w:val="20"/>
                <w:szCs w:val="20"/>
              </w:rPr>
              <w:t>4.000,00</w:t>
            </w:r>
          </w:p>
        </w:tc>
      </w:tr>
      <w:tr w:rsidR="00573ED1" w:rsidRPr="002332E9" w:rsidTr="00434A01">
        <w:trPr>
          <w:jc w:val="center"/>
        </w:trPr>
        <w:tc>
          <w:tcPr>
            <w:tcW w:w="7792" w:type="dxa"/>
            <w:vAlign w:val="center"/>
          </w:tcPr>
          <w:p w:rsidR="00573ED1" w:rsidRPr="002332E9" w:rsidRDefault="00573ED1" w:rsidP="00434A01">
            <w:pPr>
              <w:rPr>
                <w:b/>
                <w:sz w:val="20"/>
                <w:szCs w:val="20"/>
              </w:rPr>
            </w:pPr>
            <w:r w:rsidRPr="002332E9">
              <w:rPr>
                <w:b/>
                <w:sz w:val="20"/>
                <w:szCs w:val="20"/>
              </w:rPr>
              <w:lastRenderedPageBreak/>
              <w:t>TOTAL</w:t>
            </w:r>
          </w:p>
        </w:tc>
        <w:tc>
          <w:tcPr>
            <w:tcW w:w="1313" w:type="dxa"/>
            <w:vAlign w:val="center"/>
          </w:tcPr>
          <w:p w:rsidR="00573ED1" w:rsidRPr="002332E9" w:rsidRDefault="00573ED1" w:rsidP="00434A01">
            <w:pPr>
              <w:rPr>
                <w:b/>
                <w:sz w:val="20"/>
                <w:szCs w:val="20"/>
              </w:rPr>
            </w:pPr>
          </w:p>
        </w:tc>
        <w:tc>
          <w:tcPr>
            <w:tcW w:w="1314" w:type="dxa"/>
            <w:vAlign w:val="center"/>
          </w:tcPr>
          <w:p w:rsidR="00573ED1" w:rsidRPr="002332E9" w:rsidRDefault="00573ED1" w:rsidP="00434A01">
            <w:pPr>
              <w:rPr>
                <w:b/>
                <w:sz w:val="20"/>
                <w:szCs w:val="20"/>
              </w:rPr>
            </w:pPr>
            <w:r w:rsidRPr="002332E9">
              <w:rPr>
                <w:b/>
                <w:sz w:val="20"/>
                <w:szCs w:val="20"/>
              </w:rPr>
              <w:t>49.650,00</w:t>
            </w:r>
          </w:p>
        </w:tc>
      </w:tr>
    </w:tbl>
    <w:p w:rsidR="00573ED1" w:rsidRDefault="00573ED1" w:rsidP="00573ED1">
      <w:pPr>
        <w:ind w:firstLine="1134"/>
        <w:jc w:val="both"/>
      </w:pPr>
    </w:p>
    <w:p w:rsidR="00573ED1" w:rsidRPr="00001C37" w:rsidRDefault="00573ED1" w:rsidP="00573ED1">
      <w:pPr>
        <w:ind w:left="1135" w:hanging="851"/>
        <w:jc w:val="both"/>
      </w:pPr>
      <w:r>
        <w:rPr>
          <w:b/>
        </w:rPr>
        <w:t xml:space="preserve">Art.2º. </w:t>
      </w:r>
      <w:r>
        <w:t>Com a soma das anulações do artigo 1º fica suplementado o item 9.0.0.0 – Reserva de Contingência, no valor de NCZ$ 49.650,00 (quarenta e nove mil seiscentos e cinquenta cruzados novos), para posterior distribuição conforme o artigo 7º da Lei Municipal Nº 385 de 16 de Novembro de 1988.</w:t>
      </w:r>
    </w:p>
    <w:p w:rsidR="00573ED1" w:rsidRDefault="00573ED1" w:rsidP="00573ED1">
      <w:pPr>
        <w:ind w:left="1135" w:hanging="851"/>
        <w:jc w:val="both"/>
      </w:pPr>
      <w:r>
        <w:rPr>
          <w:b/>
        </w:rPr>
        <w:t>Art.3</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17 </w:t>
      </w:r>
      <w:r w:rsidRPr="00106D1F">
        <w:rPr>
          <w:b/>
        </w:rPr>
        <w:t xml:space="preserve">de </w:t>
      </w:r>
      <w:r>
        <w:rPr>
          <w:b/>
        </w:rPr>
        <w:t>Outubro</w:t>
      </w:r>
      <w:r w:rsidRPr="00106D1F">
        <w:rPr>
          <w:b/>
        </w:rPr>
        <w:t xml:space="preserve"> de 1989.</w:t>
      </w:r>
    </w:p>
    <w:p w:rsidR="00573ED1" w:rsidRPr="00106D1F" w:rsidRDefault="00573ED1" w:rsidP="00573ED1">
      <w:pPr>
        <w:rPr>
          <w:b/>
        </w:rPr>
      </w:pPr>
    </w:p>
    <w:p w:rsidR="00573ED1" w:rsidRPr="00106D1F" w:rsidRDefault="00573ED1" w:rsidP="00573ED1">
      <w:pPr>
        <w:rPr>
          <w:b/>
        </w:rPr>
      </w:pPr>
      <w:r>
        <w:rPr>
          <w:b/>
        </w:rPr>
        <w:t>WALMOR LENZI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17 de Outubro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423, DE 17</w:t>
      </w:r>
      <w:r w:rsidRPr="00106D1F">
        <w:rPr>
          <w:b/>
        </w:rPr>
        <w:t xml:space="preserve"> DE </w:t>
      </w:r>
      <w:r>
        <w:rPr>
          <w:b/>
        </w:rPr>
        <w:t>OUTUBRO</w:t>
      </w:r>
      <w:r w:rsidRPr="00106D1F">
        <w:rPr>
          <w:b/>
        </w:rPr>
        <w:t xml:space="preserve"> DE 1989.</w:t>
      </w:r>
    </w:p>
    <w:p w:rsidR="00573ED1" w:rsidRPr="00106D1F" w:rsidRDefault="00573ED1" w:rsidP="00573ED1">
      <w:pPr>
        <w:ind w:left="1134"/>
        <w:jc w:val="both"/>
        <w:rPr>
          <w:b/>
        </w:rPr>
      </w:pPr>
    </w:p>
    <w:p w:rsidR="00573ED1" w:rsidRPr="00D0027A" w:rsidRDefault="00573ED1" w:rsidP="00573ED1">
      <w:pPr>
        <w:ind w:left="1134"/>
        <w:jc w:val="both"/>
        <w:rPr>
          <w:b/>
          <w:szCs w:val="23"/>
        </w:rPr>
      </w:pPr>
      <w:r>
        <w:rPr>
          <w:b/>
          <w:szCs w:val="23"/>
        </w:rPr>
        <w:t>DECLARA DE UTILIDADE PÚBLICA, PARA FINS DE DESAPROPRIAÇÃO UMA ÁREA DE TERRAS DE PROPRIEDADE DE MARINO FLORIANI:</w:t>
      </w:r>
    </w:p>
    <w:p w:rsidR="00573ED1" w:rsidRPr="00106D1F" w:rsidRDefault="00573ED1" w:rsidP="00573ED1">
      <w:pPr>
        <w:jc w:val="both"/>
        <w:rPr>
          <w:b/>
        </w:rPr>
      </w:pPr>
    </w:p>
    <w:p w:rsidR="00573ED1" w:rsidRDefault="00573ED1" w:rsidP="00573ED1">
      <w:pPr>
        <w:ind w:firstLine="1134"/>
        <w:jc w:val="both"/>
      </w:pPr>
      <w:r>
        <w:rPr>
          <w:b/>
        </w:rPr>
        <w:t>WALMOR LENZI</w:t>
      </w:r>
      <w:r w:rsidRPr="00106D1F">
        <w:rPr>
          <w:b/>
        </w:rPr>
        <w:t>,</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Pr>
          <w:b/>
        </w:rPr>
        <w:t xml:space="preserve">Art.1º. </w:t>
      </w:r>
      <w:r>
        <w:t xml:space="preserve">É declarada de Utilidade Pública, para fins de desapropriação, por via amigável ou judicial, uma área de terras de propriedade de Mariano Floriani, situada nesta cidade, à Avenida Tiradentes, contendo 371,00 metros quadrados e as seguintes medidas e confrontações: frente em 23,00 metros com o lado ímpar da Avenida Tiradentes; fundos em 19,60 metros, com terra de Mitra Diocesana de Joinville; pelo lado direito extrema em 16,00 metros, também com terras de Mitra Diocesana de Joinville e pelo lado </w:t>
      </w:r>
      <w:proofErr w:type="gramStart"/>
      <w:r>
        <w:t>esquerdo em 18,20 metros, com terras de propriedade de Domingos Dallabrida, Tibério Bertoldi e Gerold Ittner, edificada</w:t>
      </w:r>
      <w:proofErr w:type="gramEnd"/>
      <w:r>
        <w:t xml:space="preserve"> uma casa velha de madeira, nº 461 da referida Avenida. A referida área se acha devidamente registrada no Ofício de Registro de Imóveis da Comarca de Timbó, </w:t>
      </w:r>
      <w:proofErr w:type="gramStart"/>
      <w:r>
        <w:t>sob matrícula</w:t>
      </w:r>
      <w:proofErr w:type="gramEnd"/>
      <w:r>
        <w:t xml:space="preserve"> Nº R.1.6315.</w:t>
      </w:r>
    </w:p>
    <w:p w:rsidR="00573ED1" w:rsidRDefault="00573ED1" w:rsidP="00573ED1">
      <w:pPr>
        <w:ind w:left="1135" w:hanging="851"/>
        <w:jc w:val="both"/>
      </w:pPr>
      <w:r w:rsidRPr="001B2A29">
        <w:rPr>
          <w:b/>
        </w:rPr>
        <w:t>Parágrafo Único.</w:t>
      </w:r>
      <w:r>
        <w:t xml:space="preserve"> A área de terras a que se refere este artigo</w:t>
      </w:r>
      <w:proofErr w:type="gramStart"/>
      <w:r>
        <w:t>, destina-se</w:t>
      </w:r>
      <w:proofErr w:type="gramEnd"/>
      <w:r>
        <w:t xml:space="preserve"> a abertura do prolongamento da Rua Nereu Ramos, e complementação da Praça da Matriz.</w:t>
      </w:r>
    </w:p>
    <w:p w:rsidR="00573ED1" w:rsidRDefault="00573ED1" w:rsidP="00573ED1">
      <w:pPr>
        <w:ind w:left="1135" w:hanging="851"/>
        <w:jc w:val="both"/>
      </w:pPr>
      <w:r w:rsidRPr="001B2A29">
        <w:rPr>
          <w:b/>
        </w:rPr>
        <w:t>Art.2º.</w:t>
      </w:r>
      <w:r>
        <w:t xml:space="preserve"> A desapropriação de que trata o artigo 1º, é declarada de natureza urgente.</w:t>
      </w:r>
    </w:p>
    <w:p w:rsidR="00573ED1" w:rsidRPr="00DD45F4" w:rsidRDefault="00573ED1" w:rsidP="00573ED1">
      <w:pPr>
        <w:ind w:left="1135" w:hanging="851"/>
        <w:jc w:val="both"/>
      </w:pPr>
      <w:r w:rsidRPr="001B2A29">
        <w:rPr>
          <w:b/>
        </w:rPr>
        <w:t>Art.3º.</w:t>
      </w:r>
      <w:r>
        <w:t xml:space="preserve"> </w:t>
      </w:r>
      <w:proofErr w:type="gramStart"/>
      <w:r>
        <w:t>As despesas decorrentes do presente Projeto</w:t>
      </w:r>
      <w:proofErr w:type="gramEnd"/>
      <w:r>
        <w:t xml:space="preserve"> de Lei correrão por conta de verba própria, consignada no Orçamento do Município, suplementada se necessário, na forma da Lei.</w:t>
      </w:r>
    </w:p>
    <w:p w:rsidR="00573ED1" w:rsidRDefault="00573ED1" w:rsidP="00573ED1">
      <w:pPr>
        <w:ind w:left="1135" w:hanging="851"/>
        <w:jc w:val="both"/>
      </w:pPr>
      <w:r>
        <w:rPr>
          <w:b/>
        </w:rPr>
        <w:t>Art.4</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17 </w:t>
      </w:r>
      <w:r w:rsidRPr="00106D1F">
        <w:rPr>
          <w:b/>
        </w:rPr>
        <w:t xml:space="preserve">de </w:t>
      </w:r>
      <w:r>
        <w:rPr>
          <w:b/>
        </w:rPr>
        <w:t>Outubro</w:t>
      </w:r>
      <w:r w:rsidRPr="00106D1F">
        <w:rPr>
          <w:b/>
        </w:rPr>
        <w:t xml:space="preserve"> de 1989.</w:t>
      </w:r>
    </w:p>
    <w:p w:rsidR="00573ED1" w:rsidRPr="00106D1F" w:rsidRDefault="00573ED1" w:rsidP="00573ED1">
      <w:pPr>
        <w:rPr>
          <w:b/>
        </w:rPr>
      </w:pPr>
    </w:p>
    <w:p w:rsidR="00573ED1" w:rsidRPr="00106D1F" w:rsidRDefault="00573ED1" w:rsidP="00573ED1">
      <w:pPr>
        <w:rPr>
          <w:b/>
        </w:rPr>
      </w:pPr>
      <w:r>
        <w:rPr>
          <w:b/>
        </w:rPr>
        <w:t>WALMOR LENZI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17 de Outubro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424, DE 23</w:t>
      </w:r>
      <w:r w:rsidRPr="00106D1F">
        <w:rPr>
          <w:b/>
        </w:rPr>
        <w:t xml:space="preserve"> DE </w:t>
      </w:r>
      <w:r>
        <w:rPr>
          <w:b/>
        </w:rPr>
        <w:t>OUTUBRO</w:t>
      </w:r>
      <w:r w:rsidRPr="00106D1F">
        <w:rPr>
          <w:b/>
        </w:rPr>
        <w:t xml:space="preserve"> DE 1989.</w:t>
      </w:r>
    </w:p>
    <w:p w:rsidR="00573ED1" w:rsidRPr="00106D1F" w:rsidRDefault="00573ED1" w:rsidP="00573ED1">
      <w:pPr>
        <w:ind w:left="1134"/>
        <w:jc w:val="both"/>
        <w:rPr>
          <w:b/>
        </w:rPr>
      </w:pPr>
    </w:p>
    <w:p w:rsidR="00573ED1" w:rsidRPr="00D0027A" w:rsidRDefault="00573ED1" w:rsidP="00573ED1">
      <w:pPr>
        <w:ind w:left="1134"/>
        <w:jc w:val="both"/>
        <w:rPr>
          <w:b/>
          <w:szCs w:val="23"/>
        </w:rPr>
      </w:pPr>
      <w:r>
        <w:rPr>
          <w:b/>
          <w:szCs w:val="23"/>
        </w:rPr>
        <w:t>REAJUSTA VENCIMENTOS, SALÁRIOS E PROVENTOS DOS SERVIDORES PÚBLICOS MUNICIPAIS E DÁ OUTRAS PROVIDÊNCIAS:</w:t>
      </w:r>
    </w:p>
    <w:p w:rsidR="00573ED1" w:rsidRPr="00106D1F" w:rsidRDefault="00573ED1" w:rsidP="00573ED1">
      <w:pPr>
        <w:jc w:val="both"/>
        <w:rPr>
          <w:b/>
        </w:rPr>
      </w:pPr>
    </w:p>
    <w:p w:rsidR="00573ED1" w:rsidRDefault="00573ED1" w:rsidP="00573ED1">
      <w:pPr>
        <w:ind w:firstLine="1134"/>
        <w:jc w:val="both"/>
      </w:pPr>
      <w:r>
        <w:rPr>
          <w:b/>
        </w:rPr>
        <w:t>WALMOR LENZI</w:t>
      </w:r>
      <w:r w:rsidRPr="00106D1F">
        <w:rPr>
          <w:b/>
        </w:rPr>
        <w:t>,</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090899">
        <w:rPr>
          <w:b/>
        </w:rPr>
        <w:t>Art.1º.</w:t>
      </w:r>
      <w:r>
        <w:t xml:space="preserve"> Ficam reajustados a partir de 1º de Outubro do corrente ano em 40% (quarenta por cento):</w:t>
      </w:r>
    </w:p>
    <w:p w:rsidR="00573ED1" w:rsidRDefault="00573ED1" w:rsidP="00573ED1">
      <w:pPr>
        <w:pStyle w:val="PargrafodaLista"/>
        <w:numPr>
          <w:ilvl w:val="0"/>
          <w:numId w:val="16"/>
        </w:numPr>
        <w:tabs>
          <w:tab w:val="left" w:pos="851"/>
        </w:tabs>
        <w:ind w:left="1134" w:hanging="567"/>
        <w:jc w:val="both"/>
      </w:pPr>
      <w:r>
        <w:t>Os valores da escala-padrão de vencimentos dos funcionários do Quadro Único do Município;</w:t>
      </w:r>
    </w:p>
    <w:p w:rsidR="00573ED1" w:rsidRDefault="00573ED1" w:rsidP="00573ED1">
      <w:pPr>
        <w:pStyle w:val="PargrafodaLista"/>
        <w:numPr>
          <w:ilvl w:val="0"/>
          <w:numId w:val="16"/>
        </w:numPr>
        <w:tabs>
          <w:tab w:val="left" w:pos="851"/>
        </w:tabs>
        <w:ind w:left="1134" w:hanging="567"/>
        <w:jc w:val="both"/>
      </w:pPr>
      <w:r>
        <w:t>Os valores da tabela de vencimentos dos cargos dos funcionários e servidores vinculados ao Quadro Único do Magistério Público Municipal;</w:t>
      </w:r>
    </w:p>
    <w:p w:rsidR="00573ED1" w:rsidRDefault="00573ED1" w:rsidP="00573ED1">
      <w:pPr>
        <w:pStyle w:val="PargrafodaLista"/>
        <w:numPr>
          <w:ilvl w:val="0"/>
          <w:numId w:val="16"/>
        </w:numPr>
        <w:tabs>
          <w:tab w:val="left" w:pos="851"/>
        </w:tabs>
        <w:ind w:left="1134" w:hanging="567"/>
        <w:jc w:val="both"/>
      </w:pPr>
      <w:r>
        <w:t>Os salários do pessoal contratado pelo regime da Consolidação das Leis de Trabalho;</w:t>
      </w:r>
    </w:p>
    <w:p w:rsidR="00573ED1" w:rsidRDefault="00573ED1" w:rsidP="00573ED1">
      <w:pPr>
        <w:pStyle w:val="PargrafodaLista"/>
        <w:numPr>
          <w:ilvl w:val="0"/>
          <w:numId w:val="16"/>
        </w:numPr>
        <w:tabs>
          <w:tab w:val="left" w:pos="851"/>
        </w:tabs>
        <w:ind w:left="1134" w:hanging="567"/>
        <w:jc w:val="both"/>
      </w:pPr>
      <w:r>
        <w:t>Os valores dos símbolos da tabela de vencimentos dos cargos de provimento em Comissão e das Funções Gratificadas (FGs);</w:t>
      </w:r>
    </w:p>
    <w:p w:rsidR="00573ED1" w:rsidRDefault="00573ED1" w:rsidP="00573ED1">
      <w:pPr>
        <w:pStyle w:val="PargrafodaLista"/>
        <w:numPr>
          <w:ilvl w:val="0"/>
          <w:numId w:val="16"/>
        </w:numPr>
        <w:tabs>
          <w:tab w:val="left" w:pos="851"/>
        </w:tabs>
        <w:ind w:left="1134" w:hanging="567"/>
        <w:jc w:val="both"/>
      </w:pPr>
      <w:r>
        <w:t>Os proventos de aposentadoria dos Funcionários Inativos.</w:t>
      </w:r>
    </w:p>
    <w:p w:rsidR="00573ED1" w:rsidRDefault="00573ED1" w:rsidP="00573ED1">
      <w:pPr>
        <w:pStyle w:val="PargrafodaLista"/>
        <w:ind w:left="1135" w:hanging="851"/>
        <w:jc w:val="both"/>
      </w:pPr>
      <w:r w:rsidRPr="00090899">
        <w:rPr>
          <w:b/>
        </w:rPr>
        <w:t>Art.2º.</w:t>
      </w:r>
      <w:r>
        <w:t xml:space="preserve"> Os encargos decorrentes desta Lei correrão por conta de verbas próprias, consignadas no Orçamento Vigente.</w:t>
      </w:r>
    </w:p>
    <w:p w:rsidR="00573ED1" w:rsidRDefault="00573ED1" w:rsidP="00573ED1">
      <w:pPr>
        <w:ind w:left="1135" w:hanging="851"/>
        <w:jc w:val="both"/>
      </w:pPr>
      <w:r>
        <w:rPr>
          <w:b/>
        </w:rPr>
        <w:t>Art.3</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23 </w:t>
      </w:r>
      <w:r w:rsidRPr="00106D1F">
        <w:rPr>
          <w:b/>
        </w:rPr>
        <w:t xml:space="preserve">de </w:t>
      </w:r>
      <w:r>
        <w:rPr>
          <w:b/>
        </w:rPr>
        <w:t>Outubro</w:t>
      </w:r>
      <w:r w:rsidRPr="00106D1F">
        <w:rPr>
          <w:b/>
        </w:rPr>
        <w:t xml:space="preserve"> de 1989.</w:t>
      </w:r>
    </w:p>
    <w:p w:rsidR="00573ED1" w:rsidRPr="00106D1F" w:rsidRDefault="00573ED1" w:rsidP="00573ED1">
      <w:pPr>
        <w:rPr>
          <w:b/>
        </w:rPr>
      </w:pPr>
    </w:p>
    <w:p w:rsidR="00573ED1" w:rsidRPr="00106D1F" w:rsidRDefault="00573ED1" w:rsidP="00573ED1">
      <w:pPr>
        <w:rPr>
          <w:b/>
        </w:rPr>
      </w:pPr>
      <w:r>
        <w:rPr>
          <w:b/>
        </w:rPr>
        <w:t>WALMOR LENZI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23 de Outubro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425, DE 27</w:t>
      </w:r>
      <w:r w:rsidRPr="00106D1F">
        <w:rPr>
          <w:b/>
        </w:rPr>
        <w:t xml:space="preserve"> DE </w:t>
      </w:r>
      <w:r>
        <w:rPr>
          <w:b/>
        </w:rPr>
        <w:t>OUTUBRO</w:t>
      </w:r>
      <w:r w:rsidRPr="00106D1F">
        <w:rPr>
          <w:b/>
        </w:rPr>
        <w:t xml:space="preserve"> DE 1989.</w:t>
      </w:r>
    </w:p>
    <w:p w:rsidR="00573ED1" w:rsidRPr="00106D1F" w:rsidRDefault="00573ED1" w:rsidP="00573ED1">
      <w:pPr>
        <w:ind w:left="1134"/>
        <w:jc w:val="both"/>
        <w:rPr>
          <w:b/>
        </w:rPr>
      </w:pPr>
    </w:p>
    <w:p w:rsidR="00573ED1" w:rsidRPr="00D0027A" w:rsidRDefault="00573ED1" w:rsidP="00573ED1">
      <w:pPr>
        <w:ind w:left="1134"/>
        <w:jc w:val="both"/>
        <w:rPr>
          <w:b/>
          <w:szCs w:val="23"/>
        </w:rPr>
      </w:pPr>
      <w:r>
        <w:rPr>
          <w:b/>
          <w:szCs w:val="23"/>
        </w:rPr>
        <w:t>DISCIPINA A PUBLICIDADE DOS ATOS MUNICIPAIS:</w:t>
      </w:r>
    </w:p>
    <w:p w:rsidR="00573ED1" w:rsidRPr="00106D1F" w:rsidRDefault="00573ED1" w:rsidP="00573ED1">
      <w:pPr>
        <w:jc w:val="both"/>
        <w:rPr>
          <w:b/>
        </w:rPr>
      </w:pPr>
    </w:p>
    <w:p w:rsidR="00573ED1" w:rsidRDefault="00573ED1" w:rsidP="00573ED1">
      <w:pPr>
        <w:ind w:firstLine="1134"/>
        <w:jc w:val="both"/>
      </w:pPr>
      <w:r>
        <w:rPr>
          <w:b/>
        </w:rPr>
        <w:t>WALMOR LENZI</w:t>
      </w:r>
      <w:r w:rsidRPr="00106D1F">
        <w:rPr>
          <w:b/>
        </w:rPr>
        <w:t>,</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1D18B4">
        <w:rPr>
          <w:b/>
        </w:rPr>
        <w:t>Art.1º.</w:t>
      </w:r>
      <w:r>
        <w:t xml:space="preserve"> É obrigatória a publicação dos Atos Municipais que criem, modifiquem, extingam ou restrinjam direitos.</w:t>
      </w:r>
    </w:p>
    <w:p w:rsidR="00573ED1" w:rsidRDefault="00573ED1" w:rsidP="00573ED1">
      <w:pPr>
        <w:ind w:left="1135" w:hanging="851"/>
        <w:jc w:val="both"/>
      </w:pPr>
      <w:r w:rsidRPr="001D18B4">
        <w:rPr>
          <w:b/>
        </w:rPr>
        <w:t>§1º.</w:t>
      </w:r>
      <w:r>
        <w:t xml:space="preserve"> As Leis, Decretos, Decretos-Legislativos, Resoluções, Medidas Provisórias e Portarias serão publicados em seu inteiro teor.</w:t>
      </w:r>
    </w:p>
    <w:p w:rsidR="00573ED1" w:rsidRDefault="00573ED1" w:rsidP="00573ED1">
      <w:pPr>
        <w:ind w:left="1135" w:hanging="851"/>
        <w:jc w:val="both"/>
      </w:pPr>
      <w:r w:rsidRPr="001D18B4">
        <w:rPr>
          <w:b/>
        </w:rPr>
        <w:t>§2º.</w:t>
      </w:r>
      <w:r>
        <w:t xml:space="preserve"> Os atos normativos, despachos, balanços, balancetes, boletins de caixa podem ser publicados em resumo.</w:t>
      </w:r>
    </w:p>
    <w:p w:rsidR="00573ED1" w:rsidRDefault="00573ED1" w:rsidP="00573ED1">
      <w:pPr>
        <w:ind w:left="1135" w:hanging="851"/>
        <w:jc w:val="both"/>
      </w:pPr>
      <w:r w:rsidRPr="001D18B4">
        <w:rPr>
          <w:b/>
        </w:rPr>
        <w:t>§3º.</w:t>
      </w:r>
      <w:r>
        <w:t xml:space="preserve"> Os atos normativos internos, bem como, os que declarem situações individuais, dispensam publicação, desde que transmitidos a seus destinatários para ciência e cumprimento.</w:t>
      </w:r>
    </w:p>
    <w:p w:rsidR="00573ED1" w:rsidRDefault="00573ED1" w:rsidP="00573ED1">
      <w:pPr>
        <w:ind w:left="1135" w:hanging="851"/>
        <w:jc w:val="both"/>
      </w:pPr>
      <w:r w:rsidRPr="001D18B4">
        <w:rPr>
          <w:b/>
        </w:rPr>
        <w:t>Art.2º.</w:t>
      </w:r>
      <w:r>
        <w:t xml:space="preserve"> A publicação far-se-á por edital fixado no edifício sede da Prefeitura, enviando sempre cópia ao Presidente da Câmara de Vereadores que fixará em local visível.</w:t>
      </w:r>
    </w:p>
    <w:p w:rsidR="00573ED1" w:rsidRDefault="00573ED1" w:rsidP="00573ED1">
      <w:pPr>
        <w:ind w:left="1135" w:hanging="851"/>
        <w:jc w:val="both"/>
      </w:pPr>
      <w:r w:rsidRPr="001D18B4">
        <w:rPr>
          <w:b/>
        </w:rPr>
        <w:t>Parágrafo Único.</w:t>
      </w:r>
      <w:r>
        <w:t xml:space="preserve"> O Município poderá também optar pela publicação dos seus atos em jornal de circulação no Município.</w:t>
      </w:r>
    </w:p>
    <w:p w:rsidR="00573ED1" w:rsidRDefault="00573ED1" w:rsidP="00573ED1">
      <w:pPr>
        <w:ind w:left="1135" w:hanging="851"/>
        <w:jc w:val="both"/>
      </w:pPr>
      <w:r w:rsidRPr="001D18B4">
        <w:rPr>
          <w:b/>
        </w:rPr>
        <w:t>Art.3º.</w:t>
      </w:r>
      <w:r>
        <w:t xml:space="preserve"> Os montantes arrecadados de cada tributo e dos recursos recebidos, até o último dia do mês subsequente ao da arrecadação e o relatório da execução orçamentária, até trinta dias após o encerramento de cada bimestre, serão publicado na forma estabelecida no artigo 2º desta Lei.</w:t>
      </w:r>
    </w:p>
    <w:p w:rsidR="00573ED1" w:rsidRDefault="00573ED1" w:rsidP="00573ED1">
      <w:pPr>
        <w:ind w:left="1135" w:hanging="851"/>
        <w:jc w:val="both"/>
      </w:pPr>
      <w:r>
        <w:rPr>
          <w:b/>
        </w:rPr>
        <w:t>Art.4</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27 </w:t>
      </w:r>
      <w:r w:rsidRPr="00106D1F">
        <w:rPr>
          <w:b/>
        </w:rPr>
        <w:t xml:space="preserve">de </w:t>
      </w:r>
      <w:r>
        <w:rPr>
          <w:b/>
        </w:rPr>
        <w:t>Outubro</w:t>
      </w:r>
      <w:r w:rsidRPr="00106D1F">
        <w:rPr>
          <w:b/>
        </w:rPr>
        <w:t xml:space="preserve"> de 1989.</w:t>
      </w:r>
    </w:p>
    <w:p w:rsidR="00573ED1" w:rsidRPr="00106D1F" w:rsidRDefault="00573ED1" w:rsidP="00573ED1">
      <w:pPr>
        <w:rPr>
          <w:b/>
        </w:rPr>
      </w:pPr>
    </w:p>
    <w:p w:rsidR="00573ED1" w:rsidRPr="00106D1F" w:rsidRDefault="00573ED1" w:rsidP="00573ED1">
      <w:pPr>
        <w:rPr>
          <w:b/>
        </w:rPr>
      </w:pPr>
      <w:r>
        <w:rPr>
          <w:b/>
        </w:rPr>
        <w:t>WALMOR LENZI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27 de Outubro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426, DE 27</w:t>
      </w:r>
      <w:r w:rsidRPr="00106D1F">
        <w:rPr>
          <w:b/>
        </w:rPr>
        <w:t xml:space="preserve"> DE </w:t>
      </w:r>
      <w:r>
        <w:rPr>
          <w:b/>
        </w:rPr>
        <w:t>OUTUBRO</w:t>
      </w:r>
      <w:r w:rsidRPr="00106D1F">
        <w:rPr>
          <w:b/>
        </w:rPr>
        <w:t xml:space="preserve"> DE 1989.</w:t>
      </w:r>
    </w:p>
    <w:p w:rsidR="00573ED1" w:rsidRPr="00106D1F" w:rsidRDefault="00573ED1" w:rsidP="00573ED1">
      <w:pPr>
        <w:ind w:left="1134"/>
        <w:jc w:val="both"/>
        <w:rPr>
          <w:b/>
        </w:rPr>
      </w:pPr>
    </w:p>
    <w:p w:rsidR="00573ED1" w:rsidRPr="00D0027A" w:rsidRDefault="00573ED1" w:rsidP="00573ED1">
      <w:pPr>
        <w:ind w:left="1134"/>
        <w:jc w:val="both"/>
        <w:rPr>
          <w:b/>
          <w:szCs w:val="23"/>
        </w:rPr>
      </w:pPr>
      <w:r>
        <w:rPr>
          <w:b/>
          <w:szCs w:val="23"/>
        </w:rPr>
        <w:t>ESTIMA A RECEITA E FIXA A DESPESA DO MUNICÍPIO DE RIO DOS CEDROS PARA O EXERCÍCIO FINANCEIRO DE 1990:</w:t>
      </w:r>
    </w:p>
    <w:p w:rsidR="00573ED1" w:rsidRPr="00106D1F" w:rsidRDefault="00573ED1" w:rsidP="00573ED1">
      <w:pPr>
        <w:jc w:val="both"/>
        <w:rPr>
          <w:b/>
        </w:rPr>
      </w:pPr>
    </w:p>
    <w:p w:rsidR="00573ED1" w:rsidRDefault="00573ED1" w:rsidP="00573ED1">
      <w:pPr>
        <w:ind w:firstLine="1134"/>
        <w:jc w:val="both"/>
      </w:pPr>
      <w:r>
        <w:rPr>
          <w:b/>
        </w:rPr>
        <w:t>WALMOR LENZI</w:t>
      </w:r>
      <w:r w:rsidRPr="00106D1F">
        <w:rPr>
          <w:b/>
        </w:rPr>
        <w:t>,</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Pr="004937AD" w:rsidRDefault="00573ED1" w:rsidP="00573ED1">
      <w:pPr>
        <w:ind w:firstLine="1134"/>
        <w:jc w:val="both"/>
        <w:rPr>
          <w:b/>
        </w:rPr>
      </w:pPr>
    </w:p>
    <w:p w:rsidR="00573ED1" w:rsidRDefault="00573ED1" w:rsidP="00573ED1">
      <w:pPr>
        <w:ind w:left="1135" w:hanging="851"/>
        <w:jc w:val="both"/>
      </w:pPr>
      <w:r w:rsidRPr="004937AD">
        <w:rPr>
          <w:b/>
        </w:rPr>
        <w:t>Art.1º.</w:t>
      </w:r>
      <w:r>
        <w:t xml:space="preserve"> O Orçamento do Município de Rio dos Cedros, para o exercício financeiro de 1990, discriminado nos anexos integrantes desta Lei, estima a Receita e fixa a Despesa em NCZ$ 22.000.000,00 (vinte e dois milhões de cruzados novos).</w:t>
      </w:r>
    </w:p>
    <w:p w:rsidR="00573ED1" w:rsidRDefault="00573ED1" w:rsidP="00573ED1">
      <w:pPr>
        <w:ind w:left="1135" w:hanging="851"/>
        <w:jc w:val="both"/>
      </w:pPr>
      <w:r w:rsidRPr="004937AD">
        <w:rPr>
          <w:b/>
        </w:rPr>
        <w:t>Art.2º.</w:t>
      </w:r>
      <w:r>
        <w:t xml:space="preserve"> A Receita será realizada mediante a arrecadação de tributos, rendas e outras receitas, na forma da legislação em vigor, com o seguinte desdobramento:</w:t>
      </w:r>
    </w:p>
    <w:p w:rsidR="00573ED1" w:rsidRDefault="00573ED1" w:rsidP="00573ED1">
      <w:pPr>
        <w:ind w:firstLine="1134"/>
        <w:jc w:val="both"/>
      </w:pPr>
    </w:p>
    <w:tbl>
      <w:tblPr>
        <w:tblStyle w:val="Tabelacomgrade"/>
        <w:tblW w:w="0" w:type="auto"/>
        <w:jc w:val="center"/>
        <w:tblLook w:val="04A0" w:firstRow="1" w:lastRow="0" w:firstColumn="1" w:lastColumn="0" w:noHBand="0" w:noVBand="1"/>
      </w:tblPr>
      <w:tblGrid>
        <w:gridCol w:w="4605"/>
        <w:gridCol w:w="4606"/>
      </w:tblGrid>
      <w:tr w:rsidR="00573ED1" w:rsidRPr="00ED7EA4" w:rsidTr="00434A01">
        <w:trPr>
          <w:jc w:val="center"/>
        </w:trPr>
        <w:tc>
          <w:tcPr>
            <w:tcW w:w="4605" w:type="dxa"/>
            <w:vAlign w:val="center"/>
          </w:tcPr>
          <w:p w:rsidR="00573ED1" w:rsidRPr="00ED7EA4" w:rsidRDefault="00573ED1" w:rsidP="00434A01">
            <w:pPr>
              <w:rPr>
                <w:i/>
                <w:sz w:val="20"/>
              </w:rPr>
            </w:pPr>
            <w:r w:rsidRPr="00ED7EA4">
              <w:rPr>
                <w:i/>
                <w:sz w:val="20"/>
              </w:rPr>
              <w:t>Receitas Correntes</w:t>
            </w:r>
          </w:p>
        </w:tc>
        <w:tc>
          <w:tcPr>
            <w:tcW w:w="4606" w:type="dxa"/>
            <w:vAlign w:val="center"/>
          </w:tcPr>
          <w:p w:rsidR="00573ED1" w:rsidRPr="00ED7EA4" w:rsidRDefault="00573ED1" w:rsidP="00434A01">
            <w:pPr>
              <w:rPr>
                <w:i/>
                <w:sz w:val="20"/>
              </w:rPr>
            </w:pPr>
          </w:p>
        </w:tc>
      </w:tr>
      <w:tr w:rsidR="00573ED1" w:rsidRPr="00ED7EA4" w:rsidTr="00434A01">
        <w:trPr>
          <w:jc w:val="center"/>
        </w:trPr>
        <w:tc>
          <w:tcPr>
            <w:tcW w:w="4605" w:type="dxa"/>
            <w:vAlign w:val="center"/>
          </w:tcPr>
          <w:p w:rsidR="00573ED1" w:rsidRPr="00ED7EA4" w:rsidRDefault="00573ED1" w:rsidP="00434A01">
            <w:pPr>
              <w:jc w:val="left"/>
              <w:rPr>
                <w:sz w:val="20"/>
              </w:rPr>
            </w:pPr>
            <w:r w:rsidRPr="00ED7EA4">
              <w:rPr>
                <w:sz w:val="20"/>
              </w:rPr>
              <w:t>Receita Tributária</w:t>
            </w:r>
          </w:p>
        </w:tc>
        <w:tc>
          <w:tcPr>
            <w:tcW w:w="4606" w:type="dxa"/>
            <w:vAlign w:val="center"/>
          </w:tcPr>
          <w:p w:rsidR="00573ED1" w:rsidRPr="00ED7EA4" w:rsidRDefault="00573ED1" w:rsidP="00434A01">
            <w:pPr>
              <w:rPr>
                <w:sz w:val="20"/>
              </w:rPr>
            </w:pPr>
            <w:r w:rsidRPr="00ED7EA4">
              <w:rPr>
                <w:sz w:val="20"/>
              </w:rPr>
              <w:t>NCZ$ 768.000,00</w:t>
            </w:r>
          </w:p>
        </w:tc>
      </w:tr>
      <w:tr w:rsidR="00573ED1" w:rsidRPr="00ED7EA4" w:rsidTr="00434A01">
        <w:trPr>
          <w:jc w:val="center"/>
        </w:trPr>
        <w:tc>
          <w:tcPr>
            <w:tcW w:w="4605" w:type="dxa"/>
            <w:vAlign w:val="center"/>
          </w:tcPr>
          <w:p w:rsidR="00573ED1" w:rsidRPr="00ED7EA4" w:rsidRDefault="00573ED1" w:rsidP="00434A01">
            <w:pPr>
              <w:jc w:val="left"/>
              <w:rPr>
                <w:sz w:val="20"/>
              </w:rPr>
            </w:pPr>
            <w:r w:rsidRPr="00ED7EA4">
              <w:rPr>
                <w:sz w:val="20"/>
              </w:rPr>
              <w:t>Receita Patrimonial</w:t>
            </w:r>
          </w:p>
        </w:tc>
        <w:tc>
          <w:tcPr>
            <w:tcW w:w="4606" w:type="dxa"/>
            <w:vAlign w:val="center"/>
          </w:tcPr>
          <w:p w:rsidR="00573ED1" w:rsidRPr="00ED7EA4" w:rsidRDefault="00573ED1" w:rsidP="00434A01">
            <w:pPr>
              <w:rPr>
                <w:sz w:val="20"/>
              </w:rPr>
            </w:pPr>
            <w:r w:rsidRPr="00ED7EA4">
              <w:rPr>
                <w:sz w:val="20"/>
              </w:rPr>
              <w:t>NCZ$ 684.200,00</w:t>
            </w:r>
          </w:p>
        </w:tc>
      </w:tr>
      <w:tr w:rsidR="00573ED1" w:rsidRPr="00ED7EA4" w:rsidTr="00434A01">
        <w:trPr>
          <w:jc w:val="center"/>
        </w:trPr>
        <w:tc>
          <w:tcPr>
            <w:tcW w:w="4605" w:type="dxa"/>
            <w:vAlign w:val="center"/>
          </w:tcPr>
          <w:p w:rsidR="00573ED1" w:rsidRPr="00ED7EA4" w:rsidRDefault="00573ED1" w:rsidP="00434A01">
            <w:pPr>
              <w:jc w:val="left"/>
              <w:rPr>
                <w:sz w:val="20"/>
              </w:rPr>
            </w:pPr>
            <w:r w:rsidRPr="00ED7EA4">
              <w:rPr>
                <w:sz w:val="20"/>
              </w:rPr>
              <w:t>Receita Agropecuária</w:t>
            </w:r>
          </w:p>
        </w:tc>
        <w:tc>
          <w:tcPr>
            <w:tcW w:w="4606" w:type="dxa"/>
            <w:vAlign w:val="center"/>
          </w:tcPr>
          <w:p w:rsidR="00573ED1" w:rsidRPr="00ED7EA4" w:rsidRDefault="00573ED1" w:rsidP="00434A01">
            <w:pPr>
              <w:rPr>
                <w:sz w:val="20"/>
              </w:rPr>
            </w:pPr>
            <w:r w:rsidRPr="00ED7EA4">
              <w:rPr>
                <w:sz w:val="20"/>
              </w:rPr>
              <w:t>NCZ$ 500,00</w:t>
            </w:r>
          </w:p>
        </w:tc>
      </w:tr>
      <w:tr w:rsidR="00573ED1" w:rsidRPr="00ED7EA4" w:rsidTr="00434A01">
        <w:trPr>
          <w:jc w:val="center"/>
        </w:trPr>
        <w:tc>
          <w:tcPr>
            <w:tcW w:w="4605" w:type="dxa"/>
            <w:vAlign w:val="center"/>
          </w:tcPr>
          <w:p w:rsidR="00573ED1" w:rsidRPr="00ED7EA4" w:rsidRDefault="00573ED1" w:rsidP="00434A01">
            <w:pPr>
              <w:jc w:val="left"/>
              <w:rPr>
                <w:sz w:val="20"/>
              </w:rPr>
            </w:pPr>
            <w:r w:rsidRPr="00ED7EA4">
              <w:rPr>
                <w:sz w:val="20"/>
              </w:rPr>
              <w:t>Transferências Correntes</w:t>
            </w:r>
          </w:p>
        </w:tc>
        <w:tc>
          <w:tcPr>
            <w:tcW w:w="4606" w:type="dxa"/>
            <w:vAlign w:val="center"/>
          </w:tcPr>
          <w:p w:rsidR="00573ED1" w:rsidRPr="00ED7EA4" w:rsidRDefault="00573ED1" w:rsidP="00434A01">
            <w:pPr>
              <w:rPr>
                <w:sz w:val="20"/>
              </w:rPr>
            </w:pPr>
            <w:r w:rsidRPr="00ED7EA4">
              <w:rPr>
                <w:sz w:val="20"/>
              </w:rPr>
              <w:t>NCZ$ 16.821.000,00</w:t>
            </w:r>
          </w:p>
        </w:tc>
      </w:tr>
      <w:tr w:rsidR="00573ED1" w:rsidRPr="00ED7EA4" w:rsidTr="00434A01">
        <w:trPr>
          <w:jc w:val="center"/>
        </w:trPr>
        <w:tc>
          <w:tcPr>
            <w:tcW w:w="4605" w:type="dxa"/>
            <w:vAlign w:val="center"/>
          </w:tcPr>
          <w:p w:rsidR="00573ED1" w:rsidRPr="00ED7EA4" w:rsidRDefault="00573ED1" w:rsidP="00434A01">
            <w:pPr>
              <w:jc w:val="left"/>
              <w:rPr>
                <w:sz w:val="20"/>
              </w:rPr>
            </w:pPr>
            <w:r w:rsidRPr="00ED7EA4">
              <w:rPr>
                <w:sz w:val="20"/>
              </w:rPr>
              <w:t>Outras Receitas Correntes</w:t>
            </w:r>
          </w:p>
        </w:tc>
        <w:tc>
          <w:tcPr>
            <w:tcW w:w="4606" w:type="dxa"/>
            <w:vAlign w:val="center"/>
          </w:tcPr>
          <w:p w:rsidR="00573ED1" w:rsidRPr="00ED7EA4" w:rsidRDefault="00573ED1" w:rsidP="00434A01">
            <w:pPr>
              <w:rPr>
                <w:sz w:val="20"/>
              </w:rPr>
            </w:pPr>
            <w:r w:rsidRPr="00ED7EA4">
              <w:rPr>
                <w:sz w:val="20"/>
              </w:rPr>
              <w:t>NCZ$ 8.200,00</w:t>
            </w:r>
          </w:p>
        </w:tc>
      </w:tr>
      <w:tr w:rsidR="00573ED1" w:rsidRPr="00ED7EA4" w:rsidTr="00434A01">
        <w:trPr>
          <w:jc w:val="center"/>
        </w:trPr>
        <w:tc>
          <w:tcPr>
            <w:tcW w:w="4605" w:type="dxa"/>
            <w:vAlign w:val="center"/>
          </w:tcPr>
          <w:p w:rsidR="00573ED1" w:rsidRPr="00ED7EA4" w:rsidRDefault="00573ED1" w:rsidP="00434A01">
            <w:pPr>
              <w:rPr>
                <w:b/>
                <w:sz w:val="20"/>
              </w:rPr>
            </w:pPr>
            <w:r w:rsidRPr="00ED7EA4">
              <w:rPr>
                <w:b/>
                <w:sz w:val="20"/>
              </w:rPr>
              <w:t>Subtotal</w:t>
            </w:r>
          </w:p>
        </w:tc>
        <w:tc>
          <w:tcPr>
            <w:tcW w:w="4606" w:type="dxa"/>
            <w:vAlign w:val="center"/>
          </w:tcPr>
          <w:p w:rsidR="00573ED1" w:rsidRPr="00ED7EA4" w:rsidRDefault="00573ED1" w:rsidP="00434A01">
            <w:pPr>
              <w:rPr>
                <w:b/>
                <w:sz w:val="20"/>
              </w:rPr>
            </w:pPr>
            <w:r w:rsidRPr="00ED7EA4">
              <w:rPr>
                <w:b/>
                <w:sz w:val="20"/>
              </w:rPr>
              <w:t>NCZ$ 18.281.900,00</w:t>
            </w:r>
          </w:p>
        </w:tc>
      </w:tr>
      <w:tr w:rsidR="00573ED1" w:rsidRPr="00ED7EA4" w:rsidTr="00434A01">
        <w:trPr>
          <w:jc w:val="center"/>
        </w:trPr>
        <w:tc>
          <w:tcPr>
            <w:tcW w:w="4605" w:type="dxa"/>
            <w:vAlign w:val="center"/>
          </w:tcPr>
          <w:p w:rsidR="00573ED1" w:rsidRPr="00ED7EA4" w:rsidRDefault="00573ED1" w:rsidP="00434A01">
            <w:pPr>
              <w:rPr>
                <w:i/>
                <w:sz w:val="20"/>
              </w:rPr>
            </w:pPr>
            <w:r w:rsidRPr="00ED7EA4">
              <w:rPr>
                <w:i/>
                <w:sz w:val="20"/>
              </w:rPr>
              <w:t>Receitas de Capital</w:t>
            </w:r>
          </w:p>
        </w:tc>
        <w:tc>
          <w:tcPr>
            <w:tcW w:w="4606" w:type="dxa"/>
            <w:vAlign w:val="center"/>
          </w:tcPr>
          <w:p w:rsidR="00573ED1" w:rsidRPr="00ED7EA4" w:rsidRDefault="00573ED1" w:rsidP="00434A01">
            <w:pPr>
              <w:rPr>
                <w:i/>
                <w:sz w:val="20"/>
              </w:rPr>
            </w:pPr>
          </w:p>
        </w:tc>
      </w:tr>
      <w:tr w:rsidR="00573ED1" w:rsidRPr="00ED7EA4" w:rsidTr="00434A01">
        <w:trPr>
          <w:jc w:val="center"/>
        </w:trPr>
        <w:tc>
          <w:tcPr>
            <w:tcW w:w="4605" w:type="dxa"/>
            <w:vAlign w:val="center"/>
          </w:tcPr>
          <w:p w:rsidR="00573ED1" w:rsidRPr="00ED7EA4" w:rsidRDefault="00573ED1" w:rsidP="00434A01">
            <w:pPr>
              <w:jc w:val="left"/>
              <w:rPr>
                <w:sz w:val="20"/>
              </w:rPr>
            </w:pPr>
            <w:r w:rsidRPr="00ED7EA4">
              <w:rPr>
                <w:sz w:val="20"/>
              </w:rPr>
              <w:t>Operações de Crédito</w:t>
            </w:r>
          </w:p>
        </w:tc>
        <w:tc>
          <w:tcPr>
            <w:tcW w:w="4606" w:type="dxa"/>
            <w:vAlign w:val="center"/>
          </w:tcPr>
          <w:p w:rsidR="00573ED1" w:rsidRPr="00ED7EA4" w:rsidRDefault="00573ED1" w:rsidP="00434A01">
            <w:pPr>
              <w:rPr>
                <w:sz w:val="20"/>
              </w:rPr>
            </w:pPr>
            <w:r w:rsidRPr="00ED7EA4">
              <w:rPr>
                <w:sz w:val="20"/>
              </w:rPr>
              <w:t>NCR$ 15.000,00</w:t>
            </w:r>
          </w:p>
        </w:tc>
      </w:tr>
      <w:tr w:rsidR="00573ED1" w:rsidRPr="00ED7EA4" w:rsidTr="00434A01">
        <w:trPr>
          <w:jc w:val="center"/>
        </w:trPr>
        <w:tc>
          <w:tcPr>
            <w:tcW w:w="4605" w:type="dxa"/>
            <w:vAlign w:val="center"/>
          </w:tcPr>
          <w:p w:rsidR="00573ED1" w:rsidRPr="00ED7EA4" w:rsidRDefault="00573ED1" w:rsidP="00434A01">
            <w:pPr>
              <w:jc w:val="left"/>
              <w:rPr>
                <w:sz w:val="20"/>
              </w:rPr>
            </w:pPr>
            <w:r w:rsidRPr="00ED7EA4">
              <w:rPr>
                <w:sz w:val="20"/>
              </w:rPr>
              <w:t>Alienação de Bens</w:t>
            </w:r>
          </w:p>
        </w:tc>
        <w:tc>
          <w:tcPr>
            <w:tcW w:w="4606" w:type="dxa"/>
            <w:vAlign w:val="center"/>
          </w:tcPr>
          <w:p w:rsidR="00573ED1" w:rsidRPr="00ED7EA4" w:rsidRDefault="00573ED1" w:rsidP="00434A01">
            <w:pPr>
              <w:rPr>
                <w:sz w:val="20"/>
              </w:rPr>
            </w:pPr>
            <w:r w:rsidRPr="00ED7EA4">
              <w:rPr>
                <w:sz w:val="20"/>
              </w:rPr>
              <w:t>NCR$ 5.000,00</w:t>
            </w:r>
          </w:p>
        </w:tc>
      </w:tr>
      <w:tr w:rsidR="00573ED1" w:rsidRPr="00ED7EA4" w:rsidTr="00434A01">
        <w:trPr>
          <w:jc w:val="center"/>
        </w:trPr>
        <w:tc>
          <w:tcPr>
            <w:tcW w:w="4605" w:type="dxa"/>
            <w:vAlign w:val="center"/>
          </w:tcPr>
          <w:p w:rsidR="00573ED1" w:rsidRPr="00ED7EA4" w:rsidRDefault="00573ED1" w:rsidP="00434A01">
            <w:pPr>
              <w:jc w:val="left"/>
              <w:rPr>
                <w:sz w:val="20"/>
              </w:rPr>
            </w:pPr>
            <w:r w:rsidRPr="00ED7EA4">
              <w:rPr>
                <w:sz w:val="20"/>
              </w:rPr>
              <w:t>Transferências de Capital</w:t>
            </w:r>
          </w:p>
        </w:tc>
        <w:tc>
          <w:tcPr>
            <w:tcW w:w="4606" w:type="dxa"/>
            <w:vAlign w:val="center"/>
          </w:tcPr>
          <w:p w:rsidR="00573ED1" w:rsidRPr="00ED7EA4" w:rsidRDefault="00573ED1" w:rsidP="00434A01">
            <w:pPr>
              <w:rPr>
                <w:sz w:val="20"/>
              </w:rPr>
            </w:pPr>
            <w:r w:rsidRPr="00ED7EA4">
              <w:rPr>
                <w:sz w:val="20"/>
              </w:rPr>
              <w:t>NCR$ 3.695.000,00</w:t>
            </w:r>
          </w:p>
        </w:tc>
      </w:tr>
      <w:tr w:rsidR="00573ED1" w:rsidRPr="00ED7EA4" w:rsidTr="00434A01">
        <w:trPr>
          <w:jc w:val="center"/>
        </w:trPr>
        <w:tc>
          <w:tcPr>
            <w:tcW w:w="4605" w:type="dxa"/>
            <w:vAlign w:val="center"/>
          </w:tcPr>
          <w:p w:rsidR="00573ED1" w:rsidRPr="00ED7EA4" w:rsidRDefault="00573ED1" w:rsidP="00434A01">
            <w:pPr>
              <w:jc w:val="left"/>
              <w:rPr>
                <w:sz w:val="20"/>
              </w:rPr>
            </w:pPr>
            <w:r w:rsidRPr="00ED7EA4">
              <w:rPr>
                <w:sz w:val="20"/>
              </w:rPr>
              <w:t>Outras Receitas de Capital</w:t>
            </w:r>
          </w:p>
        </w:tc>
        <w:tc>
          <w:tcPr>
            <w:tcW w:w="4606" w:type="dxa"/>
            <w:vAlign w:val="center"/>
          </w:tcPr>
          <w:p w:rsidR="00573ED1" w:rsidRPr="00ED7EA4" w:rsidRDefault="00573ED1" w:rsidP="00434A01">
            <w:pPr>
              <w:rPr>
                <w:sz w:val="20"/>
              </w:rPr>
            </w:pPr>
            <w:r w:rsidRPr="00ED7EA4">
              <w:rPr>
                <w:sz w:val="20"/>
              </w:rPr>
              <w:t>NCR$ 3.100,00</w:t>
            </w:r>
          </w:p>
        </w:tc>
      </w:tr>
      <w:tr w:rsidR="00573ED1" w:rsidRPr="00ED7EA4" w:rsidTr="00434A01">
        <w:trPr>
          <w:jc w:val="center"/>
        </w:trPr>
        <w:tc>
          <w:tcPr>
            <w:tcW w:w="4605" w:type="dxa"/>
            <w:vAlign w:val="center"/>
          </w:tcPr>
          <w:p w:rsidR="00573ED1" w:rsidRPr="00ED7EA4" w:rsidRDefault="00573ED1" w:rsidP="00434A01">
            <w:pPr>
              <w:rPr>
                <w:b/>
                <w:sz w:val="20"/>
              </w:rPr>
            </w:pPr>
            <w:r w:rsidRPr="00ED7EA4">
              <w:rPr>
                <w:b/>
                <w:sz w:val="20"/>
              </w:rPr>
              <w:t>Subtotal</w:t>
            </w:r>
          </w:p>
        </w:tc>
        <w:tc>
          <w:tcPr>
            <w:tcW w:w="4606" w:type="dxa"/>
            <w:vAlign w:val="center"/>
          </w:tcPr>
          <w:p w:rsidR="00573ED1" w:rsidRPr="00ED7EA4" w:rsidRDefault="00573ED1" w:rsidP="00434A01">
            <w:pPr>
              <w:rPr>
                <w:b/>
                <w:sz w:val="20"/>
              </w:rPr>
            </w:pPr>
            <w:r w:rsidRPr="00ED7EA4">
              <w:rPr>
                <w:b/>
                <w:sz w:val="20"/>
              </w:rPr>
              <w:t>NCR$ 3.718.100,00</w:t>
            </w:r>
          </w:p>
        </w:tc>
      </w:tr>
      <w:tr w:rsidR="00573ED1" w:rsidRPr="00ED7EA4" w:rsidTr="00434A01">
        <w:trPr>
          <w:jc w:val="center"/>
        </w:trPr>
        <w:tc>
          <w:tcPr>
            <w:tcW w:w="4605" w:type="dxa"/>
            <w:vAlign w:val="center"/>
          </w:tcPr>
          <w:p w:rsidR="00573ED1" w:rsidRPr="00ED7EA4" w:rsidRDefault="00573ED1" w:rsidP="00434A01">
            <w:pPr>
              <w:rPr>
                <w:b/>
                <w:sz w:val="20"/>
              </w:rPr>
            </w:pPr>
            <w:r w:rsidRPr="00ED7EA4">
              <w:rPr>
                <w:b/>
                <w:sz w:val="20"/>
              </w:rPr>
              <w:t>TOTAL</w:t>
            </w:r>
          </w:p>
        </w:tc>
        <w:tc>
          <w:tcPr>
            <w:tcW w:w="4606" w:type="dxa"/>
            <w:vAlign w:val="center"/>
          </w:tcPr>
          <w:p w:rsidR="00573ED1" w:rsidRPr="00ED7EA4" w:rsidRDefault="00573ED1" w:rsidP="00434A01">
            <w:pPr>
              <w:rPr>
                <w:b/>
                <w:sz w:val="20"/>
              </w:rPr>
            </w:pPr>
            <w:r w:rsidRPr="00ED7EA4">
              <w:rPr>
                <w:b/>
                <w:sz w:val="20"/>
              </w:rPr>
              <w:t>NCR$ 22.000.000,00</w:t>
            </w:r>
          </w:p>
        </w:tc>
      </w:tr>
    </w:tbl>
    <w:p w:rsidR="00573ED1" w:rsidRDefault="00573ED1" w:rsidP="00573ED1">
      <w:pPr>
        <w:ind w:firstLine="1134"/>
        <w:jc w:val="both"/>
      </w:pPr>
    </w:p>
    <w:p w:rsidR="00573ED1" w:rsidRDefault="00573ED1" w:rsidP="00573ED1">
      <w:pPr>
        <w:ind w:left="1135" w:hanging="851"/>
        <w:jc w:val="both"/>
      </w:pPr>
      <w:r>
        <w:rPr>
          <w:b/>
        </w:rPr>
        <w:t xml:space="preserve">Art.3º. </w:t>
      </w:r>
      <w:r>
        <w:t>A Despesa fixada observará a programação e classificação constante dos inclusos anexos, por Unidades Orçamentárias, como segue:</w:t>
      </w:r>
    </w:p>
    <w:p w:rsidR="00573ED1" w:rsidRDefault="00573ED1" w:rsidP="00573ED1">
      <w:pPr>
        <w:ind w:left="1135" w:hanging="851"/>
        <w:jc w:val="both"/>
      </w:pPr>
    </w:p>
    <w:tbl>
      <w:tblPr>
        <w:tblStyle w:val="Tabelacomgrade"/>
        <w:tblW w:w="0" w:type="auto"/>
        <w:jc w:val="center"/>
        <w:tblInd w:w="1135" w:type="dxa"/>
        <w:tblLook w:val="04A0" w:firstRow="1" w:lastRow="0" w:firstColumn="1" w:lastColumn="0" w:noHBand="0" w:noVBand="1"/>
      </w:tblPr>
      <w:tblGrid>
        <w:gridCol w:w="4075"/>
        <w:gridCol w:w="4077"/>
      </w:tblGrid>
      <w:tr w:rsidR="00573ED1" w:rsidRPr="009A1DCD" w:rsidTr="00434A01">
        <w:trPr>
          <w:jc w:val="center"/>
        </w:trPr>
        <w:tc>
          <w:tcPr>
            <w:tcW w:w="4605" w:type="dxa"/>
            <w:vAlign w:val="center"/>
          </w:tcPr>
          <w:p w:rsidR="00573ED1" w:rsidRPr="009A1DCD" w:rsidRDefault="00573ED1" w:rsidP="00434A01">
            <w:pPr>
              <w:jc w:val="left"/>
              <w:rPr>
                <w:sz w:val="20"/>
              </w:rPr>
            </w:pPr>
            <w:r w:rsidRPr="009A1DCD">
              <w:rPr>
                <w:sz w:val="20"/>
              </w:rPr>
              <w:t>Câmara de Vereadores</w:t>
            </w:r>
          </w:p>
        </w:tc>
        <w:tc>
          <w:tcPr>
            <w:tcW w:w="4606" w:type="dxa"/>
            <w:vAlign w:val="center"/>
          </w:tcPr>
          <w:p w:rsidR="00573ED1" w:rsidRPr="009A1DCD" w:rsidRDefault="00573ED1" w:rsidP="00434A01">
            <w:pPr>
              <w:rPr>
                <w:sz w:val="20"/>
              </w:rPr>
            </w:pPr>
            <w:r w:rsidRPr="009A1DCD">
              <w:rPr>
                <w:sz w:val="20"/>
              </w:rPr>
              <w:t>NCR$ 217.400,00</w:t>
            </w:r>
          </w:p>
        </w:tc>
      </w:tr>
      <w:tr w:rsidR="00573ED1" w:rsidRPr="009A1DCD" w:rsidTr="00434A01">
        <w:trPr>
          <w:jc w:val="center"/>
        </w:trPr>
        <w:tc>
          <w:tcPr>
            <w:tcW w:w="4605" w:type="dxa"/>
            <w:vAlign w:val="center"/>
          </w:tcPr>
          <w:p w:rsidR="00573ED1" w:rsidRPr="009A1DCD" w:rsidRDefault="00573ED1" w:rsidP="00434A01">
            <w:pPr>
              <w:jc w:val="left"/>
              <w:rPr>
                <w:sz w:val="20"/>
              </w:rPr>
            </w:pPr>
            <w:r w:rsidRPr="009A1DCD">
              <w:rPr>
                <w:sz w:val="20"/>
              </w:rPr>
              <w:t>Gabinete do Prefeito</w:t>
            </w:r>
          </w:p>
        </w:tc>
        <w:tc>
          <w:tcPr>
            <w:tcW w:w="4606" w:type="dxa"/>
            <w:vAlign w:val="center"/>
          </w:tcPr>
          <w:p w:rsidR="00573ED1" w:rsidRPr="009A1DCD" w:rsidRDefault="00573ED1" w:rsidP="00434A01">
            <w:pPr>
              <w:rPr>
                <w:sz w:val="20"/>
              </w:rPr>
            </w:pPr>
            <w:r w:rsidRPr="009A1DCD">
              <w:rPr>
                <w:sz w:val="20"/>
              </w:rPr>
              <w:t>NCR$ 381.800,00</w:t>
            </w:r>
          </w:p>
        </w:tc>
      </w:tr>
      <w:tr w:rsidR="00573ED1" w:rsidRPr="009A1DCD" w:rsidTr="00434A01">
        <w:trPr>
          <w:jc w:val="center"/>
        </w:trPr>
        <w:tc>
          <w:tcPr>
            <w:tcW w:w="4605" w:type="dxa"/>
            <w:vAlign w:val="center"/>
          </w:tcPr>
          <w:p w:rsidR="00573ED1" w:rsidRPr="009A1DCD" w:rsidRDefault="00573ED1" w:rsidP="00434A01">
            <w:pPr>
              <w:jc w:val="left"/>
              <w:rPr>
                <w:sz w:val="20"/>
              </w:rPr>
            </w:pPr>
            <w:r w:rsidRPr="009A1DCD">
              <w:rPr>
                <w:sz w:val="20"/>
              </w:rPr>
              <w:t>Assessoria Jurídica</w:t>
            </w:r>
          </w:p>
        </w:tc>
        <w:tc>
          <w:tcPr>
            <w:tcW w:w="4606" w:type="dxa"/>
            <w:vAlign w:val="center"/>
          </w:tcPr>
          <w:p w:rsidR="00573ED1" w:rsidRPr="009A1DCD" w:rsidRDefault="00573ED1" w:rsidP="00434A01">
            <w:pPr>
              <w:rPr>
                <w:sz w:val="20"/>
              </w:rPr>
            </w:pPr>
            <w:r w:rsidRPr="009A1DCD">
              <w:rPr>
                <w:sz w:val="20"/>
              </w:rPr>
              <w:t>NCR$ 64.000,00</w:t>
            </w:r>
          </w:p>
        </w:tc>
      </w:tr>
      <w:tr w:rsidR="00573ED1" w:rsidRPr="009A1DCD" w:rsidTr="00434A01">
        <w:trPr>
          <w:jc w:val="center"/>
        </w:trPr>
        <w:tc>
          <w:tcPr>
            <w:tcW w:w="4605" w:type="dxa"/>
            <w:vAlign w:val="center"/>
          </w:tcPr>
          <w:p w:rsidR="00573ED1" w:rsidRPr="009A1DCD" w:rsidRDefault="00573ED1" w:rsidP="00434A01">
            <w:pPr>
              <w:jc w:val="left"/>
              <w:rPr>
                <w:sz w:val="20"/>
              </w:rPr>
            </w:pPr>
            <w:r w:rsidRPr="009A1DCD">
              <w:rPr>
                <w:sz w:val="20"/>
              </w:rPr>
              <w:t>Diretoria da Administração</w:t>
            </w:r>
          </w:p>
        </w:tc>
        <w:tc>
          <w:tcPr>
            <w:tcW w:w="4606" w:type="dxa"/>
            <w:vAlign w:val="center"/>
          </w:tcPr>
          <w:p w:rsidR="00573ED1" w:rsidRPr="009A1DCD" w:rsidRDefault="00573ED1" w:rsidP="00434A01">
            <w:pPr>
              <w:rPr>
                <w:sz w:val="20"/>
              </w:rPr>
            </w:pPr>
            <w:r w:rsidRPr="009A1DCD">
              <w:rPr>
                <w:sz w:val="20"/>
              </w:rPr>
              <w:t>NCR$ 687.000,00</w:t>
            </w:r>
          </w:p>
        </w:tc>
      </w:tr>
      <w:tr w:rsidR="00573ED1" w:rsidRPr="009A1DCD" w:rsidTr="00434A01">
        <w:trPr>
          <w:jc w:val="center"/>
        </w:trPr>
        <w:tc>
          <w:tcPr>
            <w:tcW w:w="4605" w:type="dxa"/>
            <w:vAlign w:val="center"/>
          </w:tcPr>
          <w:p w:rsidR="00573ED1" w:rsidRPr="009A1DCD" w:rsidRDefault="00573ED1" w:rsidP="00434A01">
            <w:pPr>
              <w:jc w:val="left"/>
              <w:rPr>
                <w:sz w:val="20"/>
              </w:rPr>
            </w:pPr>
            <w:r w:rsidRPr="009A1DCD">
              <w:rPr>
                <w:sz w:val="20"/>
              </w:rPr>
              <w:t>Diretoria da Fazenda</w:t>
            </w:r>
          </w:p>
        </w:tc>
        <w:tc>
          <w:tcPr>
            <w:tcW w:w="4606" w:type="dxa"/>
            <w:vAlign w:val="center"/>
          </w:tcPr>
          <w:p w:rsidR="00573ED1" w:rsidRPr="009A1DCD" w:rsidRDefault="00573ED1" w:rsidP="00434A01">
            <w:pPr>
              <w:rPr>
                <w:sz w:val="20"/>
              </w:rPr>
            </w:pPr>
            <w:r w:rsidRPr="009A1DCD">
              <w:rPr>
                <w:sz w:val="20"/>
              </w:rPr>
              <w:t>NCR$ 417.000,00</w:t>
            </w:r>
          </w:p>
        </w:tc>
      </w:tr>
      <w:tr w:rsidR="00573ED1" w:rsidRPr="009A1DCD" w:rsidTr="00434A01">
        <w:trPr>
          <w:jc w:val="center"/>
        </w:trPr>
        <w:tc>
          <w:tcPr>
            <w:tcW w:w="4605" w:type="dxa"/>
            <w:vAlign w:val="center"/>
          </w:tcPr>
          <w:p w:rsidR="00573ED1" w:rsidRPr="009A1DCD" w:rsidRDefault="00573ED1" w:rsidP="00434A01">
            <w:pPr>
              <w:jc w:val="left"/>
              <w:rPr>
                <w:sz w:val="20"/>
              </w:rPr>
            </w:pPr>
            <w:r w:rsidRPr="009A1DCD">
              <w:rPr>
                <w:sz w:val="20"/>
              </w:rPr>
              <w:t>Serviços Urbanos</w:t>
            </w:r>
          </w:p>
        </w:tc>
        <w:tc>
          <w:tcPr>
            <w:tcW w:w="4606" w:type="dxa"/>
            <w:vAlign w:val="center"/>
          </w:tcPr>
          <w:p w:rsidR="00573ED1" w:rsidRPr="009A1DCD" w:rsidRDefault="00573ED1" w:rsidP="00434A01">
            <w:pPr>
              <w:rPr>
                <w:sz w:val="20"/>
              </w:rPr>
            </w:pPr>
            <w:r w:rsidRPr="009A1DCD">
              <w:rPr>
                <w:sz w:val="20"/>
              </w:rPr>
              <w:t>NCR$ 1.020.000,00</w:t>
            </w:r>
          </w:p>
        </w:tc>
      </w:tr>
      <w:tr w:rsidR="00573ED1" w:rsidRPr="009A1DCD" w:rsidTr="00434A01">
        <w:trPr>
          <w:jc w:val="center"/>
        </w:trPr>
        <w:tc>
          <w:tcPr>
            <w:tcW w:w="4605" w:type="dxa"/>
            <w:vAlign w:val="center"/>
          </w:tcPr>
          <w:p w:rsidR="00573ED1" w:rsidRPr="009A1DCD" w:rsidRDefault="00573ED1" w:rsidP="00434A01">
            <w:pPr>
              <w:jc w:val="left"/>
              <w:rPr>
                <w:sz w:val="20"/>
              </w:rPr>
            </w:pPr>
            <w:r w:rsidRPr="009A1DCD">
              <w:rPr>
                <w:sz w:val="20"/>
              </w:rPr>
              <w:t>Serviço Rodoviário Municipal</w:t>
            </w:r>
          </w:p>
        </w:tc>
        <w:tc>
          <w:tcPr>
            <w:tcW w:w="4606" w:type="dxa"/>
            <w:vAlign w:val="center"/>
          </w:tcPr>
          <w:p w:rsidR="00573ED1" w:rsidRPr="009A1DCD" w:rsidRDefault="00573ED1" w:rsidP="00434A01">
            <w:pPr>
              <w:rPr>
                <w:sz w:val="20"/>
              </w:rPr>
            </w:pPr>
            <w:r w:rsidRPr="009A1DCD">
              <w:rPr>
                <w:sz w:val="20"/>
              </w:rPr>
              <w:t>NCR$ 9.600.000,00</w:t>
            </w:r>
          </w:p>
        </w:tc>
      </w:tr>
      <w:tr w:rsidR="00573ED1" w:rsidRPr="009A1DCD" w:rsidTr="00434A01">
        <w:trPr>
          <w:jc w:val="center"/>
        </w:trPr>
        <w:tc>
          <w:tcPr>
            <w:tcW w:w="4605" w:type="dxa"/>
            <w:vAlign w:val="center"/>
          </w:tcPr>
          <w:p w:rsidR="00573ED1" w:rsidRPr="009A1DCD" w:rsidRDefault="00573ED1" w:rsidP="00434A01">
            <w:pPr>
              <w:jc w:val="left"/>
              <w:rPr>
                <w:sz w:val="20"/>
              </w:rPr>
            </w:pPr>
            <w:r w:rsidRPr="009A1DCD">
              <w:rPr>
                <w:sz w:val="20"/>
              </w:rPr>
              <w:t>Serviços de Ensino</w:t>
            </w:r>
          </w:p>
        </w:tc>
        <w:tc>
          <w:tcPr>
            <w:tcW w:w="4606" w:type="dxa"/>
            <w:vAlign w:val="center"/>
          </w:tcPr>
          <w:p w:rsidR="00573ED1" w:rsidRPr="009A1DCD" w:rsidRDefault="00573ED1" w:rsidP="00434A01">
            <w:pPr>
              <w:rPr>
                <w:sz w:val="20"/>
              </w:rPr>
            </w:pPr>
            <w:r w:rsidRPr="009A1DCD">
              <w:rPr>
                <w:sz w:val="20"/>
              </w:rPr>
              <w:t>NCR$ 4.374.800,00</w:t>
            </w:r>
          </w:p>
        </w:tc>
      </w:tr>
      <w:tr w:rsidR="00573ED1" w:rsidRPr="009A1DCD" w:rsidTr="00434A01">
        <w:trPr>
          <w:jc w:val="center"/>
        </w:trPr>
        <w:tc>
          <w:tcPr>
            <w:tcW w:w="4605" w:type="dxa"/>
            <w:vAlign w:val="center"/>
          </w:tcPr>
          <w:p w:rsidR="00573ED1" w:rsidRPr="009A1DCD" w:rsidRDefault="00573ED1" w:rsidP="00434A01">
            <w:pPr>
              <w:jc w:val="left"/>
              <w:rPr>
                <w:sz w:val="20"/>
              </w:rPr>
            </w:pPr>
            <w:r w:rsidRPr="009A1DCD">
              <w:rPr>
                <w:sz w:val="20"/>
              </w:rPr>
              <w:t>Serviço de Cultura e Esporte</w:t>
            </w:r>
          </w:p>
        </w:tc>
        <w:tc>
          <w:tcPr>
            <w:tcW w:w="4606" w:type="dxa"/>
            <w:vAlign w:val="center"/>
          </w:tcPr>
          <w:p w:rsidR="00573ED1" w:rsidRPr="009A1DCD" w:rsidRDefault="00573ED1" w:rsidP="00434A01">
            <w:pPr>
              <w:rPr>
                <w:sz w:val="20"/>
              </w:rPr>
            </w:pPr>
            <w:r w:rsidRPr="009A1DCD">
              <w:rPr>
                <w:sz w:val="20"/>
              </w:rPr>
              <w:t>NCR$ 1.160.000,00</w:t>
            </w:r>
          </w:p>
        </w:tc>
      </w:tr>
      <w:tr w:rsidR="00573ED1" w:rsidRPr="009A1DCD" w:rsidTr="00434A01">
        <w:trPr>
          <w:jc w:val="center"/>
        </w:trPr>
        <w:tc>
          <w:tcPr>
            <w:tcW w:w="4605" w:type="dxa"/>
            <w:vAlign w:val="center"/>
          </w:tcPr>
          <w:p w:rsidR="00573ED1" w:rsidRPr="009A1DCD" w:rsidRDefault="00573ED1" w:rsidP="00434A01">
            <w:pPr>
              <w:jc w:val="left"/>
              <w:rPr>
                <w:sz w:val="20"/>
              </w:rPr>
            </w:pPr>
            <w:r w:rsidRPr="009A1DCD">
              <w:rPr>
                <w:sz w:val="20"/>
              </w:rPr>
              <w:t>Serviço de Saúde e Assistência Social</w:t>
            </w:r>
          </w:p>
        </w:tc>
        <w:tc>
          <w:tcPr>
            <w:tcW w:w="4606" w:type="dxa"/>
            <w:vAlign w:val="center"/>
          </w:tcPr>
          <w:p w:rsidR="00573ED1" w:rsidRPr="009A1DCD" w:rsidRDefault="00573ED1" w:rsidP="00434A01">
            <w:pPr>
              <w:rPr>
                <w:sz w:val="20"/>
              </w:rPr>
            </w:pPr>
            <w:r w:rsidRPr="009A1DCD">
              <w:rPr>
                <w:sz w:val="20"/>
              </w:rPr>
              <w:t>NCR$ 239.000,00</w:t>
            </w:r>
          </w:p>
        </w:tc>
      </w:tr>
      <w:tr w:rsidR="00573ED1" w:rsidRPr="009A1DCD" w:rsidTr="00434A01">
        <w:trPr>
          <w:jc w:val="center"/>
        </w:trPr>
        <w:tc>
          <w:tcPr>
            <w:tcW w:w="4605" w:type="dxa"/>
            <w:vAlign w:val="center"/>
          </w:tcPr>
          <w:p w:rsidR="00573ED1" w:rsidRPr="009A1DCD" w:rsidRDefault="00573ED1" w:rsidP="00434A01">
            <w:pPr>
              <w:jc w:val="left"/>
              <w:rPr>
                <w:sz w:val="20"/>
              </w:rPr>
            </w:pPr>
            <w:r w:rsidRPr="009A1DCD">
              <w:rPr>
                <w:sz w:val="20"/>
              </w:rPr>
              <w:t>Diretoria de Fomento Agropecuário</w:t>
            </w:r>
          </w:p>
        </w:tc>
        <w:tc>
          <w:tcPr>
            <w:tcW w:w="4606" w:type="dxa"/>
            <w:vAlign w:val="center"/>
          </w:tcPr>
          <w:p w:rsidR="00573ED1" w:rsidRPr="009A1DCD" w:rsidRDefault="00573ED1" w:rsidP="00434A01">
            <w:pPr>
              <w:rPr>
                <w:sz w:val="20"/>
              </w:rPr>
            </w:pPr>
            <w:r w:rsidRPr="009A1DCD">
              <w:rPr>
                <w:sz w:val="20"/>
              </w:rPr>
              <w:t>NCR$ 255.000,00</w:t>
            </w:r>
          </w:p>
        </w:tc>
      </w:tr>
      <w:tr w:rsidR="00573ED1" w:rsidRPr="009A1DCD" w:rsidTr="00434A01">
        <w:trPr>
          <w:jc w:val="center"/>
        </w:trPr>
        <w:tc>
          <w:tcPr>
            <w:tcW w:w="4605" w:type="dxa"/>
            <w:vAlign w:val="center"/>
          </w:tcPr>
          <w:p w:rsidR="00573ED1" w:rsidRPr="009A1DCD" w:rsidRDefault="00573ED1" w:rsidP="00434A01">
            <w:pPr>
              <w:jc w:val="left"/>
              <w:rPr>
                <w:sz w:val="20"/>
              </w:rPr>
            </w:pPr>
            <w:r w:rsidRPr="009A1DCD">
              <w:rPr>
                <w:sz w:val="20"/>
              </w:rPr>
              <w:t>Reserva de Contingência</w:t>
            </w:r>
          </w:p>
        </w:tc>
        <w:tc>
          <w:tcPr>
            <w:tcW w:w="4606" w:type="dxa"/>
            <w:vAlign w:val="center"/>
          </w:tcPr>
          <w:p w:rsidR="00573ED1" w:rsidRPr="009A1DCD" w:rsidRDefault="00573ED1" w:rsidP="00434A01">
            <w:pPr>
              <w:rPr>
                <w:sz w:val="20"/>
              </w:rPr>
            </w:pPr>
            <w:r w:rsidRPr="009A1DCD">
              <w:rPr>
                <w:sz w:val="20"/>
              </w:rPr>
              <w:t>NCR$ 3.584.000,00</w:t>
            </w:r>
          </w:p>
        </w:tc>
      </w:tr>
      <w:tr w:rsidR="00573ED1" w:rsidRPr="009A1DCD" w:rsidTr="00434A01">
        <w:trPr>
          <w:jc w:val="center"/>
        </w:trPr>
        <w:tc>
          <w:tcPr>
            <w:tcW w:w="4605" w:type="dxa"/>
            <w:vAlign w:val="center"/>
          </w:tcPr>
          <w:p w:rsidR="00573ED1" w:rsidRPr="009A1DCD" w:rsidRDefault="00573ED1" w:rsidP="00434A01">
            <w:pPr>
              <w:rPr>
                <w:b/>
                <w:sz w:val="20"/>
              </w:rPr>
            </w:pPr>
            <w:r w:rsidRPr="009A1DCD">
              <w:rPr>
                <w:b/>
                <w:sz w:val="20"/>
              </w:rPr>
              <w:t>TOTAL</w:t>
            </w:r>
          </w:p>
        </w:tc>
        <w:tc>
          <w:tcPr>
            <w:tcW w:w="4606" w:type="dxa"/>
            <w:vAlign w:val="center"/>
          </w:tcPr>
          <w:p w:rsidR="00573ED1" w:rsidRPr="009A1DCD" w:rsidRDefault="00573ED1" w:rsidP="00434A01">
            <w:pPr>
              <w:rPr>
                <w:b/>
                <w:sz w:val="20"/>
              </w:rPr>
            </w:pPr>
            <w:r w:rsidRPr="009A1DCD">
              <w:rPr>
                <w:b/>
                <w:sz w:val="20"/>
              </w:rPr>
              <w:t>NCR$ 22.000.000,00</w:t>
            </w:r>
          </w:p>
        </w:tc>
      </w:tr>
    </w:tbl>
    <w:p w:rsidR="00573ED1" w:rsidRDefault="00573ED1" w:rsidP="00573ED1">
      <w:pPr>
        <w:ind w:left="1135" w:hanging="851"/>
        <w:jc w:val="both"/>
      </w:pPr>
    </w:p>
    <w:p w:rsidR="00573ED1" w:rsidRDefault="00573ED1" w:rsidP="00573ED1">
      <w:pPr>
        <w:ind w:left="1135" w:hanging="851"/>
        <w:jc w:val="both"/>
      </w:pPr>
      <w:r w:rsidRPr="000C309F">
        <w:rPr>
          <w:b/>
        </w:rPr>
        <w:t>Art.4º.</w:t>
      </w:r>
      <w:r>
        <w:t xml:space="preserve"> Os orçamentos próprios da administração indireta, das fundações instituídas e mantidas pelo Município e as normas da Lei Nº 4.320, de 17 de março de 1964.</w:t>
      </w:r>
    </w:p>
    <w:p w:rsidR="00573ED1" w:rsidRDefault="00573ED1" w:rsidP="00573ED1">
      <w:pPr>
        <w:ind w:left="1135" w:hanging="851"/>
        <w:jc w:val="both"/>
      </w:pPr>
      <w:r w:rsidRPr="000C309F">
        <w:rPr>
          <w:b/>
        </w:rPr>
        <w:lastRenderedPageBreak/>
        <w:t>Art.5º.</w:t>
      </w:r>
      <w:r>
        <w:t xml:space="preserve"> O Poder Executivo é autorizado a tomar as medidas necessárias para ajustar o fluxo dos dispêndios ao efetivo comportamento da arrecadação, ao longo do exercício.</w:t>
      </w:r>
    </w:p>
    <w:p w:rsidR="00573ED1" w:rsidRDefault="00573ED1" w:rsidP="00573ED1">
      <w:pPr>
        <w:ind w:left="1135" w:hanging="851"/>
        <w:jc w:val="both"/>
      </w:pPr>
      <w:r w:rsidRPr="000C309F">
        <w:rPr>
          <w:b/>
        </w:rPr>
        <w:t>Art.6º.</w:t>
      </w:r>
      <w:r>
        <w:t xml:space="preserve"> Fica o Poder Executivo autorizado a:</w:t>
      </w:r>
    </w:p>
    <w:p w:rsidR="00573ED1" w:rsidRDefault="00573ED1" w:rsidP="00573ED1">
      <w:pPr>
        <w:ind w:left="1135" w:hanging="851"/>
        <w:jc w:val="both"/>
      </w:pPr>
      <w:r w:rsidRPr="000C309F">
        <w:rPr>
          <w:b/>
        </w:rPr>
        <w:t>I –</w:t>
      </w:r>
      <w:r>
        <w:t xml:space="preserve"> Designar órgãos centrais para movimentar dotações atribuídas às unidades orçamentárias e promover os ajustamentos orçamentários, financeiros e contábeis decorrentes de reorganização administrativa;</w:t>
      </w:r>
    </w:p>
    <w:p w:rsidR="00573ED1" w:rsidRDefault="00573ED1" w:rsidP="00573ED1">
      <w:pPr>
        <w:ind w:left="1135" w:hanging="851"/>
        <w:jc w:val="both"/>
      </w:pPr>
      <w:r w:rsidRPr="000C309F">
        <w:rPr>
          <w:b/>
        </w:rPr>
        <w:t>II –</w:t>
      </w:r>
      <w:r>
        <w:t xml:space="preserve"> Realizar operações de crédito, ainda que por antecipação da receita, limitado o valor das primeiras ao disposto no artigo 167º, III da Constituição Federal;</w:t>
      </w:r>
    </w:p>
    <w:p w:rsidR="00573ED1" w:rsidRDefault="00573ED1" w:rsidP="00573ED1">
      <w:pPr>
        <w:ind w:left="1135" w:hanging="851"/>
        <w:jc w:val="both"/>
      </w:pPr>
      <w:r w:rsidRPr="000C309F">
        <w:rPr>
          <w:b/>
        </w:rPr>
        <w:t>III –</w:t>
      </w:r>
      <w:r>
        <w:t xml:space="preserve"> Abrir crédito suplementar até o limite de 50% (cinquenta por cento) do total da despesa fixada nesta Lei, à conta dos recursos de que trata o artigo 43º, §1º, da Lei Nº 4.320, de 17 de Março de 1964;</w:t>
      </w:r>
    </w:p>
    <w:p w:rsidR="00573ED1" w:rsidRDefault="00573ED1" w:rsidP="00573ED1">
      <w:pPr>
        <w:ind w:left="1135" w:hanging="851"/>
        <w:jc w:val="both"/>
      </w:pPr>
      <w:r w:rsidRPr="000C309F">
        <w:rPr>
          <w:b/>
        </w:rPr>
        <w:t>IV –</w:t>
      </w:r>
      <w:r>
        <w:t xml:space="preserve"> Abrir crédito suplementar correspondente à aplicação de receitas vinculadas até o limite do excesso de arrecadação efetivamente realizado, sobre a respectiva previsão orçamentária.</w:t>
      </w:r>
    </w:p>
    <w:p w:rsidR="00573ED1" w:rsidRDefault="00573ED1" w:rsidP="00573ED1">
      <w:pPr>
        <w:ind w:left="1135" w:hanging="851"/>
        <w:jc w:val="both"/>
      </w:pPr>
      <w:r w:rsidRPr="000C309F">
        <w:rPr>
          <w:b/>
        </w:rPr>
        <w:t>Art.7º.</w:t>
      </w:r>
      <w:r>
        <w:t xml:space="preserve"> Fica ainda o Poder Executivo autorizado a abrir créditos suplementares, nos limites da efetiva arrecadação, à conta do excesso de arrecadação, representado pelo saldo positivos das diferenças acumuladas, mês a mês, entre a arrecadação prevista e a realizada, que resulte unicamente de variações adicionais de preços </w:t>
      </w:r>
      <w:proofErr w:type="gramStart"/>
      <w:r>
        <w:t>ocorridos a partir do mês de janeiro de 1990, considerada</w:t>
      </w:r>
      <w:proofErr w:type="gramEnd"/>
      <w:r>
        <w:t xml:space="preserve"> a tendência do exercício.</w:t>
      </w:r>
    </w:p>
    <w:p w:rsidR="00573ED1" w:rsidRDefault="00573ED1" w:rsidP="00573ED1">
      <w:pPr>
        <w:ind w:left="1135" w:hanging="851"/>
        <w:jc w:val="both"/>
      </w:pPr>
      <w:r w:rsidRPr="000F1878">
        <w:rPr>
          <w:b/>
        </w:rPr>
        <w:t>Parágrafo Único.</w:t>
      </w:r>
      <w:r>
        <w:t xml:space="preserve"> Os créditos suplementares a que e refere este artigo, serão abertos por Decreto do Poder Executivo, sempre limitados às despesas e parâmetros a seguir discriminados:</w:t>
      </w:r>
    </w:p>
    <w:p w:rsidR="00573ED1" w:rsidRDefault="00573ED1" w:rsidP="00573ED1">
      <w:pPr>
        <w:ind w:left="1135" w:hanging="851"/>
        <w:jc w:val="both"/>
      </w:pPr>
      <w:r w:rsidRPr="000F1878">
        <w:rPr>
          <w:b/>
        </w:rPr>
        <w:t>I –</w:t>
      </w:r>
      <w:r>
        <w:t xml:space="preserve"> Pessoal e encargos sociais: de acordo com os reajustes concedidos aos servidores públicos no decorrer do exercício financeiro;</w:t>
      </w:r>
    </w:p>
    <w:p w:rsidR="00573ED1" w:rsidRDefault="00573ED1" w:rsidP="00573ED1">
      <w:pPr>
        <w:ind w:left="1135" w:hanging="851"/>
        <w:jc w:val="both"/>
      </w:pPr>
      <w:r w:rsidRPr="000F1878">
        <w:rPr>
          <w:b/>
        </w:rPr>
        <w:t>II –</w:t>
      </w:r>
      <w:r>
        <w:t xml:space="preserve"> Outras despesas de custeio: variação do Índice de Preço ao Consumidor – IPC, a partir de Janeiro de 1990.</w:t>
      </w:r>
    </w:p>
    <w:p w:rsidR="00573ED1" w:rsidRPr="00ED7EA4" w:rsidRDefault="00573ED1" w:rsidP="00573ED1">
      <w:pPr>
        <w:ind w:left="1135" w:hanging="851"/>
        <w:jc w:val="both"/>
      </w:pPr>
      <w:r w:rsidRPr="000F1878">
        <w:rPr>
          <w:b/>
        </w:rPr>
        <w:t>Art.8º.</w:t>
      </w:r>
      <w:r>
        <w:t xml:space="preserve"> A Reserva de Contingência será destinada, por ato do Poder Executivo, a suprir insuficiências nas dotações orçadas, não se incluindo, no limite previsto no artigo 6º III, as suplementações feitas com a utilização dos seus recursos.</w:t>
      </w:r>
    </w:p>
    <w:p w:rsidR="00573ED1" w:rsidRDefault="00573ED1" w:rsidP="00573ED1">
      <w:pPr>
        <w:ind w:left="1135" w:hanging="851"/>
        <w:jc w:val="both"/>
      </w:pPr>
      <w:r>
        <w:rPr>
          <w:b/>
        </w:rPr>
        <w:t>Art.9</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27 </w:t>
      </w:r>
      <w:r w:rsidRPr="00106D1F">
        <w:rPr>
          <w:b/>
        </w:rPr>
        <w:t xml:space="preserve">de </w:t>
      </w:r>
      <w:r>
        <w:rPr>
          <w:b/>
        </w:rPr>
        <w:t>Outubro</w:t>
      </w:r>
      <w:r w:rsidRPr="00106D1F">
        <w:rPr>
          <w:b/>
        </w:rPr>
        <w:t xml:space="preserve"> de 1989.</w:t>
      </w:r>
    </w:p>
    <w:p w:rsidR="00573ED1" w:rsidRPr="00106D1F" w:rsidRDefault="00573ED1" w:rsidP="00573ED1">
      <w:pPr>
        <w:rPr>
          <w:b/>
        </w:rPr>
      </w:pPr>
    </w:p>
    <w:p w:rsidR="00573ED1" w:rsidRPr="00106D1F" w:rsidRDefault="00573ED1" w:rsidP="00573ED1">
      <w:pPr>
        <w:rPr>
          <w:b/>
        </w:rPr>
      </w:pPr>
      <w:r>
        <w:rPr>
          <w:b/>
        </w:rPr>
        <w:t>WALMOR LENZI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27 de Outubro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427, DE 21</w:t>
      </w:r>
      <w:r w:rsidRPr="00106D1F">
        <w:rPr>
          <w:b/>
        </w:rPr>
        <w:t xml:space="preserve"> DE </w:t>
      </w:r>
      <w:r>
        <w:rPr>
          <w:b/>
        </w:rPr>
        <w:t>NOVEMBRO</w:t>
      </w:r>
      <w:r w:rsidRPr="00106D1F">
        <w:rPr>
          <w:b/>
        </w:rPr>
        <w:t xml:space="preserve"> DE 1989.</w:t>
      </w:r>
    </w:p>
    <w:p w:rsidR="00573ED1" w:rsidRPr="00106D1F" w:rsidRDefault="00573ED1" w:rsidP="00573ED1">
      <w:pPr>
        <w:ind w:left="1134"/>
        <w:jc w:val="both"/>
        <w:rPr>
          <w:b/>
        </w:rPr>
      </w:pPr>
    </w:p>
    <w:p w:rsidR="00573ED1" w:rsidRPr="00D0027A" w:rsidRDefault="00573ED1" w:rsidP="00573ED1">
      <w:pPr>
        <w:ind w:left="1134"/>
        <w:jc w:val="both"/>
        <w:rPr>
          <w:b/>
          <w:szCs w:val="23"/>
        </w:rPr>
      </w:pPr>
      <w:r>
        <w:rPr>
          <w:b/>
          <w:szCs w:val="23"/>
        </w:rPr>
        <w:t>REAJUSTA OS VENCIMENTOS, SALÁRIOS E PROVENTOS DOS SERVIDORES MUNICIPAIS E DÁ OUTRAS PROVIDÊNCIAS:</w:t>
      </w:r>
    </w:p>
    <w:p w:rsidR="00573ED1" w:rsidRPr="00106D1F" w:rsidRDefault="00573ED1" w:rsidP="00573ED1">
      <w:pPr>
        <w:jc w:val="both"/>
        <w:rPr>
          <w:b/>
        </w:rPr>
      </w:pPr>
    </w:p>
    <w:p w:rsidR="00573ED1" w:rsidRDefault="00573ED1" w:rsidP="00573ED1">
      <w:pPr>
        <w:ind w:firstLine="1134"/>
        <w:jc w:val="both"/>
      </w:pPr>
      <w:r>
        <w:rPr>
          <w:b/>
        </w:rPr>
        <w:t>MARCOS MARCHETTI</w:t>
      </w:r>
      <w:r w:rsidRPr="00106D1F">
        <w:rPr>
          <w:b/>
        </w:rPr>
        <w:t>,</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3D4020">
        <w:rPr>
          <w:b/>
        </w:rPr>
        <w:t>Art.1º.</w:t>
      </w:r>
      <w:r>
        <w:t xml:space="preserve"> Ficam reajustados em 40% (quarenta por cento), a partir de 1º de Novembro do corrente ano:</w:t>
      </w:r>
    </w:p>
    <w:p w:rsidR="00573ED1" w:rsidRDefault="00573ED1" w:rsidP="00573ED1">
      <w:pPr>
        <w:pStyle w:val="PargrafodaLista"/>
        <w:numPr>
          <w:ilvl w:val="0"/>
          <w:numId w:val="17"/>
        </w:numPr>
        <w:tabs>
          <w:tab w:val="left" w:pos="851"/>
        </w:tabs>
        <w:ind w:left="1134" w:hanging="567"/>
        <w:jc w:val="both"/>
      </w:pPr>
      <w:r>
        <w:t>Os valores da escala-padrão de vencimentos dos Funcionários do Quadro Único do Município;</w:t>
      </w:r>
    </w:p>
    <w:p w:rsidR="00573ED1" w:rsidRDefault="00573ED1" w:rsidP="00573ED1">
      <w:pPr>
        <w:pStyle w:val="PargrafodaLista"/>
        <w:numPr>
          <w:ilvl w:val="0"/>
          <w:numId w:val="17"/>
        </w:numPr>
        <w:tabs>
          <w:tab w:val="left" w:pos="851"/>
        </w:tabs>
        <w:ind w:left="1134" w:hanging="567"/>
        <w:jc w:val="both"/>
      </w:pPr>
      <w:r>
        <w:t>Os valores da tabela de vencimentos dos cargos dos funcionários e servidores vinculados ao Quadro do Magistério Público Municipal;</w:t>
      </w:r>
    </w:p>
    <w:p w:rsidR="00573ED1" w:rsidRDefault="00573ED1" w:rsidP="00573ED1">
      <w:pPr>
        <w:pStyle w:val="PargrafodaLista"/>
        <w:numPr>
          <w:ilvl w:val="0"/>
          <w:numId w:val="17"/>
        </w:numPr>
        <w:tabs>
          <w:tab w:val="left" w:pos="851"/>
        </w:tabs>
        <w:ind w:left="1134" w:hanging="567"/>
        <w:jc w:val="both"/>
      </w:pPr>
      <w:r>
        <w:t>Os salários do pessoal contrato pelo regime da Consolidação das Leis do Trabalho;</w:t>
      </w:r>
    </w:p>
    <w:p w:rsidR="00573ED1" w:rsidRDefault="00573ED1" w:rsidP="00573ED1">
      <w:pPr>
        <w:pStyle w:val="PargrafodaLista"/>
        <w:numPr>
          <w:ilvl w:val="0"/>
          <w:numId w:val="17"/>
        </w:numPr>
        <w:tabs>
          <w:tab w:val="left" w:pos="851"/>
        </w:tabs>
        <w:ind w:left="1134" w:hanging="567"/>
        <w:jc w:val="both"/>
      </w:pPr>
      <w:r>
        <w:t>Os valores dos símbolos da tabela de vencimentos dos cargos de Provimento em Comissão e das Funções Gratificadas;</w:t>
      </w:r>
    </w:p>
    <w:p w:rsidR="00573ED1" w:rsidRDefault="00573ED1" w:rsidP="00573ED1">
      <w:pPr>
        <w:pStyle w:val="PargrafodaLista"/>
        <w:numPr>
          <w:ilvl w:val="0"/>
          <w:numId w:val="17"/>
        </w:numPr>
        <w:tabs>
          <w:tab w:val="left" w:pos="851"/>
        </w:tabs>
        <w:ind w:left="1134" w:hanging="567"/>
        <w:jc w:val="both"/>
      </w:pPr>
      <w:r>
        <w:t>Os proventos de aposentadoria dos Funcionários Inativos.</w:t>
      </w:r>
    </w:p>
    <w:p w:rsidR="00573ED1" w:rsidRDefault="00573ED1" w:rsidP="00573ED1">
      <w:pPr>
        <w:ind w:left="1135" w:hanging="851"/>
        <w:jc w:val="both"/>
      </w:pPr>
      <w:r w:rsidRPr="003D4020">
        <w:rPr>
          <w:b/>
        </w:rPr>
        <w:t>Art.2º.</w:t>
      </w:r>
      <w:r>
        <w:t xml:space="preserve"> Os encargos desta Lei correrão por conta de verbas próprias, consignadas no Orçamento Vigente.</w:t>
      </w:r>
    </w:p>
    <w:p w:rsidR="00573ED1" w:rsidRDefault="00573ED1" w:rsidP="00573ED1">
      <w:pPr>
        <w:ind w:left="1135" w:hanging="851"/>
        <w:jc w:val="both"/>
      </w:pPr>
      <w:r>
        <w:rPr>
          <w:b/>
        </w:rPr>
        <w:t>Art.3</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21 </w:t>
      </w:r>
      <w:r w:rsidRPr="00106D1F">
        <w:rPr>
          <w:b/>
        </w:rPr>
        <w:t xml:space="preserve">de </w:t>
      </w:r>
      <w:r>
        <w:rPr>
          <w:b/>
        </w:rPr>
        <w:t>Novembro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21 de Novembro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428, DE 21</w:t>
      </w:r>
      <w:r w:rsidRPr="00106D1F">
        <w:rPr>
          <w:b/>
        </w:rPr>
        <w:t xml:space="preserve"> DE </w:t>
      </w:r>
      <w:r>
        <w:rPr>
          <w:b/>
        </w:rPr>
        <w:t>NOVEMBRO</w:t>
      </w:r>
      <w:r w:rsidRPr="00106D1F">
        <w:rPr>
          <w:b/>
        </w:rPr>
        <w:t xml:space="preserve"> DE 1989.</w:t>
      </w:r>
    </w:p>
    <w:p w:rsidR="00573ED1" w:rsidRPr="00106D1F" w:rsidRDefault="00573ED1" w:rsidP="00573ED1">
      <w:pPr>
        <w:ind w:left="1134"/>
        <w:jc w:val="both"/>
        <w:rPr>
          <w:b/>
        </w:rPr>
      </w:pPr>
    </w:p>
    <w:p w:rsidR="00573ED1" w:rsidRPr="00D0027A" w:rsidRDefault="00573ED1" w:rsidP="00573ED1">
      <w:pPr>
        <w:ind w:left="1134"/>
        <w:jc w:val="both"/>
        <w:rPr>
          <w:b/>
          <w:szCs w:val="23"/>
        </w:rPr>
      </w:pPr>
      <w:r>
        <w:rPr>
          <w:b/>
          <w:szCs w:val="23"/>
        </w:rPr>
        <w:t>AUTORIZA O PODER EXECUTIVO MUNICIPAL A FIRMAR CONVÊNIO COM O GOVERNO DO ESTADO DE SANTA CATARINA, ATRAVÉS DA SECRETARIA DE ESTADO DA AGRICULTURA, DO ABASTECIMENTO E DA IRRIGAÇÃO:</w:t>
      </w:r>
    </w:p>
    <w:p w:rsidR="00573ED1" w:rsidRPr="00106D1F" w:rsidRDefault="00573ED1" w:rsidP="00573ED1">
      <w:pPr>
        <w:jc w:val="both"/>
        <w:rPr>
          <w:b/>
        </w:rPr>
      </w:pPr>
    </w:p>
    <w:p w:rsidR="00573ED1" w:rsidRDefault="00573ED1" w:rsidP="00573ED1">
      <w:pPr>
        <w:ind w:firstLine="1134"/>
        <w:jc w:val="both"/>
      </w:pPr>
      <w:r>
        <w:rPr>
          <w:b/>
        </w:rPr>
        <w:t>MARCOS MARCHETTI</w:t>
      </w:r>
      <w:r w:rsidRPr="00106D1F">
        <w:rPr>
          <w:b/>
        </w:rPr>
        <w:t>,</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152FEC">
        <w:rPr>
          <w:b/>
        </w:rPr>
        <w:t>Art.1º.</w:t>
      </w:r>
      <w:r>
        <w:t xml:space="preserve"> Fica o Chefe do Poder Executivo Municipal autorizado a firmar convênio com o Governo do Estado de Santa Catarina, através da Secretaria de Estado de Agricultura, do Abastecimento e da Irrigação, objetivando a obtenção de auxílio financeiro para melhorias no desenvolvimento agrícola do Município de Rio dos Cedros.</w:t>
      </w:r>
    </w:p>
    <w:p w:rsidR="00573ED1" w:rsidRDefault="00573ED1" w:rsidP="00573ED1">
      <w:pPr>
        <w:ind w:left="1135" w:hanging="851"/>
        <w:jc w:val="both"/>
      </w:pPr>
      <w:r>
        <w:rPr>
          <w:b/>
        </w:rPr>
        <w:t>Art.2</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21 </w:t>
      </w:r>
      <w:r w:rsidRPr="00106D1F">
        <w:rPr>
          <w:b/>
        </w:rPr>
        <w:t xml:space="preserve">de </w:t>
      </w:r>
      <w:r>
        <w:rPr>
          <w:b/>
        </w:rPr>
        <w:t>Novembro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21 de Novembro de 1989.</w:t>
      </w:r>
    </w:p>
    <w:p w:rsidR="00573ED1" w:rsidRDefault="00573ED1" w:rsidP="00573ED1"/>
    <w:p w:rsidR="00573ED1" w:rsidRPr="00106D1F" w:rsidRDefault="00573ED1" w:rsidP="00573ED1">
      <w:pPr>
        <w:rPr>
          <w:b/>
        </w:rPr>
      </w:pPr>
      <w:r>
        <w:rPr>
          <w:b/>
        </w:rPr>
        <w:t>LUSIMAR M. B. ROPELATTO</w:t>
      </w:r>
    </w:p>
    <w:p w:rsidR="00573ED1" w:rsidRDefault="00573ED1" w:rsidP="00573ED1">
      <w:pPr>
        <w:rPr>
          <w:b/>
          <w:u w:val="single"/>
        </w:rPr>
      </w:pPr>
      <w:r>
        <w:rPr>
          <w:b/>
          <w:u w:val="single"/>
        </w:rPr>
        <w:t>Chefe do Serviço de Expediente</w:t>
      </w: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Default="00573ED1" w:rsidP="00573ED1">
      <w:pPr>
        <w:rPr>
          <w:b/>
          <w:u w:val="single"/>
        </w:rPr>
      </w:pPr>
    </w:p>
    <w:p w:rsidR="00573ED1" w:rsidRPr="00106D1F" w:rsidRDefault="00573ED1" w:rsidP="00573ED1">
      <w:pPr>
        <w:ind w:left="1134"/>
        <w:jc w:val="both"/>
        <w:rPr>
          <w:b/>
        </w:rPr>
      </w:pPr>
      <w:r>
        <w:rPr>
          <w:b/>
        </w:rPr>
        <w:lastRenderedPageBreak/>
        <w:t>LEI Nº 429, DE 28</w:t>
      </w:r>
      <w:r w:rsidRPr="00106D1F">
        <w:rPr>
          <w:b/>
        </w:rPr>
        <w:t xml:space="preserve"> DE </w:t>
      </w:r>
      <w:r>
        <w:rPr>
          <w:b/>
        </w:rPr>
        <w:t>NOVEMBRO</w:t>
      </w:r>
      <w:r w:rsidRPr="00106D1F">
        <w:rPr>
          <w:b/>
        </w:rPr>
        <w:t xml:space="preserve"> DE 1989.</w:t>
      </w:r>
    </w:p>
    <w:p w:rsidR="00573ED1" w:rsidRPr="00106D1F" w:rsidRDefault="00573ED1" w:rsidP="00573ED1">
      <w:pPr>
        <w:ind w:left="1134"/>
        <w:jc w:val="both"/>
        <w:rPr>
          <w:b/>
        </w:rPr>
      </w:pPr>
    </w:p>
    <w:p w:rsidR="00573ED1" w:rsidRPr="00D0027A" w:rsidRDefault="00573ED1" w:rsidP="00573ED1">
      <w:pPr>
        <w:ind w:left="1134"/>
        <w:jc w:val="both"/>
        <w:rPr>
          <w:b/>
          <w:szCs w:val="23"/>
        </w:rPr>
      </w:pPr>
      <w:r>
        <w:rPr>
          <w:b/>
          <w:szCs w:val="23"/>
        </w:rPr>
        <w:t>DISPÕE SOBRE A UNIDADE FISCAL DO MUNICÍPIO:</w:t>
      </w:r>
    </w:p>
    <w:p w:rsidR="00573ED1" w:rsidRPr="00106D1F" w:rsidRDefault="00573ED1" w:rsidP="00573ED1">
      <w:pPr>
        <w:jc w:val="both"/>
        <w:rPr>
          <w:b/>
        </w:rPr>
      </w:pPr>
    </w:p>
    <w:p w:rsidR="00573ED1" w:rsidRDefault="00573ED1" w:rsidP="00573ED1">
      <w:pPr>
        <w:ind w:firstLine="1134"/>
        <w:jc w:val="both"/>
      </w:pPr>
      <w:r>
        <w:rPr>
          <w:b/>
        </w:rPr>
        <w:t>MARCOS MARCHETTI</w:t>
      </w:r>
      <w:r w:rsidRPr="00106D1F">
        <w:rPr>
          <w:b/>
        </w:rPr>
        <w:t>,</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152FEC">
        <w:rPr>
          <w:b/>
        </w:rPr>
        <w:t>Art.1º.</w:t>
      </w:r>
      <w:r>
        <w:t xml:space="preserve"> O valor da Unidade Fiscal do Município passa a corresponder a 40 (quarenta) BTN’s (Bônus do Tesouro Nacional) mensais, para fins de cálculo de tributos e demais penalidades pecuniárias, atualizando-se automaticamente sempre que for alterado o valor da BTN (Bônus do Tesouro Nacional) mensal.</w:t>
      </w:r>
    </w:p>
    <w:p w:rsidR="00573ED1" w:rsidRDefault="00573ED1" w:rsidP="00573ED1">
      <w:pPr>
        <w:ind w:left="1135" w:hanging="851"/>
        <w:jc w:val="both"/>
      </w:pPr>
      <w:r w:rsidRPr="00152FEC">
        <w:rPr>
          <w:b/>
        </w:rPr>
        <w:t>Art.2º.</w:t>
      </w:r>
      <w:r>
        <w:t xml:space="preserve"> Em caso de extinção da BTN (Bônus do Tesouro Nacional) a mesma será substituída pela Unidade de indexação que a suceder, estabelecida pelo Governo Federal.</w:t>
      </w:r>
    </w:p>
    <w:p w:rsidR="00573ED1" w:rsidRDefault="00573ED1" w:rsidP="00573ED1">
      <w:pPr>
        <w:ind w:left="1135" w:hanging="851"/>
        <w:jc w:val="both"/>
      </w:pPr>
      <w:r>
        <w:rPr>
          <w:b/>
        </w:rPr>
        <w:t>Art.3</w:t>
      </w:r>
      <w:r w:rsidRPr="00106D1F">
        <w:rPr>
          <w:b/>
        </w:rPr>
        <w:t>º.</w:t>
      </w:r>
      <w:r>
        <w:t xml:space="preserve"> Esta Lei entrará em vigor a partir de 1º de Janeiro de 1990, revogadas as disposições em contrário, especialmente a Lei Nº 166 de 23 de Dezembro de 1975.</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28 </w:t>
      </w:r>
      <w:r w:rsidRPr="00106D1F">
        <w:rPr>
          <w:b/>
        </w:rPr>
        <w:t xml:space="preserve">de </w:t>
      </w:r>
      <w:r>
        <w:rPr>
          <w:b/>
        </w:rPr>
        <w:t>Novembro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28 de Novembro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430, DE 28</w:t>
      </w:r>
      <w:r w:rsidRPr="00106D1F">
        <w:rPr>
          <w:b/>
        </w:rPr>
        <w:t xml:space="preserve"> DE </w:t>
      </w:r>
      <w:r>
        <w:rPr>
          <w:b/>
        </w:rPr>
        <w:t>NOVEMBRO</w:t>
      </w:r>
      <w:r w:rsidRPr="00106D1F">
        <w:rPr>
          <w:b/>
        </w:rPr>
        <w:t xml:space="preserve"> DE 1989.</w:t>
      </w:r>
    </w:p>
    <w:p w:rsidR="00573ED1" w:rsidRPr="00106D1F" w:rsidRDefault="00573ED1" w:rsidP="00573ED1">
      <w:pPr>
        <w:ind w:left="1134"/>
        <w:jc w:val="both"/>
        <w:rPr>
          <w:b/>
        </w:rPr>
      </w:pPr>
    </w:p>
    <w:p w:rsidR="00573ED1" w:rsidRPr="00D0027A" w:rsidRDefault="00573ED1" w:rsidP="00573ED1">
      <w:pPr>
        <w:ind w:left="1134"/>
        <w:jc w:val="both"/>
        <w:rPr>
          <w:b/>
          <w:szCs w:val="23"/>
        </w:rPr>
      </w:pPr>
      <w:r>
        <w:rPr>
          <w:b/>
          <w:szCs w:val="23"/>
        </w:rPr>
        <w:t>DISPÕE SOBRE A ATUALIZAÇÃO MONETÁRIA DOS DÉBITOS PARA COM A FAZENDA MUNICIPAL E DÁ OUTRAS PROVIDÊNCIAS</w:t>
      </w:r>
    </w:p>
    <w:p w:rsidR="00573ED1" w:rsidRPr="00106D1F" w:rsidRDefault="00573ED1" w:rsidP="00573ED1">
      <w:pPr>
        <w:jc w:val="both"/>
        <w:rPr>
          <w:b/>
        </w:rPr>
      </w:pPr>
    </w:p>
    <w:p w:rsidR="00573ED1" w:rsidRDefault="00573ED1" w:rsidP="00573ED1">
      <w:pPr>
        <w:ind w:firstLine="1134"/>
        <w:jc w:val="both"/>
      </w:pPr>
      <w:r>
        <w:rPr>
          <w:b/>
        </w:rPr>
        <w:t>MARCOS MARCHETTI</w:t>
      </w:r>
      <w:r w:rsidRPr="00106D1F">
        <w:rPr>
          <w:b/>
        </w:rPr>
        <w:t>,</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364A49">
        <w:rPr>
          <w:b/>
        </w:rPr>
        <w:t>Art.1º.</w:t>
      </w:r>
      <w:r>
        <w:t xml:space="preserve"> Os débitos de qualquer natureza, inclusive os originários, de multas e penalidades pecuniárias acessórias, para com a Fazenda Municipal, e os decorrentes de serviços prestados pelo Município e seus órgãos da Administração direta e indireta, quando não pagos na data de seu vencimento, serão atualizados monetariamente, na forma deste artigo.</w:t>
      </w:r>
    </w:p>
    <w:p w:rsidR="00573ED1" w:rsidRDefault="00573ED1" w:rsidP="00573ED1">
      <w:pPr>
        <w:ind w:left="1135" w:hanging="851"/>
        <w:jc w:val="both"/>
      </w:pPr>
      <w:r w:rsidRPr="00364A49">
        <w:rPr>
          <w:b/>
        </w:rPr>
        <w:t>§1º.</w:t>
      </w:r>
      <w:r>
        <w:t xml:space="preserve"> A atualização monetária será calculada mediante a multiplicação do valor do débito em cruzados novos, na data do vencimento pelo coeficiente obtido com a divisão do valor do BTN Fiscal do dia do efetivo pagamento, pelo valor do BTN Fiscal, do dia em que o débito deveria ter sido pago.</w:t>
      </w:r>
    </w:p>
    <w:p w:rsidR="00573ED1" w:rsidRDefault="00573ED1" w:rsidP="00573ED1">
      <w:pPr>
        <w:ind w:left="1135" w:hanging="851"/>
        <w:jc w:val="both"/>
      </w:pPr>
      <w:r w:rsidRPr="00364A49">
        <w:rPr>
          <w:b/>
        </w:rPr>
        <w:t>§2º.</w:t>
      </w:r>
      <w:r>
        <w:t xml:space="preserve"> Os débitos vencidos até a entrada em vigor desta Lei serão atualizados até esta data com base na legislação vigente e, a partir dai, pelo coeficiente obtido com a divisão do valor do BTN Fiscal, do dia do pagamento pelo valor do BTN Fiscal vigente no dia 1º de Janeiro de 1990.</w:t>
      </w:r>
    </w:p>
    <w:p w:rsidR="00573ED1" w:rsidRDefault="00573ED1" w:rsidP="00573ED1">
      <w:pPr>
        <w:ind w:left="1135" w:hanging="851"/>
        <w:jc w:val="both"/>
      </w:pPr>
      <w:r w:rsidRPr="00364A49">
        <w:rPr>
          <w:b/>
        </w:rPr>
        <w:t>§3º.</w:t>
      </w:r>
      <w:r>
        <w:t xml:space="preserve"> Para fins de cobrança, o valor dos débitos, de que trata este artigo, não expressos em BTN Fiscal, poderá ser convertido em BTN Fiscal, de acordo com os seguintes critérios:</w:t>
      </w:r>
    </w:p>
    <w:p w:rsidR="00573ED1" w:rsidRDefault="00573ED1" w:rsidP="00573ED1">
      <w:pPr>
        <w:pStyle w:val="PargrafodaLista"/>
        <w:numPr>
          <w:ilvl w:val="0"/>
          <w:numId w:val="18"/>
        </w:numPr>
        <w:tabs>
          <w:tab w:val="left" w:pos="851"/>
        </w:tabs>
        <w:ind w:left="1134" w:hanging="567"/>
        <w:jc w:val="both"/>
      </w:pPr>
      <w:r>
        <w:t>Os débitos vencidos até Janeiro de 1989, expressos em OTN, multiplicando-se o valor por NCZ$ 6,17;</w:t>
      </w:r>
    </w:p>
    <w:p w:rsidR="00573ED1" w:rsidRDefault="00573ED1" w:rsidP="00573ED1">
      <w:pPr>
        <w:pStyle w:val="PargrafodaLista"/>
        <w:numPr>
          <w:ilvl w:val="0"/>
          <w:numId w:val="18"/>
        </w:numPr>
        <w:tabs>
          <w:tab w:val="left" w:pos="851"/>
        </w:tabs>
        <w:ind w:left="1134" w:hanging="567"/>
        <w:jc w:val="both"/>
      </w:pPr>
      <w:r>
        <w:t>Os débitos vencidos até Janeiro de 1989, expressos em cruzados, convertidos em OTN pelo valor desta no mês de vencimento, multiplicando-se o valor em OTN, por NCZ$ 6,17;</w:t>
      </w:r>
    </w:p>
    <w:p w:rsidR="00573ED1" w:rsidRDefault="00573ED1" w:rsidP="00573ED1">
      <w:pPr>
        <w:pStyle w:val="PargrafodaLista"/>
        <w:numPr>
          <w:ilvl w:val="0"/>
          <w:numId w:val="18"/>
        </w:numPr>
        <w:tabs>
          <w:tab w:val="left" w:pos="851"/>
        </w:tabs>
        <w:ind w:left="1134" w:hanging="567"/>
        <w:jc w:val="both"/>
      </w:pPr>
      <w:r>
        <w:t>Os débitos vencidos após Janeiro de 1989 e até a entrada em vigor desta Lei, dividindo-se o valor em cruzados novos pelo valor do BTN no mês do vencimento;</w:t>
      </w:r>
    </w:p>
    <w:p w:rsidR="00573ED1" w:rsidRDefault="00573ED1" w:rsidP="00573ED1">
      <w:pPr>
        <w:pStyle w:val="PargrafodaLista"/>
        <w:numPr>
          <w:ilvl w:val="0"/>
          <w:numId w:val="18"/>
        </w:numPr>
        <w:tabs>
          <w:tab w:val="left" w:pos="851"/>
        </w:tabs>
        <w:ind w:left="1134" w:hanging="567"/>
        <w:jc w:val="both"/>
      </w:pPr>
      <w:r>
        <w:t>Os débitos vencidos após a entrada em vigor desta Lei serão divididos pelo valor do BTN Fiscal da data do vencimento.</w:t>
      </w:r>
    </w:p>
    <w:p w:rsidR="00573ED1" w:rsidRDefault="00573ED1" w:rsidP="00573ED1">
      <w:pPr>
        <w:ind w:left="1135" w:hanging="851"/>
        <w:jc w:val="both"/>
      </w:pPr>
      <w:r w:rsidRPr="00364A49">
        <w:rPr>
          <w:b/>
        </w:rPr>
        <w:t>Art.2º.</w:t>
      </w:r>
      <w:r>
        <w:t xml:space="preserve"> Os débitos que forem objetos de parcelamento serão consolidados na data de concessão desta e </w:t>
      </w:r>
      <w:proofErr w:type="gramStart"/>
      <w:r>
        <w:t>expressos em quantidade de BTN Fiscal</w:t>
      </w:r>
      <w:proofErr w:type="gramEnd"/>
      <w:r>
        <w:t>.</w:t>
      </w:r>
    </w:p>
    <w:p w:rsidR="00573ED1" w:rsidRDefault="00573ED1" w:rsidP="00573ED1">
      <w:pPr>
        <w:ind w:left="1135" w:hanging="851"/>
        <w:jc w:val="both"/>
      </w:pPr>
      <w:r w:rsidRPr="00364A49">
        <w:rPr>
          <w:b/>
        </w:rPr>
        <w:t>§1º.</w:t>
      </w:r>
      <w:r>
        <w:t xml:space="preserve"> O valor do débito consolidado, expresso em número de BTN Fiscal, será dividido pelo número de parciais mensais concedidas.</w:t>
      </w:r>
    </w:p>
    <w:p w:rsidR="00573ED1" w:rsidRDefault="00573ED1" w:rsidP="00573ED1">
      <w:pPr>
        <w:ind w:left="1135" w:hanging="851"/>
        <w:jc w:val="both"/>
      </w:pPr>
      <w:r w:rsidRPr="00364A49">
        <w:rPr>
          <w:b/>
        </w:rPr>
        <w:t>§2º.</w:t>
      </w:r>
      <w:r>
        <w:t xml:space="preserve"> O valor de cada parcela mensal, por ocasião de pagamento, </w:t>
      </w:r>
      <w:proofErr w:type="gramStart"/>
      <w:r>
        <w:t>será</w:t>
      </w:r>
      <w:proofErr w:type="gramEnd"/>
      <w:r>
        <w:t xml:space="preserve"> acrescido juros, na forma da legislação vigente.</w:t>
      </w:r>
    </w:p>
    <w:p w:rsidR="00573ED1" w:rsidRDefault="00573ED1" w:rsidP="00573ED1">
      <w:pPr>
        <w:ind w:left="1135" w:hanging="851"/>
        <w:jc w:val="both"/>
      </w:pPr>
      <w:r w:rsidRPr="00364A49">
        <w:rPr>
          <w:b/>
        </w:rPr>
        <w:t>§3º.</w:t>
      </w:r>
      <w:r>
        <w:t xml:space="preserve"> No caso de parcelamento concedido até a entrada em vigor desta Lei, o saldo devedor para efeito de pagamento, o valor em cruzados novos de cada parcela mensal, será determinado mediante a multiplicação do seu valor, expresso em número de BTN Fiscal pelo valor deste, no dia do pagamento.</w:t>
      </w:r>
    </w:p>
    <w:p w:rsidR="00573ED1" w:rsidRDefault="00573ED1" w:rsidP="00573ED1">
      <w:pPr>
        <w:ind w:left="1135" w:hanging="851"/>
        <w:jc w:val="both"/>
      </w:pPr>
      <w:r w:rsidRPr="00364A49">
        <w:rPr>
          <w:b/>
        </w:rPr>
        <w:t>Art.3º.</w:t>
      </w:r>
      <w:r>
        <w:t xml:space="preserve"> No caso de parcelamento concedido até a entrada em vigor desta Lei, o saldo devedor será expresso em BTN Fiscal, mediante a divisão do seu </w:t>
      </w:r>
      <w:r>
        <w:lastRenderedPageBreak/>
        <w:t>valor, atualizado monetariamente, pelo valor do BTN vigente no dia em que esta Lei entrar em vigor.</w:t>
      </w:r>
    </w:p>
    <w:p w:rsidR="00573ED1" w:rsidRDefault="00573ED1" w:rsidP="00573ED1">
      <w:pPr>
        <w:ind w:left="1135" w:hanging="851"/>
        <w:jc w:val="both"/>
      </w:pPr>
      <w:r w:rsidRPr="00364A49">
        <w:rPr>
          <w:b/>
        </w:rPr>
        <w:t>Art.4º.</w:t>
      </w:r>
      <w:r>
        <w:t xml:space="preserve"> Os débitos de qualquer natureza para com a Fazenda Municipal, inclusive os originários de multas e penalidades pecuniárias acessórias e dos decorrentes se serviços prestados pelo Município e seus órgão da Administração direta e indireta, sem prejuízo da respectiva liquidez e certeza, poderão ser inscritos como Dívida Ativa do Município, pelo valor expresso em BTN ou BTN Fiscal.</w:t>
      </w:r>
    </w:p>
    <w:p w:rsidR="00573ED1" w:rsidRDefault="00573ED1" w:rsidP="00573ED1">
      <w:pPr>
        <w:ind w:left="1135" w:hanging="851"/>
        <w:jc w:val="both"/>
      </w:pPr>
      <w:r w:rsidRPr="00364A49">
        <w:rPr>
          <w:b/>
        </w:rPr>
        <w:t xml:space="preserve">Parágrafo Único. </w:t>
      </w:r>
      <w:r>
        <w:t>Os débitos de que trata este artigo, que forem objetos de parcelamento, serão consolidados na data de sua concessão e expresso em quantidade de BTN ou BTN Fiscal, aplicando-se lhes, no que couber, o disposto no artigo anterior.</w:t>
      </w:r>
    </w:p>
    <w:p w:rsidR="00573ED1" w:rsidRDefault="00573ED1" w:rsidP="00573ED1">
      <w:pPr>
        <w:ind w:left="1135" w:hanging="851"/>
        <w:jc w:val="both"/>
      </w:pPr>
      <w:r w:rsidRPr="00364A49">
        <w:rPr>
          <w:b/>
        </w:rPr>
        <w:t>Art.5º.</w:t>
      </w:r>
      <w:r>
        <w:t xml:space="preserve"> No caso de lançamento de ofício, a base do calculo, o imposto, as contribuições, as taxas, o valor dos serviços prestados e os acréscimos legais, poderão ser expressos em BTN ou BTN Fiscal.</w:t>
      </w:r>
    </w:p>
    <w:p w:rsidR="00573ED1" w:rsidRDefault="00573ED1" w:rsidP="00573ED1">
      <w:pPr>
        <w:ind w:left="1135" w:hanging="851"/>
        <w:jc w:val="both"/>
      </w:pPr>
      <w:r w:rsidRPr="00364A49">
        <w:rPr>
          <w:b/>
        </w:rPr>
        <w:t>Parágrafo Único.</w:t>
      </w:r>
      <w:r>
        <w:t xml:space="preserve"> O pagamento dos tributos e contribuições lançados na forma deste artigo, até o dia do respectivo vencimento, será efetuado pelo BTN mensal vigente na data deste.</w:t>
      </w:r>
    </w:p>
    <w:p w:rsidR="00573ED1" w:rsidRDefault="00573ED1" w:rsidP="00573ED1">
      <w:pPr>
        <w:ind w:left="1135" w:hanging="851"/>
        <w:jc w:val="both"/>
      </w:pPr>
      <w:r w:rsidRPr="00364A49">
        <w:rPr>
          <w:b/>
        </w:rPr>
        <w:t>Art.6º.</w:t>
      </w:r>
      <w:r>
        <w:t xml:space="preserve"> As penalidades previstas na legislação tributária, expressas em cruzados novos, serão convertidas em BTN Fiscal.</w:t>
      </w:r>
    </w:p>
    <w:p w:rsidR="00573ED1" w:rsidRDefault="00573ED1" w:rsidP="00573ED1">
      <w:pPr>
        <w:ind w:left="1135" w:hanging="851"/>
        <w:jc w:val="both"/>
      </w:pPr>
      <w:r w:rsidRPr="00364A49">
        <w:rPr>
          <w:b/>
        </w:rPr>
        <w:t>Parágrafo Único.</w:t>
      </w:r>
      <w:r>
        <w:t xml:space="preserve"> Para efeito do disposto neste artigo, os valores serão atualizados monetariamente até a data da entrada em vigor desta Lei, e divididos pelo valor do BTN vigente nesta data.</w:t>
      </w:r>
    </w:p>
    <w:p w:rsidR="00573ED1" w:rsidRDefault="00573ED1" w:rsidP="00573ED1">
      <w:pPr>
        <w:ind w:left="1135" w:hanging="851"/>
        <w:jc w:val="both"/>
      </w:pPr>
      <w:r w:rsidRPr="00364A49">
        <w:rPr>
          <w:b/>
        </w:rPr>
        <w:t>Art.7º.</w:t>
      </w:r>
      <w:r>
        <w:t xml:space="preserve"> Em relação aos fatos geradores que vierem ocorrer a partir do dia de vigência desta Lei, cujos prazos de recolhimento far-se-á pelo valor histórico, no caso deste ser efetuado até o décimo quinto dia da ocorrência do fato gerador, ultrapassado este prezo, será corrigido pela variação do BTN Fiscal, ocorrida entre o décimo quinto dia e a data do efetivo pagamento.</w:t>
      </w:r>
    </w:p>
    <w:p w:rsidR="00573ED1" w:rsidRDefault="00573ED1" w:rsidP="00573ED1">
      <w:pPr>
        <w:ind w:left="1135" w:hanging="851"/>
        <w:jc w:val="both"/>
      </w:pPr>
      <w:r w:rsidRPr="00364A49">
        <w:rPr>
          <w:b/>
        </w:rPr>
        <w:t>Art.8º.</w:t>
      </w:r>
      <w:r>
        <w:t xml:space="preserve"> As multas e penalidades pecuniárias acessórias incidirão sobre o débito, corrigido monetariamente, na forma desta Lei.</w:t>
      </w:r>
    </w:p>
    <w:p w:rsidR="00573ED1" w:rsidRDefault="00573ED1" w:rsidP="00573ED1">
      <w:pPr>
        <w:ind w:left="1135" w:hanging="851"/>
        <w:jc w:val="both"/>
      </w:pPr>
      <w:r>
        <w:rPr>
          <w:b/>
        </w:rPr>
        <w:t>Art.9</w:t>
      </w:r>
      <w:r w:rsidRPr="00106D1F">
        <w:rPr>
          <w:b/>
        </w:rPr>
        <w:t>º.</w:t>
      </w:r>
      <w:r>
        <w:t xml:space="preserve"> Esta Lei entrará em vigor a partir de 1º de Janeiro de 1990,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28 </w:t>
      </w:r>
      <w:r w:rsidRPr="00106D1F">
        <w:rPr>
          <w:b/>
        </w:rPr>
        <w:t xml:space="preserve">de </w:t>
      </w:r>
      <w:r>
        <w:rPr>
          <w:b/>
        </w:rPr>
        <w:t>Novembro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28 de Novembro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431, DE 28</w:t>
      </w:r>
      <w:r w:rsidRPr="00106D1F">
        <w:rPr>
          <w:b/>
        </w:rPr>
        <w:t xml:space="preserve"> DE </w:t>
      </w:r>
      <w:r>
        <w:rPr>
          <w:b/>
        </w:rPr>
        <w:t>NOVEMBRO</w:t>
      </w:r>
      <w:r w:rsidRPr="00106D1F">
        <w:rPr>
          <w:b/>
        </w:rPr>
        <w:t xml:space="preserve"> DE 1989.</w:t>
      </w:r>
    </w:p>
    <w:p w:rsidR="00573ED1" w:rsidRPr="00106D1F" w:rsidRDefault="00573ED1" w:rsidP="00573ED1">
      <w:pPr>
        <w:ind w:left="1134"/>
        <w:jc w:val="both"/>
        <w:rPr>
          <w:b/>
        </w:rPr>
      </w:pPr>
    </w:p>
    <w:p w:rsidR="00573ED1" w:rsidRPr="00D0027A" w:rsidRDefault="00573ED1" w:rsidP="00573ED1">
      <w:pPr>
        <w:ind w:left="1134"/>
        <w:jc w:val="both"/>
        <w:rPr>
          <w:b/>
          <w:szCs w:val="23"/>
        </w:rPr>
      </w:pPr>
      <w:r>
        <w:rPr>
          <w:b/>
          <w:szCs w:val="23"/>
        </w:rPr>
        <w:t>ALTERA A REDAÇÃO DO ARTIGO 6º DA LEI Nº 385, DE 16 DE NOVEMBRO DE 1988 – LEI ORÇAMENTÁRIA:</w:t>
      </w:r>
    </w:p>
    <w:p w:rsidR="00573ED1" w:rsidRPr="00106D1F" w:rsidRDefault="00573ED1" w:rsidP="00573ED1">
      <w:pPr>
        <w:jc w:val="both"/>
        <w:rPr>
          <w:b/>
        </w:rPr>
      </w:pPr>
    </w:p>
    <w:p w:rsidR="00573ED1" w:rsidRDefault="00573ED1" w:rsidP="00573ED1">
      <w:pPr>
        <w:ind w:firstLine="1134"/>
        <w:jc w:val="both"/>
      </w:pPr>
      <w:r>
        <w:rPr>
          <w:b/>
        </w:rPr>
        <w:t>MARCOS MARCHETTI</w:t>
      </w:r>
      <w:r w:rsidRPr="00106D1F">
        <w:rPr>
          <w:b/>
        </w:rPr>
        <w:t>,</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BE025F">
        <w:rPr>
          <w:b/>
        </w:rPr>
        <w:t>Art.1º.</w:t>
      </w:r>
      <w:r>
        <w:t xml:space="preserve"> O artigo 6º da Lei Nº 385, de 16 de Novembro de 1988, que Estima a Receita e Fixa a Despesa do Município de Rio dos Cedros Para o Exercício Financeiro de 1989, passa a vigorar com a seguinte redação:</w:t>
      </w:r>
    </w:p>
    <w:p w:rsidR="00573ED1" w:rsidRDefault="00573ED1" w:rsidP="00573ED1">
      <w:pPr>
        <w:ind w:left="1135" w:hanging="851"/>
        <w:jc w:val="both"/>
      </w:pPr>
    </w:p>
    <w:p w:rsidR="00573ED1" w:rsidRPr="00BE025F" w:rsidRDefault="00573ED1" w:rsidP="00573ED1">
      <w:pPr>
        <w:ind w:left="1135" w:hanging="851"/>
        <w:jc w:val="both"/>
        <w:rPr>
          <w:i/>
        </w:rPr>
      </w:pPr>
      <w:r w:rsidRPr="00BE025F">
        <w:rPr>
          <w:b/>
          <w:i/>
        </w:rPr>
        <w:t>Art.6º.</w:t>
      </w:r>
      <w:r w:rsidRPr="00BE025F">
        <w:rPr>
          <w:i/>
        </w:rPr>
        <w:t xml:space="preserve"> Fica o Poder Executivo autorizado a abrir créditos suplementares, para as dotações que se tornarem insuficientes, até o limite de 150% (cento e cinquenta por cento) da despesa fixada, utilizando como recursos os previstos no §1º do artigo 43º da Lei Nº 4.340/64.</w:t>
      </w:r>
    </w:p>
    <w:p w:rsidR="00573ED1" w:rsidRDefault="00573ED1" w:rsidP="00573ED1">
      <w:pPr>
        <w:ind w:firstLine="1134"/>
        <w:jc w:val="both"/>
      </w:pPr>
    </w:p>
    <w:p w:rsidR="00573ED1" w:rsidRDefault="00573ED1" w:rsidP="00573ED1">
      <w:pPr>
        <w:ind w:left="1135" w:hanging="851"/>
        <w:jc w:val="both"/>
      </w:pPr>
      <w:r>
        <w:rPr>
          <w:b/>
        </w:rPr>
        <w:t>Art.2</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28 </w:t>
      </w:r>
      <w:r w:rsidRPr="00106D1F">
        <w:rPr>
          <w:b/>
        </w:rPr>
        <w:t xml:space="preserve">de </w:t>
      </w:r>
      <w:r>
        <w:rPr>
          <w:b/>
        </w:rPr>
        <w:t>Novembro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28 de Novembro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432, DE 05</w:t>
      </w:r>
      <w:r w:rsidRPr="00106D1F">
        <w:rPr>
          <w:b/>
        </w:rPr>
        <w:t xml:space="preserve"> DE </w:t>
      </w:r>
      <w:r>
        <w:rPr>
          <w:b/>
        </w:rPr>
        <w:t>DEZEMBRO</w:t>
      </w:r>
      <w:r w:rsidRPr="00106D1F">
        <w:rPr>
          <w:b/>
        </w:rPr>
        <w:t xml:space="preserve"> DE 1989.</w:t>
      </w:r>
    </w:p>
    <w:p w:rsidR="00573ED1" w:rsidRPr="00106D1F" w:rsidRDefault="00573ED1" w:rsidP="00573ED1">
      <w:pPr>
        <w:ind w:left="1134"/>
        <w:jc w:val="both"/>
        <w:rPr>
          <w:b/>
        </w:rPr>
      </w:pPr>
    </w:p>
    <w:p w:rsidR="00573ED1" w:rsidRPr="00D0027A" w:rsidRDefault="00573ED1" w:rsidP="00573ED1">
      <w:pPr>
        <w:ind w:left="1134"/>
        <w:jc w:val="both"/>
        <w:rPr>
          <w:b/>
          <w:szCs w:val="23"/>
        </w:rPr>
      </w:pPr>
      <w:r>
        <w:rPr>
          <w:b/>
          <w:szCs w:val="23"/>
        </w:rPr>
        <w:t>REAJUSTA VENCIMENTOS, SALÁRIOS E PROVENTOS DOS SERVIDORES PÚBLICOS MUNICIPAIS E DÁ OUTRAS PROVIDÊNCIAS:</w:t>
      </w:r>
    </w:p>
    <w:p w:rsidR="00573ED1" w:rsidRPr="00106D1F" w:rsidRDefault="00573ED1" w:rsidP="00573ED1">
      <w:pPr>
        <w:jc w:val="both"/>
        <w:rPr>
          <w:b/>
        </w:rPr>
      </w:pPr>
    </w:p>
    <w:p w:rsidR="00573ED1" w:rsidRDefault="00573ED1" w:rsidP="00573ED1">
      <w:pPr>
        <w:ind w:firstLine="1134"/>
        <w:jc w:val="both"/>
      </w:pPr>
      <w:r>
        <w:rPr>
          <w:b/>
        </w:rPr>
        <w:t>MARCOS MARCHETTI</w:t>
      </w:r>
      <w:r w:rsidRPr="00106D1F">
        <w:rPr>
          <w:b/>
        </w:rPr>
        <w:t>,</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7161EA">
        <w:rPr>
          <w:b/>
        </w:rPr>
        <w:t>Art.1º.</w:t>
      </w:r>
      <w:r>
        <w:t xml:space="preserve"> Ficam reajustados em 50% (cinquenta por cento) a partir de 1º de Dezembro de 1989:</w:t>
      </w:r>
    </w:p>
    <w:p w:rsidR="00573ED1" w:rsidRDefault="00573ED1" w:rsidP="00573ED1">
      <w:pPr>
        <w:pStyle w:val="PargrafodaLista"/>
        <w:numPr>
          <w:ilvl w:val="0"/>
          <w:numId w:val="19"/>
        </w:numPr>
        <w:tabs>
          <w:tab w:val="left" w:pos="851"/>
        </w:tabs>
        <w:ind w:left="1134" w:hanging="567"/>
        <w:jc w:val="both"/>
      </w:pPr>
      <w:r>
        <w:t>Os valores da escala-padrão de vencimentos dos Funcionários do Quadro Único do Município;</w:t>
      </w:r>
    </w:p>
    <w:p w:rsidR="00573ED1" w:rsidRDefault="00573ED1" w:rsidP="00573ED1">
      <w:pPr>
        <w:pStyle w:val="PargrafodaLista"/>
        <w:numPr>
          <w:ilvl w:val="0"/>
          <w:numId w:val="19"/>
        </w:numPr>
        <w:tabs>
          <w:tab w:val="left" w:pos="851"/>
        </w:tabs>
        <w:ind w:left="1134" w:hanging="567"/>
        <w:jc w:val="both"/>
      </w:pPr>
      <w:r>
        <w:t>Os valores da tabela de vencimentos dos Funcionários e Servidores vinculados ao Quadro do Magistério Público Municipal;</w:t>
      </w:r>
    </w:p>
    <w:p w:rsidR="00573ED1" w:rsidRDefault="00573ED1" w:rsidP="00573ED1">
      <w:pPr>
        <w:pStyle w:val="PargrafodaLista"/>
        <w:numPr>
          <w:ilvl w:val="0"/>
          <w:numId w:val="19"/>
        </w:numPr>
        <w:tabs>
          <w:tab w:val="left" w:pos="851"/>
        </w:tabs>
        <w:ind w:left="1134" w:hanging="567"/>
        <w:jc w:val="both"/>
      </w:pPr>
      <w:r>
        <w:t>O pessoal contratado pelo regime da Consolidação das Leis do Trabalho;</w:t>
      </w:r>
    </w:p>
    <w:p w:rsidR="00573ED1" w:rsidRDefault="00573ED1" w:rsidP="00573ED1">
      <w:pPr>
        <w:pStyle w:val="PargrafodaLista"/>
        <w:numPr>
          <w:ilvl w:val="0"/>
          <w:numId w:val="19"/>
        </w:numPr>
        <w:tabs>
          <w:tab w:val="left" w:pos="851"/>
        </w:tabs>
        <w:ind w:left="1134" w:hanging="567"/>
        <w:jc w:val="both"/>
      </w:pPr>
      <w:r>
        <w:t>Os valores dos símbolos da tabela de vencimentos dos cargos de Provimento em Comissão e das Funções Gratificadas;</w:t>
      </w:r>
    </w:p>
    <w:p w:rsidR="00573ED1" w:rsidRDefault="00573ED1" w:rsidP="00573ED1">
      <w:pPr>
        <w:pStyle w:val="PargrafodaLista"/>
        <w:numPr>
          <w:ilvl w:val="0"/>
          <w:numId w:val="19"/>
        </w:numPr>
        <w:tabs>
          <w:tab w:val="left" w:pos="851"/>
        </w:tabs>
        <w:ind w:left="1134" w:hanging="567"/>
        <w:jc w:val="both"/>
      </w:pPr>
      <w:r>
        <w:t>Os proventos de aposentadoria dos Funcionários Inativos.</w:t>
      </w:r>
    </w:p>
    <w:p w:rsidR="00573ED1" w:rsidRDefault="00573ED1" w:rsidP="00573ED1">
      <w:pPr>
        <w:ind w:left="1135" w:hanging="851"/>
        <w:jc w:val="both"/>
      </w:pPr>
      <w:r w:rsidRPr="007161EA">
        <w:rPr>
          <w:b/>
        </w:rPr>
        <w:t>Art.2º.</w:t>
      </w:r>
      <w:r>
        <w:t xml:space="preserve"> Os encargos decorrentes desta Lei correão por conta de dotação própria consignadas no Orçamento Vigente.</w:t>
      </w:r>
    </w:p>
    <w:p w:rsidR="00573ED1" w:rsidRDefault="00573ED1" w:rsidP="00573ED1">
      <w:pPr>
        <w:ind w:left="1135" w:hanging="851"/>
        <w:jc w:val="both"/>
      </w:pPr>
      <w:r>
        <w:rPr>
          <w:b/>
        </w:rPr>
        <w:t>Art.3</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05 </w:t>
      </w:r>
      <w:r w:rsidRPr="00106D1F">
        <w:rPr>
          <w:b/>
        </w:rPr>
        <w:t xml:space="preserve">de </w:t>
      </w:r>
      <w:r>
        <w:rPr>
          <w:b/>
        </w:rPr>
        <w:t>Dezembro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05 de Dezembro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433, DE 05</w:t>
      </w:r>
      <w:r w:rsidRPr="00106D1F">
        <w:rPr>
          <w:b/>
        </w:rPr>
        <w:t xml:space="preserve"> DE </w:t>
      </w:r>
      <w:r>
        <w:rPr>
          <w:b/>
        </w:rPr>
        <w:t>DEZEMBRO</w:t>
      </w:r>
      <w:r w:rsidRPr="00106D1F">
        <w:rPr>
          <w:b/>
        </w:rPr>
        <w:t xml:space="preserve"> DE 1989.</w:t>
      </w:r>
    </w:p>
    <w:p w:rsidR="00573ED1" w:rsidRPr="00106D1F" w:rsidRDefault="00573ED1" w:rsidP="00573ED1">
      <w:pPr>
        <w:ind w:left="1134"/>
        <w:jc w:val="both"/>
        <w:rPr>
          <w:b/>
        </w:rPr>
      </w:pPr>
    </w:p>
    <w:p w:rsidR="00573ED1" w:rsidRPr="00D0027A" w:rsidRDefault="00573ED1" w:rsidP="00573ED1">
      <w:pPr>
        <w:ind w:left="1134"/>
        <w:jc w:val="both"/>
        <w:rPr>
          <w:b/>
          <w:szCs w:val="23"/>
        </w:rPr>
      </w:pPr>
      <w:r>
        <w:rPr>
          <w:b/>
          <w:szCs w:val="23"/>
        </w:rPr>
        <w:t>ALTERA A LISTA DE SERVIÇOS A QUE SE REFERE O PARÁGRAFO ÚNICO DO ARTIGO 169º, DA LEI Nº 145, DE 31 DE DEZEMBRO DE 1974, E DÁ OUTRAS PROVIDÊNCIAS:</w:t>
      </w:r>
    </w:p>
    <w:p w:rsidR="00573ED1" w:rsidRPr="00106D1F" w:rsidRDefault="00573ED1" w:rsidP="00573ED1">
      <w:pPr>
        <w:jc w:val="both"/>
        <w:rPr>
          <w:b/>
        </w:rPr>
      </w:pPr>
    </w:p>
    <w:p w:rsidR="00573ED1" w:rsidRDefault="00573ED1" w:rsidP="00573ED1">
      <w:pPr>
        <w:ind w:firstLine="1134"/>
        <w:jc w:val="both"/>
      </w:pPr>
      <w:r>
        <w:rPr>
          <w:b/>
        </w:rPr>
        <w:t>MARCOS MARCHETTI</w:t>
      </w:r>
      <w:r w:rsidRPr="00106D1F">
        <w:rPr>
          <w:b/>
        </w:rPr>
        <w:t>,</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89280A">
        <w:rPr>
          <w:b/>
        </w:rPr>
        <w:t>Art.1º.</w:t>
      </w:r>
      <w:r>
        <w:t xml:space="preserve"> A Lista de Serviços a que se refere o Parágrafo Único do artigo 169º, da Lei Nº 145, de 31 de Dezembro de 1974 – Código Tributário Municipal, passar a ter a redação da Lista anexo a esta Lei.</w:t>
      </w:r>
    </w:p>
    <w:p w:rsidR="00573ED1" w:rsidRDefault="00573ED1" w:rsidP="00573ED1">
      <w:pPr>
        <w:ind w:left="1135" w:hanging="851"/>
        <w:jc w:val="both"/>
      </w:pPr>
      <w:r w:rsidRPr="0089280A">
        <w:rPr>
          <w:b/>
        </w:rPr>
        <w:t>Art.2º.</w:t>
      </w:r>
      <w:r>
        <w:t xml:space="preserve"> Quando os serviços a que se referem os itens 1, 4, 7, 24, 51, 87, 88, 90 e 91 da Lista, forem </w:t>
      </w:r>
      <w:proofErr w:type="gramStart"/>
      <w:r>
        <w:t>prestados</w:t>
      </w:r>
      <w:proofErr w:type="gramEnd"/>
      <w:r>
        <w:t xml:space="preserve"> por sociedades, estas ficarão sujeitas ao imposto calculado por meio de alíquotas fixas ou variáveis, em função da natureza do serviço, e será devido em relação a cada profissional habilitado, sócio, empregado ou não, que preste serviços em nome da sociedade, embora assumindo responsabilidade pessoal, nos termo da Lei aplicável.</w:t>
      </w:r>
    </w:p>
    <w:p w:rsidR="00573ED1" w:rsidRDefault="00573ED1" w:rsidP="00573ED1">
      <w:pPr>
        <w:ind w:left="1135" w:hanging="851"/>
        <w:jc w:val="both"/>
      </w:pPr>
      <w:r w:rsidRPr="0089280A">
        <w:rPr>
          <w:b/>
        </w:rPr>
        <w:t>§1º.</w:t>
      </w:r>
      <w:r>
        <w:t xml:space="preserve"> Para os efeitos de aplicação do disposto neste artigo, as sociedades deverão preencher, além de outras, os seguintes requisitos:</w:t>
      </w:r>
    </w:p>
    <w:p w:rsidR="00573ED1" w:rsidRDefault="00573ED1" w:rsidP="00573ED1">
      <w:pPr>
        <w:ind w:left="1135" w:hanging="851"/>
        <w:jc w:val="both"/>
      </w:pPr>
      <w:r w:rsidRPr="0089280A">
        <w:rPr>
          <w:b/>
        </w:rPr>
        <w:t>I –</w:t>
      </w:r>
      <w:r>
        <w:t xml:space="preserve"> Todos os seus associados possuírem habilitação para o exercício da profissão;</w:t>
      </w:r>
    </w:p>
    <w:p w:rsidR="00573ED1" w:rsidRDefault="00573ED1" w:rsidP="00573ED1">
      <w:pPr>
        <w:ind w:left="1135" w:hanging="851"/>
        <w:jc w:val="both"/>
      </w:pPr>
      <w:r w:rsidRPr="0089280A">
        <w:rPr>
          <w:b/>
        </w:rPr>
        <w:t>II –</w:t>
      </w:r>
      <w:r>
        <w:t xml:space="preserve"> Não possuírem mais de dois empregos não habilitados;</w:t>
      </w:r>
    </w:p>
    <w:p w:rsidR="00573ED1" w:rsidRDefault="00573ED1" w:rsidP="00573ED1">
      <w:pPr>
        <w:ind w:left="1135" w:hanging="851"/>
        <w:jc w:val="both"/>
      </w:pPr>
      <w:r w:rsidRPr="0089280A">
        <w:rPr>
          <w:b/>
        </w:rPr>
        <w:t>III –</w:t>
      </w:r>
      <w:r>
        <w:t xml:space="preserve"> Os integrantes da sociedade não poderão prestar serviços alheios à profissão para o qual os seus associados estiverem habilitados;</w:t>
      </w:r>
    </w:p>
    <w:p w:rsidR="00573ED1" w:rsidRDefault="00573ED1" w:rsidP="00573ED1">
      <w:pPr>
        <w:ind w:left="1135" w:hanging="851"/>
        <w:jc w:val="both"/>
      </w:pPr>
      <w:r w:rsidRPr="0089280A">
        <w:rPr>
          <w:b/>
        </w:rPr>
        <w:t>IV –</w:t>
      </w:r>
      <w:r>
        <w:t xml:space="preserve"> Apresentar faturamento bruto mensal não superior a 2.000 (dois mil) Bônus do Tesouro Nacional – BTN’s por profissional associado.</w:t>
      </w:r>
    </w:p>
    <w:p w:rsidR="00573ED1" w:rsidRDefault="00573ED1" w:rsidP="00573ED1">
      <w:pPr>
        <w:ind w:left="1135" w:hanging="851"/>
        <w:jc w:val="both"/>
      </w:pPr>
      <w:r w:rsidRPr="0089280A">
        <w:rPr>
          <w:b/>
        </w:rPr>
        <w:t>§2º.</w:t>
      </w:r>
      <w:r>
        <w:t xml:space="preserve"> Os valores que excederem o limite do inciso IV do parágrafo anterior serão tributados com base no preço serviço, mediante a aplicação da alíquota correspondente.</w:t>
      </w:r>
    </w:p>
    <w:p w:rsidR="00573ED1" w:rsidRDefault="00573ED1" w:rsidP="00573ED1">
      <w:pPr>
        <w:ind w:left="1135" w:hanging="851"/>
        <w:jc w:val="both"/>
      </w:pPr>
      <w:r w:rsidRPr="0089280A">
        <w:rPr>
          <w:b/>
        </w:rPr>
        <w:t>Art.3º.</w:t>
      </w:r>
      <w:r>
        <w:t xml:space="preserve"> As informações individualizadas sobre os serviços prestados a terceiros, necessário as à comprovação dos fatos geradores, citados nos itens 94 e 95. Serão prestadas pelas instituições financeiras, tabeliões, escrivães e demais serventuários de ofício, mediante intimação escrita, requisitada na forma do artigo 197º do Código Tributário Nacional.</w:t>
      </w:r>
    </w:p>
    <w:p w:rsidR="00573ED1" w:rsidRDefault="00573ED1" w:rsidP="00573ED1">
      <w:pPr>
        <w:ind w:left="1135" w:hanging="851"/>
        <w:jc w:val="both"/>
      </w:pPr>
      <w:r w:rsidRPr="0089280A">
        <w:rPr>
          <w:b/>
        </w:rPr>
        <w:t>Art.4º.</w:t>
      </w:r>
      <w:r>
        <w:t xml:space="preserve"> Na prestação de serviços a que se referem os itens 31, 32 e 33 da lista anexa, o imposto será calculado sobre o respectivo preço, deduzido das parcelas correspondentes:</w:t>
      </w:r>
    </w:p>
    <w:p w:rsidR="00573ED1" w:rsidRDefault="00573ED1" w:rsidP="00573ED1">
      <w:pPr>
        <w:pStyle w:val="PargrafodaLista"/>
        <w:numPr>
          <w:ilvl w:val="0"/>
          <w:numId w:val="20"/>
        </w:numPr>
        <w:tabs>
          <w:tab w:val="left" w:pos="851"/>
        </w:tabs>
        <w:ind w:left="1134" w:hanging="567"/>
        <w:jc w:val="both"/>
      </w:pPr>
      <w:r>
        <w:t>Ao valor dos materiais fornecidos pelo prestador dos serviços;</w:t>
      </w:r>
    </w:p>
    <w:p w:rsidR="00573ED1" w:rsidRDefault="00573ED1" w:rsidP="00573ED1">
      <w:pPr>
        <w:pStyle w:val="PargrafodaLista"/>
        <w:numPr>
          <w:ilvl w:val="0"/>
          <w:numId w:val="20"/>
        </w:numPr>
        <w:tabs>
          <w:tab w:val="left" w:pos="851"/>
        </w:tabs>
        <w:ind w:left="1134" w:hanging="567"/>
        <w:jc w:val="both"/>
      </w:pPr>
      <w:r>
        <w:t>Ao valor das subempreiteiras já tributadas pelo imposto.</w:t>
      </w:r>
    </w:p>
    <w:p w:rsidR="00573ED1" w:rsidRDefault="00573ED1" w:rsidP="00573ED1">
      <w:pPr>
        <w:ind w:left="1135" w:hanging="851"/>
        <w:jc w:val="both"/>
      </w:pPr>
      <w:r w:rsidRPr="0089280A">
        <w:rPr>
          <w:b/>
        </w:rPr>
        <w:t>Art.5º.</w:t>
      </w:r>
      <w:r>
        <w:t xml:space="preserve"> A Tabela I que fica as alíquotas para base de cálculo do Imposto Sobre Serviços de que trata o artigo 172º da Lei Nº 52 de 31 de Janeiro de 1967, alterada pela Lei Nº 145 de 31 de Dezembro de 1974 e mais uma vez alterada pela Lei Nº 186 de 23 de Novembro de 1977 – passa a vigorar com a Tabela I da redação, anexa a presente Lei.</w:t>
      </w:r>
    </w:p>
    <w:p w:rsidR="00573ED1" w:rsidRDefault="00573ED1" w:rsidP="00573ED1">
      <w:pPr>
        <w:ind w:left="1135" w:hanging="851"/>
        <w:jc w:val="both"/>
      </w:pPr>
      <w:r w:rsidRPr="00C23A6C">
        <w:rPr>
          <w:b/>
        </w:rPr>
        <w:t>Art.6º.</w:t>
      </w:r>
      <w:r>
        <w:t xml:space="preserve"> Fica revogada a redação do artigo 172º da Lei Nº 145 de 31 de Dezembro de 1974, o qual passar a vigorar com a seguinte redação:</w:t>
      </w:r>
    </w:p>
    <w:p w:rsidR="00573ED1" w:rsidRPr="00C23A6C" w:rsidRDefault="00573ED1" w:rsidP="00573ED1">
      <w:pPr>
        <w:ind w:left="1135" w:hanging="851"/>
        <w:jc w:val="both"/>
        <w:rPr>
          <w:i/>
        </w:rPr>
      </w:pPr>
      <w:r w:rsidRPr="00C23A6C">
        <w:rPr>
          <w:b/>
          <w:i/>
        </w:rPr>
        <w:lastRenderedPageBreak/>
        <w:t>Art.172º.</w:t>
      </w:r>
      <w:r w:rsidRPr="00C23A6C">
        <w:rPr>
          <w:i/>
        </w:rPr>
        <w:t xml:space="preserve"> A execução, por administração, empreitada ou </w:t>
      </w:r>
      <w:proofErr w:type="gramStart"/>
      <w:r>
        <w:rPr>
          <w:i/>
        </w:rPr>
        <w:t>sub-</w:t>
      </w:r>
      <w:r w:rsidRPr="00C23A6C">
        <w:rPr>
          <w:i/>
        </w:rPr>
        <w:t>empreitada</w:t>
      </w:r>
      <w:proofErr w:type="gramEnd"/>
      <w:r w:rsidRPr="00C23A6C">
        <w:rPr>
          <w:i/>
        </w:rPr>
        <w:t>, de obras hidráulicas ou de construção civil, contratados com a União, Estados, Municípios, Autarquias e Empresas Concessionárias de serviços públicos, fica sujeito ao imposto.</w:t>
      </w:r>
    </w:p>
    <w:p w:rsidR="00573ED1" w:rsidRDefault="00573ED1" w:rsidP="00573ED1">
      <w:pPr>
        <w:ind w:left="1135" w:hanging="851"/>
        <w:jc w:val="both"/>
      </w:pPr>
    </w:p>
    <w:p w:rsidR="00573ED1" w:rsidRDefault="00573ED1" w:rsidP="00573ED1">
      <w:pPr>
        <w:ind w:left="1135" w:hanging="851"/>
        <w:jc w:val="both"/>
      </w:pPr>
      <w:r w:rsidRPr="00C23A6C">
        <w:rPr>
          <w:b/>
        </w:rPr>
        <w:t>Art.7º.</w:t>
      </w:r>
      <w:r>
        <w:t xml:space="preserve"> Esta Lei entrará em vigor na data de sua publicação com efeitos a partir do dia 1º de Janeiro de 1990.</w:t>
      </w:r>
    </w:p>
    <w:p w:rsidR="00573ED1" w:rsidRDefault="00573ED1" w:rsidP="00573ED1">
      <w:pPr>
        <w:ind w:left="1135" w:hanging="851"/>
        <w:jc w:val="both"/>
      </w:pPr>
      <w:r w:rsidRPr="00C23A6C">
        <w:rPr>
          <w:b/>
        </w:rPr>
        <w:t>Art.8º.</w:t>
      </w:r>
      <w:r>
        <w:t xml:space="preserve"> Ficam revogadas as disposições em contrário, a ainda as isenções concedidas pela Lei Nº 291 de 12 de Junho de 1985 e todas as que se refiram ao Imposto Sobre Serviços de qualquer natureza, exceto as isenções concedidas com base nos princípios estabelecidos pela Lei Nº 91 de 20 de Novembro de 1970.</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05 </w:t>
      </w:r>
      <w:r w:rsidRPr="00106D1F">
        <w:rPr>
          <w:b/>
        </w:rPr>
        <w:t xml:space="preserve">de </w:t>
      </w:r>
      <w:r>
        <w:rPr>
          <w:b/>
        </w:rPr>
        <w:t>Dezembro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05 de Dezembro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434, DE 18</w:t>
      </w:r>
      <w:r w:rsidRPr="00106D1F">
        <w:rPr>
          <w:b/>
        </w:rPr>
        <w:t xml:space="preserve"> DE </w:t>
      </w:r>
      <w:r>
        <w:rPr>
          <w:b/>
        </w:rPr>
        <w:t>DEZEMBRO</w:t>
      </w:r>
      <w:r w:rsidRPr="00106D1F">
        <w:rPr>
          <w:b/>
        </w:rPr>
        <w:t xml:space="preserve"> DE 1989.</w:t>
      </w:r>
    </w:p>
    <w:p w:rsidR="00573ED1" w:rsidRPr="00106D1F" w:rsidRDefault="00573ED1" w:rsidP="00573ED1">
      <w:pPr>
        <w:ind w:left="1134"/>
        <w:jc w:val="both"/>
        <w:rPr>
          <w:b/>
        </w:rPr>
      </w:pPr>
    </w:p>
    <w:p w:rsidR="00573ED1" w:rsidRPr="00D0027A" w:rsidRDefault="00573ED1" w:rsidP="00573ED1">
      <w:pPr>
        <w:ind w:left="1134"/>
        <w:jc w:val="both"/>
        <w:rPr>
          <w:b/>
          <w:szCs w:val="23"/>
        </w:rPr>
      </w:pPr>
      <w:r>
        <w:rPr>
          <w:b/>
          <w:szCs w:val="23"/>
        </w:rPr>
        <w:t>ALTERA A REDAÇÃO DO PARÁGRAFO 2º DO ARTIGO 1º DA LEI Nº 394 DE 03 DE MARÇO DE 1989:</w:t>
      </w:r>
    </w:p>
    <w:p w:rsidR="00573ED1" w:rsidRPr="00106D1F" w:rsidRDefault="00573ED1" w:rsidP="00573ED1">
      <w:pPr>
        <w:jc w:val="both"/>
        <w:rPr>
          <w:b/>
        </w:rPr>
      </w:pPr>
    </w:p>
    <w:p w:rsidR="00573ED1" w:rsidRDefault="00573ED1" w:rsidP="00573ED1">
      <w:pPr>
        <w:ind w:firstLine="1134"/>
        <w:jc w:val="both"/>
      </w:pPr>
      <w:r>
        <w:rPr>
          <w:b/>
        </w:rPr>
        <w:t>MARCOS MARCHETTI</w:t>
      </w:r>
      <w:r w:rsidRPr="00106D1F">
        <w:rPr>
          <w:b/>
        </w:rPr>
        <w:t>,</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573ED1">
      <w:pPr>
        <w:ind w:left="1135" w:hanging="851"/>
        <w:jc w:val="both"/>
      </w:pPr>
      <w:r w:rsidRPr="00777A6C">
        <w:rPr>
          <w:b/>
        </w:rPr>
        <w:t>Art.1º.</w:t>
      </w:r>
      <w:r>
        <w:t xml:space="preserve"> O parágrafo 2º do artigo 1º passa a figurar com a seguinte redação:</w:t>
      </w:r>
    </w:p>
    <w:p w:rsidR="00573ED1" w:rsidRDefault="00573ED1" w:rsidP="00573ED1">
      <w:pPr>
        <w:ind w:left="1135" w:hanging="851"/>
        <w:jc w:val="both"/>
      </w:pPr>
    </w:p>
    <w:p w:rsidR="00573ED1" w:rsidRPr="00777A6C" w:rsidRDefault="00573ED1" w:rsidP="00573ED1">
      <w:pPr>
        <w:ind w:left="1135" w:hanging="851"/>
        <w:jc w:val="both"/>
        <w:rPr>
          <w:i/>
        </w:rPr>
      </w:pPr>
      <w:r w:rsidRPr="00777A6C">
        <w:rPr>
          <w:b/>
          <w:i/>
        </w:rPr>
        <w:t>Art.1º.</w:t>
      </w:r>
      <w:r w:rsidRPr="00777A6C">
        <w:rPr>
          <w:i/>
        </w:rPr>
        <w:t xml:space="preserve"> Fica o Prefeito Municipal autorizado a contratar pessoal, para suprir as necessidades de execução de serviços essenciais e inadiáveis nos setores Educação, Saúde, Obras e Serviços Urbanos, conforme estabelece o artigo 37º, inciso IX da Constituição.</w:t>
      </w:r>
    </w:p>
    <w:p w:rsidR="00573ED1" w:rsidRPr="00777A6C" w:rsidRDefault="00573ED1" w:rsidP="00573ED1">
      <w:pPr>
        <w:ind w:left="1135" w:hanging="851"/>
        <w:jc w:val="both"/>
        <w:rPr>
          <w:i/>
        </w:rPr>
      </w:pPr>
      <w:r w:rsidRPr="00777A6C">
        <w:rPr>
          <w:b/>
          <w:i/>
        </w:rPr>
        <w:t>§1º.</w:t>
      </w:r>
      <w:r w:rsidRPr="00777A6C">
        <w:rPr>
          <w:i/>
        </w:rPr>
        <w:t xml:space="preserve"> A contratação de que trata este artigo será pelo regime da Consolidação das Leis de Trabalho e por tempo determinado de acordo com as necessidades do serviço.</w:t>
      </w:r>
    </w:p>
    <w:p w:rsidR="00573ED1" w:rsidRPr="00777A6C" w:rsidRDefault="00573ED1" w:rsidP="00573ED1">
      <w:pPr>
        <w:ind w:left="1135" w:hanging="851"/>
        <w:jc w:val="both"/>
        <w:rPr>
          <w:i/>
        </w:rPr>
      </w:pPr>
      <w:r w:rsidRPr="00777A6C">
        <w:rPr>
          <w:b/>
          <w:i/>
        </w:rPr>
        <w:t>§2º.</w:t>
      </w:r>
      <w:r w:rsidRPr="00777A6C">
        <w:rPr>
          <w:i/>
        </w:rPr>
        <w:t xml:space="preserve"> Fica estabelecida a data de 30 de Junho de 1990, como data limite para término dos contratos de trabalho.</w:t>
      </w:r>
    </w:p>
    <w:p w:rsidR="00573ED1" w:rsidRDefault="00573ED1" w:rsidP="00573ED1">
      <w:pPr>
        <w:ind w:left="1135" w:hanging="851"/>
        <w:jc w:val="both"/>
      </w:pPr>
    </w:p>
    <w:p w:rsidR="00573ED1" w:rsidRDefault="00573ED1" w:rsidP="00573ED1">
      <w:pPr>
        <w:ind w:left="1135" w:hanging="851"/>
        <w:jc w:val="both"/>
      </w:pPr>
      <w:r w:rsidRPr="001E0E1B">
        <w:rPr>
          <w:b/>
        </w:rPr>
        <w:t>Art.2º.</w:t>
      </w:r>
      <w:r>
        <w:t xml:space="preserve"> As despesas decorrentes desta Lei correrão por conta de dotação própria, consignada no Orçamento Vigente.</w:t>
      </w:r>
    </w:p>
    <w:p w:rsidR="00573ED1" w:rsidRDefault="00573ED1" w:rsidP="00573ED1">
      <w:pPr>
        <w:ind w:left="1135" w:hanging="851"/>
        <w:jc w:val="both"/>
      </w:pPr>
      <w:r>
        <w:rPr>
          <w:b/>
        </w:rPr>
        <w:t>Art.3</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18 </w:t>
      </w:r>
      <w:r w:rsidRPr="00106D1F">
        <w:rPr>
          <w:b/>
        </w:rPr>
        <w:t xml:space="preserve">de </w:t>
      </w:r>
      <w:r>
        <w:rPr>
          <w:b/>
        </w:rPr>
        <w:t>Dezembro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18 de Dezembro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Default="00573ED1" w:rsidP="00573ED1"/>
    <w:p w:rsidR="00573ED1" w:rsidRPr="00106D1F" w:rsidRDefault="00573ED1" w:rsidP="00573ED1">
      <w:pPr>
        <w:ind w:left="1134"/>
        <w:jc w:val="both"/>
        <w:rPr>
          <w:b/>
        </w:rPr>
      </w:pPr>
      <w:r>
        <w:rPr>
          <w:b/>
        </w:rPr>
        <w:lastRenderedPageBreak/>
        <w:t>LEI Nº 435, DE 18</w:t>
      </w:r>
      <w:r w:rsidRPr="00106D1F">
        <w:rPr>
          <w:b/>
        </w:rPr>
        <w:t xml:space="preserve"> DE </w:t>
      </w:r>
      <w:r>
        <w:rPr>
          <w:b/>
        </w:rPr>
        <w:t>DEZEMBRO</w:t>
      </w:r>
      <w:r w:rsidRPr="00106D1F">
        <w:rPr>
          <w:b/>
        </w:rPr>
        <w:t xml:space="preserve"> DE 1989.</w:t>
      </w:r>
    </w:p>
    <w:p w:rsidR="00573ED1" w:rsidRPr="00106D1F" w:rsidRDefault="00573ED1" w:rsidP="00573ED1">
      <w:pPr>
        <w:ind w:left="1134"/>
        <w:jc w:val="both"/>
        <w:rPr>
          <w:b/>
        </w:rPr>
      </w:pPr>
    </w:p>
    <w:p w:rsidR="00573ED1" w:rsidRPr="00D0027A" w:rsidRDefault="00573ED1" w:rsidP="00573ED1">
      <w:pPr>
        <w:ind w:left="1134"/>
        <w:jc w:val="both"/>
        <w:rPr>
          <w:b/>
          <w:szCs w:val="23"/>
        </w:rPr>
      </w:pPr>
      <w:r>
        <w:rPr>
          <w:b/>
          <w:szCs w:val="23"/>
        </w:rPr>
        <w:t>AUTORIZA A CONCESSÃO DE SUBVENÇÃO SOCIAL:</w:t>
      </w:r>
    </w:p>
    <w:p w:rsidR="00573ED1" w:rsidRPr="00106D1F" w:rsidRDefault="00573ED1" w:rsidP="00573ED1">
      <w:pPr>
        <w:jc w:val="both"/>
        <w:rPr>
          <w:b/>
        </w:rPr>
      </w:pPr>
    </w:p>
    <w:p w:rsidR="00573ED1" w:rsidRDefault="00573ED1" w:rsidP="00573ED1">
      <w:pPr>
        <w:ind w:firstLine="1134"/>
        <w:jc w:val="both"/>
      </w:pPr>
      <w:r>
        <w:rPr>
          <w:b/>
        </w:rPr>
        <w:t>MARCOS MARCHETTI</w:t>
      </w:r>
      <w:r w:rsidRPr="00106D1F">
        <w:rPr>
          <w:b/>
        </w:rPr>
        <w:t>,</w:t>
      </w:r>
      <w:r>
        <w:t xml:space="preserve"> Prefeito Municipal de Rio dos Cedros, Estado de Santa Catarina:</w:t>
      </w:r>
    </w:p>
    <w:p w:rsidR="00573ED1" w:rsidRDefault="00573ED1" w:rsidP="00573ED1">
      <w:pPr>
        <w:ind w:firstLine="1134"/>
        <w:jc w:val="both"/>
      </w:pPr>
    </w:p>
    <w:p w:rsidR="00573ED1" w:rsidRDefault="00573ED1" w:rsidP="00573ED1">
      <w:pPr>
        <w:ind w:firstLine="1134"/>
        <w:jc w:val="both"/>
      </w:pPr>
      <w:r>
        <w:t>Faço saber a todos os habitantes deste Município que a Câmara Municipal aprovou e eu sanciono e promulgo a seguinte Lei:</w:t>
      </w:r>
    </w:p>
    <w:p w:rsidR="00573ED1" w:rsidRDefault="00573ED1" w:rsidP="00573ED1">
      <w:pPr>
        <w:ind w:firstLine="1134"/>
        <w:jc w:val="both"/>
      </w:pPr>
    </w:p>
    <w:p w:rsidR="00573ED1" w:rsidRDefault="00573ED1" w:rsidP="00434A01">
      <w:pPr>
        <w:ind w:left="1135" w:hanging="851"/>
        <w:jc w:val="both"/>
      </w:pPr>
      <w:r w:rsidRPr="0009535F">
        <w:rPr>
          <w:b/>
        </w:rPr>
        <w:t>Art.1º.</w:t>
      </w:r>
      <w:r>
        <w:t xml:space="preserve"> Fica o Poder Executivo Municipal autorizado a conceder a APAE – Associação de Pais e Amigos dos Excepcionais de timbó, uma subvenção social no valor de NCZ$ 5.000,00 (cinco mil cruzados novos), para manutenção </w:t>
      </w:r>
      <w:r w:rsidR="0009535F">
        <w:t>e desenvolvimento de suas atividades.</w:t>
      </w:r>
    </w:p>
    <w:p w:rsidR="00573ED1" w:rsidRDefault="0009535F" w:rsidP="00434A01">
      <w:pPr>
        <w:ind w:left="1135" w:hanging="851"/>
        <w:jc w:val="both"/>
      </w:pPr>
      <w:r w:rsidRPr="0009535F">
        <w:rPr>
          <w:b/>
        </w:rPr>
        <w:t>Art.2º.</w:t>
      </w:r>
      <w:r>
        <w:t xml:space="preserve"> A despesa decorrente desta Lei correra por conta de dotação própria do orçamento vigente, ficando o Executivo Municipal autorizado a suplementar caso haja necessidade.</w:t>
      </w:r>
    </w:p>
    <w:p w:rsidR="00573ED1" w:rsidRDefault="00573ED1" w:rsidP="00573ED1">
      <w:pPr>
        <w:ind w:left="1135" w:hanging="851"/>
        <w:jc w:val="both"/>
      </w:pPr>
      <w:r>
        <w:rPr>
          <w:b/>
        </w:rPr>
        <w:t>Art.3</w:t>
      </w:r>
      <w:r w:rsidRPr="00106D1F">
        <w:rPr>
          <w:b/>
        </w:rPr>
        <w:t>º.</w:t>
      </w:r>
      <w:r>
        <w:t xml:space="preserve"> Esta Lei entrará em vigor na data de sua publicação, revogadas as disposições em contrário.</w:t>
      </w:r>
    </w:p>
    <w:p w:rsidR="00573ED1" w:rsidRPr="00106D1F" w:rsidRDefault="00573ED1" w:rsidP="00573ED1">
      <w:pPr>
        <w:rPr>
          <w:b/>
        </w:rPr>
      </w:pPr>
    </w:p>
    <w:p w:rsidR="00573ED1" w:rsidRPr="00106D1F" w:rsidRDefault="00573ED1" w:rsidP="00573ED1">
      <w:pPr>
        <w:rPr>
          <w:b/>
        </w:rPr>
      </w:pPr>
      <w:r w:rsidRPr="00106D1F">
        <w:rPr>
          <w:b/>
        </w:rPr>
        <w:t xml:space="preserve">Prefeitura Municipal de Rio dos Cedros, em </w:t>
      </w:r>
      <w:r>
        <w:rPr>
          <w:b/>
        </w:rPr>
        <w:t xml:space="preserve">18 </w:t>
      </w:r>
      <w:r w:rsidRPr="00106D1F">
        <w:rPr>
          <w:b/>
        </w:rPr>
        <w:t xml:space="preserve">de </w:t>
      </w:r>
      <w:r>
        <w:rPr>
          <w:b/>
        </w:rPr>
        <w:t>Dezembro</w:t>
      </w:r>
      <w:r w:rsidRPr="00106D1F">
        <w:rPr>
          <w:b/>
        </w:rPr>
        <w:t xml:space="preserve"> de 1989.</w:t>
      </w:r>
    </w:p>
    <w:p w:rsidR="00573ED1" w:rsidRPr="00106D1F" w:rsidRDefault="00573ED1" w:rsidP="00573ED1">
      <w:pPr>
        <w:rPr>
          <w:b/>
        </w:rPr>
      </w:pPr>
    </w:p>
    <w:p w:rsidR="00573ED1" w:rsidRPr="00106D1F" w:rsidRDefault="00573ED1" w:rsidP="00573ED1">
      <w:pPr>
        <w:rPr>
          <w:b/>
        </w:rPr>
      </w:pPr>
      <w:r w:rsidRPr="00106D1F">
        <w:rPr>
          <w:b/>
        </w:rPr>
        <w:t>MARCOS MARCHETTI</w:t>
      </w:r>
    </w:p>
    <w:p w:rsidR="00573ED1" w:rsidRPr="00106D1F" w:rsidRDefault="00573ED1" w:rsidP="00573ED1">
      <w:pPr>
        <w:rPr>
          <w:b/>
          <w:u w:val="single"/>
        </w:rPr>
      </w:pPr>
      <w:r w:rsidRPr="00106D1F">
        <w:rPr>
          <w:b/>
          <w:u w:val="single"/>
        </w:rPr>
        <w:t>Prefeito Municipal</w:t>
      </w:r>
    </w:p>
    <w:p w:rsidR="00573ED1" w:rsidRPr="00106D1F" w:rsidRDefault="00573ED1" w:rsidP="00573ED1">
      <w:pPr>
        <w:rPr>
          <w:b/>
        </w:rPr>
      </w:pPr>
    </w:p>
    <w:p w:rsidR="00573ED1" w:rsidRDefault="00573ED1" w:rsidP="00573ED1">
      <w:r>
        <w:t>A presente Lei foi devidamente registrada e publicada na forma determinada pela legislação, nos locais da Prefeitura Municipal.</w:t>
      </w:r>
    </w:p>
    <w:p w:rsidR="00573ED1" w:rsidRDefault="00573ED1" w:rsidP="00573ED1"/>
    <w:p w:rsidR="00573ED1" w:rsidRDefault="00573ED1" w:rsidP="00573ED1">
      <w:r>
        <w:t>Rio dos Cedros, em 18 de Dezembro de 1989.</w:t>
      </w:r>
    </w:p>
    <w:p w:rsidR="00573ED1" w:rsidRDefault="00573ED1" w:rsidP="00573ED1"/>
    <w:p w:rsidR="00573ED1" w:rsidRPr="00106D1F" w:rsidRDefault="00573ED1" w:rsidP="00573ED1">
      <w:pPr>
        <w:rPr>
          <w:b/>
        </w:rPr>
      </w:pPr>
      <w:r>
        <w:rPr>
          <w:b/>
        </w:rPr>
        <w:t>LUSIMAR M. B. ROPELATTO</w:t>
      </w:r>
    </w:p>
    <w:p w:rsidR="00573ED1" w:rsidRDefault="00573ED1" w:rsidP="00573ED1">
      <w:r>
        <w:rPr>
          <w:b/>
          <w:u w:val="single"/>
        </w:rPr>
        <w:t>Chefe do Serviço de Expediente</w:t>
      </w:r>
    </w:p>
    <w:p w:rsidR="00573ED1" w:rsidRDefault="00573ED1" w:rsidP="00573ED1"/>
    <w:p w:rsidR="00573ED1" w:rsidRDefault="00573ED1" w:rsidP="00573ED1"/>
    <w:p w:rsidR="001C78E0" w:rsidRDefault="001C78E0"/>
    <w:p w:rsidR="0009535F" w:rsidRDefault="0009535F"/>
    <w:p w:rsidR="0009535F" w:rsidRDefault="0009535F"/>
    <w:p w:rsidR="0009535F" w:rsidRDefault="0009535F"/>
    <w:p w:rsidR="0009535F" w:rsidRDefault="0009535F"/>
    <w:p w:rsidR="0009535F" w:rsidRDefault="0009535F"/>
    <w:p w:rsidR="0009535F" w:rsidRDefault="0009535F"/>
    <w:p w:rsidR="0009535F" w:rsidRDefault="0009535F"/>
    <w:p w:rsidR="0009535F" w:rsidRDefault="0009535F"/>
    <w:p w:rsidR="0009535F" w:rsidRDefault="0009535F"/>
    <w:p w:rsidR="0009535F" w:rsidRDefault="0009535F"/>
    <w:p w:rsidR="0009535F" w:rsidRDefault="0009535F"/>
    <w:p w:rsidR="0009535F" w:rsidRDefault="0009535F"/>
    <w:p w:rsidR="0009535F" w:rsidRDefault="0009535F"/>
    <w:p w:rsidR="0009535F" w:rsidRDefault="0009535F"/>
    <w:p w:rsidR="0009535F" w:rsidRDefault="0009535F"/>
    <w:p w:rsidR="00434A01" w:rsidRPr="00106D1F" w:rsidRDefault="00434A01" w:rsidP="00434A01">
      <w:pPr>
        <w:ind w:left="1134"/>
        <w:jc w:val="both"/>
        <w:rPr>
          <w:b/>
        </w:rPr>
      </w:pPr>
      <w:r>
        <w:rPr>
          <w:b/>
        </w:rPr>
        <w:lastRenderedPageBreak/>
        <w:t>LEI Nº 436, DE 18</w:t>
      </w:r>
      <w:r w:rsidRPr="00106D1F">
        <w:rPr>
          <w:b/>
        </w:rPr>
        <w:t xml:space="preserve"> DE </w:t>
      </w:r>
      <w:r>
        <w:rPr>
          <w:b/>
        </w:rPr>
        <w:t>DEZEMBRO</w:t>
      </w:r>
      <w:r w:rsidRPr="00106D1F">
        <w:rPr>
          <w:b/>
        </w:rPr>
        <w:t xml:space="preserve"> DE 1989.</w:t>
      </w:r>
    </w:p>
    <w:p w:rsidR="00434A01" w:rsidRPr="00106D1F" w:rsidRDefault="00434A01" w:rsidP="00434A01">
      <w:pPr>
        <w:ind w:left="1134"/>
        <w:jc w:val="both"/>
        <w:rPr>
          <w:b/>
        </w:rPr>
      </w:pPr>
    </w:p>
    <w:p w:rsidR="00434A01" w:rsidRPr="00D0027A" w:rsidRDefault="00434A01" w:rsidP="00434A01">
      <w:pPr>
        <w:ind w:left="1134"/>
        <w:jc w:val="both"/>
        <w:rPr>
          <w:b/>
          <w:szCs w:val="23"/>
        </w:rPr>
      </w:pPr>
      <w:r>
        <w:rPr>
          <w:b/>
          <w:szCs w:val="23"/>
        </w:rPr>
        <w:t>AUTORIZA AQUISIÇÃO DE EQUIPAMENTOS E VEÍCULOS NO SISTEMA DE CONSÓRCIO E DÁ OUTRAS PROVIDÊNCIAS:</w:t>
      </w:r>
    </w:p>
    <w:p w:rsidR="00434A01" w:rsidRPr="00106D1F" w:rsidRDefault="00434A01" w:rsidP="00434A01">
      <w:pPr>
        <w:jc w:val="both"/>
        <w:rPr>
          <w:b/>
        </w:rPr>
      </w:pPr>
    </w:p>
    <w:p w:rsidR="00434A01" w:rsidRDefault="00434A01" w:rsidP="00434A01">
      <w:pPr>
        <w:ind w:firstLine="1134"/>
        <w:jc w:val="both"/>
      </w:pPr>
      <w:r>
        <w:rPr>
          <w:b/>
        </w:rPr>
        <w:t>MARCOS MARCHETTI</w:t>
      </w:r>
      <w:r w:rsidRPr="00106D1F">
        <w:rPr>
          <w:b/>
        </w:rPr>
        <w:t>,</w:t>
      </w:r>
      <w:r>
        <w:t xml:space="preserve"> Prefeito Municipal de Rio dos Cedros, Estado de Santa Catarina:</w:t>
      </w:r>
    </w:p>
    <w:p w:rsidR="00434A01" w:rsidRDefault="00434A01" w:rsidP="00434A01">
      <w:pPr>
        <w:ind w:firstLine="1134"/>
        <w:jc w:val="both"/>
      </w:pPr>
    </w:p>
    <w:p w:rsidR="00434A01" w:rsidRDefault="00434A01" w:rsidP="00434A01">
      <w:pPr>
        <w:ind w:firstLine="1134"/>
        <w:jc w:val="both"/>
      </w:pPr>
      <w:r>
        <w:t>Faço saber a todos os habitantes deste Município que a Câmara Municipal aprovou e eu sanciono e promulgo a seguinte Lei:</w:t>
      </w:r>
    </w:p>
    <w:p w:rsidR="00434A01" w:rsidRDefault="00434A01" w:rsidP="00434A01">
      <w:pPr>
        <w:ind w:firstLine="1134"/>
        <w:jc w:val="both"/>
      </w:pPr>
    </w:p>
    <w:p w:rsidR="00434A01" w:rsidRDefault="00434A01" w:rsidP="00837B49">
      <w:pPr>
        <w:ind w:left="1135" w:hanging="851"/>
        <w:jc w:val="both"/>
      </w:pPr>
      <w:r w:rsidRPr="00D6399D">
        <w:rPr>
          <w:b/>
        </w:rPr>
        <w:t>Art.1º.</w:t>
      </w:r>
      <w:r>
        <w:t xml:space="preserve"> Fica o Poder Executivo Municipal autorizado a subscrever cotas do Consórcio, diretamente de Administradoras de Consórcios, para efeito de aquisição de veículos e equipamentos, conforme descriminação a seguir:</w:t>
      </w:r>
    </w:p>
    <w:p w:rsidR="00434A01" w:rsidRDefault="00434A01" w:rsidP="00837B49">
      <w:pPr>
        <w:pStyle w:val="PargrafodaLista"/>
        <w:numPr>
          <w:ilvl w:val="0"/>
          <w:numId w:val="21"/>
        </w:numPr>
        <w:tabs>
          <w:tab w:val="left" w:pos="851"/>
        </w:tabs>
        <w:ind w:left="1134" w:hanging="567"/>
        <w:jc w:val="both"/>
      </w:pPr>
      <w:r>
        <w:t>Motoniveladoras, Pós-carregadeiras;</w:t>
      </w:r>
    </w:p>
    <w:p w:rsidR="00434A01" w:rsidRDefault="00434A01" w:rsidP="00837B49">
      <w:pPr>
        <w:pStyle w:val="PargrafodaLista"/>
        <w:numPr>
          <w:ilvl w:val="0"/>
          <w:numId w:val="21"/>
        </w:numPr>
        <w:tabs>
          <w:tab w:val="left" w:pos="851"/>
        </w:tabs>
        <w:ind w:left="1134" w:hanging="567"/>
        <w:jc w:val="both"/>
      </w:pPr>
      <w:r>
        <w:t>Caminhões Basculantes, Veículos para passageiros.</w:t>
      </w:r>
    </w:p>
    <w:p w:rsidR="00434A01" w:rsidRDefault="00434A01" w:rsidP="00837B49">
      <w:pPr>
        <w:ind w:left="1135" w:hanging="851"/>
        <w:jc w:val="both"/>
      </w:pPr>
      <w:r w:rsidRPr="00D6399D">
        <w:rPr>
          <w:b/>
        </w:rPr>
        <w:t>Art.2º.</w:t>
      </w:r>
      <w:r>
        <w:t xml:space="preserve"> A despesa decorrente da aquisição do veículo será </w:t>
      </w:r>
      <w:r w:rsidR="00112D8E">
        <w:t>contabilizada</w:t>
      </w:r>
      <w:r>
        <w:t xml:space="preserve"> na contratação, considerando o valor de cada equipamento, o resultado da multiplicação do valor da primeira prestação pelo número das parcelas a pagas.</w:t>
      </w:r>
    </w:p>
    <w:p w:rsidR="00434A01" w:rsidRDefault="00434A01" w:rsidP="00837B49">
      <w:pPr>
        <w:ind w:left="1135" w:hanging="851"/>
        <w:jc w:val="both"/>
      </w:pPr>
      <w:r w:rsidRPr="00D6399D">
        <w:rPr>
          <w:b/>
        </w:rPr>
        <w:t>Art.3º.</w:t>
      </w:r>
      <w:r>
        <w:t xml:space="preserve"> A despesa resultante da variação do valor da prestação será contabilizad</w:t>
      </w:r>
      <w:r w:rsidR="00112D8E">
        <w:t>a</w:t>
      </w:r>
      <w:r>
        <w:t xml:space="preserve"> a título de serviços da dívida, a cada mês, de acordo com os valores apurados.</w:t>
      </w:r>
    </w:p>
    <w:p w:rsidR="00434A01" w:rsidRDefault="00434A01" w:rsidP="00837B49">
      <w:pPr>
        <w:ind w:left="1135" w:hanging="851"/>
        <w:jc w:val="both"/>
      </w:pPr>
      <w:r w:rsidRPr="00D6399D">
        <w:rPr>
          <w:b/>
        </w:rPr>
        <w:t>Art.4º.</w:t>
      </w:r>
      <w:r>
        <w:t xml:space="preserve"> Para efeito de recebimento dos veículos ou </w:t>
      </w:r>
      <w:r w:rsidR="00112D8E">
        <w:t>e</w:t>
      </w:r>
      <w:r>
        <w:t>quipamentos, poderá o Executivo efetuar pagamento antecipado, a título de “lance” desde que esse pagamento quite parcelas finais que passem a ser irreajustáveis.</w:t>
      </w:r>
    </w:p>
    <w:p w:rsidR="00434A01" w:rsidRDefault="00434A01" w:rsidP="00837B49">
      <w:pPr>
        <w:ind w:left="1135" w:hanging="851"/>
        <w:jc w:val="both"/>
      </w:pPr>
      <w:r w:rsidRPr="00D6399D">
        <w:rPr>
          <w:b/>
        </w:rPr>
        <w:t>Art.5º.</w:t>
      </w:r>
      <w:r>
        <w:t xml:space="preserve"> Fica o Executivo Municipal autorizado a abrir créditos especiais no Orçamento de 1990, com recursos da Reserva de Contingência, nas seguintes dotações orçamentárias:</w:t>
      </w:r>
    </w:p>
    <w:p w:rsidR="00112D8E" w:rsidRDefault="00112D8E" w:rsidP="00434A01">
      <w:pPr>
        <w:jc w:val="both"/>
      </w:pPr>
    </w:p>
    <w:tbl>
      <w:tblPr>
        <w:tblStyle w:val="Tabelacomgrade"/>
        <w:tblW w:w="0" w:type="auto"/>
        <w:jc w:val="center"/>
        <w:tblLook w:val="04A0" w:firstRow="1" w:lastRow="0" w:firstColumn="1" w:lastColumn="0" w:noHBand="0" w:noVBand="1"/>
      </w:tblPr>
      <w:tblGrid>
        <w:gridCol w:w="779"/>
        <w:gridCol w:w="1667"/>
        <w:gridCol w:w="4678"/>
      </w:tblGrid>
      <w:tr w:rsidR="00837B49" w:rsidRPr="00D6399D" w:rsidTr="00837B49">
        <w:trPr>
          <w:jc w:val="center"/>
        </w:trPr>
        <w:tc>
          <w:tcPr>
            <w:tcW w:w="779" w:type="dxa"/>
            <w:vAlign w:val="center"/>
          </w:tcPr>
          <w:p w:rsidR="00837B49" w:rsidRPr="00D6399D" w:rsidRDefault="00837B49" w:rsidP="00837B49">
            <w:pPr>
              <w:rPr>
                <w:sz w:val="20"/>
              </w:rPr>
            </w:pPr>
            <w:r w:rsidRPr="00D6399D">
              <w:rPr>
                <w:sz w:val="20"/>
              </w:rPr>
              <w:t>03.00</w:t>
            </w:r>
          </w:p>
        </w:tc>
        <w:tc>
          <w:tcPr>
            <w:tcW w:w="6345" w:type="dxa"/>
            <w:gridSpan w:val="2"/>
            <w:vAlign w:val="center"/>
          </w:tcPr>
          <w:p w:rsidR="00837B49" w:rsidRPr="00D6399D" w:rsidRDefault="00837B49" w:rsidP="00837B49">
            <w:pPr>
              <w:jc w:val="left"/>
              <w:rPr>
                <w:sz w:val="20"/>
              </w:rPr>
            </w:pPr>
            <w:r w:rsidRPr="00D6399D">
              <w:rPr>
                <w:sz w:val="20"/>
              </w:rPr>
              <w:t>Diretoria de Obras e Serviços Urbanos</w:t>
            </w:r>
          </w:p>
        </w:tc>
      </w:tr>
      <w:tr w:rsidR="00837B49" w:rsidRPr="00D6399D" w:rsidTr="00837B49">
        <w:trPr>
          <w:jc w:val="center"/>
        </w:trPr>
        <w:tc>
          <w:tcPr>
            <w:tcW w:w="779" w:type="dxa"/>
            <w:vAlign w:val="center"/>
          </w:tcPr>
          <w:p w:rsidR="00837B49" w:rsidRPr="00D6399D" w:rsidRDefault="00837B49" w:rsidP="00837B49">
            <w:pPr>
              <w:rPr>
                <w:sz w:val="20"/>
              </w:rPr>
            </w:pPr>
            <w:r w:rsidRPr="00D6399D">
              <w:rPr>
                <w:sz w:val="20"/>
              </w:rPr>
              <w:t>03.02</w:t>
            </w:r>
          </w:p>
        </w:tc>
        <w:tc>
          <w:tcPr>
            <w:tcW w:w="6345" w:type="dxa"/>
            <w:gridSpan w:val="2"/>
            <w:tcBorders>
              <w:right w:val="single" w:sz="4" w:space="0" w:color="auto"/>
            </w:tcBorders>
            <w:vAlign w:val="center"/>
          </w:tcPr>
          <w:p w:rsidR="00837B49" w:rsidRPr="00D6399D" w:rsidRDefault="00837B49" w:rsidP="00837B49">
            <w:pPr>
              <w:jc w:val="left"/>
              <w:rPr>
                <w:sz w:val="20"/>
              </w:rPr>
            </w:pPr>
            <w:r w:rsidRPr="00D6399D">
              <w:rPr>
                <w:sz w:val="20"/>
              </w:rPr>
              <w:t>Serviço Rodoviário Municipal</w:t>
            </w:r>
          </w:p>
        </w:tc>
      </w:tr>
      <w:tr w:rsidR="00112D8E" w:rsidRPr="00D6399D" w:rsidTr="00837B49">
        <w:trPr>
          <w:jc w:val="center"/>
        </w:trPr>
        <w:tc>
          <w:tcPr>
            <w:tcW w:w="779" w:type="dxa"/>
            <w:vAlign w:val="center"/>
          </w:tcPr>
          <w:p w:rsidR="00112D8E" w:rsidRPr="00D6399D" w:rsidRDefault="00D6399D" w:rsidP="00837B49">
            <w:pPr>
              <w:rPr>
                <w:sz w:val="20"/>
              </w:rPr>
            </w:pPr>
            <w:r w:rsidRPr="00D6399D">
              <w:rPr>
                <w:sz w:val="20"/>
              </w:rPr>
              <w:t>03.02</w:t>
            </w:r>
          </w:p>
        </w:tc>
        <w:tc>
          <w:tcPr>
            <w:tcW w:w="1667" w:type="dxa"/>
            <w:vAlign w:val="center"/>
          </w:tcPr>
          <w:p w:rsidR="00112D8E" w:rsidRPr="00D6399D" w:rsidRDefault="00D6399D" w:rsidP="00837B49">
            <w:pPr>
              <w:rPr>
                <w:sz w:val="20"/>
              </w:rPr>
            </w:pPr>
            <w:r w:rsidRPr="00D6399D">
              <w:rPr>
                <w:sz w:val="20"/>
              </w:rPr>
              <w:t>16000000.00</w:t>
            </w:r>
          </w:p>
        </w:tc>
        <w:tc>
          <w:tcPr>
            <w:tcW w:w="4678" w:type="dxa"/>
          </w:tcPr>
          <w:p w:rsidR="00112D8E" w:rsidRPr="00D6399D" w:rsidRDefault="00D6399D" w:rsidP="00434A01">
            <w:pPr>
              <w:jc w:val="both"/>
              <w:rPr>
                <w:sz w:val="20"/>
              </w:rPr>
            </w:pPr>
            <w:r w:rsidRPr="00D6399D">
              <w:rPr>
                <w:sz w:val="20"/>
              </w:rPr>
              <w:t>Transporte</w:t>
            </w:r>
          </w:p>
        </w:tc>
      </w:tr>
      <w:tr w:rsidR="00112D8E" w:rsidRPr="00D6399D" w:rsidTr="00837B49">
        <w:trPr>
          <w:jc w:val="center"/>
        </w:trPr>
        <w:tc>
          <w:tcPr>
            <w:tcW w:w="779" w:type="dxa"/>
            <w:vAlign w:val="center"/>
          </w:tcPr>
          <w:p w:rsidR="00112D8E" w:rsidRPr="00D6399D" w:rsidRDefault="00D6399D" w:rsidP="00837B49">
            <w:pPr>
              <w:rPr>
                <w:sz w:val="20"/>
              </w:rPr>
            </w:pPr>
            <w:r w:rsidRPr="00D6399D">
              <w:rPr>
                <w:sz w:val="20"/>
              </w:rPr>
              <w:t>03.02</w:t>
            </w:r>
          </w:p>
        </w:tc>
        <w:tc>
          <w:tcPr>
            <w:tcW w:w="1667" w:type="dxa"/>
            <w:vAlign w:val="center"/>
          </w:tcPr>
          <w:p w:rsidR="00112D8E" w:rsidRPr="00D6399D" w:rsidRDefault="00D6399D" w:rsidP="00837B49">
            <w:pPr>
              <w:rPr>
                <w:sz w:val="20"/>
              </w:rPr>
            </w:pPr>
            <w:r w:rsidRPr="00D6399D">
              <w:rPr>
                <w:sz w:val="20"/>
              </w:rPr>
              <w:t>16880000.00</w:t>
            </w:r>
          </w:p>
        </w:tc>
        <w:tc>
          <w:tcPr>
            <w:tcW w:w="4678" w:type="dxa"/>
          </w:tcPr>
          <w:p w:rsidR="00112D8E" w:rsidRPr="00D6399D" w:rsidRDefault="00D6399D" w:rsidP="00434A01">
            <w:pPr>
              <w:jc w:val="both"/>
              <w:rPr>
                <w:sz w:val="20"/>
              </w:rPr>
            </w:pPr>
            <w:r w:rsidRPr="00D6399D">
              <w:rPr>
                <w:sz w:val="20"/>
              </w:rPr>
              <w:t>Transportes Rodoviários</w:t>
            </w:r>
          </w:p>
        </w:tc>
      </w:tr>
      <w:tr w:rsidR="00112D8E" w:rsidRPr="00D6399D" w:rsidTr="00837B49">
        <w:trPr>
          <w:jc w:val="center"/>
        </w:trPr>
        <w:tc>
          <w:tcPr>
            <w:tcW w:w="779" w:type="dxa"/>
            <w:vAlign w:val="center"/>
          </w:tcPr>
          <w:p w:rsidR="00112D8E" w:rsidRPr="00D6399D" w:rsidRDefault="00D6399D" w:rsidP="00837B49">
            <w:pPr>
              <w:rPr>
                <w:sz w:val="20"/>
              </w:rPr>
            </w:pPr>
            <w:r w:rsidRPr="00D6399D">
              <w:rPr>
                <w:sz w:val="20"/>
              </w:rPr>
              <w:t>03.02</w:t>
            </w:r>
          </w:p>
        </w:tc>
        <w:tc>
          <w:tcPr>
            <w:tcW w:w="1667" w:type="dxa"/>
            <w:vAlign w:val="center"/>
          </w:tcPr>
          <w:p w:rsidR="00112D8E" w:rsidRPr="00D6399D" w:rsidRDefault="00D6399D" w:rsidP="00837B49">
            <w:pPr>
              <w:rPr>
                <w:sz w:val="20"/>
              </w:rPr>
            </w:pPr>
            <w:r w:rsidRPr="00D6399D">
              <w:rPr>
                <w:sz w:val="20"/>
              </w:rPr>
              <w:t>16885380.00</w:t>
            </w:r>
          </w:p>
        </w:tc>
        <w:tc>
          <w:tcPr>
            <w:tcW w:w="4678" w:type="dxa"/>
          </w:tcPr>
          <w:p w:rsidR="00112D8E" w:rsidRPr="00D6399D" w:rsidRDefault="00D6399D" w:rsidP="00434A01">
            <w:pPr>
              <w:jc w:val="both"/>
              <w:rPr>
                <w:sz w:val="20"/>
              </w:rPr>
            </w:pPr>
            <w:r w:rsidRPr="00D6399D">
              <w:rPr>
                <w:sz w:val="20"/>
              </w:rPr>
              <w:t>Conservação de Rodovias</w:t>
            </w:r>
          </w:p>
        </w:tc>
      </w:tr>
      <w:tr w:rsidR="00112D8E" w:rsidRPr="00D6399D" w:rsidTr="00837B49">
        <w:trPr>
          <w:jc w:val="center"/>
        </w:trPr>
        <w:tc>
          <w:tcPr>
            <w:tcW w:w="779" w:type="dxa"/>
            <w:vAlign w:val="center"/>
          </w:tcPr>
          <w:p w:rsidR="00112D8E" w:rsidRPr="00D6399D" w:rsidRDefault="00D6399D" w:rsidP="00837B49">
            <w:pPr>
              <w:rPr>
                <w:sz w:val="20"/>
              </w:rPr>
            </w:pPr>
            <w:r w:rsidRPr="00D6399D">
              <w:rPr>
                <w:sz w:val="20"/>
              </w:rPr>
              <w:t>03.02</w:t>
            </w:r>
          </w:p>
        </w:tc>
        <w:tc>
          <w:tcPr>
            <w:tcW w:w="1667" w:type="dxa"/>
            <w:vAlign w:val="center"/>
          </w:tcPr>
          <w:p w:rsidR="00112D8E" w:rsidRPr="00D6399D" w:rsidRDefault="00D6399D" w:rsidP="00837B49">
            <w:pPr>
              <w:rPr>
                <w:sz w:val="20"/>
              </w:rPr>
            </w:pPr>
            <w:r w:rsidRPr="00D6399D">
              <w:rPr>
                <w:sz w:val="20"/>
              </w:rPr>
              <w:t>16885382.007</w:t>
            </w:r>
          </w:p>
        </w:tc>
        <w:tc>
          <w:tcPr>
            <w:tcW w:w="4678" w:type="dxa"/>
          </w:tcPr>
          <w:p w:rsidR="00112D8E" w:rsidRPr="00D6399D" w:rsidRDefault="00D6399D" w:rsidP="00434A01">
            <w:pPr>
              <w:jc w:val="both"/>
              <w:rPr>
                <w:sz w:val="20"/>
              </w:rPr>
            </w:pPr>
            <w:r w:rsidRPr="00D6399D">
              <w:rPr>
                <w:sz w:val="20"/>
              </w:rPr>
              <w:t>Manutenção e Conservação do Setor Rodoviário</w:t>
            </w:r>
          </w:p>
        </w:tc>
      </w:tr>
    </w:tbl>
    <w:p w:rsidR="00112D8E" w:rsidRDefault="00112D8E" w:rsidP="00434A01">
      <w:pPr>
        <w:jc w:val="both"/>
      </w:pPr>
    </w:p>
    <w:tbl>
      <w:tblPr>
        <w:tblStyle w:val="Tabelacomgrade"/>
        <w:tblW w:w="0" w:type="auto"/>
        <w:jc w:val="center"/>
        <w:tblLook w:val="04A0" w:firstRow="1" w:lastRow="0" w:firstColumn="1" w:lastColumn="0" w:noHBand="0" w:noVBand="1"/>
      </w:tblPr>
      <w:tblGrid>
        <w:gridCol w:w="959"/>
        <w:gridCol w:w="3118"/>
        <w:gridCol w:w="1418"/>
      </w:tblGrid>
      <w:tr w:rsidR="00D6399D" w:rsidRPr="00D6399D" w:rsidTr="00837B49">
        <w:trPr>
          <w:jc w:val="center"/>
        </w:trPr>
        <w:tc>
          <w:tcPr>
            <w:tcW w:w="959" w:type="dxa"/>
            <w:vAlign w:val="center"/>
          </w:tcPr>
          <w:p w:rsidR="00D6399D" w:rsidRPr="00D6399D" w:rsidRDefault="00D6399D" w:rsidP="00837B49">
            <w:pPr>
              <w:rPr>
                <w:sz w:val="20"/>
              </w:rPr>
            </w:pPr>
            <w:r w:rsidRPr="00D6399D">
              <w:rPr>
                <w:sz w:val="20"/>
              </w:rPr>
              <w:t>3.0.0.0</w:t>
            </w:r>
          </w:p>
        </w:tc>
        <w:tc>
          <w:tcPr>
            <w:tcW w:w="3118" w:type="dxa"/>
            <w:vAlign w:val="center"/>
          </w:tcPr>
          <w:p w:rsidR="00D6399D" w:rsidRPr="00D6399D" w:rsidRDefault="00D6399D" w:rsidP="00837B49">
            <w:pPr>
              <w:jc w:val="left"/>
              <w:rPr>
                <w:sz w:val="20"/>
              </w:rPr>
            </w:pPr>
            <w:r w:rsidRPr="00D6399D">
              <w:rPr>
                <w:sz w:val="20"/>
              </w:rPr>
              <w:t>Despesas Correntes</w:t>
            </w:r>
          </w:p>
        </w:tc>
        <w:tc>
          <w:tcPr>
            <w:tcW w:w="1418" w:type="dxa"/>
          </w:tcPr>
          <w:p w:rsidR="00D6399D" w:rsidRPr="00D6399D" w:rsidRDefault="00D6399D" w:rsidP="00D6399D">
            <w:pPr>
              <w:jc w:val="both"/>
              <w:rPr>
                <w:sz w:val="20"/>
              </w:rPr>
            </w:pPr>
          </w:p>
        </w:tc>
      </w:tr>
      <w:tr w:rsidR="00D6399D" w:rsidRPr="00D6399D" w:rsidTr="00837B49">
        <w:trPr>
          <w:jc w:val="center"/>
        </w:trPr>
        <w:tc>
          <w:tcPr>
            <w:tcW w:w="959" w:type="dxa"/>
            <w:vAlign w:val="center"/>
          </w:tcPr>
          <w:p w:rsidR="00D6399D" w:rsidRPr="00D6399D" w:rsidRDefault="00D6399D" w:rsidP="00837B49">
            <w:pPr>
              <w:rPr>
                <w:sz w:val="20"/>
              </w:rPr>
            </w:pPr>
            <w:r w:rsidRPr="00D6399D">
              <w:rPr>
                <w:sz w:val="20"/>
              </w:rPr>
              <w:t>3.2.0.0</w:t>
            </w:r>
          </w:p>
        </w:tc>
        <w:tc>
          <w:tcPr>
            <w:tcW w:w="3118" w:type="dxa"/>
            <w:vAlign w:val="center"/>
          </w:tcPr>
          <w:p w:rsidR="00D6399D" w:rsidRPr="00D6399D" w:rsidRDefault="00D6399D" w:rsidP="00837B49">
            <w:pPr>
              <w:jc w:val="left"/>
              <w:rPr>
                <w:sz w:val="20"/>
              </w:rPr>
            </w:pPr>
            <w:r w:rsidRPr="00D6399D">
              <w:rPr>
                <w:sz w:val="20"/>
              </w:rPr>
              <w:t>Transferências Correntes</w:t>
            </w:r>
          </w:p>
        </w:tc>
        <w:tc>
          <w:tcPr>
            <w:tcW w:w="1418" w:type="dxa"/>
            <w:vAlign w:val="center"/>
          </w:tcPr>
          <w:p w:rsidR="00D6399D" w:rsidRPr="00D6399D" w:rsidRDefault="00D6399D" w:rsidP="00837B49">
            <w:pPr>
              <w:rPr>
                <w:sz w:val="20"/>
              </w:rPr>
            </w:pPr>
          </w:p>
        </w:tc>
      </w:tr>
      <w:tr w:rsidR="00D6399D" w:rsidRPr="00D6399D" w:rsidTr="00837B49">
        <w:trPr>
          <w:jc w:val="center"/>
        </w:trPr>
        <w:tc>
          <w:tcPr>
            <w:tcW w:w="959" w:type="dxa"/>
            <w:vAlign w:val="center"/>
          </w:tcPr>
          <w:p w:rsidR="00D6399D" w:rsidRPr="00D6399D" w:rsidRDefault="00D6399D" w:rsidP="00837B49">
            <w:pPr>
              <w:rPr>
                <w:sz w:val="20"/>
              </w:rPr>
            </w:pPr>
            <w:r w:rsidRPr="00D6399D">
              <w:rPr>
                <w:sz w:val="20"/>
              </w:rPr>
              <w:t>3.2.6.0</w:t>
            </w:r>
          </w:p>
        </w:tc>
        <w:tc>
          <w:tcPr>
            <w:tcW w:w="3118" w:type="dxa"/>
            <w:vAlign w:val="center"/>
          </w:tcPr>
          <w:p w:rsidR="00D6399D" w:rsidRPr="00D6399D" w:rsidRDefault="00D6399D" w:rsidP="00837B49">
            <w:pPr>
              <w:jc w:val="left"/>
              <w:rPr>
                <w:sz w:val="20"/>
              </w:rPr>
            </w:pPr>
            <w:r w:rsidRPr="00D6399D">
              <w:rPr>
                <w:sz w:val="20"/>
              </w:rPr>
              <w:t>Encargos da Dívida Interna</w:t>
            </w:r>
          </w:p>
        </w:tc>
        <w:tc>
          <w:tcPr>
            <w:tcW w:w="1418" w:type="dxa"/>
            <w:vAlign w:val="center"/>
          </w:tcPr>
          <w:p w:rsidR="00D6399D" w:rsidRPr="00D6399D" w:rsidRDefault="00D6399D" w:rsidP="00837B49">
            <w:pPr>
              <w:rPr>
                <w:sz w:val="20"/>
              </w:rPr>
            </w:pPr>
          </w:p>
        </w:tc>
      </w:tr>
      <w:tr w:rsidR="00D6399D" w:rsidRPr="00D6399D" w:rsidTr="00837B49">
        <w:trPr>
          <w:jc w:val="center"/>
        </w:trPr>
        <w:tc>
          <w:tcPr>
            <w:tcW w:w="959" w:type="dxa"/>
            <w:vAlign w:val="center"/>
          </w:tcPr>
          <w:p w:rsidR="00D6399D" w:rsidRPr="00D6399D" w:rsidRDefault="00D6399D" w:rsidP="00837B49">
            <w:pPr>
              <w:rPr>
                <w:sz w:val="20"/>
              </w:rPr>
            </w:pPr>
            <w:r w:rsidRPr="00D6399D">
              <w:rPr>
                <w:sz w:val="20"/>
              </w:rPr>
              <w:t>3.2.6.6</w:t>
            </w:r>
          </w:p>
        </w:tc>
        <w:tc>
          <w:tcPr>
            <w:tcW w:w="3118" w:type="dxa"/>
            <w:vAlign w:val="center"/>
          </w:tcPr>
          <w:p w:rsidR="00D6399D" w:rsidRPr="00D6399D" w:rsidRDefault="00D6399D" w:rsidP="00837B49">
            <w:pPr>
              <w:jc w:val="left"/>
              <w:rPr>
                <w:sz w:val="20"/>
              </w:rPr>
            </w:pPr>
            <w:r w:rsidRPr="00D6399D">
              <w:rPr>
                <w:sz w:val="20"/>
              </w:rPr>
              <w:t>Encargos de Outras Dívidas</w:t>
            </w:r>
          </w:p>
        </w:tc>
        <w:tc>
          <w:tcPr>
            <w:tcW w:w="1418" w:type="dxa"/>
            <w:vAlign w:val="center"/>
          </w:tcPr>
          <w:p w:rsidR="00D6399D" w:rsidRPr="00D6399D" w:rsidRDefault="00D6399D" w:rsidP="00837B49">
            <w:pPr>
              <w:rPr>
                <w:sz w:val="20"/>
              </w:rPr>
            </w:pPr>
            <w:r w:rsidRPr="00D6399D">
              <w:rPr>
                <w:sz w:val="20"/>
              </w:rPr>
              <w:t>108.000,00</w:t>
            </w:r>
          </w:p>
        </w:tc>
      </w:tr>
      <w:tr w:rsidR="00D6399D" w:rsidRPr="00D6399D" w:rsidTr="00837B49">
        <w:trPr>
          <w:jc w:val="center"/>
        </w:trPr>
        <w:tc>
          <w:tcPr>
            <w:tcW w:w="959" w:type="dxa"/>
            <w:vAlign w:val="center"/>
          </w:tcPr>
          <w:p w:rsidR="00D6399D" w:rsidRPr="00D6399D" w:rsidRDefault="00D6399D" w:rsidP="00837B49">
            <w:pPr>
              <w:rPr>
                <w:sz w:val="20"/>
              </w:rPr>
            </w:pPr>
            <w:r w:rsidRPr="00D6399D">
              <w:rPr>
                <w:sz w:val="20"/>
              </w:rPr>
              <w:t>4.0.0.0</w:t>
            </w:r>
          </w:p>
        </w:tc>
        <w:tc>
          <w:tcPr>
            <w:tcW w:w="3118" w:type="dxa"/>
            <w:vAlign w:val="center"/>
          </w:tcPr>
          <w:p w:rsidR="00D6399D" w:rsidRPr="00D6399D" w:rsidRDefault="00D6399D" w:rsidP="00837B49">
            <w:pPr>
              <w:jc w:val="left"/>
              <w:rPr>
                <w:sz w:val="20"/>
              </w:rPr>
            </w:pPr>
            <w:r w:rsidRPr="00D6399D">
              <w:rPr>
                <w:sz w:val="20"/>
              </w:rPr>
              <w:t>Despesas de Capital</w:t>
            </w:r>
          </w:p>
        </w:tc>
        <w:tc>
          <w:tcPr>
            <w:tcW w:w="1418" w:type="dxa"/>
            <w:vAlign w:val="center"/>
          </w:tcPr>
          <w:p w:rsidR="00D6399D" w:rsidRPr="00D6399D" w:rsidRDefault="00D6399D" w:rsidP="00837B49">
            <w:pPr>
              <w:rPr>
                <w:sz w:val="20"/>
              </w:rPr>
            </w:pPr>
          </w:p>
        </w:tc>
      </w:tr>
      <w:tr w:rsidR="00D6399D" w:rsidRPr="00D6399D" w:rsidTr="00837B49">
        <w:trPr>
          <w:jc w:val="center"/>
        </w:trPr>
        <w:tc>
          <w:tcPr>
            <w:tcW w:w="959" w:type="dxa"/>
            <w:vAlign w:val="center"/>
          </w:tcPr>
          <w:p w:rsidR="00D6399D" w:rsidRPr="00D6399D" w:rsidRDefault="00D6399D" w:rsidP="00837B49">
            <w:pPr>
              <w:rPr>
                <w:sz w:val="20"/>
              </w:rPr>
            </w:pPr>
            <w:r w:rsidRPr="00D6399D">
              <w:rPr>
                <w:sz w:val="20"/>
              </w:rPr>
              <w:t>4.3.0.0</w:t>
            </w:r>
          </w:p>
        </w:tc>
        <w:tc>
          <w:tcPr>
            <w:tcW w:w="3118" w:type="dxa"/>
            <w:vAlign w:val="center"/>
          </w:tcPr>
          <w:p w:rsidR="00D6399D" w:rsidRPr="00D6399D" w:rsidRDefault="00D6399D" w:rsidP="00837B49">
            <w:pPr>
              <w:jc w:val="left"/>
              <w:rPr>
                <w:sz w:val="20"/>
              </w:rPr>
            </w:pPr>
            <w:r w:rsidRPr="00D6399D">
              <w:rPr>
                <w:sz w:val="20"/>
              </w:rPr>
              <w:t>Transferências de Capital</w:t>
            </w:r>
          </w:p>
        </w:tc>
        <w:tc>
          <w:tcPr>
            <w:tcW w:w="1418" w:type="dxa"/>
            <w:vAlign w:val="center"/>
          </w:tcPr>
          <w:p w:rsidR="00D6399D" w:rsidRPr="00D6399D" w:rsidRDefault="00D6399D" w:rsidP="00837B49">
            <w:pPr>
              <w:rPr>
                <w:sz w:val="20"/>
              </w:rPr>
            </w:pPr>
          </w:p>
        </w:tc>
      </w:tr>
      <w:tr w:rsidR="00D6399D" w:rsidRPr="00D6399D" w:rsidTr="00837B49">
        <w:trPr>
          <w:jc w:val="center"/>
        </w:trPr>
        <w:tc>
          <w:tcPr>
            <w:tcW w:w="959" w:type="dxa"/>
            <w:vAlign w:val="center"/>
          </w:tcPr>
          <w:p w:rsidR="00D6399D" w:rsidRPr="00D6399D" w:rsidRDefault="00D6399D" w:rsidP="00837B49">
            <w:pPr>
              <w:rPr>
                <w:sz w:val="20"/>
              </w:rPr>
            </w:pPr>
            <w:r w:rsidRPr="00D6399D">
              <w:rPr>
                <w:sz w:val="20"/>
              </w:rPr>
              <w:t>4.3.5.0</w:t>
            </w:r>
          </w:p>
        </w:tc>
        <w:tc>
          <w:tcPr>
            <w:tcW w:w="3118" w:type="dxa"/>
            <w:vAlign w:val="center"/>
          </w:tcPr>
          <w:p w:rsidR="00D6399D" w:rsidRPr="00D6399D" w:rsidRDefault="00D6399D" w:rsidP="00837B49">
            <w:pPr>
              <w:jc w:val="left"/>
              <w:rPr>
                <w:sz w:val="20"/>
              </w:rPr>
            </w:pPr>
            <w:r w:rsidRPr="00D6399D">
              <w:rPr>
                <w:sz w:val="20"/>
              </w:rPr>
              <w:t>Amortização da Dívida Interna</w:t>
            </w:r>
          </w:p>
        </w:tc>
        <w:tc>
          <w:tcPr>
            <w:tcW w:w="1418" w:type="dxa"/>
            <w:vAlign w:val="center"/>
          </w:tcPr>
          <w:p w:rsidR="00D6399D" w:rsidRPr="00D6399D" w:rsidRDefault="00D6399D" w:rsidP="00837B49">
            <w:pPr>
              <w:rPr>
                <w:sz w:val="20"/>
              </w:rPr>
            </w:pPr>
          </w:p>
        </w:tc>
      </w:tr>
      <w:tr w:rsidR="00D6399D" w:rsidRPr="00D6399D" w:rsidTr="00837B49">
        <w:trPr>
          <w:jc w:val="center"/>
        </w:trPr>
        <w:tc>
          <w:tcPr>
            <w:tcW w:w="959" w:type="dxa"/>
            <w:vAlign w:val="center"/>
          </w:tcPr>
          <w:p w:rsidR="00D6399D" w:rsidRPr="00D6399D" w:rsidRDefault="00D6399D" w:rsidP="00837B49">
            <w:pPr>
              <w:rPr>
                <w:sz w:val="20"/>
              </w:rPr>
            </w:pPr>
            <w:r w:rsidRPr="00D6399D">
              <w:rPr>
                <w:sz w:val="20"/>
              </w:rPr>
              <w:t>4.3.5.4</w:t>
            </w:r>
          </w:p>
        </w:tc>
        <w:tc>
          <w:tcPr>
            <w:tcW w:w="3118" w:type="dxa"/>
            <w:vAlign w:val="center"/>
          </w:tcPr>
          <w:p w:rsidR="00D6399D" w:rsidRPr="00D6399D" w:rsidRDefault="00D6399D" w:rsidP="00837B49">
            <w:pPr>
              <w:jc w:val="left"/>
              <w:rPr>
                <w:sz w:val="20"/>
              </w:rPr>
            </w:pPr>
            <w:r w:rsidRPr="00D6399D">
              <w:rPr>
                <w:sz w:val="20"/>
              </w:rPr>
              <w:t>Outras Amortizações</w:t>
            </w:r>
          </w:p>
        </w:tc>
        <w:tc>
          <w:tcPr>
            <w:tcW w:w="1418" w:type="dxa"/>
            <w:vAlign w:val="center"/>
          </w:tcPr>
          <w:p w:rsidR="00D6399D" w:rsidRPr="00D6399D" w:rsidRDefault="00D6399D" w:rsidP="00837B49">
            <w:pPr>
              <w:rPr>
                <w:sz w:val="20"/>
              </w:rPr>
            </w:pPr>
            <w:r w:rsidRPr="00D6399D">
              <w:rPr>
                <w:sz w:val="20"/>
              </w:rPr>
              <w:t>792.000,00</w:t>
            </w:r>
          </w:p>
        </w:tc>
      </w:tr>
    </w:tbl>
    <w:p w:rsidR="00D6399D" w:rsidRDefault="00D6399D" w:rsidP="00434A01">
      <w:pPr>
        <w:jc w:val="both"/>
      </w:pPr>
    </w:p>
    <w:p w:rsidR="00434A01" w:rsidRDefault="00837B49" w:rsidP="00837B49">
      <w:pPr>
        <w:ind w:left="1135" w:hanging="851"/>
        <w:jc w:val="both"/>
      </w:pPr>
      <w:r w:rsidRPr="00837B49">
        <w:rPr>
          <w:b/>
        </w:rPr>
        <w:t>Art.6º.</w:t>
      </w:r>
      <w:r>
        <w:t xml:space="preserve"> O Executivo incluirá, nos orçamentos seguintes ao da contratação, dotação suficiente ao cumprimento dos encargos resultantes do serviço da dívida.</w:t>
      </w:r>
    </w:p>
    <w:p w:rsidR="00434A01" w:rsidRDefault="00837B49" w:rsidP="00434A01">
      <w:pPr>
        <w:ind w:left="1135" w:hanging="851"/>
        <w:jc w:val="both"/>
      </w:pPr>
      <w:r>
        <w:rPr>
          <w:b/>
        </w:rPr>
        <w:t>Art.7</w:t>
      </w:r>
      <w:r w:rsidR="00434A01" w:rsidRPr="00106D1F">
        <w:rPr>
          <w:b/>
        </w:rPr>
        <w:t>º.</w:t>
      </w:r>
      <w:r w:rsidR="00434A01">
        <w:t xml:space="preserve"> </w:t>
      </w:r>
      <w:r>
        <w:t>Revogadas as disposições em contrário, e</w:t>
      </w:r>
      <w:r w:rsidR="00434A01">
        <w:t>sta Lei entra</w:t>
      </w:r>
      <w:r>
        <w:t xml:space="preserve"> </w:t>
      </w:r>
      <w:r w:rsidR="00434A01">
        <w:t>em vigor na data de sua publicação</w:t>
      </w:r>
      <w:r>
        <w:t>.</w:t>
      </w:r>
    </w:p>
    <w:p w:rsidR="00434A01" w:rsidRPr="00106D1F" w:rsidRDefault="00434A01" w:rsidP="00434A01">
      <w:pPr>
        <w:rPr>
          <w:b/>
        </w:rPr>
      </w:pPr>
    </w:p>
    <w:p w:rsidR="00434A01" w:rsidRPr="00106D1F" w:rsidRDefault="00434A01" w:rsidP="00434A01">
      <w:pPr>
        <w:rPr>
          <w:b/>
        </w:rPr>
      </w:pPr>
      <w:r w:rsidRPr="00106D1F">
        <w:rPr>
          <w:b/>
        </w:rPr>
        <w:lastRenderedPageBreak/>
        <w:t xml:space="preserve">Prefeitura Municipal de Rio dos Cedros, em </w:t>
      </w:r>
      <w:r>
        <w:rPr>
          <w:b/>
        </w:rPr>
        <w:t xml:space="preserve">18 </w:t>
      </w:r>
      <w:r w:rsidRPr="00106D1F">
        <w:rPr>
          <w:b/>
        </w:rPr>
        <w:t xml:space="preserve">de </w:t>
      </w:r>
      <w:r>
        <w:rPr>
          <w:b/>
        </w:rPr>
        <w:t>Dezembro</w:t>
      </w:r>
      <w:r w:rsidRPr="00106D1F">
        <w:rPr>
          <w:b/>
        </w:rPr>
        <w:t xml:space="preserve"> de 1989.</w:t>
      </w:r>
    </w:p>
    <w:p w:rsidR="00434A01" w:rsidRPr="00106D1F" w:rsidRDefault="00434A01" w:rsidP="00434A01">
      <w:pPr>
        <w:rPr>
          <w:b/>
        </w:rPr>
      </w:pPr>
    </w:p>
    <w:p w:rsidR="00434A01" w:rsidRPr="00106D1F" w:rsidRDefault="00434A01" w:rsidP="00434A01">
      <w:pPr>
        <w:rPr>
          <w:b/>
        </w:rPr>
      </w:pPr>
      <w:r w:rsidRPr="00106D1F">
        <w:rPr>
          <w:b/>
        </w:rPr>
        <w:t>MARCOS MARCHETTI</w:t>
      </w:r>
    </w:p>
    <w:p w:rsidR="00434A01" w:rsidRPr="00106D1F" w:rsidRDefault="00434A01" w:rsidP="00434A01">
      <w:pPr>
        <w:rPr>
          <w:b/>
          <w:u w:val="single"/>
        </w:rPr>
      </w:pPr>
      <w:r w:rsidRPr="00106D1F">
        <w:rPr>
          <w:b/>
          <w:u w:val="single"/>
        </w:rPr>
        <w:t>Prefeito Municipal</w:t>
      </w:r>
    </w:p>
    <w:p w:rsidR="00434A01" w:rsidRPr="00106D1F" w:rsidRDefault="00434A01" w:rsidP="00434A01">
      <w:pPr>
        <w:rPr>
          <w:b/>
        </w:rPr>
      </w:pPr>
    </w:p>
    <w:p w:rsidR="00434A01" w:rsidRDefault="00434A01" w:rsidP="00434A01">
      <w:r>
        <w:t>A presente Lei foi devidamente registrada e publicada na forma determinada pela legislação, nos locais da Prefeitura Municipal.</w:t>
      </w:r>
    </w:p>
    <w:p w:rsidR="00434A01" w:rsidRDefault="00434A01" w:rsidP="00434A01"/>
    <w:p w:rsidR="00434A01" w:rsidRDefault="00434A01" w:rsidP="00434A01">
      <w:r>
        <w:t>Rio dos Cedros, em 18 de Dezembro de 1989.</w:t>
      </w:r>
    </w:p>
    <w:p w:rsidR="00434A01" w:rsidRDefault="00434A01" w:rsidP="00434A01"/>
    <w:p w:rsidR="00434A01" w:rsidRPr="00106D1F" w:rsidRDefault="00434A01" w:rsidP="00434A01">
      <w:pPr>
        <w:rPr>
          <w:b/>
        </w:rPr>
      </w:pPr>
      <w:r>
        <w:rPr>
          <w:b/>
        </w:rPr>
        <w:t>LUSIMAR M. B. ROPELATTO</w:t>
      </w:r>
    </w:p>
    <w:p w:rsidR="00434A01" w:rsidRDefault="00434A01" w:rsidP="00434A01">
      <w:r>
        <w:rPr>
          <w:b/>
          <w:u w:val="single"/>
        </w:rPr>
        <w:t>Chefe do Serviço de Expediente</w:t>
      </w:r>
    </w:p>
    <w:p w:rsidR="00434A01" w:rsidRDefault="00434A01" w:rsidP="00434A01"/>
    <w:p w:rsidR="00434A01" w:rsidRDefault="00434A01"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Default="00E8303C" w:rsidP="00434A01"/>
    <w:p w:rsidR="00E8303C" w:rsidRPr="00106D1F" w:rsidRDefault="00E8303C" w:rsidP="00E8303C">
      <w:pPr>
        <w:ind w:left="1134"/>
        <w:jc w:val="both"/>
        <w:rPr>
          <w:b/>
        </w:rPr>
      </w:pPr>
      <w:r>
        <w:rPr>
          <w:b/>
        </w:rPr>
        <w:lastRenderedPageBreak/>
        <w:t>LEI Nº 437, DE 18</w:t>
      </w:r>
      <w:r w:rsidRPr="00106D1F">
        <w:rPr>
          <w:b/>
        </w:rPr>
        <w:t xml:space="preserve"> DE </w:t>
      </w:r>
      <w:r>
        <w:rPr>
          <w:b/>
        </w:rPr>
        <w:t>DEZEMBRO</w:t>
      </w:r>
      <w:r w:rsidRPr="00106D1F">
        <w:rPr>
          <w:b/>
        </w:rPr>
        <w:t xml:space="preserve"> DE 1989.</w:t>
      </w:r>
    </w:p>
    <w:p w:rsidR="00E8303C" w:rsidRPr="00106D1F" w:rsidRDefault="00E8303C" w:rsidP="00E8303C">
      <w:pPr>
        <w:ind w:left="1134"/>
        <w:jc w:val="both"/>
        <w:rPr>
          <w:b/>
        </w:rPr>
      </w:pPr>
    </w:p>
    <w:p w:rsidR="00E8303C" w:rsidRPr="00D0027A" w:rsidRDefault="00E8303C" w:rsidP="00E8303C">
      <w:pPr>
        <w:ind w:left="1134"/>
        <w:jc w:val="both"/>
        <w:rPr>
          <w:b/>
          <w:szCs w:val="23"/>
        </w:rPr>
      </w:pPr>
      <w:r>
        <w:rPr>
          <w:b/>
          <w:szCs w:val="23"/>
        </w:rPr>
        <w:t>AUTORIZA O ZONEAMENTO URBANO E A PLANTA DE VALORES BASES DE CÁLCULO PARA O LANÇAMENTO DO IMPOSTO TERRITORIAL E PREDIAL URBANO – IPTU E IMPOSTO SOBRE A TRANSMISSÃO INTER-VIVOS E DÁ OUTRAS PROVIDÊNCIAS:</w:t>
      </w:r>
    </w:p>
    <w:p w:rsidR="00E8303C" w:rsidRPr="00106D1F" w:rsidRDefault="00E8303C" w:rsidP="00E8303C">
      <w:pPr>
        <w:jc w:val="both"/>
        <w:rPr>
          <w:b/>
        </w:rPr>
      </w:pPr>
    </w:p>
    <w:p w:rsidR="00E8303C" w:rsidRDefault="00E8303C" w:rsidP="00E8303C">
      <w:pPr>
        <w:ind w:firstLine="1134"/>
        <w:jc w:val="both"/>
      </w:pPr>
      <w:r>
        <w:rPr>
          <w:b/>
        </w:rPr>
        <w:t>MARCOS MARCHETTI</w:t>
      </w:r>
      <w:r w:rsidRPr="00106D1F">
        <w:rPr>
          <w:b/>
        </w:rPr>
        <w:t>,</w:t>
      </w:r>
      <w:r>
        <w:t xml:space="preserve"> Prefeito Municipal de Rio dos Cedros, Estado de Santa Catarina:</w:t>
      </w:r>
    </w:p>
    <w:p w:rsidR="00E8303C" w:rsidRDefault="00E8303C" w:rsidP="00E8303C">
      <w:pPr>
        <w:ind w:firstLine="1134"/>
        <w:jc w:val="both"/>
      </w:pPr>
    </w:p>
    <w:p w:rsidR="00E8303C" w:rsidRDefault="00E8303C" w:rsidP="00E8303C">
      <w:pPr>
        <w:ind w:firstLine="1134"/>
        <w:jc w:val="both"/>
      </w:pPr>
      <w:r>
        <w:t>Faço saber a todos os habitantes deste Município que a Câmara Municipal aprovou e eu sanciono e promulgo a seguinte Lei:</w:t>
      </w:r>
    </w:p>
    <w:p w:rsidR="00FC2F16" w:rsidRDefault="00FC2F16" w:rsidP="00E8303C">
      <w:pPr>
        <w:ind w:firstLine="1134"/>
        <w:jc w:val="both"/>
      </w:pPr>
    </w:p>
    <w:p w:rsidR="00FC2F16" w:rsidRDefault="00FC2F16" w:rsidP="00AF2E40">
      <w:pPr>
        <w:ind w:left="1135" w:hanging="851"/>
        <w:jc w:val="both"/>
      </w:pPr>
      <w:r w:rsidRPr="00AF2E40">
        <w:rPr>
          <w:b/>
        </w:rPr>
        <w:t>Art.1º.</w:t>
      </w:r>
      <w:r>
        <w:t xml:space="preserve"> Para a apuração dos valores que servirão de base de cálculo para o lançamento do Imposto Territorial Urbano o perímetro urbano da cidade de Rio dos Cedros, fica dividido em 06 (seis) zonas distintas, conforme divisão feita no mapa da cidade e que faz parte integrante desta Lei, obedecendo a seguinte discriminação:</w:t>
      </w:r>
    </w:p>
    <w:p w:rsidR="00FC2F16" w:rsidRDefault="006570FD" w:rsidP="00AF2E40">
      <w:pPr>
        <w:pStyle w:val="PargrafodaLista"/>
        <w:numPr>
          <w:ilvl w:val="0"/>
          <w:numId w:val="22"/>
        </w:numPr>
        <w:tabs>
          <w:tab w:val="left" w:pos="567"/>
        </w:tabs>
        <w:ind w:left="1135" w:hanging="851"/>
        <w:jc w:val="both"/>
      </w:pPr>
      <w:r w:rsidRPr="00AF2E40">
        <w:rPr>
          <w:i/>
        </w:rPr>
        <w:t>Zona Nº 01 –</w:t>
      </w:r>
      <w:r>
        <w:t xml:space="preserve"> São os imóveis situados nas seguintes vias públicas: </w:t>
      </w:r>
    </w:p>
    <w:p w:rsidR="006570FD" w:rsidRDefault="006570FD" w:rsidP="00AF2E40">
      <w:pPr>
        <w:pStyle w:val="PargrafodaLista"/>
        <w:numPr>
          <w:ilvl w:val="0"/>
          <w:numId w:val="23"/>
        </w:numPr>
        <w:tabs>
          <w:tab w:val="left" w:pos="851"/>
        </w:tabs>
        <w:ind w:left="1134" w:hanging="567"/>
        <w:jc w:val="both"/>
      </w:pPr>
      <w:r>
        <w:t>Avenida Tiradentes: no trecho compreendido da ponte sobre o Ribeirão São Bernardo até encontrar a Rua Acre, do lado ímpar e a Praça do Hospital, do lado par (inclusive);</w:t>
      </w:r>
    </w:p>
    <w:p w:rsidR="006570FD" w:rsidRDefault="006570FD" w:rsidP="00AF2E40">
      <w:pPr>
        <w:pStyle w:val="PargrafodaLista"/>
        <w:numPr>
          <w:ilvl w:val="0"/>
          <w:numId w:val="23"/>
        </w:numPr>
        <w:tabs>
          <w:tab w:val="left" w:pos="851"/>
        </w:tabs>
        <w:ind w:left="1134" w:hanging="567"/>
        <w:jc w:val="both"/>
      </w:pPr>
      <w:r>
        <w:t>Rua Nereu Ramos: do entroncamento da Avenida Tiradentes até a ponte sobre o “Rio dos Cedros”.</w:t>
      </w:r>
    </w:p>
    <w:p w:rsidR="006570FD" w:rsidRDefault="006570FD" w:rsidP="00AF2E40">
      <w:pPr>
        <w:pStyle w:val="PargrafodaLista"/>
        <w:numPr>
          <w:ilvl w:val="0"/>
          <w:numId w:val="22"/>
        </w:numPr>
        <w:tabs>
          <w:tab w:val="left" w:pos="567"/>
        </w:tabs>
        <w:ind w:left="1135" w:hanging="851"/>
        <w:jc w:val="both"/>
      </w:pPr>
      <w:r w:rsidRPr="00AF2E40">
        <w:rPr>
          <w:i/>
        </w:rPr>
        <w:t>Zona Nº 02</w:t>
      </w:r>
      <w:r>
        <w:t xml:space="preserve"> </w:t>
      </w:r>
      <w:r w:rsidRPr="00AF2E40">
        <w:rPr>
          <w:i/>
        </w:rPr>
        <w:t>–</w:t>
      </w:r>
      <w:r>
        <w:t xml:space="preserve"> São os imóveis situados nas seguintes vias públicas:</w:t>
      </w:r>
    </w:p>
    <w:p w:rsidR="006570FD" w:rsidRDefault="006570FD" w:rsidP="00AF2E40">
      <w:pPr>
        <w:pStyle w:val="PargrafodaLista"/>
        <w:numPr>
          <w:ilvl w:val="0"/>
          <w:numId w:val="24"/>
        </w:numPr>
        <w:tabs>
          <w:tab w:val="left" w:pos="851"/>
        </w:tabs>
        <w:ind w:left="1134" w:hanging="567"/>
        <w:jc w:val="both"/>
      </w:pPr>
      <w:r>
        <w:t xml:space="preserve">Rua </w:t>
      </w:r>
      <w:proofErr w:type="gramStart"/>
      <w:r>
        <w:t>7</w:t>
      </w:r>
      <w:proofErr w:type="gramEnd"/>
      <w:r>
        <w:t xml:space="preserve"> de Setembro: no trecho compreendido entre a ponte sobre o Ribeiro São Bernardo até encontrar a Rua São Bernardo, do lado par e terras de Nilton José Busarello, do lado ímpar (inclusive);</w:t>
      </w:r>
    </w:p>
    <w:p w:rsidR="006570FD" w:rsidRDefault="006570FD" w:rsidP="00AF2E40">
      <w:pPr>
        <w:pStyle w:val="PargrafodaLista"/>
        <w:numPr>
          <w:ilvl w:val="0"/>
          <w:numId w:val="24"/>
        </w:numPr>
        <w:tabs>
          <w:tab w:val="left" w:pos="851"/>
        </w:tabs>
        <w:ind w:left="1134" w:hanging="567"/>
        <w:jc w:val="both"/>
      </w:pPr>
      <w:r>
        <w:t xml:space="preserve">Rua Dom Pedro II: no trecho compreendido do entroncamento da Rua </w:t>
      </w:r>
      <w:proofErr w:type="gramStart"/>
      <w:r>
        <w:t>7</w:t>
      </w:r>
      <w:proofErr w:type="gramEnd"/>
      <w:r>
        <w:t xml:space="preserve"> de Setembro até o trecho pavimentado com paralelepípedos;</w:t>
      </w:r>
    </w:p>
    <w:p w:rsidR="006570FD" w:rsidRDefault="006570FD" w:rsidP="00AF2E40">
      <w:pPr>
        <w:pStyle w:val="PargrafodaLista"/>
        <w:numPr>
          <w:ilvl w:val="0"/>
          <w:numId w:val="24"/>
        </w:numPr>
        <w:tabs>
          <w:tab w:val="left" w:pos="851"/>
        </w:tabs>
        <w:ind w:left="1134" w:hanging="567"/>
        <w:jc w:val="both"/>
      </w:pPr>
      <w:r>
        <w:t>Rua José Odorizzi: até o final;</w:t>
      </w:r>
    </w:p>
    <w:p w:rsidR="006570FD" w:rsidRDefault="006570FD" w:rsidP="00AF2E40">
      <w:pPr>
        <w:pStyle w:val="PargrafodaLista"/>
        <w:numPr>
          <w:ilvl w:val="0"/>
          <w:numId w:val="24"/>
        </w:numPr>
        <w:tabs>
          <w:tab w:val="left" w:pos="851"/>
        </w:tabs>
        <w:ind w:left="1134" w:hanging="567"/>
        <w:jc w:val="both"/>
      </w:pPr>
      <w:r>
        <w:t>Avenida Tiradentes: da Zona Nº 01 até encontrar as terras de Ney Oss-Emer, do lado par (inclusive) e de Gerold Gessner, do lado ímpar (inclusive);</w:t>
      </w:r>
    </w:p>
    <w:p w:rsidR="006570FD" w:rsidRDefault="006570FD" w:rsidP="00AF2E40">
      <w:pPr>
        <w:pStyle w:val="PargrafodaLista"/>
        <w:numPr>
          <w:ilvl w:val="0"/>
          <w:numId w:val="24"/>
        </w:numPr>
        <w:tabs>
          <w:tab w:val="left" w:pos="851"/>
        </w:tabs>
        <w:ind w:left="1134" w:hanging="567"/>
        <w:jc w:val="both"/>
      </w:pPr>
      <w:r>
        <w:t>Rua Nereu Ramos: da ponte sobre o “Rio dos Cedros” até o final;</w:t>
      </w:r>
    </w:p>
    <w:p w:rsidR="006570FD" w:rsidRDefault="006570FD" w:rsidP="00AF2E40">
      <w:pPr>
        <w:pStyle w:val="PargrafodaLista"/>
        <w:numPr>
          <w:ilvl w:val="0"/>
          <w:numId w:val="24"/>
        </w:numPr>
        <w:tabs>
          <w:tab w:val="left" w:pos="851"/>
        </w:tabs>
        <w:ind w:left="1134" w:hanging="567"/>
        <w:jc w:val="both"/>
      </w:pPr>
      <w:r>
        <w:t>Rua Jorge Lacerda: até o final.</w:t>
      </w:r>
    </w:p>
    <w:p w:rsidR="006570FD" w:rsidRDefault="006570FD" w:rsidP="00AF2E40">
      <w:pPr>
        <w:pStyle w:val="PargrafodaLista"/>
        <w:numPr>
          <w:ilvl w:val="0"/>
          <w:numId w:val="22"/>
        </w:numPr>
        <w:tabs>
          <w:tab w:val="left" w:pos="567"/>
        </w:tabs>
        <w:ind w:left="1135" w:hanging="851"/>
        <w:jc w:val="both"/>
      </w:pPr>
      <w:r w:rsidRPr="00AF2E40">
        <w:rPr>
          <w:i/>
        </w:rPr>
        <w:t>Zona Nº 03 –</w:t>
      </w:r>
      <w:r>
        <w:t xml:space="preserve"> São os imóveis situados nas seguintes vias públicas:</w:t>
      </w:r>
    </w:p>
    <w:p w:rsidR="006570FD" w:rsidRDefault="006570FD" w:rsidP="00AF2E40">
      <w:pPr>
        <w:pStyle w:val="PargrafodaLista"/>
        <w:numPr>
          <w:ilvl w:val="0"/>
          <w:numId w:val="25"/>
        </w:numPr>
        <w:tabs>
          <w:tab w:val="left" w:pos="851"/>
        </w:tabs>
        <w:ind w:left="1134" w:hanging="567"/>
        <w:jc w:val="both"/>
      </w:pPr>
      <w:r>
        <w:t>Rua 1º de Maio: no trecho compreendido da Rua Leoberto Leal até encontrar a Rua Amapá, do lado par e terras de Sadi Paulo Giovanella, do lado ímpar (inclusive);</w:t>
      </w:r>
    </w:p>
    <w:p w:rsidR="006570FD" w:rsidRDefault="006570FD" w:rsidP="00AF2E40">
      <w:pPr>
        <w:pStyle w:val="PargrafodaLista"/>
        <w:numPr>
          <w:ilvl w:val="0"/>
          <w:numId w:val="25"/>
        </w:numPr>
        <w:tabs>
          <w:tab w:val="left" w:pos="851"/>
        </w:tabs>
        <w:ind w:left="1134" w:hanging="567"/>
        <w:jc w:val="both"/>
      </w:pPr>
      <w:r>
        <w:t>Rua Duque de Caxias: trecho pavimentado com paralelepípedos.</w:t>
      </w:r>
    </w:p>
    <w:p w:rsidR="006570FD" w:rsidRDefault="006570FD" w:rsidP="00AF2E40">
      <w:pPr>
        <w:pStyle w:val="PargrafodaLista"/>
        <w:numPr>
          <w:ilvl w:val="0"/>
          <w:numId w:val="25"/>
        </w:numPr>
        <w:tabs>
          <w:tab w:val="left" w:pos="851"/>
        </w:tabs>
        <w:ind w:left="1134" w:hanging="567"/>
        <w:jc w:val="both"/>
      </w:pPr>
      <w:r>
        <w:t>Rua Ceará: até o final;</w:t>
      </w:r>
    </w:p>
    <w:p w:rsidR="006570FD" w:rsidRDefault="006570FD" w:rsidP="00AF2E40">
      <w:pPr>
        <w:pStyle w:val="PargrafodaLista"/>
        <w:numPr>
          <w:ilvl w:val="0"/>
          <w:numId w:val="25"/>
        </w:numPr>
        <w:tabs>
          <w:tab w:val="left" w:pos="851"/>
        </w:tabs>
        <w:ind w:left="1134" w:hanging="567"/>
        <w:jc w:val="both"/>
      </w:pPr>
      <w:r>
        <w:t>Rua Espírito Santo: até o final;</w:t>
      </w:r>
    </w:p>
    <w:p w:rsidR="006570FD" w:rsidRDefault="006570FD" w:rsidP="00AF2E40">
      <w:pPr>
        <w:pStyle w:val="PargrafodaLista"/>
        <w:numPr>
          <w:ilvl w:val="0"/>
          <w:numId w:val="25"/>
        </w:numPr>
        <w:tabs>
          <w:tab w:val="left" w:pos="851"/>
        </w:tabs>
        <w:ind w:left="1134" w:hanging="567"/>
        <w:jc w:val="both"/>
      </w:pPr>
      <w:r>
        <w:t>Rua Dom Pedro II: no trecho compreendido da Zona Nº 02 até encontrar a linha divisória do perímetro urbano;</w:t>
      </w:r>
    </w:p>
    <w:p w:rsidR="006570FD" w:rsidRDefault="006570FD" w:rsidP="00AF2E40">
      <w:pPr>
        <w:pStyle w:val="PargrafodaLista"/>
        <w:numPr>
          <w:ilvl w:val="0"/>
          <w:numId w:val="25"/>
        </w:numPr>
        <w:tabs>
          <w:tab w:val="left" w:pos="851"/>
        </w:tabs>
        <w:ind w:left="1134" w:hanging="567"/>
        <w:jc w:val="both"/>
      </w:pPr>
      <w:r>
        <w:t xml:space="preserve">Rua Brasília: no trecho compreendido do entroncamento da Rua </w:t>
      </w:r>
      <w:proofErr w:type="gramStart"/>
      <w:r>
        <w:t>7</w:t>
      </w:r>
      <w:proofErr w:type="gramEnd"/>
      <w:r>
        <w:t xml:space="preserve"> de Setembro até terra de Orlando Purim e Carlos Heitor Purim (inclusive);</w:t>
      </w:r>
    </w:p>
    <w:p w:rsidR="006570FD" w:rsidRDefault="006570FD" w:rsidP="00AF2E40">
      <w:pPr>
        <w:pStyle w:val="PargrafodaLista"/>
        <w:numPr>
          <w:ilvl w:val="0"/>
          <w:numId w:val="25"/>
        </w:numPr>
        <w:tabs>
          <w:tab w:val="left" w:pos="851"/>
        </w:tabs>
        <w:ind w:left="1134" w:hanging="567"/>
        <w:jc w:val="both"/>
      </w:pPr>
      <w:r>
        <w:t xml:space="preserve">Rua </w:t>
      </w:r>
      <w:proofErr w:type="gramStart"/>
      <w:r>
        <w:t>7</w:t>
      </w:r>
      <w:proofErr w:type="gramEnd"/>
      <w:r>
        <w:t xml:space="preserve"> de Setembro: no trecho compreendido da Zona Nº 02 até o trecho pavimentado com paralelepípedo;</w:t>
      </w:r>
    </w:p>
    <w:p w:rsidR="006570FD" w:rsidRDefault="006570FD" w:rsidP="00AF2E40">
      <w:pPr>
        <w:pStyle w:val="PargrafodaLista"/>
        <w:numPr>
          <w:ilvl w:val="0"/>
          <w:numId w:val="25"/>
        </w:numPr>
        <w:tabs>
          <w:tab w:val="left" w:pos="851"/>
        </w:tabs>
        <w:ind w:left="1134" w:hanging="567"/>
        <w:jc w:val="both"/>
      </w:pPr>
      <w:r>
        <w:t>Rua Acre: até o final;</w:t>
      </w:r>
    </w:p>
    <w:p w:rsidR="006570FD" w:rsidRDefault="006570FD" w:rsidP="00AF2E40">
      <w:pPr>
        <w:pStyle w:val="PargrafodaLista"/>
        <w:numPr>
          <w:ilvl w:val="0"/>
          <w:numId w:val="25"/>
        </w:numPr>
        <w:tabs>
          <w:tab w:val="left" w:pos="851"/>
        </w:tabs>
        <w:ind w:left="1134" w:hanging="567"/>
        <w:jc w:val="both"/>
      </w:pPr>
      <w:r>
        <w:lastRenderedPageBreak/>
        <w:t>Avenida Tiradentes: no trecho compreendido da zona Nº 02 até encontrar a Rua Pernambuco, do lado par e terras de herdeiros de Valdemar Campestrini, do lado ímpar (inclusive).</w:t>
      </w:r>
    </w:p>
    <w:p w:rsidR="006570FD" w:rsidRDefault="00D6198F" w:rsidP="00AF2E40">
      <w:pPr>
        <w:pStyle w:val="PargrafodaLista"/>
        <w:numPr>
          <w:ilvl w:val="0"/>
          <w:numId w:val="22"/>
        </w:numPr>
        <w:tabs>
          <w:tab w:val="left" w:pos="567"/>
        </w:tabs>
        <w:ind w:left="1135" w:hanging="851"/>
        <w:jc w:val="both"/>
      </w:pPr>
      <w:r w:rsidRPr="00AF2E40">
        <w:rPr>
          <w:i/>
        </w:rPr>
        <w:t>Zona Nº 04 –</w:t>
      </w:r>
      <w:r>
        <w:t xml:space="preserve"> São os imóveis situados nas seguintes vias públicas:</w:t>
      </w:r>
    </w:p>
    <w:p w:rsidR="00D6198F" w:rsidRDefault="00D6198F" w:rsidP="00CB4E57">
      <w:pPr>
        <w:pStyle w:val="PargrafodaLista"/>
        <w:numPr>
          <w:ilvl w:val="0"/>
          <w:numId w:val="26"/>
        </w:numPr>
        <w:tabs>
          <w:tab w:val="left" w:pos="851"/>
        </w:tabs>
        <w:ind w:left="1134" w:hanging="567"/>
        <w:jc w:val="both"/>
      </w:pPr>
      <w:r>
        <w:t>Rua Paraíba: até o final;</w:t>
      </w:r>
    </w:p>
    <w:p w:rsidR="00D6198F" w:rsidRDefault="00D6198F" w:rsidP="00CB4E57">
      <w:pPr>
        <w:pStyle w:val="PargrafodaLista"/>
        <w:numPr>
          <w:ilvl w:val="0"/>
          <w:numId w:val="26"/>
        </w:numPr>
        <w:tabs>
          <w:tab w:val="left" w:pos="851"/>
        </w:tabs>
        <w:ind w:left="1134" w:hanging="567"/>
        <w:jc w:val="both"/>
      </w:pPr>
      <w:r>
        <w:t>Rua Rio Grande do Sul: até o final;</w:t>
      </w:r>
    </w:p>
    <w:p w:rsidR="00D6198F" w:rsidRDefault="00D6198F" w:rsidP="00CB4E57">
      <w:pPr>
        <w:pStyle w:val="PargrafodaLista"/>
        <w:numPr>
          <w:ilvl w:val="0"/>
          <w:numId w:val="26"/>
        </w:numPr>
        <w:tabs>
          <w:tab w:val="left" w:pos="851"/>
        </w:tabs>
        <w:ind w:left="1134" w:hanging="567"/>
        <w:jc w:val="both"/>
      </w:pPr>
      <w:r>
        <w:t>Rua Maranhão: até o final;</w:t>
      </w:r>
    </w:p>
    <w:p w:rsidR="00D6198F" w:rsidRDefault="00D6198F" w:rsidP="00CB4E57">
      <w:pPr>
        <w:pStyle w:val="PargrafodaLista"/>
        <w:numPr>
          <w:ilvl w:val="0"/>
          <w:numId w:val="26"/>
        </w:numPr>
        <w:tabs>
          <w:tab w:val="left" w:pos="851"/>
        </w:tabs>
        <w:ind w:left="1134" w:hanging="567"/>
        <w:jc w:val="both"/>
      </w:pPr>
      <w:r>
        <w:t>Rua Brasília: no trecho compreendido da Zona Nº 03 até o final;</w:t>
      </w:r>
    </w:p>
    <w:p w:rsidR="00D6198F" w:rsidRDefault="00D6198F" w:rsidP="00CB4E57">
      <w:pPr>
        <w:pStyle w:val="PargrafodaLista"/>
        <w:numPr>
          <w:ilvl w:val="0"/>
          <w:numId w:val="26"/>
        </w:numPr>
        <w:tabs>
          <w:tab w:val="left" w:pos="851"/>
        </w:tabs>
        <w:ind w:left="1134" w:hanging="567"/>
        <w:jc w:val="both"/>
      </w:pPr>
      <w:r>
        <w:t>Beco Bahia: até o final;</w:t>
      </w:r>
    </w:p>
    <w:p w:rsidR="00D6198F" w:rsidRDefault="00D6198F" w:rsidP="00CB4E57">
      <w:pPr>
        <w:pStyle w:val="PargrafodaLista"/>
        <w:numPr>
          <w:ilvl w:val="0"/>
          <w:numId w:val="26"/>
        </w:numPr>
        <w:tabs>
          <w:tab w:val="left" w:pos="851"/>
        </w:tabs>
        <w:ind w:left="1134" w:hanging="567"/>
        <w:jc w:val="both"/>
      </w:pPr>
      <w:r>
        <w:t>Rua Minas Gerais: até o final;</w:t>
      </w:r>
    </w:p>
    <w:p w:rsidR="00D6198F" w:rsidRDefault="00D6198F" w:rsidP="00CB4E57">
      <w:pPr>
        <w:pStyle w:val="PargrafodaLista"/>
        <w:numPr>
          <w:ilvl w:val="0"/>
          <w:numId w:val="26"/>
        </w:numPr>
        <w:tabs>
          <w:tab w:val="left" w:pos="851"/>
        </w:tabs>
        <w:ind w:left="1134" w:hanging="567"/>
        <w:jc w:val="both"/>
      </w:pPr>
      <w:r>
        <w:t>Rua Ribeirão do Ouro: no trecho compreendido do seu início até encontrar terras de Auri José Dallabrida, do lado ímpar (inclusive) e terras de Leonir Purim, do lado par (inclusive);</w:t>
      </w:r>
    </w:p>
    <w:p w:rsidR="00D6198F" w:rsidRDefault="00D6198F" w:rsidP="00CB4E57">
      <w:pPr>
        <w:pStyle w:val="PargrafodaLista"/>
        <w:numPr>
          <w:ilvl w:val="0"/>
          <w:numId w:val="26"/>
        </w:numPr>
        <w:tabs>
          <w:tab w:val="left" w:pos="851"/>
        </w:tabs>
        <w:ind w:left="1134" w:hanging="567"/>
        <w:jc w:val="both"/>
      </w:pPr>
      <w:r>
        <w:t>Rua Adelino Fachini: até o final;</w:t>
      </w:r>
    </w:p>
    <w:p w:rsidR="00D6198F" w:rsidRDefault="00D6198F" w:rsidP="00CB4E57">
      <w:pPr>
        <w:pStyle w:val="PargrafodaLista"/>
        <w:numPr>
          <w:ilvl w:val="0"/>
          <w:numId w:val="26"/>
        </w:numPr>
        <w:tabs>
          <w:tab w:val="left" w:pos="851"/>
        </w:tabs>
        <w:ind w:left="1134" w:hanging="567"/>
        <w:jc w:val="both"/>
      </w:pPr>
      <w:r>
        <w:t>Rua Bolívia: até o final;</w:t>
      </w:r>
    </w:p>
    <w:p w:rsidR="00D6198F" w:rsidRDefault="00D6198F" w:rsidP="00CB4E57">
      <w:pPr>
        <w:pStyle w:val="PargrafodaLista"/>
        <w:numPr>
          <w:ilvl w:val="0"/>
          <w:numId w:val="26"/>
        </w:numPr>
        <w:tabs>
          <w:tab w:val="left" w:pos="993"/>
        </w:tabs>
        <w:ind w:left="1134" w:hanging="567"/>
        <w:jc w:val="both"/>
      </w:pPr>
      <w:r>
        <w:t>Rua Argentina: até o final;</w:t>
      </w:r>
    </w:p>
    <w:p w:rsidR="00D6198F" w:rsidRDefault="00D6198F" w:rsidP="00CB4E57">
      <w:pPr>
        <w:pStyle w:val="PargrafodaLista"/>
        <w:numPr>
          <w:ilvl w:val="0"/>
          <w:numId w:val="26"/>
        </w:numPr>
        <w:tabs>
          <w:tab w:val="left" w:pos="851"/>
          <w:tab w:val="left" w:pos="993"/>
        </w:tabs>
        <w:ind w:left="1134" w:hanging="567"/>
        <w:jc w:val="both"/>
      </w:pPr>
      <w:r>
        <w:t xml:space="preserve">Rua </w:t>
      </w:r>
      <w:proofErr w:type="gramStart"/>
      <w:r>
        <w:t>7</w:t>
      </w:r>
      <w:proofErr w:type="gramEnd"/>
      <w:r>
        <w:t xml:space="preserve"> de Setembro: no trecho compreendido da Zona Nº 03 até encontrar a linha divisória do perímetro urbano;</w:t>
      </w:r>
    </w:p>
    <w:p w:rsidR="00D6198F" w:rsidRDefault="00D6198F" w:rsidP="00CB4E57">
      <w:pPr>
        <w:pStyle w:val="PargrafodaLista"/>
        <w:numPr>
          <w:ilvl w:val="0"/>
          <w:numId w:val="26"/>
        </w:numPr>
        <w:tabs>
          <w:tab w:val="left" w:pos="851"/>
          <w:tab w:val="left" w:pos="993"/>
        </w:tabs>
        <w:ind w:left="1134" w:hanging="567"/>
        <w:jc w:val="both"/>
      </w:pPr>
      <w:r>
        <w:t>Rua São Bernardo: no início até encontrar a ponte sobre o Ribeirão São Bernardo;</w:t>
      </w:r>
    </w:p>
    <w:p w:rsidR="00D6198F" w:rsidRDefault="00D6198F" w:rsidP="00CB4E57">
      <w:pPr>
        <w:pStyle w:val="PargrafodaLista"/>
        <w:numPr>
          <w:ilvl w:val="0"/>
          <w:numId w:val="26"/>
        </w:numPr>
        <w:tabs>
          <w:tab w:val="left" w:pos="851"/>
          <w:tab w:val="left" w:pos="993"/>
        </w:tabs>
        <w:ind w:left="1134" w:hanging="567"/>
        <w:jc w:val="both"/>
      </w:pPr>
      <w:r>
        <w:t>Rua Sergipe: até o final;</w:t>
      </w:r>
    </w:p>
    <w:p w:rsidR="00D6198F" w:rsidRDefault="00D6198F" w:rsidP="00CB4E57">
      <w:pPr>
        <w:pStyle w:val="PargrafodaLista"/>
        <w:numPr>
          <w:ilvl w:val="0"/>
          <w:numId w:val="26"/>
        </w:numPr>
        <w:tabs>
          <w:tab w:val="left" w:pos="851"/>
          <w:tab w:val="left" w:pos="993"/>
        </w:tabs>
        <w:ind w:left="1134" w:hanging="567"/>
        <w:jc w:val="both"/>
      </w:pPr>
      <w:r>
        <w:t>Rua São Paulo: até o final;</w:t>
      </w:r>
    </w:p>
    <w:p w:rsidR="00D6198F" w:rsidRDefault="00D6198F" w:rsidP="00CB4E57">
      <w:pPr>
        <w:pStyle w:val="PargrafodaLista"/>
        <w:numPr>
          <w:ilvl w:val="0"/>
          <w:numId w:val="26"/>
        </w:numPr>
        <w:tabs>
          <w:tab w:val="left" w:pos="851"/>
          <w:tab w:val="left" w:pos="993"/>
        </w:tabs>
        <w:ind w:left="1134" w:hanging="567"/>
        <w:jc w:val="both"/>
      </w:pPr>
      <w:r>
        <w:t>Rua Rio de Janeiro: até o final;</w:t>
      </w:r>
    </w:p>
    <w:p w:rsidR="00D6198F" w:rsidRDefault="00D6198F" w:rsidP="00CB4E57">
      <w:pPr>
        <w:pStyle w:val="PargrafodaLista"/>
        <w:numPr>
          <w:ilvl w:val="0"/>
          <w:numId w:val="26"/>
        </w:numPr>
        <w:tabs>
          <w:tab w:val="left" w:pos="851"/>
          <w:tab w:val="left" w:pos="993"/>
        </w:tabs>
        <w:ind w:left="1134" w:hanging="567"/>
        <w:jc w:val="both"/>
      </w:pPr>
      <w:r>
        <w:t>Rua Paraná: até o final;</w:t>
      </w:r>
    </w:p>
    <w:p w:rsidR="00D6198F" w:rsidRDefault="00D6198F" w:rsidP="00CB4E57">
      <w:pPr>
        <w:pStyle w:val="PargrafodaLista"/>
        <w:numPr>
          <w:ilvl w:val="0"/>
          <w:numId w:val="26"/>
        </w:numPr>
        <w:tabs>
          <w:tab w:val="left" w:pos="851"/>
          <w:tab w:val="left" w:pos="993"/>
        </w:tabs>
        <w:ind w:left="1134" w:hanging="567"/>
        <w:jc w:val="both"/>
      </w:pPr>
      <w:r>
        <w:t>Beco Wuerz: até o final;</w:t>
      </w:r>
    </w:p>
    <w:p w:rsidR="00D6198F" w:rsidRDefault="00D6198F" w:rsidP="00CB4E57">
      <w:pPr>
        <w:pStyle w:val="PargrafodaLista"/>
        <w:numPr>
          <w:ilvl w:val="0"/>
          <w:numId w:val="26"/>
        </w:numPr>
        <w:tabs>
          <w:tab w:val="left" w:pos="851"/>
          <w:tab w:val="left" w:pos="993"/>
        </w:tabs>
        <w:ind w:left="1134" w:hanging="567"/>
        <w:jc w:val="both"/>
      </w:pPr>
      <w:r>
        <w:t>Rua Boa Vista: do início até encontrar terras de herdeiros de Otávio Kissner</w:t>
      </w:r>
      <w:r w:rsidR="00B37B66">
        <w:t>, do lado par (inclusive) e terras de João Maurício Demarchi, do lado ímpar (inclusive);</w:t>
      </w:r>
    </w:p>
    <w:p w:rsidR="00B37B66" w:rsidRDefault="00B37B66" w:rsidP="00CB4E57">
      <w:pPr>
        <w:pStyle w:val="PargrafodaLista"/>
        <w:numPr>
          <w:ilvl w:val="0"/>
          <w:numId w:val="26"/>
        </w:numPr>
        <w:tabs>
          <w:tab w:val="left" w:pos="851"/>
          <w:tab w:val="left" w:pos="993"/>
        </w:tabs>
        <w:ind w:left="1134" w:hanging="567"/>
        <w:jc w:val="both"/>
      </w:pPr>
      <w:r>
        <w:t>Rua Fernando de Noronha: até o final;</w:t>
      </w:r>
    </w:p>
    <w:p w:rsidR="00B37B66" w:rsidRDefault="00B37B66" w:rsidP="00CB4E57">
      <w:pPr>
        <w:pStyle w:val="PargrafodaLista"/>
        <w:numPr>
          <w:ilvl w:val="0"/>
          <w:numId w:val="26"/>
        </w:numPr>
        <w:tabs>
          <w:tab w:val="left" w:pos="851"/>
          <w:tab w:val="left" w:pos="993"/>
        </w:tabs>
        <w:ind w:left="1134" w:hanging="567"/>
        <w:jc w:val="both"/>
      </w:pPr>
      <w:r>
        <w:t>Rua Goiás: até o final;</w:t>
      </w:r>
    </w:p>
    <w:p w:rsidR="00B37B66" w:rsidRDefault="00B37B66" w:rsidP="00CB4E57">
      <w:pPr>
        <w:pStyle w:val="PargrafodaLista"/>
        <w:numPr>
          <w:ilvl w:val="0"/>
          <w:numId w:val="26"/>
        </w:numPr>
        <w:tabs>
          <w:tab w:val="left" w:pos="851"/>
          <w:tab w:val="left" w:pos="993"/>
        </w:tabs>
        <w:ind w:left="1134" w:hanging="567"/>
        <w:jc w:val="both"/>
      </w:pPr>
      <w:r>
        <w:t>Rua Pernambuco: até o final;</w:t>
      </w:r>
    </w:p>
    <w:p w:rsidR="00B37B66" w:rsidRDefault="00B37B66" w:rsidP="00CB4E57">
      <w:pPr>
        <w:pStyle w:val="PargrafodaLista"/>
        <w:numPr>
          <w:ilvl w:val="0"/>
          <w:numId w:val="26"/>
        </w:numPr>
        <w:tabs>
          <w:tab w:val="left" w:pos="851"/>
          <w:tab w:val="left" w:pos="993"/>
        </w:tabs>
        <w:ind w:left="1134" w:hanging="567"/>
        <w:jc w:val="both"/>
      </w:pPr>
      <w:r>
        <w:t>Rua Piauí: até o final;</w:t>
      </w:r>
    </w:p>
    <w:p w:rsidR="00B37B66" w:rsidRDefault="00B37B66" w:rsidP="00CB4E57">
      <w:pPr>
        <w:pStyle w:val="PargrafodaLista"/>
        <w:numPr>
          <w:ilvl w:val="0"/>
          <w:numId w:val="26"/>
        </w:numPr>
        <w:tabs>
          <w:tab w:val="left" w:pos="851"/>
          <w:tab w:val="left" w:pos="993"/>
        </w:tabs>
        <w:ind w:left="1134" w:hanging="567"/>
        <w:jc w:val="both"/>
      </w:pPr>
      <w:r>
        <w:t>Avenida Tiradentes: no trecho compreendido da Zona Nº 03 até</w:t>
      </w:r>
      <w:r w:rsidR="00107AF3">
        <w:t xml:space="preserve"> encontrar terras de Madeiras Lindner Ltda, do lado par (inclusive) e terra de Dário Paternolli, do lado ímpar (inclusive);</w:t>
      </w:r>
    </w:p>
    <w:p w:rsidR="00107AF3" w:rsidRDefault="00107AF3" w:rsidP="00CB4E57">
      <w:pPr>
        <w:pStyle w:val="PargrafodaLista"/>
        <w:numPr>
          <w:ilvl w:val="0"/>
          <w:numId w:val="26"/>
        </w:numPr>
        <w:tabs>
          <w:tab w:val="left" w:pos="851"/>
          <w:tab w:val="left" w:pos="993"/>
        </w:tabs>
        <w:ind w:left="1134" w:hanging="567"/>
        <w:jc w:val="both"/>
      </w:pPr>
      <w:r>
        <w:t>Rua Roraima: até o final;</w:t>
      </w:r>
    </w:p>
    <w:p w:rsidR="00107AF3" w:rsidRDefault="00107AF3" w:rsidP="00CB4E57">
      <w:pPr>
        <w:pStyle w:val="PargrafodaLista"/>
        <w:numPr>
          <w:ilvl w:val="0"/>
          <w:numId w:val="26"/>
        </w:numPr>
        <w:tabs>
          <w:tab w:val="left" w:pos="851"/>
          <w:tab w:val="left" w:pos="993"/>
        </w:tabs>
        <w:ind w:left="1134" w:hanging="567"/>
        <w:jc w:val="both"/>
      </w:pPr>
      <w:r>
        <w:t>Rua Amapá: até o final;</w:t>
      </w:r>
    </w:p>
    <w:p w:rsidR="00107AF3" w:rsidRDefault="00107AF3" w:rsidP="00CB4E57">
      <w:pPr>
        <w:pStyle w:val="PargrafodaLista"/>
        <w:numPr>
          <w:ilvl w:val="0"/>
          <w:numId w:val="26"/>
        </w:numPr>
        <w:tabs>
          <w:tab w:val="left" w:pos="851"/>
          <w:tab w:val="left" w:pos="993"/>
        </w:tabs>
        <w:ind w:left="1134" w:hanging="567"/>
        <w:jc w:val="both"/>
      </w:pPr>
      <w:r>
        <w:t>Rua 1º de Maio: no trecho compreendido da Zona Nº 03 até encontrar terras de Eloy Carlini, do lado par (inclusive) e terras de Norberto Schumacher, do lado ímpar (inclusive);</w:t>
      </w:r>
    </w:p>
    <w:p w:rsidR="00107AF3" w:rsidRDefault="00107AF3" w:rsidP="00CB4E57">
      <w:pPr>
        <w:pStyle w:val="PargrafodaLista"/>
        <w:numPr>
          <w:ilvl w:val="0"/>
          <w:numId w:val="26"/>
        </w:numPr>
        <w:tabs>
          <w:tab w:val="left" w:pos="851"/>
          <w:tab w:val="left" w:pos="993"/>
        </w:tabs>
        <w:ind w:left="1134" w:hanging="567"/>
        <w:jc w:val="both"/>
      </w:pPr>
      <w:r>
        <w:t>Rua Leoberto Leal: até o final;</w:t>
      </w:r>
    </w:p>
    <w:p w:rsidR="00107AF3" w:rsidRDefault="00107AF3" w:rsidP="00CB4E57">
      <w:pPr>
        <w:pStyle w:val="PargrafodaLista"/>
        <w:numPr>
          <w:ilvl w:val="0"/>
          <w:numId w:val="26"/>
        </w:numPr>
        <w:tabs>
          <w:tab w:val="left" w:pos="851"/>
          <w:tab w:val="left" w:pos="993"/>
        </w:tabs>
        <w:ind w:left="1134" w:hanging="567"/>
        <w:jc w:val="both"/>
      </w:pPr>
      <w:r>
        <w:t>Rua Rio Grande do Norte: até o final;</w:t>
      </w:r>
    </w:p>
    <w:p w:rsidR="00107AF3" w:rsidRDefault="00107AF3" w:rsidP="00CB4E57">
      <w:pPr>
        <w:pStyle w:val="PargrafodaLista"/>
        <w:numPr>
          <w:ilvl w:val="0"/>
          <w:numId w:val="26"/>
        </w:numPr>
        <w:tabs>
          <w:tab w:val="left" w:pos="851"/>
          <w:tab w:val="left" w:pos="993"/>
        </w:tabs>
        <w:ind w:left="1134" w:hanging="567"/>
        <w:jc w:val="both"/>
      </w:pPr>
      <w:r>
        <w:t>Rua Mato Grosso: até o final;</w:t>
      </w:r>
    </w:p>
    <w:p w:rsidR="00107AF3" w:rsidRDefault="00107AF3" w:rsidP="00CB4E57">
      <w:pPr>
        <w:pStyle w:val="PargrafodaLista"/>
        <w:numPr>
          <w:ilvl w:val="0"/>
          <w:numId w:val="26"/>
        </w:numPr>
        <w:tabs>
          <w:tab w:val="left" w:pos="851"/>
          <w:tab w:val="left" w:pos="993"/>
        </w:tabs>
        <w:ind w:left="1134" w:hanging="567"/>
        <w:jc w:val="both"/>
      </w:pPr>
      <w:r>
        <w:t>Rua Mato Grosso do Sul: até o final;</w:t>
      </w:r>
    </w:p>
    <w:p w:rsidR="00107AF3" w:rsidRDefault="00107AF3" w:rsidP="00CB4E57">
      <w:pPr>
        <w:pStyle w:val="PargrafodaLista"/>
        <w:numPr>
          <w:ilvl w:val="0"/>
          <w:numId w:val="26"/>
        </w:numPr>
        <w:tabs>
          <w:tab w:val="left" w:pos="851"/>
          <w:tab w:val="left" w:pos="993"/>
        </w:tabs>
        <w:ind w:left="1134" w:hanging="567"/>
        <w:jc w:val="both"/>
      </w:pPr>
      <w:r>
        <w:t>Rua Colômbia: até o final;</w:t>
      </w:r>
    </w:p>
    <w:p w:rsidR="00107AF3" w:rsidRDefault="00107AF3" w:rsidP="00CB4E57">
      <w:pPr>
        <w:pStyle w:val="PargrafodaLista"/>
        <w:numPr>
          <w:ilvl w:val="0"/>
          <w:numId w:val="26"/>
        </w:numPr>
        <w:tabs>
          <w:tab w:val="left" w:pos="851"/>
          <w:tab w:val="left" w:pos="993"/>
        </w:tabs>
        <w:ind w:left="1134" w:hanging="567"/>
        <w:jc w:val="both"/>
      </w:pPr>
      <w:r>
        <w:t>Rua Alagoas: até o final;</w:t>
      </w:r>
    </w:p>
    <w:p w:rsidR="00107AF3" w:rsidRDefault="00107AF3" w:rsidP="00CB4E57">
      <w:pPr>
        <w:pStyle w:val="PargrafodaLista"/>
        <w:numPr>
          <w:ilvl w:val="0"/>
          <w:numId w:val="26"/>
        </w:numPr>
        <w:tabs>
          <w:tab w:val="left" w:pos="851"/>
          <w:tab w:val="left" w:pos="993"/>
        </w:tabs>
        <w:ind w:left="1134" w:hanging="567"/>
        <w:jc w:val="both"/>
      </w:pPr>
      <w:r>
        <w:t>Rua Amazonas: até o final.</w:t>
      </w:r>
    </w:p>
    <w:p w:rsidR="00107AF3" w:rsidRDefault="00107AF3" w:rsidP="00CB4E57">
      <w:pPr>
        <w:pStyle w:val="PargrafodaLista"/>
        <w:numPr>
          <w:ilvl w:val="0"/>
          <w:numId w:val="22"/>
        </w:numPr>
        <w:tabs>
          <w:tab w:val="left" w:pos="567"/>
        </w:tabs>
        <w:ind w:left="1135" w:hanging="851"/>
        <w:jc w:val="both"/>
      </w:pPr>
      <w:r w:rsidRPr="00AF2E40">
        <w:rPr>
          <w:i/>
        </w:rPr>
        <w:t>Zona Nº 05 –</w:t>
      </w:r>
      <w:r>
        <w:t xml:space="preserve"> São os imóveis situados nas seguintes vias públicas:</w:t>
      </w:r>
    </w:p>
    <w:p w:rsidR="00107AF3" w:rsidRDefault="00107AF3" w:rsidP="00CB4E57">
      <w:pPr>
        <w:pStyle w:val="PargrafodaLista"/>
        <w:numPr>
          <w:ilvl w:val="0"/>
          <w:numId w:val="27"/>
        </w:numPr>
        <w:tabs>
          <w:tab w:val="left" w:pos="851"/>
        </w:tabs>
        <w:ind w:left="1134" w:hanging="567"/>
        <w:jc w:val="both"/>
      </w:pPr>
      <w:r>
        <w:t>Rua Leandro Dorigatti: até o final;</w:t>
      </w:r>
    </w:p>
    <w:p w:rsidR="00107AF3" w:rsidRDefault="00107AF3" w:rsidP="00CB4E57">
      <w:pPr>
        <w:pStyle w:val="PargrafodaLista"/>
        <w:numPr>
          <w:ilvl w:val="0"/>
          <w:numId w:val="27"/>
        </w:numPr>
        <w:tabs>
          <w:tab w:val="left" w:pos="851"/>
        </w:tabs>
        <w:ind w:left="1134" w:hanging="567"/>
        <w:jc w:val="both"/>
      </w:pPr>
      <w:r>
        <w:t>Rua Pará: até o final;</w:t>
      </w:r>
    </w:p>
    <w:p w:rsidR="00107AF3" w:rsidRDefault="00107AF3" w:rsidP="00CB4E57">
      <w:pPr>
        <w:pStyle w:val="PargrafodaLista"/>
        <w:numPr>
          <w:ilvl w:val="0"/>
          <w:numId w:val="27"/>
        </w:numPr>
        <w:tabs>
          <w:tab w:val="left" w:pos="851"/>
        </w:tabs>
        <w:ind w:left="1134" w:hanging="567"/>
        <w:jc w:val="both"/>
      </w:pPr>
      <w:r>
        <w:lastRenderedPageBreak/>
        <w:t>Rua Boa Vista: no trecho compreendido da Zona Nº 04 até a linha divisória do perímetro urbano;</w:t>
      </w:r>
    </w:p>
    <w:p w:rsidR="00107AF3" w:rsidRDefault="00107AF3" w:rsidP="00CB4E57">
      <w:pPr>
        <w:pStyle w:val="PargrafodaLista"/>
        <w:numPr>
          <w:ilvl w:val="0"/>
          <w:numId w:val="27"/>
        </w:numPr>
        <w:tabs>
          <w:tab w:val="left" w:pos="851"/>
        </w:tabs>
        <w:ind w:left="1134" w:hanging="567"/>
        <w:jc w:val="both"/>
      </w:pPr>
      <w:r>
        <w:t>Rua Projetada – do entroncamento com a Rua Boa Vista, até encontrar as terras de Cerâmica Unidos Ltda (inclusive);</w:t>
      </w:r>
    </w:p>
    <w:p w:rsidR="00107AF3" w:rsidRDefault="00107AF3" w:rsidP="00CB4E57">
      <w:pPr>
        <w:pStyle w:val="PargrafodaLista"/>
        <w:numPr>
          <w:ilvl w:val="0"/>
          <w:numId w:val="27"/>
        </w:numPr>
        <w:tabs>
          <w:tab w:val="left" w:pos="851"/>
        </w:tabs>
        <w:ind w:left="1134" w:hanging="567"/>
        <w:jc w:val="both"/>
      </w:pPr>
      <w:r>
        <w:t>Avenida Tiradentes: no trecho compreendido da Zona Nº 04 até encontrar a linha divisória do perímetro urbano;</w:t>
      </w:r>
    </w:p>
    <w:p w:rsidR="00107AF3" w:rsidRDefault="00107AF3" w:rsidP="00CB4E57">
      <w:pPr>
        <w:pStyle w:val="PargrafodaLista"/>
        <w:numPr>
          <w:ilvl w:val="0"/>
          <w:numId w:val="27"/>
        </w:numPr>
        <w:tabs>
          <w:tab w:val="left" w:pos="851"/>
        </w:tabs>
        <w:ind w:left="1134" w:hanging="567"/>
        <w:jc w:val="both"/>
      </w:pPr>
      <w:r>
        <w:t>Rua Rondônia: até o final;</w:t>
      </w:r>
    </w:p>
    <w:p w:rsidR="00107AF3" w:rsidRDefault="00107AF3" w:rsidP="00CB4E57">
      <w:pPr>
        <w:pStyle w:val="PargrafodaLista"/>
        <w:numPr>
          <w:ilvl w:val="0"/>
          <w:numId w:val="27"/>
        </w:numPr>
        <w:tabs>
          <w:tab w:val="left" w:pos="851"/>
        </w:tabs>
        <w:ind w:left="1134" w:hanging="567"/>
        <w:jc w:val="both"/>
      </w:pPr>
      <w:r>
        <w:t>Rua 1º de Maio: no trecho compreendido da Zona Nº 04, até encontrar a linha divisória do perímetro urbano;</w:t>
      </w:r>
    </w:p>
    <w:p w:rsidR="00107AF3" w:rsidRDefault="00107AF3" w:rsidP="00CB4E57">
      <w:pPr>
        <w:pStyle w:val="PargrafodaLista"/>
        <w:numPr>
          <w:ilvl w:val="0"/>
          <w:numId w:val="27"/>
        </w:numPr>
        <w:tabs>
          <w:tab w:val="left" w:pos="851"/>
        </w:tabs>
        <w:ind w:left="1134" w:hanging="567"/>
        <w:jc w:val="both"/>
      </w:pPr>
      <w:r>
        <w:t>Rua Duque de Caxias: no trecho compreendido da Zona Nº 03 até encontrar o entroncamento da Rua Pomeranos;</w:t>
      </w:r>
    </w:p>
    <w:p w:rsidR="00107AF3" w:rsidRDefault="00107AF3" w:rsidP="00CB4E57">
      <w:pPr>
        <w:pStyle w:val="PargrafodaLista"/>
        <w:numPr>
          <w:ilvl w:val="0"/>
          <w:numId w:val="27"/>
        </w:numPr>
        <w:tabs>
          <w:tab w:val="left" w:pos="851"/>
        </w:tabs>
        <w:ind w:left="1134" w:hanging="567"/>
        <w:jc w:val="both"/>
      </w:pPr>
      <w:r>
        <w:t>Rua Pomeranos: no trecho do perímetro urbano.</w:t>
      </w:r>
    </w:p>
    <w:p w:rsidR="00107AF3" w:rsidRDefault="00107AF3" w:rsidP="00CB4E57">
      <w:pPr>
        <w:pStyle w:val="PargrafodaLista"/>
        <w:numPr>
          <w:ilvl w:val="0"/>
          <w:numId w:val="22"/>
        </w:numPr>
        <w:tabs>
          <w:tab w:val="left" w:pos="567"/>
        </w:tabs>
        <w:ind w:left="1135" w:hanging="851"/>
        <w:jc w:val="both"/>
      </w:pPr>
      <w:r w:rsidRPr="00CB4E57">
        <w:rPr>
          <w:i/>
        </w:rPr>
        <w:t>Zona Nº 06</w:t>
      </w:r>
      <w:r w:rsidRPr="00AF2E40">
        <w:rPr>
          <w:b/>
        </w:rPr>
        <w:t xml:space="preserve"> –</w:t>
      </w:r>
      <w:r>
        <w:t xml:space="preserve"> São os imóveis situados nas seguintes vias públicas:</w:t>
      </w:r>
    </w:p>
    <w:p w:rsidR="00107AF3" w:rsidRDefault="00107AF3" w:rsidP="004F25EC">
      <w:pPr>
        <w:pStyle w:val="PargrafodaLista"/>
        <w:numPr>
          <w:ilvl w:val="0"/>
          <w:numId w:val="28"/>
        </w:numPr>
        <w:tabs>
          <w:tab w:val="left" w:pos="851"/>
        </w:tabs>
        <w:ind w:left="1134" w:hanging="567"/>
        <w:jc w:val="both"/>
      </w:pPr>
      <w:r>
        <w:t>Rua Ribeirão do Ouro: no trecho compreendido da Zona Nº 04 até encontrar a linha divisória do perímetro urbano;</w:t>
      </w:r>
    </w:p>
    <w:p w:rsidR="00107AF3" w:rsidRDefault="00107AF3" w:rsidP="004F25EC">
      <w:pPr>
        <w:pStyle w:val="PargrafodaLista"/>
        <w:numPr>
          <w:ilvl w:val="0"/>
          <w:numId w:val="28"/>
        </w:numPr>
        <w:tabs>
          <w:tab w:val="left" w:pos="851"/>
        </w:tabs>
        <w:ind w:left="1134" w:hanging="567"/>
        <w:jc w:val="both"/>
      </w:pPr>
      <w:r>
        <w:t>Rua São Bernardo: no trecho compreendido da Zona Nº 04 até o final;</w:t>
      </w:r>
    </w:p>
    <w:p w:rsidR="00107AF3" w:rsidRDefault="00107AF3" w:rsidP="004F25EC">
      <w:pPr>
        <w:pStyle w:val="PargrafodaLista"/>
        <w:numPr>
          <w:ilvl w:val="0"/>
          <w:numId w:val="28"/>
        </w:numPr>
        <w:tabs>
          <w:tab w:val="left" w:pos="851"/>
        </w:tabs>
        <w:ind w:left="1134" w:hanging="567"/>
        <w:jc w:val="both"/>
      </w:pPr>
      <w:r>
        <w:t>Estrada São Bernardo: inicia nas terras de Guilherme Cristofoletti e termina nas terras de João Berti (inclusive).</w:t>
      </w:r>
    </w:p>
    <w:p w:rsidR="00107AF3" w:rsidRDefault="00107AF3" w:rsidP="004F25EC">
      <w:pPr>
        <w:ind w:left="1135" w:hanging="851"/>
        <w:jc w:val="both"/>
      </w:pPr>
      <w:r w:rsidRPr="00AF2E40">
        <w:rPr>
          <w:b/>
        </w:rPr>
        <w:t>Art.2º.</w:t>
      </w:r>
      <w:r>
        <w:t xml:space="preserve"> O valor venal, base por metro quadrado dos terrenos urbanos, fica estabelecido por zona, o constante na seguinte tabela:</w:t>
      </w:r>
    </w:p>
    <w:p w:rsidR="00107AF3" w:rsidRDefault="00107AF3" w:rsidP="00107AF3">
      <w:pPr>
        <w:jc w:val="both"/>
      </w:pPr>
    </w:p>
    <w:tbl>
      <w:tblPr>
        <w:tblStyle w:val="Tabelacomgrade"/>
        <w:tblW w:w="0" w:type="auto"/>
        <w:jc w:val="center"/>
        <w:tblLook w:val="04A0" w:firstRow="1" w:lastRow="0" w:firstColumn="1" w:lastColumn="0" w:noHBand="0" w:noVBand="1"/>
      </w:tblPr>
      <w:tblGrid>
        <w:gridCol w:w="2235"/>
        <w:gridCol w:w="1984"/>
        <w:gridCol w:w="4992"/>
      </w:tblGrid>
      <w:tr w:rsidR="00107AF3" w:rsidRPr="00A1556A" w:rsidTr="007815C7">
        <w:trPr>
          <w:jc w:val="center"/>
        </w:trPr>
        <w:tc>
          <w:tcPr>
            <w:tcW w:w="2235" w:type="dxa"/>
            <w:vAlign w:val="center"/>
          </w:tcPr>
          <w:p w:rsidR="00107AF3" w:rsidRPr="00A1556A" w:rsidRDefault="00107AF3" w:rsidP="007815C7">
            <w:pPr>
              <w:rPr>
                <w:rFonts w:cs="Arial"/>
                <w:i/>
                <w:sz w:val="20"/>
                <w:szCs w:val="20"/>
              </w:rPr>
            </w:pPr>
            <w:r w:rsidRPr="00A1556A">
              <w:rPr>
                <w:rFonts w:cs="Arial"/>
                <w:i/>
                <w:sz w:val="20"/>
                <w:szCs w:val="20"/>
              </w:rPr>
              <w:t>ZONA Nº 01</w:t>
            </w:r>
          </w:p>
        </w:tc>
        <w:tc>
          <w:tcPr>
            <w:tcW w:w="1984" w:type="dxa"/>
          </w:tcPr>
          <w:p w:rsidR="00107AF3" w:rsidRPr="00A1556A" w:rsidRDefault="00107AF3" w:rsidP="00107AF3">
            <w:pPr>
              <w:jc w:val="both"/>
              <w:rPr>
                <w:rFonts w:cs="Arial"/>
                <w:i/>
                <w:sz w:val="20"/>
                <w:szCs w:val="20"/>
              </w:rPr>
            </w:pPr>
          </w:p>
        </w:tc>
        <w:tc>
          <w:tcPr>
            <w:tcW w:w="4992" w:type="dxa"/>
          </w:tcPr>
          <w:p w:rsidR="00107AF3" w:rsidRPr="00A1556A" w:rsidRDefault="00107AF3" w:rsidP="00107AF3">
            <w:pPr>
              <w:jc w:val="both"/>
              <w:rPr>
                <w:rFonts w:cs="Arial"/>
                <w:i/>
                <w:sz w:val="20"/>
                <w:szCs w:val="20"/>
              </w:rPr>
            </w:pPr>
          </w:p>
        </w:tc>
      </w:tr>
      <w:tr w:rsidR="00107AF3" w:rsidRPr="00A1556A" w:rsidTr="007815C7">
        <w:trPr>
          <w:jc w:val="center"/>
        </w:trPr>
        <w:tc>
          <w:tcPr>
            <w:tcW w:w="2235" w:type="dxa"/>
            <w:vAlign w:val="center"/>
          </w:tcPr>
          <w:p w:rsidR="00107AF3" w:rsidRPr="00A1556A" w:rsidRDefault="00107AF3" w:rsidP="007815C7">
            <w:pPr>
              <w:jc w:val="left"/>
              <w:rPr>
                <w:rFonts w:cs="Arial"/>
                <w:sz w:val="20"/>
                <w:szCs w:val="20"/>
              </w:rPr>
            </w:pPr>
            <w:r w:rsidRPr="00A1556A">
              <w:rPr>
                <w:rFonts w:cs="Arial"/>
                <w:sz w:val="20"/>
                <w:szCs w:val="20"/>
              </w:rPr>
              <w:t>De 0 a 30 metros</w:t>
            </w:r>
          </w:p>
        </w:tc>
        <w:tc>
          <w:tcPr>
            <w:tcW w:w="1984" w:type="dxa"/>
            <w:vAlign w:val="center"/>
          </w:tcPr>
          <w:p w:rsidR="00107AF3" w:rsidRPr="00A1556A" w:rsidRDefault="00107AF3" w:rsidP="007815C7">
            <w:pPr>
              <w:rPr>
                <w:rFonts w:cs="Arial"/>
                <w:sz w:val="20"/>
                <w:szCs w:val="20"/>
              </w:rPr>
            </w:pPr>
            <w:r w:rsidRPr="00A1556A">
              <w:rPr>
                <w:rFonts w:cs="Arial"/>
                <w:sz w:val="20"/>
                <w:szCs w:val="20"/>
              </w:rPr>
              <w:t>NCZ$ 100,00</w:t>
            </w:r>
          </w:p>
        </w:tc>
        <w:tc>
          <w:tcPr>
            <w:tcW w:w="4992" w:type="dxa"/>
            <w:vAlign w:val="center"/>
          </w:tcPr>
          <w:p w:rsidR="00107AF3" w:rsidRPr="00A1556A" w:rsidRDefault="00A119FD" w:rsidP="007815C7">
            <w:pPr>
              <w:jc w:val="left"/>
              <w:rPr>
                <w:rFonts w:cs="Arial"/>
                <w:sz w:val="20"/>
                <w:szCs w:val="20"/>
              </w:rPr>
            </w:pPr>
            <w:r w:rsidRPr="00A1556A">
              <w:rPr>
                <w:rFonts w:cs="Arial"/>
                <w:sz w:val="20"/>
                <w:szCs w:val="20"/>
              </w:rPr>
              <w:t>Cem cruzados novos</w:t>
            </w:r>
          </w:p>
        </w:tc>
      </w:tr>
      <w:tr w:rsidR="00107AF3" w:rsidRPr="00A1556A" w:rsidTr="007815C7">
        <w:trPr>
          <w:jc w:val="center"/>
        </w:trPr>
        <w:tc>
          <w:tcPr>
            <w:tcW w:w="2235" w:type="dxa"/>
            <w:vAlign w:val="center"/>
          </w:tcPr>
          <w:p w:rsidR="00107AF3" w:rsidRPr="00A1556A" w:rsidRDefault="00A119FD" w:rsidP="007815C7">
            <w:pPr>
              <w:jc w:val="left"/>
              <w:rPr>
                <w:rFonts w:cs="Arial"/>
                <w:sz w:val="20"/>
                <w:szCs w:val="20"/>
              </w:rPr>
            </w:pPr>
            <w:r w:rsidRPr="00A1556A">
              <w:rPr>
                <w:rFonts w:cs="Arial"/>
                <w:sz w:val="20"/>
                <w:szCs w:val="20"/>
              </w:rPr>
              <w:t>De 30 a 150 metros</w:t>
            </w:r>
          </w:p>
        </w:tc>
        <w:tc>
          <w:tcPr>
            <w:tcW w:w="1984" w:type="dxa"/>
            <w:vAlign w:val="center"/>
          </w:tcPr>
          <w:p w:rsidR="00107AF3" w:rsidRPr="00A1556A" w:rsidRDefault="00A119FD" w:rsidP="007815C7">
            <w:pPr>
              <w:rPr>
                <w:rFonts w:cs="Arial"/>
                <w:sz w:val="20"/>
                <w:szCs w:val="20"/>
              </w:rPr>
            </w:pPr>
            <w:r w:rsidRPr="00A1556A">
              <w:rPr>
                <w:rFonts w:cs="Arial"/>
                <w:sz w:val="20"/>
                <w:szCs w:val="20"/>
              </w:rPr>
              <w:t>NCZ$ 40,00</w:t>
            </w:r>
          </w:p>
        </w:tc>
        <w:tc>
          <w:tcPr>
            <w:tcW w:w="4992" w:type="dxa"/>
            <w:vAlign w:val="center"/>
          </w:tcPr>
          <w:p w:rsidR="00107AF3" w:rsidRPr="00A1556A" w:rsidRDefault="00A119FD" w:rsidP="007815C7">
            <w:pPr>
              <w:jc w:val="left"/>
              <w:rPr>
                <w:rFonts w:cs="Arial"/>
                <w:sz w:val="20"/>
                <w:szCs w:val="20"/>
              </w:rPr>
            </w:pPr>
            <w:r w:rsidRPr="00A1556A">
              <w:rPr>
                <w:rFonts w:cs="Arial"/>
                <w:sz w:val="20"/>
                <w:szCs w:val="20"/>
              </w:rPr>
              <w:t>Quarenta cruzados novos</w:t>
            </w:r>
          </w:p>
        </w:tc>
      </w:tr>
      <w:tr w:rsidR="00107AF3" w:rsidRPr="00A1556A" w:rsidTr="007815C7">
        <w:trPr>
          <w:jc w:val="center"/>
        </w:trPr>
        <w:tc>
          <w:tcPr>
            <w:tcW w:w="2235" w:type="dxa"/>
            <w:vAlign w:val="center"/>
          </w:tcPr>
          <w:p w:rsidR="00107AF3" w:rsidRPr="00A1556A" w:rsidRDefault="00A119FD" w:rsidP="007815C7">
            <w:pPr>
              <w:jc w:val="left"/>
              <w:rPr>
                <w:rFonts w:cs="Arial"/>
                <w:sz w:val="20"/>
                <w:szCs w:val="20"/>
              </w:rPr>
            </w:pPr>
            <w:r w:rsidRPr="00A1556A">
              <w:rPr>
                <w:rFonts w:cs="Arial"/>
                <w:sz w:val="20"/>
                <w:szCs w:val="20"/>
              </w:rPr>
              <w:t>De 150 a 300 metros</w:t>
            </w:r>
          </w:p>
        </w:tc>
        <w:tc>
          <w:tcPr>
            <w:tcW w:w="1984" w:type="dxa"/>
            <w:vAlign w:val="center"/>
          </w:tcPr>
          <w:p w:rsidR="00107AF3" w:rsidRPr="00A1556A" w:rsidRDefault="00A119FD" w:rsidP="007815C7">
            <w:pPr>
              <w:rPr>
                <w:rFonts w:cs="Arial"/>
                <w:sz w:val="20"/>
                <w:szCs w:val="20"/>
              </w:rPr>
            </w:pPr>
            <w:r w:rsidRPr="00A1556A">
              <w:rPr>
                <w:rFonts w:cs="Arial"/>
                <w:sz w:val="20"/>
                <w:szCs w:val="20"/>
              </w:rPr>
              <w:t>NCZ$ 20,00</w:t>
            </w:r>
          </w:p>
        </w:tc>
        <w:tc>
          <w:tcPr>
            <w:tcW w:w="4992" w:type="dxa"/>
            <w:vAlign w:val="center"/>
          </w:tcPr>
          <w:p w:rsidR="00107AF3" w:rsidRPr="00A1556A" w:rsidRDefault="00A119FD" w:rsidP="007815C7">
            <w:pPr>
              <w:jc w:val="left"/>
              <w:rPr>
                <w:rFonts w:cs="Arial"/>
                <w:sz w:val="20"/>
                <w:szCs w:val="20"/>
              </w:rPr>
            </w:pPr>
            <w:r w:rsidRPr="00A1556A">
              <w:rPr>
                <w:rFonts w:cs="Arial"/>
                <w:sz w:val="20"/>
                <w:szCs w:val="20"/>
              </w:rPr>
              <w:t>Vinte cruzados novos</w:t>
            </w:r>
          </w:p>
        </w:tc>
      </w:tr>
      <w:tr w:rsidR="00107AF3" w:rsidRPr="00A1556A" w:rsidTr="007815C7">
        <w:trPr>
          <w:jc w:val="center"/>
        </w:trPr>
        <w:tc>
          <w:tcPr>
            <w:tcW w:w="2235" w:type="dxa"/>
            <w:vAlign w:val="center"/>
          </w:tcPr>
          <w:p w:rsidR="00107AF3" w:rsidRPr="00A1556A" w:rsidRDefault="00A119FD" w:rsidP="007815C7">
            <w:pPr>
              <w:jc w:val="left"/>
              <w:rPr>
                <w:rFonts w:cs="Arial"/>
                <w:sz w:val="20"/>
                <w:szCs w:val="20"/>
              </w:rPr>
            </w:pPr>
            <w:r w:rsidRPr="00A1556A">
              <w:rPr>
                <w:rFonts w:cs="Arial"/>
                <w:sz w:val="20"/>
                <w:szCs w:val="20"/>
              </w:rPr>
              <w:t>De 300 a 500 metros</w:t>
            </w:r>
          </w:p>
        </w:tc>
        <w:tc>
          <w:tcPr>
            <w:tcW w:w="1984" w:type="dxa"/>
            <w:vAlign w:val="center"/>
          </w:tcPr>
          <w:p w:rsidR="00107AF3" w:rsidRPr="00A1556A" w:rsidRDefault="00A119FD" w:rsidP="007815C7">
            <w:pPr>
              <w:rPr>
                <w:rFonts w:cs="Arial"/>
                <w:sz w:val="20"/>
                <w:szCs w:val="20"/>
              </w:rPr>
            </w:pPr>
            <w:r w:rsidRPr="00A1556A">
              <w:rPr>
                <w:rFonts w:cs="Arial"/>
                <w:sz w:val="20"/>
                <w:szCs w:val="20"/>
              </w:rPr>
              <w:t>NCZ$ 9,60</w:t>
            </w:r>
          </w:p>
        </w:tc>
        <w:tc>
          <w:tcPr>
            <w:tcW w:w="4992" w:type="dxa"/>
            <w:vAlign w:val="center"/>
          </w:tcPr>
          <w:p w:rsidR="00107AF3" w:rsidRPr="00A1556A" w:rsidRDefault="00A119FD" w:rsidP="007815C7">
            <w:pPr>
              <w:jc w:val="left"/>
              <w:rPr>
                <w:rFonts w:cs="Arial"/>
                <w:sz w:val="20"/>
                <w:szCs w:val="20"/>
              </w:rPr>
            </w:pPr>
            <w:r w:rsidRPr="00A1556A">
              <w:rPr>
                <w:rFonts w:cs="Arial"/>
                <w:sz w:val="20"/>
                <w:szCs w:val="20"/>
              </w:rPr>
              <w:t>Nove cruzados novos e sessenta centavos</w:t>
            </w:r>
          </w:p>
        </w:tc>
      </w:tr>
      <w:tr w:rsidR="00107AF3" w:rsidRPr="00A1556A" w:rsidTr="007815C7">
        <w:trPr>
          <w:jc w:val="center"/>
        </w:trPr>
        <w:tc>
          <w:tcPr>
            <w:tcW w:w="2235" w:type="dxa"/>
            <w:vAlign w:val="center"/>
          </w:tcPr>
          <w:p w:rsidR="00107AF3" w:rsidRPr="00A1556A" w:rsidRDefault="00A119FD" w:rsidP="007815C7">
            <w:pPr>
              <w:jc w:val="left"/>
              <w:rPr>
                <w:rFonts w:cs="Arial"/>
                <w:sz w:val="20"/>
                <w:szCs w:val="20"/>
              </w:rPr>
            </w:pPr>
            <w:r w:rsidRPr="00A1556A">
              <w:rPr>
                <w:rFonts w:cs="Arial"/>
                <w:sz w:val="20"/>
                <w:szCs w:val="20"/>
              </w:rPr>
              <w:t>Acima de 500 metros</w:t>
            </w:r>
          </w:p>
        </w:tc>
        <w:tc>
          <w:tcPr>
            <w:tcW w:w="1984" w:type="dxa"/>
            <w:vAlign w:val="center"/>
          </w:tcPr>
          <w:p w:rsidR="00107AF3" w:rsidRPr="00A1556A" w:rsidRDefault="00A119FD" w:rsidP="007815C7">
            <w:pPr>
              <w:rPr>
                <w:rFonts w:cs="Arial"/>
                <w:sz w:val="20"/>
                <w:szCs w:val="20"/>
              </w:rPr>
            </w:pPr>
            <w:r w:rsidRPr="00A1556A">
              <w:rPr>
                <w:rFonts w:cs="Arial"/>
                <w:sz w:val="20"/>
                <w:szCs w:val="20"/>
              </w:rPr>
              <w:t>NCZ$ 4,80</w:t>
            </w:r>
          </w:p>
        </w:tc>
        <w:tc>
          <w:tcPr>
            <w:tcW w:w="4992" w:type="dxa"/>
            <w:vAlign w:val="center"/>
          </w:tcPr>
          <w:p w:rsidR="00107AF3" w:rsidRPr="00A1556A" w:rsidRDefault="00A119FD" w:rsidP="007815C7">
            <w:pPr>
              <w:jc w:val="left"/>
              <w:rPr>
                <w:rFonts w:cs="Arial"/>
                <w:sz w:val="20"/>
                <w:szCs w:val="20"/>
              </w:rPr>
            </w:pPr>
            <w:r w:rsidRPr="00A1556A">
              <w:rPr>
                <w:rFonts w:cs="Arial"/>
                <w:sz w:val="20"/>
                <w:szCs w:val="20"/>
              </w:rPr>
              <w:t>Quatro cruzados novos e oitenta centavos</w:t>
            </w:r>
          </w:p>
        </w:tc>
      </w:tr>
      <w:tr w:rsidR="00107AF3" w:rsidRPr="00A1556A" w:rsidTr="007815C7">
        <w:trPr>
          <w:jc w:val="center"/>
        </w:trPr>
        <w:tc>
          <w:tcPr>
            <w:tcW w:w="2235" w:type="dxa"/>
            <w:vAlign w:val="center"/>
          </w:tcPr>
          <w:p w:rsidR="00107AF3" w:rsidRPr="00A1556A" w:rsidRDefault="00A119FD" w:rsidP="007815C7">
            <w:pPr>
              <w:rPr>
                <w:rFonts w:cs="Arial"/>
                <w:i/>
                <w:sz w:val="20"/>
                <w:szCs w:val="20"/>
              </w:rPr>
            </w:pPr>
            <w:r w:rsidRPr="00A1556A">
              <w:rPr>
                <w:rFonts w:cs="Arial"/>
                <w:i/>
                <w:sz w:val="20"/>
                <w:szCs w:val="20"/>
              </w:rPr>
              <w:t>ZONA Nº 02</w:t>
            </w:r>
          </w:p>
        </w:tc>
        <w:tc>
          <w:tcPr>
            <w:tcW w:w="1984" w:type="dxa"/>
            <w:vAlign w:val="center"/>
          </w:tcPr>
          <w:p w:rsidR="00107AF3" w:rsidRPr="00A1556A" w:rsidRDefault="00107AF3" w:rsidP="007815C7">
            <w:pPr>
              <w:rPr>
                <w:rFonts w:cs="Arial"/>
                <w:i/>
                <w:sz w:val="20"/>
                <w:szCs w:val="20"/>
              </w:rPr>
            </w:pPr>
          </w:p>
        </w:tc>
        <w:tc>
          <w:tcPr>
            <w:tcW w:w="4992" w:type="dxa"/>
            <w:vAlign w:val="center"/>
          </w:tcPr>
          <w:p w:rsidR="00107AF3" w:rsidRPr="00A1556A" w:rsidRDefault="00107AF3" w:rsidP="007815C7">
            <w:pPr>
              <w:jc w:val="left"/>
              <w:rPr>
                <w:rFonts w:cs="Arial"/>
                <w:i/>
                <w:sz w:val="20"/>
                <w:szCs w:val="20"/>
              </w:rPr>
            </w:pPr>
          </w:p>
        </w:tc>
      </w:tr>
      <w:tr w:rsidR="00A119FD" w:rsidRPr="00A1556A" w:rsidTr="007815C7">
        <w:trPr>
          <w:jc w:val="center"/>
        </w:trPr>
        <w:tc>
          <w:tcPr>
            <w:tcW w:w="2235" w:type="dxa"/>
            <w:vAlign w:val="center"/>
          </w:tcPr>
          <w:p w:rsidR="00A119FD" w:rsidRPr="00A1556A" w:rsidRDefault="00A119FD" w:rsidP="007815C7">
            <w:pPr>
              <w:jc w:val="left"/>
              <w:rPr>
                <w:rFonts w:cs="Arial"/>
                <w:sz w:val="20"/>
                <w:szCs w:val="20"/>
              </w:rPr>
            </w:pPr>
            <w:r w:rsidRPr="00A1556A">
              <w:rPr>
                <w:rFonts w:cs="Arial"/>
                <w:sz w:val="20"/>
                <w:szCs w:val="20"/>
              </w:rPr>
              <w:t>De 0 a 30 metros</w:t>
            </w:r>
          </w:p>
        </w:tc>
        <w:tc>
          <w:tcPr>
            <w:tcW w:w="1984" w:type="dxa"/>
            <w:vAlign w:val="center"/>
          </w:tcPr>
          <w:p w:rsidR="00A119FD" w:rsidRPr="00A1556A" w:rsidRDefault="00A119FD" w:rsidP="007815C7">
            <w:pPr>
              <w:rPr>
                <w:rFonts w:cs="Arial"/>
                <w:sz w:val="20"/>
                <w:szCs w:val="20"/>
              </w:rPr>
            </w:pPr>
            <w:r w:rsidRPr="00A1556A">
              <w:rPr>
                <w:rFonts w:cs="Arial"/>
                <w:sz w:val="20"/>
                <w:szCs w:val="20"/>
              </w:rPr>
              <w:t>NCZ$ 60,00</w:t>
            </w:r>
          </w:p>
        </w:tc>
        <w:tc>
          <w:tcPr>
            <w:tcW w:w="4992" w:type="dxa"/>
            <w:vAlign w:val="center"/>
          </w:tcPr>
          <w:p w:rsidR="00A119FD" w:rsidRPr="00A1556A" w:rsidRDefault="00A119FD" w:rsidP="007815C7">
            <w:pPr>
              <w:jc w:val="left"/>
              <w:rPr>
                <w:rFonts w:cs="Arial"/>
                <w:sz w:val="20"/>
                <w:szCs w:val="20"/>
              </w:rPr>
            </w:pPr>
            <w:r w:rsidRPr="00A1556A">
              <w:rPr>
                <w:rFonts w:cs="Arial"/>
                <w:sz w:val="20"/>
                <w:szCs w:val="20"/>
              </w:rPr>
              <w:t>Sessenta cruzados novos</w:t>
            </w:r>
          </w:p>
        </w:tc>
      </w:tr>
      <w:tr w:rsidR="00A119FD" w:rsidRPr="00A1556A" w:rsidTr="007815C7">
        <w:trPr>
          <w:jc w:val="center"/>
        </w:trPr>
        <w:tc>
          <w:tcPr>
            <w:tcW w:w="2235" w:type="dxa"/>
            <w:vAlign w:val="center"/>
          </w:tcPr>
          <w:p w:rsidR="00A119FD" w:rsidRPr="00A1556A" w:rsidRDefault="00A119FD" w:rsidP="007815C7">
            <w:pPr>
              <w:jc w:val="left"/>
              <w:rPr>
                <w:rFonts w:cs="Arial"/>
                <w:sz w:val="20"/>
                <w:szCs w:val="20"/>
              </w:rPr>
            </w:pPr>
            <w:r w:rsidRPr="00A1556A">
              <w:rPr>
                <w:rFonts w:cs="Arial"/>
                <w:sz w:val="20"/>
                <w:szCs w:val="20"/>
              </w:rPr>
              <w:t>De 30 a 150 metros</w:t>
            </w:r>
          </w:p>
        </w:tc>
        <w:tc>
          <w:tcPr>
            <w:tcW w:w="1984" w:type="dxa"/>
            <w:vAlign w:val="center"/>
          </w:tcPr>
          <w:p w:rsidR="00A119FD" w:rsidRPr="00A1556A" w:rsidRDefault="00A119FD" w:rsidP="007815C7">
            <w:pPr>
              <w:rPr>
                <w:rFonts w:cs="Arial"/>
                <w:sz w:val="20"/>
                <w:szCs w:val="20"/>
              </w:rPr>
            </w:pPr>
            <w:r w:rsidRPr="00A1556A">
              <w:rPr>
                <w:rFonts w:cs="Arial"/>
                <w:sz w:val="20"/>
                <w:szCs w:val="20"/>
              </w:rPr>
              <w:t>NCZ$ 25,00</w:t>
            </w:r>
          </w:p>
        </w:tc>
        <w:tc>
          <w:tcPr>
            <w:tcW w:w="4992" w:type="dxa"/>
            <w:vAlign w:val="center"/>
          </w:tcPr>
          <w:p w:rsidR="00A119FD" w:rsidRPr="00A1556A" w:rsidRDefault="00A119FD" w:rsidP="007815C7">
            <w:pPr>
              <w:jc w:val="left"/>
              <w:rPr>
                <w:rFonts w:cs="Arial"/>
                <w:sz w:val="20"/>
                <w:szCs w:val="20"/>
              </w:rPr>
            </w:pPr>
            <w:r w:rsidRPr="00A1556A">
              <w:rPr>
                <w:rFonts w:cs="Arial"/>
                <w:sz w:val="20"/>
                <w:szCs w:val="20"/>
              </w:rPr>
              <w:t>Vinte e cinco cruzados novos</w:t>
            </w:r>
          </w:p>
        </w:tc>
      </w:tr>
      <w:tr w:rsidR="00A119FD" w:rsidRPr="00A1556A" w:rsidTr="007815C7">
        <w:trPr>
          <w:jc w:val="center"/>
        </w:trPr>
        <w:tc>
          <w:tcPr>
            <w:tcW w:w="2235" w:type="dxa"/>
            <w:vAlign w:val="center"/>
          </w:tcPr>
          <w:p w:rsidR="00A119FD" w:rsidRPr="00A1556A" w:rsidRDefault="00A119FD" w:rsidP="007815C7">
            <w:pPr>
              <w:jc w:val="left"/>
              <w:rPr>
                <w:rFonts w:cs="Arial"/>
                <w:sz w:val="20"/>
                <w:szCs w:val="20"/>
              </w:rPr>
            </w:pPr>
            <w:r w:rsidRPr="00A1556A">
              <w:rPr>
                <w:rFonts w:cs="Arial"/>
                <w:sz w:val="20"/>
                <w:szCs w:val="20"/>
              </w:rPr>
              <w:t>De 150 a 300 metros</w:t>
            </w:r>
          </w:p>
        </w:tc>
        <w:tc>
          <w:tcPr>
            <w:tcW w:w="1984" w:type="dxa"/>
            <w:vAlign w:val="center"/>
          </w:tcPr>
          <w:p w:rsidR="00A119FD" w:rsidRPr="00A1556A" w:rsidRDefault="00A119FD" w:rsidP="007815C7">
            <w:pPr>
              <w:rPr>
                <w:rFonts w:cs="Arial"/>
                <w:sz w:val="20"/>
                <w:szCs w:val="20"/>
              </w:rPr>
            </w:pPr>
            <w:r w:rsidRPr="00A1556A">
              <w:rPr>
                <w:rFonts w:cs="Arial"/>
                <w:sz w:val="20"/>
                <w:szCs w:val="20"/>
              </w:rPr>
              <w:t>NCZ$ 12,00</w:t>
            </w:r>
          </w:p>
        </w:tc>
        <w:tc>
          <w:tcPr>
            <w:tcW w:w="4992" w:type="dxa"/>
            <w:vAlign w:val="center"/>
          </w:tcPr>
          <w:p w:rsidR="00A119FD" w:rsidRPr="00A1556A" w:rsidRDefault="00A119FD" w:rsidP="007815C7">
            <w:pPr>
              <w:jc w:val="left"/>
              <w:rPr>
                <w:rFonts w:cs="Arial"/>
                <w:sz w:val="20"/>
                <w:szCs w:val="20"/>
              </w:rPr>
            </w:pPr>
            <w:r w:rsidRPr="00A1556A">
              <w:rPr>
                <w:rFonts w:cs="Arial"/>
                <w:sz w:val="20"/>
                <w:szCs w:val="20"/>
              </w:rPr>
              <w:t>Doze cruzados novos</w:t>
            </w:r>
          </w:p>
        </w:tc>
      </w:tr>
      <w:tr w:rsidR="00A119FD" w:rsidRPr="00A1556A" w:rsidTr="007815C7">
        <w:trPr>
          <w:jc w:val="center"/>
        </w:trPr>
        <w:tc>
          <w:tcPr>
            <w:tcW w:w="2235" w:type="dxa"/>
            <w:vAlign w:val="center"/>
          </w:tcPr>
          <w:p w:rsidR="00A119FD" w:rsidRPr="00A1556A" w:rsidRDefault="00A119FD" w:rsidP="007815C7">
            <w:pPr>
              <w:jc w:val="left"/>
              <w:rPr>
                <w:rFonts w:cs="Arial"/>
                <w:sz w:val="20"/>
                <w:szCs w:val="20"/>
              </w:rPr>
            </w:pPr>
            <w:r w:rsidRPr="00A1556A">
              <w:rPr>
                <w:rFonts w:cs="Arial"/>
                <w:sz w:val="20"/>
                <w:szCs w:val="20"/>
              </w:rPr>
              <w:t>De 300 a 500 metros</w:t>
            </w:r>
          </w:p>
        </w:tc>
        <w:tc>
          <w:tcPr>
            <w:tcW w:w="1984" w:type="dxa"/>
            <w:vAlign w:val="center"/>
          </w:tcPr>
          <w:p w:rsidR="00A119FD" w:rsidRPr="00A1556A" w:rsidRDefault="00A119FD" w:rsidP="007815C7">
            <w:pPr>
              <w:rPr>
                <w:rFonts w:cs="Arial"/>
                <w:sz w:val="20"/>
                <w:szCs w:val="20"/>
              </w:rPr>
            </w:pPr>
            <w:r w:rsidRPr="00A1556A">
              <w:rPr>
                <w:rFonts w:cs="Arial"/>
                <w:sz w:val="20"/>
                <w:szCs w:val="20"/>
              </w:rPr>
              <w:t>NCZ$ 6,80</w:t>
            </w:r>
          </w:p>
        </w:tc>
        <w:tc>
          <w:tcPr>
            <w:tcW w:w="4992" w:type="dxa"/>
            <w:vAlign w:val="center"/>
          </w:tcPr>
          <w:p w:rsidR="00A119FD" w:rsidRPr="00A1556A" w:rsidRDefault="00A119FD" w:rsidP="007815C7">
            <w:pPr>
              <w:jc w:val="left"/>
              <w:rPr>
                <w:rFonts w:cs="Arial"/>
                <w:sz w:val="20"/>
                <w:szCs w:val="20"/>
              </w:rPr>
            </w:pPr>
            <w:r w:rsidRPr="00A1556A">
              <w:rPr>
                <w:rFonts w:cs="Arial"/>
                <w:sz w:val="20"/>
                <w:szCs w:val="20"/>
              </w:rPr>
              <w:t>Seis cruzados novos e oitenta centavos</w:t>
            </w:r>
          </w:p>
        </w:tc>
      </w:tr>
      <w:tr w:rsidR="00A119FD" w:rsidRPr="00A1556A" w:rsidTr="007815C7">
        <w:trPr>
          <w:jc w:val="center"/>
        </w:trPr>
        <w:tc>
          <w:tcPr>
            <w:tcW w:w="2235" w:type="dxa"/>
            <w:vAlign w:val="center"/>
          </w:tcPr>
          <w:p w:rsidR="00A119FD" w:rsidRPr="00A1556A" w:rsidRDefault="00A119FD" w:rsidP="007815C7">
            <w:pPr>
              <w:jc w:val="left"/>
              <w:rPr>
                <w:rFonts w:cs="Arial"/>
                <w:sz w:val="20"/>
                <w:szCs w:val="20"/>
              </w:rPr>
            </w:pPr>
            <w:r w:rsidRPr="00A1556A">
              <w:rPr>
                <w:rFonts w:cs="Arial"/>
                <w:sz w:val="20"/>
                <w:szCs w:val="20"/>
              </w:rPr>
              <w:t>Acima de 500 metros</w:t>
            </w:r>
          </w:p>
        </w:tc>
        <w:tc>
          <w:tcPr>
            <w:tcW w:w="1984" w:type="dxa"/>
            <w:vAlign w:val="center"/>
          </w:tcPr>
          <w:p w:rsidR="00A119FD" w:rsidRPr="00A1556A" w:rsidRDefault="00A119FD" w:rsidP="007815C7">
            <w:pPr>
              <w:rPr>
                <w:rFonts w:cs="Arial"/>
                <w:sz w:val="20"/>
                <w:szCs w:val="20"/>
              </w:rPr>
            </w:pPr>
            <w:r w:rsidRPr="00A1556A">
              <w:rPr>
                <w:rFonts w:cs="Arial"/>
                <w:sz w:val="20"/>
                <w:szCs w:val="20"/>
              </w:rPr>
              <w:t>NCZ$ 3,40</w:t>
            </w:r>
          </w:p>
        </w:tc>
        <w:tc>
          <w:tcPr>
            <w:tcW w:w="4992" w:type="dxa"/>
            <w:vAlign w:val="center"/>
          </w:tcPr>
          <w:p w:rsidR="00A119FD" w:rsidRPr="00A1556A" w:rsidRDefault="00A119FD" w:rsidP="007815C7">
            <w:pPr>
              <w:jc w:val="left"/>
              <w:rPr>
                <w:rFonts w:cs="Arial"/>
                <w:sz w:val="20"/>
                <w:szCs w:val="20"/>
              </w:rPr>
            </w:pPr>
            <w:r w:rsidRPr="00A1556A">
              <w:rPr>
                <w:rFonts w:cs="Arial"/>
                <w:sz w:val="20"/>
                <w:szCs w:val="20"/>
              </w:rPr>
              <w:t>Três cruzados novos e quarenta centavos</w:t>
            </w:r>
          </w:p>
        </w:tc>
      </w:tr>
      <w:tr w:rsidR="00A119FD" w:rsidRPr="00A1556A" w:rsidTr="007815C7">
        <w:trPr>
          <w:jc w:val="center"/>
        </w:trPr>
        <w:tc>
          <w:tcPr>
            <w:tcW w:w="2235" w:type="dxa"/>
            <w:vAlign w:val="center"/>
          </w:tcPr>
          <w:p w:rsidR="00A119FD" w:rsidRPr="00A1556A" w:rsidRDefault="00A119FD" w:rsidP="007815C7">
            <w:pPr>
              <w:rPr>
                <w:rFonts w:cs="Arial"/>
                <w:i/>
                <w:sz w:val="20"/>
                <w:szCs w:val="20"/>
              </w:rPr>
            </w:pPr>
            <w:r w:rsidRPr="00A1556A">
              <w:rPr>
                <w:rFonts w:cs="Arial"/>
                <w:i/>
                <w:sz w:val="20"/>
                <w:szCs w:val="20"/>
              </w:rPr>
              <w:t>ZONA Nº 03</w:t>
            </w:r>
          </w:p>
        </w:tc>
        <w:tc>
          <w:tcPr>
            <w:tcW w:w="1984" w:type="dxa"/>
            <w:vAlign w:val="center"/>
          </w:tcPr>
          <w:p w:rsidR="00A119FD" w:rsidRPr="00A1556A" w:rsidRDefault="00A119FD" w:rsidP="007815C7">
            <w:pPr>
              <w:rPr>
                <w:rFonts w:cs="Arial"/>
                <w:i/>
                <w:sz w:val="20"/>
                <w:szCs w:val="20"/>
              </w:rPr>
            </w:pPr>
          </w:p>
        </w:tc>
        <w:tc>
          <w:tcPr>
            <w:tcW w:w="4992" w:type="dxa"/>
          </w:tcPr>
          <w:p w:rsidR="00A119FD" w:rsidRPr="00A1556A" w:rsidRDefault="00A119FD" w:rsidP="00107AF3">
            <w:pPr>
              <w:jc w:val="both"/>
              <w:rPr>
                <w:rFonts w:cs="Arial"/>
                <w:i/>
                <w:sz w:val="20"/>
                <w:szCs w:val="20"/>
              </w:rPr>
            </w:pPr>
          </w:p>
        </w:tc>
      </w:tr>
      <w:tr w:rsidR="00A119FD" w:rsidRPr="00A1556A" w:rsidTr="002B6749">
        <w:trPr>
          <w:jc w:val="center"/>
        </w:trPr>
        <w:tc>
          <w:tcPr>
            <w:tcW w:w="2235" w:type="dxa"/>
            <w:vAlign w:val="center"/>
          </w:tcPr>
          <w:p w:rsidR="00A119FD" w:rsidRPr="00A1556A" w:rsidRDefault="00A119FD" w:rsidP="002B6749">
            <w:pPr>
              <w:jc w:val="left"/>
              <w:rPr>
                <w:rFonts w:cs="Arial"/>
                <w:sz w:val="20"/>
                <w:szCs w:val="20"/>
              </w:rPr>
            </w:pPr>
            <w:r w:rsidRPr="00A1556A">
              <w:rPr>
                <w:rFonts w:cs="Arial"/>
                <w:sz w:val="20"/>
                <w:szCs w:val="20"/>
              </w:rPr>
              <w:t>De 0 a 30 metros</w:t>
            </w:r>
          </w:p>
        </w:tc>
        <w:tc>
          <w:tcPr>
            <w:tcW w:w="1984" w:type="dxa"/>
            <w:vAlign w:val="center"/>
          </w:tcPr>
          <w:p w:rsidR="00A119FD" w:rsidRPr="00A1556A" w:rsidRDefault="00A119FD" w:rsidP="002B6749">
            <w:pPr>
              <w:rPr>
                <w:rFonts w:cs="Arial"/>
                <w:sz w:val="20"/>
                <w:szCs w:val="20"/>
              </w:rPr>
            </w:pPr>
            <w:r w:rsidRPr="00A1556A">
              <w:rPr>
                <w:rFonts w:cs="Arial"/>
                <w:sz w:val="20"/>
                <w:szCs w:val="20"/>
              </w:rPr>
              <w:t xml:space="preserve">NCZ$ </w:t>
            </w:r>
            <w:r w:rsidR="00F868AE">
              <w:rPr>
                <w:rFonts w:cs="Arial"/>
                <w:sz w:val="20"/>
                <w:szCs w:val="20"/>
              </w:rPr>
              <w:t>40,00</w:t>
            </w:r>
          </w:p>
        </w:tc>
        <w:tc>
          <w:tcPr>
            <w:tcW w:w="4992" w:type="dxa"/>
            <w:vAlign w:val="center"/>
          </w:tcPr>
          <w:p w:rsidR="00A119FD" w:rsidRPr="00A1556A" w:rsidRDefault="00F868AE" w:rsidP="002B6749">
            <w:pPr>
              <w:jc w:val="left"/>
              <w:rPr>
                <w:rFonts w:cs="Arial"/>
                <w:sz w:val="20"/>
                <w:szCs w:val="20"/>
              </w:rPr>
            </w:pPr>
            <w:r>
              <w:rPr>
                <w:rFonts w:cs="Arial"/>
                <w:sz w:val="20"/>
                <w:szCs w:val="20"/>
              </w:rPr>
              <w:t>Quarenta cruzados novos</w:t>
            </w:r>
          </w:p>
        </w:tc>
      </w:tr>
      <w:tr w:rsidR="00A119FD" w:rsidRPr="00A1556A" w:rsidTr="002B6749">
        <w:trPr>
          <w:jc w:val="center"/>
        </w:trPr>
        <w:tc>
          <w:tcPr>
            <w:tcW w:w="2235" w:type="dxa"/>
            <w:vAlign w:val="center"/>
          </w:tcPr>
          <w:p w:rsidR="00A119FD" w:rsidRPr="00A1556A" w:rsidRDefault="00A119FD" w:rsidP="002B6749">
            <w:pPr>
              <w:jc w:val="left"/>
              <w:rPr>
                <w:rFonts w:cs="Arial"/>
                <w:sz w:val="20"/>
                <w:szCs w:val="20"/>
              </w:rPr>
            </w:pPr>
            <w:r w:rsidRPr="00A1556A">
              <w:rPr>
                <w:rFonts w:cs="Arial"/>
                <w:sz w:val="20"/>
                <w:szCs w:val="20"/>
              </w:rPr>
              <w:t>De 30 a 150 metros</w:t>
            </w:r>
          </w:p>
        </w:tc>
        <w:tc>
          <w:tcPr>
            <w:tcW w:w="1984" w:type="dxa"/>
            <w:vAlign w:val="center"/>
          </w:tcPr>
          <w:p w:rsidR="00A119FD" w:rsidRPr="00A1556A" w:rsidRDefault="00F868AE" w:rsidP="002B6749">
            <w:pPr>
              <w:rPr>
                <w:rFonts w:cs="Arial"/>
                <w:sz w:val="20"/>
                <w:szCs w:val="20"/>
              </w:rPr>
            </w:pPr>
            <w:r>
              <w:rPr>
                <w:rFonts w:cs="Arial"/>
                <w:sz w:val="20"/>
                <w:szCs w:val="20"/>
              </w:rPr>
              <w:t>NCZ$ 18,00</w:t>
            </w:r>
          </w:p>
        </w:tc>
        <w:tc>
          <w:tcPr>
            <w:tcW w:w="4992" w:type="dxa"/>
            <w:vAlign w:val="center"/>
          </w:tcPr>
          <w:p w:rsidR="00A119FD" w:rsidRPr="00A1556A" w:rsidRDefault="00F868AE" w:rsidP="002B6749">
            <w:pPr>
              <w:jc w:val="left"/>
              <w:rPr>
                <w:rFonts w:cs="Arial"/>
                <w:sz w:val="20"/>
                <w:szCs w:val="20"/>
              </w:rPr>
            </w:pPr>
            <w:r>
              <w:rPr>
                <w:rFonts w:cs="Arial"/>
                <w:sz w:val="20"/>
                <w:szCs w:val="20"/>
              </w:rPr>
              <w:t>Dezoito cruzados novos</w:t>
            </w:r>
          </w:p>
        </w:tc>
      </w:tr>
      <w:tr w:rsidR="00A119FD" w:rsidRPr="00A1556A" w:rsidTr="002B6749">
        <w:trPr>
          <w:jc w:val="center"/>
        </w:trPr>
        <w:tc>
          <w:tcPr>
            <w:tcW w:w="2235" w:type="dxa"/>
            <w:vAlign w:val="center"/>
          </w:tcPr>
          <w:p w:rsidR="00A119FD" w:rsidRPr="00A1556A" w:rsidRDefault="00A119FD" w:rsidP="002B6749">
            <w:pPr>
              <w:jc w:val="left"/>
              <w:rPr>
                <w:rFonts w:cs="Arial"/>
                <w:sz w:val="20"/>
                <w:szCs w:val="20"/>
              </w:rPr>
            </w:pPr>
            <w:r w:rsidRPr="00A1556A">
              <w:rPr>
                <w:rFonts w:cs="Arial"/>
                <w:sz w:val="20"/>
                <w:szCs w:val="20"/>
              </w:rPr>
              <w:t>De 150 a 300 metros</w:t>
            </w:r>
          </w:p>
        </w:tc>
        <w:tc>
          <w:tcPr>
            <w:tcW w:w="1984" w:type="dxa"/>
            <w:vAlign w:val="center"/>
          </w:tcPr>
          <w:p w:rsidR="00A119FD" w:rsidRPr="00A1556A" w:rsidRDefault="00F868AE" w:rsidP="002B6749">
            <w:pPr>
              <w:rPr>
                <w:rFonts w:cs="Arial"/>
                <w:sz w:val="20"/>
                <w:szCs w:val="20"/>
              </w:rPr>
            </w:pPr>
            <w:r>
              <w:rPr>
                <w:rFonts w:cs="Arial"/>
                <w:sz w:val="20"/>
                <w:szCs w:val="20"/>
              </w:rPr>
              <w:t>NCZ$ 9,00</w:t>
            </w:r>
          </w:p>
        </w:tc>
        <w:tc>
          <w:tcPr>
            <w:tcW w:w="4992" w:type="dxa"/>
            <w:vAlign w:val="center"/>
          </w:tcPr>
          <w:p w:rsidR="00A119FD" w:rsidRPr="00A1556A" w:rsidRDefault="00F868AE" w:rsidP="002B6749">
            <w:pPr>
              <w:jc w:val="left"/>
              <w:rPr>
                <w:rFonts w:cs="Arial"/>
                <w:sz w:val="20"/>
                <w:szCs w:val="20"/>
              </w:rPr>
            </w:pPr>
            <w:r>
              <w:rPr>
                <w:rFonts w:cs="Arial"/>
                <w:sz w:val="20"/>
                <w:szCs w:val="20"/>
              </w:rPr>
              <w:t>Nove cruzados novos</w:t>
            </w:r>
          </w:p>
        </w:tc>
      </w:tr>
      <w:tr w:rsidR="00A119FD" w:rsidRPr="00A1556A" w:rsidTr="002B6749">
        <w:trPr>
          <w:jc w:val="center"/>
        </w:trPr>
        <w:tc>
          <w:tcPr>
            <w:tcW w:w="2235" w:type="dxa"/>
            <w:vAlign w:val="center"/>
          </w:tcPr>
          <w:p w:rsidR="00A119FD" w:rsidRPr="00A1556A" w:rsidRDefault="00A119FD" w:rsidP="002B6749">
            <w:pPr>
              <w:jc w:val="left"/>
              <w:rPr>
                <w:rFonts w:cs="Arial"/>
                <w:sz w:val="20"/>
                <w:szCs w:val="20"/>
              </w:rPr>
            </w:pPr>
            <w:r w:rsidRPr="00A1556A">
              <w:rPr>
                <w:rFonts w:cs="Arial"/>
                <w:sz w:val="20"/>
                <w:szCs w:val="20"/>
              </w:rPr>
              <w:t>De 300 a 500 metros</w:t>
            </w:r>
          </w:p>
        </w:tc>
        <w:tc>
          <w:tcPr>
            <w:tcW w:w="1984" w:type="dxa"/>
            <w:vAlign w:val="center"/>
          </w:tcPr>
          <w:p w:rsidR="00A119FD" w:rsidRPr="00A1556A" w:rsidRDefault="00F868AE" w:rsidP="002B6749">
            <w:pPr>
              <w:rPr>
                <w:rFonts w:cs="Arial"/>
                <w:sz w:val="20"/>
                <w:szCs w:val="20"/>
              </w:rPr>
            </w:pPr>
            <w:r>
              <w:rPr>
                <w:rFonts w:cs="Arial"/>
                <w:sz w:val="20"/>
                <w:szCs w:val="20"/>
              </w:rPr>
              <w:t>NCZ$ 4,40</w:t>
            </w:r>
          </w:p>
        </w:tc>
        <w:tc>
          <w:tcPr>
            <w:tcW w:w="4992" w:type="dxa"/>
            <w:vAlign w:val="center"/>
          </w:tcPr>
          <w:p w:rsidR="00A119FD" w:rsidRPr="00A1556A" w:rsidRDefault="00F868AE" w:rsidP="002B6749">
            <w:pPr>
              <w:jc w:val="left"/>
              <w:rPr>
                <w:rFonts w:cs="Arial"/>
                <w:sz w:val="20"/>
                <w:szCs w:val="20"/>
              </w:rPr>
            </w:pPr>
            <w:r>
              <w:rPr>
                <w:rFonts w:cs="Arial"/>
                <w:sz w:val="20"/>
                <w:szCs w:val="20"/>
              </w:rPr>
              <w:t>Quatro cruzados novos e quarenta centavos</w:t>
            </w:r>
          </w:p>
        </w:tc>
      </w:tr>
      <w:tr w:rsidR="00A119FD" w:rsidRPr="00A1556A" w:rsidTr="002B6749">
        <w:trPr>
          <w:jc w:val="center"/>
        </w:trPr>
        <w:tc>
          <w:tcPr>
            <w:tcW w:w="2235" w:type="dxa"/>
            <w:vAlign w:val="center"/>
          </w:tcPr>
          <w:p w:rsidR="00A119FD" w:rsidRPr="00A1556A" w:rsidRDefault="00A119FD" w:rsidP="002B6749">
            <w:pPr>
              <w:jc w:val="left"/>
              <w:rPr>
                <w:rFonts w:cs="Arial"/>
                <w:sz w:val="20"/>
                <w:szCs w:val="20"/>
              </w:rPr>
            </w:pPr>
            <w:r w:rsidRPr="00A1556A">
              <w:rPr>
                <w:rFonts w:cs="Arial"/>
                <w:sz w:val="20"/>
                <w:szCs w:val="20"/>
              </w:rPr>
              <w:t>Acima de 500 metros</w:t>
            </w:r>
          </w:p>
        </w:tc>
        <w:tc>
          <w:tcPr>
            <w:tcW w:w="1984" w:type="dxa"/>
            <w:vAlign w:val="center"/>
          </w:tcPr>
          <w:p w:rsidR="00A119FD" w:rsidRPr="00A1556A" w:rsidRDefault="00F868AE" w:rsidP="002B6749">
            <w:pPr>
              <w:rPr>
                <w:rFonts w:cs="Arial"/>
                <w:sz w:val="20"/>
                <w:szCs w:val="20"/>
              </w:rPr>
            </w:pPr>
            <w:r>
              <w:rPr>
                <w:rFonts w:cs="Arial"/>
                <w:sz w:val="20"/>
                <w:szCs w:val="20"/>
              </w:rPr>
              <w:t>NCZ$ 2,20</w:t>
            </w:r>
          </w:p>
        </w:tc>
        <w:tc>
          <w:tcPr>
            <w:tcW w:w="4992" w:type="dxa"/>
            <w:vAlign w:val="center"/>
          </w:tcPr>
          <w:p w:rsidR="00A119FD" w:rsidRPr="00A1556A" w:rsidRDefault="00F868AE" w:rsidP="002B6749">
            <w:pPr>
              <w:jc w:val="left"/>
              <w:rPr>
                <w:rFonts w:cs="Arial"/>
                <w:sz w:val="20"/>
                <w:szCs w:val="20"/>
              </w:rPr>
            </w:pPr>
            <w:r>
              <w:rPr>
                <w:rFonts w:cs="Arial"/>
                <w:sz w:val="20"/>
                <w:szCs w:val="20"/>
              </w:rPr>
              <w:t>Dois cruzados novos e vinte centavos</w:t>
            </w:r>
          </w:p>
        </w:tc>
      </w:tr>
      <w:tr w:rsidR="00F868AE" w:rsidRPr="002B6749" w:rsidTr="007815C7">
        <w:trPr>
          <w:jc w:val="center"/>
        </w:trPr>
        <w:tc>
          <w:tcPr>
            <w:tcW w:w="2235" w:type="dxa"/>
            <w:vAlign w:val="center"/>
          </w:tcPr>
          <w:p w:rsidR="00F868AE" w:rsidRPr="002B6749" w:rsidRDefault="00F868AE" w:rsidP="002B6749">
            <w:pPr>
              <w:rPr>
                <w:rFonts w:cs="Arial"/>
                <w:i/>
                <w:sz w:val="20"/>
                <w:szCs w:val="20"/>
              </w:rPr>
            </w:pPr>
            <w:r w:rsidRPr="002B6749">
              <w:rPr>
                <w:rFonts w:cs="Arial"/>
                <w:i/>
                <w:sz w:val="20"/>
                <w:szCs w:val="20"/>
              </w:rPr>
              <w:t>ZONA Nº 04</w:t>
            </w:r>
          </w:p>
        </w:tc>
        <w:tc>
          <w:tcPr>
            <w:tcW w:w="1984" w:type="dxa"/>
            <w:vAlign w:val="center"/>
          </w:tcPr>
          <w:p w:rsidR="00F868AE" w:rsidRPr="002B6749" w:rsidRDefault="00F868AE" w:rsidP="002B6749">
            <w:pPr>
              <w:rPr>
                <w:rFonts w:cs="Arial"/>
                <w:i/>
                <w:sz w:val="20"/>
                <w:szCs w:val="20"/>
              </w:rPr>
            </w:pPr>
          </w:p>
        </w:tc>
        <w:tc>
          <w:tcPr>
            <w:tcW w:w="4992" w:type="dxa"/>
          </w:tcPr>
          <w:p w:rsidR="00F868AE" w:rsidRPr="002B6749" w:rsidRDefault="00F868AE" w:rsidP="002B6749">
            <w:pPr>
              <w:rPr>
                <w:rFonts w:cs="Arial"/>
                <w:i/>
                <w:sz w:val="20"/>
                <w:szCs w:val="20"/>
              </w:rPr>
            </w:pPr>
          </w:p>
        </w:tc>
      </w:tr>
      <w:tr w:rsidR="00F868AE" w:rsidRPr="00A1556A" w:rsidTr="002B6749">
        <w:trPr>
          <w:jc w:val="center"/>
        </w:trPr>
        <w:tc>
          <w:tcPr>
            <w:tcW w:w="2235" w:type="dxa"/>
            <w:vAlign w:val="center"/>
          </w:tcPr>
          <w:p w:rsidR="00F868AE" w:rsidRDefault="00F868AE" w:rsidP="002B6749">
            <w:pPr>
              <w:jc w:val="left"/>
              <w:rPr>
                <w:rFonts w:cs="Arial"/>
                <w:sz w:val="20"/>
                <w:szCs w:val="20"/>
              </w:rPr>
            </w:pPr>
            <w:r>
              <w:rPr>
                <w:rFonts w:cs="Arial"/>
                <w:sz w:val="20"/>
                <w:szCs w:val="20"/>
              </w:rPr>
              <w:t>De 0 a 30 metros</w:t>
            </w:r>
          </w:p>
        </w:tc>
        <w:tc>
          <w:tcPr>
            <w:tcW w:w="1984" w:type="dxa"/>
            <w:vAlign w:val="center"/>
          </w:tcPr>
          <w:p w:rsidR="00F868AE" w:rsidRDefault="00F868AE" w:rsidP="002B6749">
            <w:pPr>
              <w:rPr>
                <w:rFonts w:cs="Arial"/>
                <w:sz w:val="20"/>
                <w:szCs w:val="20"/>
              </w:rPr>
            </w:pPr>
            <w:r>
              <w:rPr>
                <w:rFonts w:cs="Arial"/>
                <w:sz w:val="20"/>
                <w:szCs w:val="20"/>
              </w:rPr>
              <w:t>NCZ$ 20,00</w:t>
            </w:r>
          </w:p>
        </w:tc>
        <w:tc>
          <w:tcPr>
            <w:tcW w:w="4992" w:type="dxa"/>
            <w:vAlign w:val="center"/>
          </w:tcPr>
          <w:p w:rsidR="00F868AE" w:rsidRDefault="00F868AE" w:rsidP="002B6749">
            <w:pPr>
              <w:jc w:val="left"/>
              <w:rPr>
                <w:rFonts w:cs="Arial"/>
                <w:sz w:val="20"/>
                <w:szCs w:val="20"/>
              </w:rPr>
            </w:pPr>
            <w:r>
              <w:rPr>
                <w:rFonts w:cs="Arial"/>
                <w:sz w:val="20"/>
                <w:szCs w:val="20"/>
              </w:rPr>
              <w:t>Vinte cruzados novos</w:t>
            </w:r>
          </w:p>
        </w:tc>
      </w:tr>
      <w:tr w:rsidR="00F868AE" w:rsidRPr="00A1556A" w:rsidTr="002B6749">
        <w:trPr>
          <w:jc w:val="center"/>
        </w:trPr>
        <w:tc>
          <w:tcPr>
            <w:tcW w:w="2235" w:type="dxa"/>
            <w:vAlign w:val="center"/>
          </w:tcPr>
          <w:p w:rsidR="00F868AE" w:rsidRDefault="00F868AE" w:rsidP="002B6749">
            <w:pPr>
              <w:jc w:val="left"/>
              <w:rPr>
                <w:rFonts w:cs="Arial"/>
                <w:sz w:val="20"/>
                <w:szCs w:val="20"/>
              </w:rPr>
            </w:pPr>
            <w:r>
              <w:rPr>
                <w:rFonts w:cs="Arial"/>
                <w:sz w:val="20"/>
                <w:szCs w:val="20"/>
              </w:rPr>
              <w:t>De 30 a 150 metros</w:t>
            </w:r>
          </w:p>
        </w:tc>
        <w:tc>
          <w:tcPr>
            <w:tcW w:w="1984" w:type="dxa"/>
            <w:vAlign w:val="center"/>
          </w:tcPr>
          <w:p w:rsidR="00F868AE" w:rsidRDefault="00F868AE" w:rsidP="002B6749">
            <w:pPr>
              <w:rPr>
                <w:rFonts w:cs="Arial"/>
                <w:sz w:val="20"/>
                <w:szCs w:val="20"/>
              </w:rPr>
            </w:pPr>
            <w:r>
              <w:rPr>
                <w:rFonts w:cs="Arial"/>
                <w:sz w:val="20"/>
                <w:szCs w:val="20"/>
              </w:rPr>
              <w:t>NCZ$ 9,00</w:t>
            </w:r>
          </w:p>
        </w:tc>
        <w:tc>
          <w:tcPr>
            <w:tcW w:w="4992" w:type="dxa"/>
            <w:vAlign w:val="center"/>
          </w:tcPr>
          <w:p w:rsidR="00F868AE" w:rsidRDefault="00F868AE" w:rsidP="002B6749">
            <w:pPr>
              <w:jc w:val="left"/>
              <w:rPr>
                <w:rFonts w:cs="Arial"/>
                <w:sz w:val="20"/>
                <w:szCs w:val="20"/>
              </w:rPr>
            </w:pPr>
            <w:r>
              <w:rPr>
                <w:rFonts w:cs="Arial"/>
                <w:sz w:val="20"/>
                <w:szCs w:val="20"/>
              </w:rPr>
              <w:t>Nove cruzados novos</w:t>
            </w:r>
          </w:p>
        </w:tc>
      </w:tr>
      <w:tr w:rsidR="00F868AE" w:rsidRPr="00A1556A" w:rsidTr="002B6749">
        <w:trPr>
          <w:jc w:val="center"/>
        </w:trPr>
        <w:tc>
          <w:tcPr>
            <w:tcW w:w="2235" w:type="dxa"/>
            <w:vAlign w:val="center"/>
          </w:tcPr>
          <w:p w:rsidR="00F868AE" w:rsidRDefault="00F868AE" w:rsidP="002B6749">
            <w:pPr>
              <w:jc w:val="left"/>
              <w:rPr>
                <w:rFonts w:cs="Arial"/>
                <w:sz w:val="20"/>
                <w:szCs w:val="20"/>
              </w:rPr>
            </w:pPr>
            <w:r>
              <w:rPr>
                <w:rFonts w:cs="Arial"/>
                <w:sz w:val="20"/>
                <w:szCs w:val="20"/>
              </w:rPr>
              <w:t>De 150 a 300 metros</w:t>
            </w:r>
          </w:p>
        </w:tc>
        <w:tc>
          <w:tcPr>
            <w:tcW w:w="1984" w:type="dxa"/>
            <w:vAlign w:val="center"/>
          </w:tcPr>
          <w:p w:rsidR="00F868AE" w:rsidRDefault="00F868AE" w:rsidP="002B6749">
            <w:pPr>
              <w:rPr>
                <w:rFonts w:cs="Arial"/>
                <w:sz w:val="20"/>
                <w:szCs w:val="20"/>
              </w:rPr>
            </w:pPr>
            <w:r>
              <w:rPr>
                <w:rFonts w:cs="Arial"/>
                <w:sz w:val="20"/>
                <w:szCs w:val="20"/>
              </w:rPr>
              <w:t>NCZ$ 4,00</w:t>
            </w:r>
          </w:p>
        </w:tc>
        <w:tc>
          <w:tcPr>
            <w:tcW w:w="4992" w:type="dxa"/>
            <w:vAlign w:val="center"/>
          </w:tcPr>
          <w:p w:rsidR="00F868AE" w:rsidRDefault="00F868AE" w:rsidP="002B6749">
            <w:pPr>
              <w:jc w:val="left"/>
              <w:rPr>
                <w:rFonts w:cs="Arial"/>
                <w:sz w:val="20"/>
                <w:szCs w:val="20"/>
              </w:rPr>
            </w:pPr>
            <w:r>
              <w:rPr>
                <w:rFonts w:cs="Arial"/>
                <w:sz w:val="20"/>
                <w:szCs w:val="20"/>
              </w:rPr>
              <w:t>Quatro cruzados novos</w:t>
            </w:r>
          </w:p>
        </w:tc>
      </w:tr>
      <w:tr w:rsidR="00F868AE" w:rsidRPr="00A1556A" w:rsidTr="002B6749">
        <w:trPr>
          <w:jc w:val="center"/>
        </w:trPr>
        <w:tc>
          <w:tcPr>
            <w:tcW w:w="2235" w:type="dxa"/>
            <w:vAlign w:val="center"/>
          </w:tcPr>
          <w:p w:rsidR="00F868AE" w:rsidRDefault="00F868AE" w:rsidP="002B6749">
            <w:pPr>
              <w:jc w:val="left"/>
              <w:rPr>
                <w:rFonts w:cs="Arial"/>
                <w:sz w:val="20"/>
                <w:szCs w:val="20"/>
              </w:rPr>
            </w:pPr>
            <w:r>
              <w:rPr>
                <w:rFonts w:cs="Arial"/>
                <w:sz w:val="20"/>
                <w:szCs w:val="20"/>
              </w:rPr>
              <w:t>De 300 a 500 metros</w:t>
            </w:r>
          </w:p>
        </w:tc>
        <w:tc>
          <w:tcPr>
            <w:tcW w:w="1984" w:type="dxa"/>
            <w:vAlign w:val="center"/>
          </w:tcPr>
          <w:p w:rsidR="00F868AE" w:rsidRDefault="00F868AE" w:rsidP="002B6749">
            <w:pPr>
              <w:rPr>
                <w:rFonts w:cs="Arial"/>
                <w:sz w:val="20"/>
                <w:szCs w:val="20"/>
              </w:rPr>
            </w:pPr>
            <w:r>
              <w:rPr>
                <w:rFonts w:cs="Arial"/>
                <w:sz w:val="20"/>
                <w:szCs w:val="20"/>
              </w:rPr>
              <w:t>NCZ$ 2,00</w:t>
            </w:r>
          </w:p>
        </w:tc>
        <w:tc>
          <w:tcPr>
            <w:tcW w:w="4992" w:type="dxa"/>
            <w:vAlign w:val="center"/>
          </w:tcPr>
          <w:p w:rsidR="00F868AE" w:rsidRDefault="00F868AE" w:rsidP="002B6749">
            <w:pPr>
              <w:jc w:val="left"/>
              <w:rPr>
                <w:rFonts w:cs="Arial"/>
                <w:sz w:val="20"/>
                <w:szCs w:val="20"/>
              </w:rPr>
            </w:pPr>
            <w:r>
              <w:rPr>
                <w:rFonts w:cs="Arial"/>
                <w:sz w:val="20"/>
                <w:szCs w:val="20"/>
              </w:rPr>
              <w:t>Dois cruzados novos</w:t>
            </w:r>
          </w:p>
        </w:tc>
      </w:tr>
      <w:tr w:rsidR="00F868AE" w:rsidRPr="00A1556A" w:rsidTr="002B6749">
        <w:trPr>
          <w:jc w:val="center"/>
        </w:trPr>
        <w:tc>
          <w:tcPr>
            <w:tcW w:w="2235" w:type="dxa"/>
            <w:vAlign w:val="center"/>
          </w:tcPr>
          <w:p w:rsidR="00F868AE" w:rsidRDefault="00F868AE" w:rsidP="002B6749">
            <w:pPr>
              <w:jc w:val="left"/>
              <w:rPr>
                <w:rFonts w:cs="Arial"/>
                <w:sz w:val="20"/>
                <w:szCs w:val="20"/>
              </w:rPr>
            </w:pPr>
            <w:r>
              <w:rPr>
                <w:rFonts w:cs="Arial"/>
                <w:sz w:val="20"/>
                <w:szCs w:val="20"/>
              </w:rPr>
              <w:t>Acima de 500 metros</w:t>
            </w:r>
          </w:p>
        </w:tc>
        <w:tc>
          <w:tcPr>
            <w:tcW w:w="1984" w:type="dxa"/>
            <w:vAlign w:val="center"/>
          </w:tcPr>
          <w:p w:rsidR="00F868AE" w:rsidRDefault="00F868AE" w:rsidP="002B6749">
            <w:pPr>
              <w:rPr>
                <w:rFonts w:cs="Arial"/>
                <w:sz w:val="20"/>
                <w:szCs w:val="20"/>
              </w:rPr>
            </w:pPr>
            <w:r>
              <w:rPr>
                <w:rFonts w:cs="Arial"/>
                <w:sz w:val="20"/>
                <w:szCs w:val="20"/>
              </w:rPr>
              <w:t>NCZ$ 1,00</w:t>
            </w:r>
          </w:p>
        </w:tc>
        <w:tc>
          <w:tcPr>
            <w:tcW w:w="4992" w:type="dxa"/>
            <w:vAlign w:val="center"/>
          </w:tcPr>
          <w:p w:rsidR="00F868AE" w:rsidRDefault="00F868AE" w:rsidP="002B6749">
            <w:pPr>
              <w:jc w:val="left"/>
              <w:rPr>
                <w:rFonts w:cs="Arial"/>
                <w:sz w:val="20"/>
                <w:szCs w:val="20"/>
              </w:rPr>
            </w:pPr>
            <w:r>
              <w:rPr>
                <w:rFonts w:cs="Arial"/>
                <w:sz w:val="20"/>
                <w:szCs w:val="20"/>
              </w:rPr>
              <w:t>Um cruzado novo</w:t>
            </w:r>
          </w:p>
        </w:tc>
      </w:tr>
      <w:tr w:rsidR="00F868AE" w:rsidRPr="002B6749" w:rsidTr="002B6749">
        <w:trPr>
          <w:jc w:val="center"/>
        </w:trPr>
        <w:tc>
          <w:tcPr>
            <w:tcW w:w="2235" w:type="dxa"/>
            <w:vAlign w:val="center"/>
          </w:tcPr>
          <w:p w:rsidR="00F868AE" w:rsidRPr="002B6749" w:rsidRDefault="00F868AE" w:rsidP="002B6749">
            <w:pPr>
              <w:rPr>
                <w:rFonts w:cs="Arial"/>
                <w:i/>
                <w:sz w:val="20"/>
                <w:szCs w:val="20"/>
              </w:rPr>
            </w:pPr>
            <w:r w:rsidRPr="002B6749">
              <w:rPr>
                <w:rFonts w:cs="Arial"/>
                <w:i/>
                <w:sz w:val="20"/>
                <w:szCs w:val="20"/>
              </w:rPr>
              <w:t>ZONA Nº 05</w:t>
            </w:r>
          </w:p>
        </w:tc>
        <w:tc>
          <w:tcPr>
            <w:tcW w:w="1984" w:type="dxa"/>
            <w:vAlign w:val="center"/>
          </w:tcPr>
          <w:p w:rsidR="00F868AE" w:rsidRPr="002B6749" w:rsidRDefault="00F868AE" w:rsidP="002B6749">
            <w:pPr>
              <w:rPr>
                <w:rFonts w:cs="Arial"/>
                <w:i/>
                <w:sz w:val="20"/>
                <w:szCs w:val="20"/>
              </w:rPr>
            </w:pPr>
          </w:p>
        </w:tc>
        <w:tc>
          <w:tcPr>
            <w:tcW w:w="4992" w:type="dxa"/>
            <w:vAlign w:val="center"/>
          </w:tcPr>
          <w:p w:rsidR="00F868AE" w:rsidRPr="002B6749" w:rsidRDefault="00F868AE" w:rsidP="002B6749">
            <w:pPr>
              <w:rPr>
                <w:rFonts w:cs="Arial"/>
                <w:i/>
                <w:sz w:val="20"/>
                <w:szCs w:val="20"/>
              </w:rPr>
            </w:pPr>
          </w:p>
        </w:tc>
      </w:tr>
      <w:tr w:rsidR="00F868AE" w:rsidRPr="00A1556A" w:rsidTr="002B6749">
        <w:trPr>
          <w:jc w:val="center"/>
        </w:trPr>
        <w:tc>
          <w:tcPr>
            <w:tcW w:w="2235" w:type="dxa"/>
            <w:vAlign w:val="center"/>
          </w:tcPr>
          <w:p w:rsidR="00F868AE" w:rsidRDefault="00F868AE" w:rsidP="002B6749">
            <w:pPr>
              <w:jc w:val="left"/>
              <w:rPr>
                <w:rFonts w:cs="Arial"/>
                <w:sz w:val="20"/>
                <w:szCs w:val="20"/>
              </w:rPr>
            </w:pPr>
            <w:r>
              <w:rPr>
                <w:rFonts w:cs="Arial"/>
                <w:sz w:val="20"/>
                <w:szCs w:val="20"/>
              </w:rPr>
              <w:t>De 0 a 30 metros</w:t>
            </w:r>
          </w:p>
        </w:tc>
        <w:tc>
          <w:tcPr>
            <w:tcW w:w="1984" w:type="dxa"/>
            <w:vAlign w:val="center"/>
          </w:tcPr>
          <w:p w:rsidR="00F868AE" w:rsidRDefault="00F868AE" w:rsidP="002B6749">
            <w:pPr>
              <w:rPr>
                <w:rFonts w:cs="Arial"/>
                <w:sz w:val="20"/>
                <w:szCs w:val="20"/>
              </w:rPr>
            </w:pPr>
            <w:r>
              <w:rPr>
                <w:rFonts w:cs="Arial"/>
                <w:sz w:val="20"/>
                <w:szCs w:val="20"/>
              </w:rPr>
              <w:t>NCZ$ 10,00</w:t>
            </w:r>
          </w:p>
        </w:tc>
        <w:tc>
          <w:tcPr>
            <w:tcW w:w="4992" w:type="dxa"/>
            <w:vAlign w:val="center"/>
          </w:tcPr>
          <w:p w:rsidR="00F868AE" w:rsidRDefault="00F868AE" w:rsidP="002B6749">
            <w:pPr>
              <w:jc w:val="left"/>
              <w:rPr>
                <w:rFonts w:cs="Arial"/>
                <w:sz w:val="20"/>
                <w:szCs w:val="20"/>
              </w:rPr>
            </w:pPr>
            <w:r>
              <w:rPr>
                <w:rFonts w:cs="Arial"/>
                <w:sz w:val="20"/>
                <w:szCs w:val="20"/>
              </w:rPr>
              <w:t>Dez cruzados novos</w:t>
            </w:r>
          </w:p>
        </w:tc>
      </w:tr>
      <w:tr w:rsidR="00F868AE" w:rsidRPr="00A1556A" w:rsidTr="002B6749">
        <w:trPr>
          <w:jc w:val="center"/>
        </w:trPr>
        <w:tc>
          <w:tcPr>
            <w:tcW w:w="2235" w:type="dxa"/>
            <w:vAlign w:val="center"/>
          </w:tcPr>
          <w:p w:rsidR="00F868AE" w:rsidRDefault="00F868AE" w:rsidP="002B6749">
            <w:pPr>
              <w:jc w:val="left"/>
              <w:rPr>
                <w:rFonts w:cs="Arial"/>
                <w:sz w:val="20"/>
                <w:szCs w:val="20"/>
              </w:rPr>
            </w:pPr>
            <w:r>
              <w:rPr>
                <w:rFonts w:cs="Arial"/>
                <w:sz w:val="20"/>
                <w:szCs w:val="20"/>
              </w:rPr>
              <w:t>De 30 a 150 metros</w:t>
            </w:r>
          </w:p>
        </w:tc>
        <w:tc>
          <w:tcPr>
            <w:tcW w:w="1984" w:type="dxa"/>
            <w:vAlign w:val="center"/>
          </w:tcPr>
          <w:p w:rsidR="00F868AE" w:rsidRDefault="00F868AE" w:rsidP="002B6749">
            <w:pPr>
              <w:rPr>
                <w:rFonts w:cs="Arial"/>
                <w:sz w:val="20"/>
                <w:szCs w:val="20"/>
              </w:rPr>
            </w:pPr>
            <w:r>
              <w:rPr>
                <w:rFonts w:cs="Arial"/>
                <w:sz w:val="20"/>
                <w:szCs w:val="20"/>
              </w:rPr>
              <w:t>NCZ$ 4,00</w:t>
            </w:r>
          </w:p>
        </w:tc>
        <w:tc>
          <w:tcPr>
            <w:tcW w:w="4992" w:type="dxa"/>
            <w:vAlign w:val="center"/>
          </w:tcPr>
          <w:p w:rsidR="00F868AE" w:rsidRDefault="00F868AE" w:rsidP="002B6749">
            <w:pPr>
              <w:jc w:val="left"/>
              <w:rPr>
                <w:rFonts w:cs="Arial"/>
                <w:sz w:val="20"/>
                <w:szCs w:val="20"/>
              </w:rPr>
            </w:pPr>
            <w:r>
              <w:rPr>
                <w:rFonts w:cs="Arial"/>
                <w:sz w:val="20"/>
                <w:szCs w:val="20"/>
              </w:rPr>
              <w:t>Quatro cruzados novos</w:t>
            </w:r>
          </w:p>
        </w:tc>
      </w:tr>
      <w:tr w:rsidR="00F868AE" w:rsidRPr="00A1556A" w:rsidTr="002B6749">
        <w:trPr>
          <w:jc w:val="center"/>
        </w:trPr>
        <w:tc>
          <w:tcPr>
            <w:tcW w:w="2235" w:type="dxa"/>
            <w:vAlign w:val="center"/>
          </w:tcPr>
          <w:p w:rsidR="00F868AE" w:rsidRDefault="00F868AE" w:rsidP="002B6749">
            <w:pPr>
              <w:jc w:val="left"/>
              <w:rPr>
                <w:rFonts w:cs="Arial"/>
                <w:sz w:val="20"/>
                <w:szCs w:val="20"/>
              </w:rPr>
            </w:pPr>
            <w:r>
              <w:rPr>
                <w:rFonts w:cs="Arial"/>
                <w:sz w:val="20"/>
                <w:szCs w:val="20"/>
              </w:rPr>
              <w:t>De 150 a 300 metros</w:t>
            </w:r>
          </w:p>
        </w:tc>
        <w:tc>
          <w:tcPr>
            <w:tcW w:w="1984" w:type="dxa"/>
            <w:vAlign w:val="center"/>
          </w:tcPr>
          <w:p w:rsidR="00F868AE" w:rsidRDefault="00F868AE" w:rsidP="002B6749">
            <w:pPr>
              <w:rPr>
                <w:rFonts w:cs="Arial"/>
                <w:sz w:val="20"/>
                <w:szCs w:val="20"/>
              </w:rPr>
            </w:pPr>
            <w:r>
              <w:rPr>
                <w:rFonts w:cs="Arial"/>
                <w:sz w:val="20"/>
                <w:szCs w:val="20"/>
              </w:rPr>
              <w:t>NCZ$ 2,40</w:t>
            </w:r>
          </w:p>
        </w:tc>
        <w:tc>
          <w:tcPr>
            <w:tcW w:w="4992" w:type="dxa"/>
            <w:vAlign w:val="center"/>
          </w:tcPr>
          <w:p w:rsidR="00F868AE" w:rsidRDefault="00F868AE" w:rsidP="002B6749">
            <w:pPr>
              <w:jc w:val="left"/>
              <w:rPr>
                <w:rFonts w:cs="Arial"/>
                <w:sz w:val="20"/>
                <w:szCs w:val="20"/>
              </w:rPr>
            </w:pPr>
            <w:r>
              <w:rPr>
                <w:rFonts w:cs="Arial"/>
                <w:sz w:val="20"/>
                <w:szCs w:val="20"/>
              </w:rPr>
              <w:t>Dois cruzados novos e quarenta centavos</w:t>
            </w:r>
          </w:p>
        </w:tc>
      </w:tr>
      <w:tr w:rsidR="00F868AE" w:rsidRPr="00A1556A" w:rsidTr="002B6749">
        <w:trPr>
          <w:jc w:val="center"/>
        </w:trPr>
        <w:tc>
          <w:tcPr>
            <w:tcW w:w="2235" w:type="dxa"/>
            <w:vAlign w:val="center"/>
          </w:tcPr>
          <w:p w:rsidR="00F868AE" w:rsidRDefault="00F868AE" w:rsidP="002B6749">
            <w:pPr>
              <w:jc w:val="left"/>
              <w:rPr>
                <w:rFonts w:cs="Arial"/>
                <w:sz w:val="20"/>
                <w:szCs w:val="20"/>
              </w:rPr>
            </w:pPr>
            <w:r>
              <w:rPr>
                <w:rFonts w:cs="Arial"/>
                <w:sz w:val="20"/>
                <w:szCs w:val="20"/>
              </w:rPr>
              <w:t>De 300 a 500 metros</w:t>
            </w:r>
          </w:p>
        </w:tc>
        <w:tc>
          <w:tcPr>
            <w:tcW w:w="1984" w:type="dxa"/>
            <w:vAlign w:val="center"/>
          </w:tcPr>
          <w:p w:rsidR="00F868AE" w:rsidRDefault="00F868AE" w:rsidP="002B6749">
            <w:pPr>
              <w:rPr>
                <w:rFonts w:cs="Arial"/>
                <w:sz w:val="20"/>
                <w:szCs w:val="20"/>
              </w:rPr>
            </w:pPr>
            <w:r>
              <w:rPr>
                <w:rFonts w:cs="Arial"/>
                <w:sz w:val="20"/>
                <w:szCs w:val="20"/>
              </w:rPr>
              <w:t>NCZ$ 1,20</w:t>
            </w:r>
          </w:p>
        </w:tc>
        <w:tc>
          <w:tcPr>
            <w:tcW w:w="4992" w:type="dxa"/>
            <w:vAlign w:val="center"/>
          </w:tcPr>
          <w:p w:rsidR="00F868AE" w:rsidRDefault="00F868AE" w:rsidP="002B6749">
            <w:pPr>
              <w:jc w:val="left"/>
              <w:rPr>
                <w:rFonts w:cs="Arial"/>
                <w:sz w:val="20"/>
                <w:szCs w:val="20"/>
              </w:rPr>
            </w:pPr>
            <w:r>
              <w:rPr>
                <w:rFonts w:cs="Arial"/>
                <w:sz w:val="20"/>
                <w:szCs w:val="20"/>
              </w:rPr>
              <w:t>Um cruzado novo e vinte centavos</w:t>
            </w:r>
          </w:p>
        </w:tc>
      </w:tr>
      <w:tr w:rsidR="00F868AE" w:rsidRPr="00A1556A" w:rsidTr="002B6749">
        <w:trPr>
          <w:jc w:val="center"/>
        </w:trPr>
        <w:tc>
          <w:tcPr>
            <w:tcW w:w="2235" w:type="dxa"/>
            <w:vAlign w:val="center"/>
          </w:tcPr>
          <w:p w:rsidR="00F868AE" w:rsidRDefault="00F868AE" w:rsidP="002B6749">
            <w:pPr>
              <w:jc w:val="left"/>
              <w:rPr>
                <w:rFonts w:cs="Arial"/>
                <w:sz w:val="20"/>
                <w:szCs w:val="20"/>
              </w:rPr>
            </w:pPr>
            <w:r>
              <w:rPr>
                <w:rFonts w:cs="Arial"/>
                <w:sz w:val="20"/>
                <w:szCs w:val="20"/>
              </w:rPr>
              <w:t>Acima de 500 metros</w:t>
            </w:r>
          </w:p>
        </w:tc>
        <w:tc>
          <w:tcPr>
            <w:tcW w:w="1984" w:type="dxa"/>
            <w:vAlign w:val="center"/>
          </w:tcPr>
          <w:p w:rsidR="00F868AE" w:rsidRDefault="00F868AE" w:rsidP="002B6749">
            <w:pPr>
              <w:rPr>
                <w:rFonts w:cs="Arial"/>
                <w:sz w:val="20"/>
                <w:szCs w:val="20"/>
              </w:rPr>
            </w:pPr>
            <w:r>
              <w:rPr>
                <w:rFonts w:cs="Arial"/>
                <w:sz w:val="20"/>
                <w:szCs w:val="20"/>
              </w:rPr>
              <w:t>NCZ$ 0,60</w:t>
            </w:r>
          </w:p>
        </w:tc>
        <w:tc>
          <w:tcPr>
            <w:tcW w:w="4992" w:type="dxa"/>
            <w:vAlign w:val="center"/>
          </w:tcPr>
          <w:p w:rsidR="00F868AE" w:rsidRDefault="00F868AE" w:rsidP="002B6749">
            <w:pPr>
              <w:jc w:val="left"/>
              <w:rPr>
                <w:rFonts w:cs="Arial"/>
                <w:sz w:val="20"/>
                <w:szCs w:val="20"/>
              </w:rPr>
            </w:pPr>
            <w:r>
              <w:rPr>
                <w:rFonts w:cs="Arial"/>
                <w:sz w:val="20"/>
                <w:szCs w:val="20"/>
              </w:rPr>
              <w:t>Sessenta centavos</w:t>
            </w:r>
          </w:p>
        </w:tc>
      </w:tr>
      <w:tr w:rsidR="00F868AE" w:rsidRPr="002B6749" w:rsidTr="002B6749">
        <w:trPr>
          <w:jc w:val="center"/>
        </w:trPr>
        <w:tc>
          <w:tcPr>
            <w:tcW w:w="2235" w:type="dxa"/>
            <w:vAlign w:val="center"/>
          </w:tcPr>
          <w:p w:rsidR="00F868AE" w:rsidRPr="002B6749" w:rsidRDefault="00F868AE" w:rsidP="002B6749">
            <w:pPr>
              <w:rPr>
                <w:rFonts w:cs="Arial"/>
                <w:i/>
                <w:sz w:val="20"/>
                <w:szCs w:val="20"/>
              </w:rPr>
            </w:pPr>
            <w:r w:rsidRPr="002B6749">
              <w:rPr>
                <w:rFonts w:cs="Arial"/>
                <w:i/>
                <w:sz w:val="20"/>
                <w:szCs w:val="20"/>
              </w:rPr>
              <w:t>ZONA Nº 06</w:t>
            </w:r>
          </w:p>
        </w:tc>
        <w:tc>
          <w:tcPr>
            <w:tcW w:w="1984" w:type="dxa"/>
            <w:vAlign w:val="center"/>
          </w:tcPr>
          <w:p w:rsidR="00F868AE" w:rsidRPr="002B6749" w:rsidRDefault="00F868AE" w:rsidP="002B6749">
            <w:pPr>
              <w:rPr>
                <w:rFonts w:cs="Arial"/>
                <w:i/>
                <w:sz w:val="20"/>
                <w:szCs w:val="20"/>
              </w:rPr>
            </w:pPr>
          </w:p>
        </w:tc>
        <w:tc>
          <w:tcPr>
            <w:tcW w:w="4992" w:type="dxa"/>
            <w:vAlign w:val="center"/>
          </w:tcPr>
          <w:p w:rsidR="00F868AE" w:rsidRPr="002B6749" w:rsidRDefault="00F868AE" w:rsidP="002B6749">
            <w:pPr>
              <w:rPr>
                <w:rFonts w:cs="Arial"/>
                <w:i/>
                <w:sz w:val="20"/>
                <w:szCs w:val="20"/>
              </w:rPr>
            </w:pPr>
          </w:p>
        </w:tc>
      </w:tr>
      <w:tr w:rsidR="00F868AE" w:rsidRPr="00A1556A" w:rsidTr="002B6749">
        <w:trPr>
          <w:jc w:val="center"/>
        </w:trPr>
        <w:tc>
          <w:tcPr>
            <w:tcW w:w="2235" w:type="dxa"/>
            <w:vAlign w:val="center"/>
          </w:tcPr>
          <w:p w:rsidR="00F868AE" w:rsidRDefault="00F868AE" w:rsidP="007815C7">
            <w:pPr>
              <w:jc w:val="left"/>
              <w:rPr>
                <w:rFonts w:cs="Arial"/>
                <w:sz w:val="20"/>
                <w:szCs w:val="20"/>
              </w:rPr>
            </w:pPr>
            <w:r>
              <w:rPr>
                <w:rFonts w:cs="Arial"/>
                <w:sz w:val="20"/>
                <w:szCs w:val="20"/>
              </w:rPr>
              <w:t>De 0 a 30 metros</w:t>
            </w:r>
          </w:p>
        </w:tc>
        <w:tc>
          <w:tcPr>
            <w:tcW w:w="1984" w:type="dxa"/>
            <w:vAlign w:val="center"/>
          </w:tcPr>
          <w:p w:rsidR="00F868AE" w:rsidRDefault="00F868AE" w:rsidP="002B6749">
            <w:pPr>
              <w:rPr>
                <w:rFonts w:cs="Arial"/>
                <w:sz w:val="20"/>
                <w:szCs w:val="20"/>
              </w:rPr>
            </w:pPr>
            <w:r>
              <w:rPr>
                <w:rFonts w:cs="Arial"/>
                <w:sz w:val="20"/>
                <w:szCs w:val="20"/>
              </w:rPr>
              <w:t>NCZ$ 6,00</w:t>
            </w:r>
          </w:p>
        </w:tc>
        <w:tc>
          <w:tcPr>
            <w:tcW w:w="4992" w:type="dxa"/>
            <w:vAlign w:val="center"/>
          </w:tcPr>
          <w:p w:rsidR="00F868AE" w:rsidRDefault="00F868AE" w:rsidP="002B6749">
            <w:pPr>
              <w:jc w:val="left"/>
              <w:rPr>
                <w:rFonts w:cs="Arial"/>
                <w:sz w:val="20"/>
                <w:szCs w:val="20"/>
              </w:rPr>
            </w:pPr>
            <w:r>
              <w:rPr>
                <w:rFonts w:cs="Arial"/>
                <w:sz w:val="20"/>
                <w:szCs w:val="20"/>
              </w:rPr>
              <w:t>Seis cruzados novos</w:t>
            </w:r>
          </w:p>
        </w:tc>
      </w:tr>
      <w:tr w:rsidR="00F868AE" w:rsidRPr="00A1556A" w:rsidTr="002B6749">
        <w:trPr>
          <w:jc w:val="center"/>
        </w:trPr>
        <w:tc>
          <w:tcPr>
            <w:tcW w:w="2235" w:type="dxa"/>
            <w:vAlign w:val="center"/>
          </w:tcPr>
          <w:p w:rsidR="00F868AE" w:rsidRDefault="00F868AE" w:rsidP="007815C7">
            <w:pPr>
              <w:jc w:val="left"/>
              <w:rPr>
                <w:rFonts w:cs="Arial"/>
                <w:sz w:val="20"/>
                <w:szCs w:val="20"/>
              </w:rPr>
            </w:pPr>
            <w:r>
              <w:rPr>
                <w:rFonts w:cs="Arial"/>
                <w:sz w:val="20"/>
                <w:szCs w:val="20"/>
              </w:rPr>
              <w:t>De 30 a 150 metros</w:t>
            </w:r>
          </w:p>
        </w:tc>
        <w:tc>
          <w:tcPr>
            <w:tcW w:w="1984" w:type="dxa"/>
            <w:vAlign w:val="center"/>
          </w:tcPr>
          <w:p w:rsidR="00F868AE" w:rsidRDefault="00F868AE" w:rsidP="002B6749">
            <w:pPr>
              <w:rPr>
                <w:rFonts w:cs="Arial"/>
                <w:sz w:val="20"/>
                <w:szCs w:val="20"/>
              </w:rPr>
            </w:pPr>
            <w:r>
              <w:rPr>
                <w:rFonts w:cs="Arial"/>
                <w:sz w:val="20"/>
                <w:szCs w:val="20"/>
              </w:rPr>
              <w:t>NCZ$ 2,80</w:t>
            </w:r>
          </w:p>
        </w:tc>
        <w:tc>
          <w:tcPr>
            <w:tcW w:w="4992" w:type="dxa"/>
            <w:vAlign w:val="center"/>
          </w:tcPr>
          <w:p w:rsidR="00F868AE" w:rsidRDefault="00F868AE" w:rsidP="002B6749">
            <w:pPr>
              <w:jc w:val="left"/>
              <w:rPr>
                <w:rFonts w:cs="Arial"/>
                <w:sz w:val="20"/>
                <w:szCs w:val="20"/>
              </w:rPr>
            </w:pPr>
            <w:r>
              <w:rPr>
                <w:rFonts w:cs="Arial"/>
                <w:sz w:val="20"/>
                <w:szCs w:val="20"/>
              </w:rPr>
              <w:t>Dois cruzados novos e oitenta centavos</w:t>
            </w:r>
          </w:p>
        </w:tc>
      </w:tr>
      <w:tr w:rsidR="00F868AE" w:rsidRPr="00A1556A" w:rsidTr="002B6749">
        <w:trPr>
          <w:jc w:val="center"/>
        </w:trPr>
        <w:tc>
          <w:tcPr>
            <w:tcW w:w="2235" w:type="dxa"/>
            <w:vAlign w:val="center"/>
          </w:tcPr>
          <w:p w:rsidR="00F868AE" w:rsidRDefault="00F868AE" w:rsidP="007815C7">
            <w:pPr>
              <w:jc w:val="left"/>
              <w:rPr>
                <w:rFonts w:cs="Arial"/>
                <w:sz w:val="20"/>
                <w:szCs w:val="20"/>
              </w:rPr>
            </w:pPr>
            <w:r>
              <w:rPr>
                <w:rFonts w:cs="Arial"/>
                <w:sz w:val="20"/>
                <w:szCs w:val="20"/>
              </w:rPr>
              <w:t>De 150 a 300 metros</w:t>
            </w:r>
          </w:p>
        </w:tc>
        <w:tc>
          <w:tcPr>
            <w:tcW w:w="1984" w:type="dxa"/>
            <w:vAlign w:val="center"/>
          </w:tcPr>
          <w:p w:rsidR="00F868AE" w:rsidRDefault="00F868AE" w:rsidP="002B6749">
            <w:pPr>
              <w:rPr>
                <w:rFonts w:cs="Arial"/>
                <w:sz w:val="20"/>
                <w:szCs w:val="20"/>
              </w:rPr>
            </w:pPr>
            <w:r>
              <w:rPr>
                <w:rFonts w:cs="Arial"/>
                <w:sz w:val="20"/>
                <w:szCs w:val="20"/>
              </w:rPr>
              <w:t>NCZ$ 1,40</w:t>
            </w:r>
          </w:p>
        </w:tc>
        <w:tc>
          <w:tcPr>
            <w:tcW w:w="4992" w:type="dxa"/>
            <w:vAlign w:val="center"/>
          </w:tcPr>
          <w:p w:rsidR="00F868AE" w:rsidRDefault="00F868AE" w:rsidP="002B6749">
            <w:pPr>
              <w:jc w:val="left"/>
              <w:rPr>
                <w:rFonts w:cs="Arial"/>
                <w:sz w:val="20"/>
                <w:szCs w:val="20"/>
              </w:rPr>
            </w:pPr>
            <w:r>
              <w:rPr>
                <w:rFonts w:cs="Arial"/>
                <w:sz w:val="20"/>
                <w:szCs w:val="20"/>
              </w:rPr>
              <w:t>Um cruzado novo e quarenta centavos</w:t>
            </w:r>
          </w:p>
        </w:tc>
      </w:tr>
      <w:tr w:rsidR="00F868AE" w:rsidRPr="00A1556A" w:rsidTr="002B6749">
        <w:trPr>
          <w:jc w:val="center"/>
        </w:trPr>
        <w:tc>
          <w:tcPr>
            <w:tcW w:w="2235" w:type="dxa"/>
            <w:vAlign w:val="center"/>
          </w:tcPr>
          <w:p w:rsidR="00F868AE" w:rsidRDefault="00F868AE" w:rsidP="007815C7">
            <w:pPr>
              <w:jc w:val="left"/>
              <w:rPr>
                <w:rFonts w:cs="Arial"/>
                <w:sz w:val="20"/>
                <w:szCs w:val="20"/>
              </w:rPr>
            </w:pPr>
            <w:r>
              <w:rPr>
                <w:rFonts w:cs="Arial"/>
                <w:sz w:val="20"/>
                <w:szCs w:val="20"/>
              </w:rPr>
              <w:lastRenderedPageBreak/>
              <w:t>De 300 a 500 metros</w:t>
            </w:r>
          </w:p>
        </w:tc>
        <w:tc>
          <w:tcPr>
            <w:tcW w:w="1984" w:type="dxa"/>
            <w:vAlign w:val="center"/>
          </w:tcPr>
          <w:p w:rsidR="00F868AE" w:rsidRDefault="00F868AE" w:rsidP="007815C7">
            <w:pPr>
              <w:rPr>
                <w:rFonts w:cs="Arial"/>
                <w:sz w:val="20"/>
                <w:szCs w:val="20"/>
              </w:rPr>
            </w:pPr>
            <w:r>
              <w:rPr>
                <w:rFonts w:cs="Arial"/>
                <w:sz w:val="20"/>
                <w:szCs w:val="20"/>
              </w:rPr>
              <w:t>NCZ$ 0,70</w:t>
            </w:r>
          </w:p>
        </w:tc>
        <w:tc>
          <w:tcPr>
            <w:tcW w:w="4992" w:type="dxa"/>
            <w:vAlign w:val="center"/>
          </w:tcPr>
          <w:p w:rsidR="00F868AE" w:rsidRDefault="00F868AE" w:rsidP="002B6749">
            <w:pPr>
              <w:jc w:val="left"/>
              <w:rPr>
                <w:rFonts w:cs="Arial"/>
                <w:sz w:val="20"/>
                <w:szCs w:val="20"/>
              </w:rPr>
            </w:pPr>
            <w:r>
              <w:rPr>
                <w:rFonts w:cs="Arial"/>
                <w:sz w:val="20"/>
                <w:szCs w:val="20"/>
              </w:rPr>
              <w:t>Setenta centavos</w:t>
            </w:r>
          </w:p>
        </w:tc>
      </w:tr>
      <w:tr w:rsidR="00F868AE" w:rsidRPr="00A1556A" w:rsidTr="002B6749">
        <w:trPr>
          <w:jc w:val="center"/>
        </w:trPr>
        <w:tc>
          <w:tcPr>
            <w:tcW w:w="2235" w:type="dxa"/>
            <w:vAlign w:val="center"/>
          </w:tcPr>
          <w:p w:rsidR="00F868AE" w:rsidRDefault="00F868AE" w:rsidP="007815C7">
            <w:pPr>
              <w:jc w:val="left"/>
              <w:rPr>
                <w:rFonts w:cs="Arial"/>
                <w:sz w:val="20"/>
                <w:szCs w:val="20"/>
              </w:rPr>
            </w:pPr>
            <w:r>
              <w:rPr>
                <w:rFonts w:cs="Arial"/>
                <w:sz w:val="20"/>
                <w:szCs w:val="20"/>
              </w:rPr>
              <w:t>Acima de 500 metros</w:t>
            </w:r>
          </w:p>
        </w:tc>
        <w:tc>
          <w:tcPr>
            <w:tcW w:w="1984" w:type="dxa"/>
            <w:vAlign w:val="center"/>
          </w:tcPr>
          <w:p w:rsidR="00F868AE" w:rsidRDefault="00F868AE" w:rsidP="007815C7">
            <w:pPr>
              <w:rPr>
                <w:rFonts w:cs="Arial"/>
                <w:sz w:val="20"/>
                <w:szCs w:val="20"/>
              </w:rPr>
            </w:pPr>
            <w:r>
              <w:rPr>
                <w:rFonts w:cs="Arial"/>
                <w:sz w:val="20"/>
                <w:szCs w:val="20"/>
              </w:rPr>
              <w:t>NCZ$ 0,35</w:t>
            </w:r>
          </w:p>
        </w:tc>
        <w:tc>
          <w:tcPr>
            <w:tcW w:w="4992" w:type="dxa"/>
            <w:vAlign w:val="center"/>
          </w:tcPr>
          <w:p w:rsidR="00F868AE" w:rsidRDefault="00F868AE" w:rsidP="002B6749">
            <w:pPr>
              <w:jc w:val="left"/>
              <w:rPr>
                <w:rFonts w:cs="Arial"/>
                <w:sz w:val="20"/>
                <w:szCs w:val="20"/>
              </w:rPr>
            </w:pPr>
            <w:r>
              <w:rPr>
                <w:rFonts w:cs="Arial"/>
                <w:sz w:val="20"/>
                <w:szCs w:val="20"/>
              </w:rPr>
              <w:t>Trinta e cinco centavos</w:t>
            </w:r>
          </w:p>
        </w:tc>
      </w:tr>
    </w:tbl>
    <w:p w:rsidR="00107AF3" w:rsidRDefault="00107AF3" w:rsidP="00107AF3">
      <w:pPr>
        <w:jc w:val="both"/>
      </w:pPr>
    </w:p>
    <w:p w:rsidR="00F868AE" w:rsidRDefault="00F868AE" w:rsidP="002B6749">
      <w:pPr>
        <w:ind w:left="1135" w:hanging="851"/>
        <w:jc w:val="both"/>
      </w:pPr>
      <w:r w:rsidRPr="002B6749">
        <w:rPr>
          <w:b/>
        </w:rPr>
        <w:t>Art.3º.</w:t>
      </w:r>
      <w:r>
        <w:t xml:space="preserve"> Para a apuração dos valores que servirão de base de cálculo para o lançamento do Imposto sobre </w:t>
      </w:r>
      <w:r w:rsidR="00CF2F12">
        <w:t>a propriedade Predial Urbana localizadas no perímetro urbano da cidade, perímetro urbano de Cedro Alto e Barragens do Pinhal e Rio Bonito, ficam estabelecidos os seguintes valores teto:</w:t>
      </w:r>
    </w:p>
    <w:p w:rsidR="00CF2F12" w:rsidRDefault="00CF2F12" w:rsidP="00107AF3">
      <w:pPr>
        <w:jc w:val="both"/>
      </w:pPr>
    </w:p>
    <w:tbl>
      <w:tblPr>
        <w:tblStyle w:val="Tabelacomgrade"/>
        <w:tblW w:w="0" w:type="auto"/>
        <w:jc w:val="center"/>
        <w:tblLook w:val="04A0" w:firstRow="1" w:lastRow="0" w:firstColumn="1" w:lastColumn="0" w:noHBand="0" w:noVBand="1"/>
      </w:tblPr>
      <w:tblGrid>
        <w:gridCol w:w="4218"/>
        <w:gridCol w:w="1984"/>
      </w:tblGrid>
      <w:tr w:rsidR="00CF2F12" w:rsidRPr="002B6749" w:rsidTr="009970C2">
        <w:trPr>
          <w:jc w:val="center"/>
        </w:trPr>
        <w:tc>
          <w:tcPr>
            <w:tcW w:w="4218" w:type="dxa"/>
            <w:vAlign w:val="center"/>
          </w:tcPr>
          <w:p w:rsidR="00CF2F12" w:rsidRPr="009970C2" w:rsidRDefault="00CF2F12" w:rsidP="009970C2">
            <w:pPr>
              <w:rPr>
                <w:i/>
                <w:sz w:val="20"/>
              </w:rPr>
            </w:pPr>
            <w:r w:rsidRPr="009970C2">
              <w:rPr>
                <w:i/>
                <w:sz w:val="20"/>
              </w:rPr>
              <w:t>Qualidade do Prédio</w:t>
            </w:r>
          </w:p>
        </w:tc>
        <w:tc>
          <w:tcPr>
            <w:tcW w:w="1984" w:type="dxa"/>
            <w:vAlign w:val="center"/>
          </w:tcPr>
          <w:p w:rsidR="00CF2F12" w:rsidRPr="009970C2" w:rsidRDefault="00CF2F12" w:rsidP="009970C2">
            <w:pPr>
              <w:rPr>
                <w:i/>
                <w:sz w:val="20"/>
              </w:rPr>
            </w:pPr>
            <w:r w:rsidRPr="009970C2">
              <w:rPr>
                <w:i/>
                <w:sz w:val="20"/>
              </w:rPr>
              <w:t>Valores por m²</w:t>
            </w:r>
          </w:p>
        </w:tc>
      </w:tr>
      <w:tr w:rsidR="00CF2F12" w:rsidRPr="002B6749" w:rsidTr="009970C2">
        <w:trPr>
          <w:jc w:val="center"/>
        </w:trPr>
        <w:tc>
          <w:tcPr>
            <w:tcW w:w="4218" w:type="dxa"/>
            <w:vAlign w:val="center"/>
          </w:tcPr>
          <w:p w:rsidR="00CF2F12" w:rsidRPr="002B6749" w:rsidRDefault="00CF2F12" w:rsidP="009970C2">
            <w:pPr>
              <w:pStyle w:val="PargrafodaLista"/>
              <w:numPr>
                <w:ilvl w:val="0"/>
                <w:numId w:val="29"/>
              </w:numPr>
              <w:tabs>
                <w:tab w:val="left" w:pos="300"/>
              </w:tabs>
              <w:ind w:left="18" w:firstLine="0"/>
              <w:jc w:val="left"/>
              <w:rPr>
                <w:sz w:val="20"/>
              </w:rPr>
            </w:pPr>
            <w:r w:rsidRPr="002B6749">
              <w:rPr>
                <w:sz w:val="20"/>
              </w:rPr>
              <w:t>Residenciais</w:t>
            </w:r>
          </w:p>
        </w:tc>
        <w:tc>
          <w:tcPr>
            <w:tcW w:w="1984" w:type="dxa"/>
          </w:tcPr>
          <w:p w:rsidR="00CF2F12" w:rsidRPr="002B6749" w:rsidRDefault="00CF2F12" w:rsidP="00107AF3">
            <w:pPr>
              <w:jc w:val="both"/>
              <w:rPr>
                <w:sz w:val="20"/>
              </w:rPr>
            </w:pPr>
          </w:p>
        </w:tc>
      </w:tr>
      <w:tr w:rsidR="00CF2F12" w:rsidRPr="002B6749" w:rsidTr="009970C2">
        <w:trPr>
          <w:jc w:val="center"/>
        </w:trPr>
        <w:tc>
          <w:tcPr>
            <w:tcW w:w="4218" w:type="dxa"/>
            <w:vAlign w:val="center"/>
          </w:tcPr>
          <w:p w:rsidR="00CF2F12" w:rsidRPr="002B6749" w:rsidRDefault="00CF2F12" w:rsidP="009970C2">
            <w:pPr>
              <w:jc w:val="left"/>
              <w:rPr>
                <w:sz w:val="20"/>
              </w:rPr>
            </w:pPr>
            <w:r w:rsidRPr="002B6749">
              <w:rPr>
                <w:sz w:val="20"/>
              </w:rPr>
              <w:t>De alvenaria até 100 m²</w:t>
            </w:r>
          </w:p>
        </w:tc>
        <w:tc>
          <w:tcPr>
            <w:tcW w:w="1984" w:type="dxa"/>
            <w:vAlign w:val="center"/>
          </w:tcPr>
          <w:p w:rsidR="00CF2F12" w:rsidRPr="002B6749" w:rsidRDefault="00CF2F12" w:rsidP="009970C2">
            <w:pPr>
              <w:rPr>
                <w:sz w:val="20"/>
              </w:rPr>
            </w:pPr>
            <w:r w:rsidRPr="002B6749">
              <w:rPr>
                <w:sz w:val="20"/>
              </w:rPr>
              <w:t>NCZ$ 700,00</w:t>
            </w:r>
          </w:p>
        </w:tc>
      </w:tr>
      <w:tr w:rsidR="00CF2F12" w:rsidRPr="002B6749" w:rsidTr="009970C2">
        <w:trPr>
          <w:jc w:val="center"/>
        </w:trPr>
        <w:tc>
          <w:tcPr>
            <w:tcW w:w="4218" w:type="dxa"/>
            <w:vAlign w:val="center"/>
          </w:tcPr>
          <w:p w:rsidR="00CF2F12" w:rsidRPr="002B6749" w:rsidRDefault="00CF2F12" w:rsidP="009970C2">
            <w:pPr>
              <w:jc w:val="left"/>
              <w:rPr>
                <w:sz w:val="20"/>
              </w:rPr>
            </w:pPr>
            <w:r w:rsidRPr="002B6749">
              <w:rPr>
                <w:sz w:val="20"/>
              </w:rPr>
              <w:t>De alvenaria de 100 a 150 m²</w:t>
            </w:r>
          </w:p>
        </w:tc>
        <w:tc>
          <w:tcPr>
            <w:tcW w:w="1984" w:type="dxa"/>
            <w:vAlign w:val="center"/>
          </w:tcPr>
          <w:p w:rsidR="00CF2F12" w:rsidRPr="002B6749" w:rsidRDefault="00CF2F12" w:rsidP="009970C2">
            <w:pPr>
              <w:rPr>
                <w:sz w:val="20"/>
              </w:rPr>
            </w:pPr>
            <w:r w:rsidRPr="002B6749">
              <w:rPr>
                <w:sz w:val="20"/>
              </w:rPr>
              <w:t>NCZ$ 1.000,00</w:t>
            </w:r>
          </w:p>
        </w:tc>
      </w:tr>
      <w:tr w:rsidR="00CF2F12" w:rsidRPr="002B6749" w:rsidTr="009970C2">
        <w:trPr>
          <w:jc w:val="center"/>
        </w:trPr>
        <w:tc>
          <w:tcPr>
            <w:tcW w:w="4218" w:type="dxa"/>
            <w:vAlign w:val="center"/>
          </w:tcPr>
          <w:p w:rsidR="00CF2F12" w:rsidRPr="002B6749" w:rsidRDefault="00CF2F12" w:rsidP="009970C2">
            <w:pPr>
              <w:jc w:val="left"/>
              <w:rPr>
                <w:sz w:val="20"/>
              </w:rPr>
            </w:pPr>
            <w:r w:rsidRPr="002B6749">
              <w:rPr>
                <w:sz w:val="20"/>
              </w:rPr>
              <w:t>De alvenaria acima de 150 m²</w:t>
            </w:r>
          </w:p>
        </w:tc>
        <w:tc>
          <w:tcPr>
            <w:tcW w:w="1984" w:type="dxa"/>
            <w:vAlign w:val="center"/>
          </w:tcPr>
          <w:p w:rsidR="00CF2F12" w:rsidRPr="002B6749" w:rsidRDefault="00CF2F12" w:rsidP="009970C2">
            <w:pPr>
              <w:rPr>
                <w:sz w:val="20"/>
              </w:rPr>
            </w:pPr>
            <w:r w:rsidRPr="002B6749">
              <w:rPr>
                <w:sz w:val="20"/>
              </w:rPr>
              <w:t>NCZ$ 1.400,00</w:t>
            </w:r>
          </w:p>
        </w:tc>
      </w:tr>
      <w:tr w:rsidR="00CF2F12" w:rsidRPr="002B6749" w:rsidTr="009970C2">
        <w:trPr>
          <w:jc w:val="center"/>
        </w:trPr>
        <w:tc>
          <w:tcPr>
            <w:tcW w:w="4218" w:type="dxa"/>
            <w:vAlign w:val="center"/>
          </w:tcPr>
          <w:p w:rsidR="00CF2F12" w:rsidRPr="002B6749" w:rsidRDefault="00CF2F12" w:rsidP="009970C2">
            <w:pPr>
              <w:jc w:val="left"/>
              <w:rPr>
                <w:sz w:val="20"/>
              </w:rPr>
            </w:pPr>
            <w:r w:rsidRPr="002B6749">
              <w:rPr>
                <w:sz w:val="20"/>
              </w:rPr>
              <w:t>De madeira até 100 m²</w:t>
            </w:r>
          </w:p>
        </w:tc>
        <w:tc>
          <w:tcPr>
            <w:tcW w:w="1984" w:type="dxa"/>
            <w:vAlign w:val="center"/>
          </w:tcPr>
          <w:p w:rsidR="00CF2F12" w:rsidRPr="002B6749" w:rsidRDefault="00CF2F12" w:rsidP="009970C2">
            <w:pPr>
              <w:rPr>
                <w:sz w:val="20"/>
              </w:rPr>
            </w:pPr>
            <w:r w:rsidRPr="002B6749">
              <w:rPr>
                <w:sz w:val="20"/>
              </w:rPr>
              <w:t>NCZ$ 430,00</w:t>
            </w:r>
          </w:p>
        </w:tc>
      </w:tr>
      <w:tr w:rsidR="00CF2F12" w:rsidRPr="002B6749" w:rsidTr="009970C2">
        <w:trPr>
          <w:jc w:val="center"/>
        </w:trPr>
        <w:tc>
          <w:tcPr>
            <w:tcW w:w="4218" w:type="dxa"/>
            <w:vAlign w:val="center"/>
          </w:tcPr>
          <w:p w:rsidR="00CF2F12" w:rsidRPr="002B6749" w:rsidRDefault="00CF2F12" w:rsidP="009970C2">
            <w:pPr>
              <w:jc w:val="left"/>
              <w:rPr>
                <w:sz w:val="20"/>
              </w:rPr>
            </w:pPr>
            <w:r w:rsidRPr="002B6749">
              <w:rPr>
                <w:sz w:val="20"/>
              </w:rPr>
              <w:t>De madeira de 100 a 150 m²</w:t>
            </w:r>
          </w:p>
        </w:tc>
        <w:tc>
          <w:tcPr>
            <w:tcW w:w="1984" w:type="dxa"/>
            <w:vAlign w:val="center"/>
          </w:tcPr>
          <w:p w:rsidR="00CF2F12" w:rsidRPr="002B6749" w:rsidRDefault="00CF2F12" w:rsidP="009970C2">
            <w:pPr>
              <w:rPr>
                <w:sz w:val="20"/>
              </w:rPr>
            </w:pPr>
            <w:r w:rsidRPr="002B6749">
              <w:rPr>
                <w:sz w:val="20"/>
              </w:rPr>
              <w:t>NCZ$ 600,00</w:t>
            </w:r>
          </w:p>
        </w:tc>
      </w:tr>
      <w:tr w:rsidR="00CF2F12" w:rsidRPr="002B6749" w:rsidTr="009970C2">
        <w:trPr>
          <w:jc w:val="center"/>
        </w:trPr>
        <w:tc>
          <w:tcPr>
            <w:tcW w:w="4218" w:type="dxa"/>
            <w:vAlign w:val="center"/>
          </w:tcPr>
          <w:p w:rsidR="00CF2F12" w:rsidRPr="002B6749" w:rsidRDefault="00CF2F12" w:rsidP="009970C2">
            <w:pPr>
              <w:jc w:val="left"/>
              <w:rPr>
                <w:sz w:val="20"/>
              </w:rPr>
            </w:pPr>
            <w:r w:rsidRPr="002B6749">
              <w:rPr>
                <w:sz w:val="20"/>
              </w:rPr>
              <w:t>De madeira acima de 150 m²</w:t>
            </w:r>
          </w:p>
        </w:tc>
        <w:tc>
          <w:tcPr>
            <w:tcW w:w="1984" w:type="dxa"/>
            <w:vAlign w:val="center"/>
          </w:tcPr>
          <w:p w:rsidR="00CF2F12" w:rsidRPr="002B6749" w:rsidRDefault="00CF2F12" w:rsidP="009970C2">
            <w:pPr>
              <w:rPr>
                <w:sz w:val="20"/>
              </w:rPr>
            </w:pPr>
            <w:r w:rsidRPr="002B6749">
              <w:rPr>
                <w:sz w:val="20"/>
              </w:rPr>
              <w:t>NCZ$ 800,00</w:t>
            </w:r>
          </w:p>
        </w:tc>
      </w:tr>
      <w:tr w:rsidR="00CF2F12" w:rsidRPr="002B6749" w:rsidTr="009970C2">
        <w:trPr>
          <w:jc w:val="center"/>
        </w:trPr>
        <w:tc>
          <w:tcPr>
            <w:tcW w:w="4218" w:type="dxa"/>
            <w:vAlign w:val="center"/>
          </w:tcPr>
          <w:p w:rsidR="00CF2F12" w:rsidRPr="002B6749" w:rsidRDefault="00CF2F12" w:rsidP="009970C2">
            <w:pPr>
              <w:pStyle w:val="PargrafodaLista"/>
              <w:numPr>
                <w:ilvl w:val="0"/>
                <w:numId w:val="29"/>
              </w:numPr>
              <w:tabs>
                <w:tab w:val="left" w:pos="281"/>
              </w:tabs>
              <w:ind w:left="18" w:firstLine="0"/>
              <w:jc w:val="left"/>
              <w:rPr>
                <w:sz w:val="20"/>
              </w:rPr>
            </w:pPr>
            <w:r w:rsidRPr="002B6749">
              <w:rPr>
                <w:sz w:val="20"/>
              </w:rPr>
              <w:t>Comerciais</w:t>
            </w:r>
          </w:p>
        </w:tc>
        <w:tc>
          <w:tcPr>
            <w:tcW w:w="1984" w:type="dxa"/>
            <w:vAlign w:val="center"/>
          </w:tcPr>
          <w:p w:rsidR="00CF2F12" w:rsidRPr="002B6749" w:rsidRDefault="00CF2F12" w:rsidP="009970C2">
            <w:pPr>
              <w:rPr>
                <w:sz w:val="20"/>
              </w:rPr>
            </w:pPr>
          </w:p>
        </w:tc>
      </w:tr>
      <w:tr w:rsidR="00CF2F12" w:rsidRPr="002B6749" w:rsidTr="009970C2">
        <w:trPr>
          <w:jc w:val="center"/>
        </w:trPr>
        <w:tc>
          <w:tcPr>
            <w:tcW w:w="4218" w:type="dxa"/>
            <w:vAlign w:val="center"/>
          </w:tcPr>
          <w:p w:rsidR="00CF2F12" w:rsidRPr="002B6749" w:rsidRDefault="00CF2F12" w:rsidP="009970C2">
            <w:pPr>
              <w:jc w:val="left"/>
              <w:rPr>
                <w:sz w:val="20"/>
              </w:rPr>
            </w:pPr>
            <w:r w:rsidRPr="002B6749">
              <w:rPr>
                <w:sz w:val="20"/>
              </w:rPr>
              <w:t>De alvenaria</w:t>
            </w:r>
          </w:p>
        </w:tc>
        <w:tc>
          <w:tcPr>
            <w:tcW w:w="1984" w:type="dxa"/>
            <w:vAlign w:val="center"/>
          </w:tcPr>
          <w:p w:rsidR="00CF2F12" w:rsidRPr="002B6749" w:rsidRDefault="00CF2F12" w:rsidP="009970C2">
            <w:pPr>
              <w:rPr>
                <w:sz w:val="20"/>
              </w:rPr>
            </w:pPr>
            <w:r w:rsidRPr="002B6749">
              <w:rPr>
                <w:sz w:val="20"/>
              </w:rPr>
              <w:t>NCZ$ 800,00</w:t>
            </w:r>
          </w:p>
        </w:tc>
      </w:tr>
      <w:tr w:rsidR="00CF2F12" w:rsidRPr="002B6749" w:rsidTr="009970C2">
        <w:trPr>
          <w:jc w:val="center"/>
        </w:trPr>
        <w:tc>
          <w:tcPr>
            <w:tcW w:w="4218" w:type="dxa"/>
            <w:vAlign w:val="center"/>
          </w:tcPr>
          <w:p w:rsidR="00CF2F12" w:rsidRPr="002B6749" w:rsidRDefault="00CF2F12" w:rsidP="009970C2">
            <w:pPr>
              <w:jc w:val="left"/>
              <w:rPr>
                <w:sz w:val="20"/>
              </w:rPr>
            </w:pPr>
            <w:r w:rsidRPr="002B6749">
              <w:rPr>
                <w:sz w:val="20"/>
              </w:rPr>
              <w:t>De madeira</w:t>
            </w:r>
          </w:p>
        </w:tc>
        <w:tc>
          <w:tcPr>
            <w:tcW w:w="1984" w:type="dxa"/>
            <w:vAlign w:val="center"/>
          </w:tcPr>
          <w:p w:rsidR="00CF2F12" w:rsidRPr="002B6749" w:rsidRDefault="00CF2F12" w:rsidP="009970C2">
            <w:pPr>
              <w:rPr>
                <w:sz w:val="20"/>
              </w:rPr>
            </w:pPr>
            <w:r w:rsidRPr="002B6749">
              <w:rPr>
                <w:sz w:val="20"/>
              </w:rPr>
              <w:t>NCZ$ 500,00</w:t>
            </w:r>
          </w:p>
        </w:tc>
      </w:tr>
      <w:tr w:rsidR="00CF2F12" w:rsidRPr="002B6749" w:rsidTr="009970C2">
        <w:trPr>
          <w:jc w:val="center"/>
        </w:trPr>
        <w:tc>
          <w:tcPr>
            <w:tcW w:w="4218" w:type="dxa"/>
            <w:vAlign w:val="center"/>
          </w:tcPr>
          <w:p w:rsidR="00CF2F12" w:rsidRPr="002B6749" w:rsidRDefault="00CF2F12" w:rsidP="009970C2">
            <w:pPr>
              <w:pStyle w:val="PargrafodaLista"/>
              <w:numPr>
                <w:ilvl w:val="0"/>
                <w:numId w:val="29"/>
              </w:numPr>
              <w:tabs>
                <w:tab w:val="left" w:pos="281"/>
              </w:tabs>
              <w:ind w:left="18" w:firstLine="0"/>
              <w:jc w:val="left"/>
              <w:rPr>
                <w:sz w:val="20"/>
              </w:rPr>
            </w:pPr>
            <w:r w:rsidRPr="002B6749">
              <w:rPr>
                <w:sz w:val="20"/>
              </w:rPr>
              <w:t>Industriais</w:t>
            </w:r>
          </w:p>
        </w:tc>
        <w:tc>
          <w:tcPr>
            <w:tcW w:w="1984" w:type="dxa"/>
            <w:vAlign w:val="center"/>
          </w:tcPr>
          <w:p w:rsidR="00CF2F12" w:rsidRPr="002B6749" w:rsidRDefault="00CF2F12" w:rsidP="009970C2">
            <w:pPr>
              <w:rPr>
                <w:sz w:val="20"/>
              </w:rPr>
            </w:pPr>
          </w:p>
        </w:tc>
      </w:tr>
      <w:tr w:rsidR="00CF2F12" w:rsidRPr="002B6749" w:rsidTr="009970C2">
        <w:trPr>
          <w:jc w:val="center"/>
        </w:trPr>
        <w:tc>
          <w:tcPr>
            <w:tcW w:w="4218" w:type="dxa"/>
            <w:vAlign w:val="center"/>
          </w:tcPr>
          <w:p w:rsidR="00CF2F12" w:rsidRPr="002B6749" w:rsidRDefault="00CF2F12" w:rsidP="009970C2">
            <w:pPr>
              <w:jc w:val="left"/>
              <w:rPr>
                <w:sz w:val="20"/>
              </w:rPr>
            </w:pPr>
            <w:r w:rsidRPr="002B6749">
              <w:rPr>
                <w:sz w:val="20"/>
              </w:rPr>
              <w:t>De alvenaria para uso industrial e depósito</w:t>
            </w:r>
          </w:p>
        </w:tc>
        <w:tc>
          <w:tcPr>
            <w:tcW w:w="1984" w:type="dxa"/>
            <w:vAlign w:val="center"/>
          </w:tcPr>
          <w:p w:rsidR="00CF2F12" w:rsidRPr="002B6749" w:rsidRDefault="00CF2F12" w:rsidP="009970C2">
            <w:pPr>
              <w:rPr>
                <w:sz w:val="20"/>
              </w:rPr>
            </w:pPr>
            <w:r w:rsidRPr="002B6749">
              <w:rPr>
                <w:sz w:val="20"/>
              </w:rPr>
              <w:t>NCZ$ 550,00</w:t>
            </w:r>
          </w:p>
        </w:tc>
      </w:tr>
      <w:tr w:rsidR="00CF2F12" w:rsidRPr="002B6749" w:rsidTr="009970C2">
        <w:trPr>
          <w:jc w:val="center"/>
        </w:trPr>
        <w:tc>
          <w:tcPr>
            <w:tcW w:w="4218" w:type="dxa"/>
            <w:vAlign w:val="center"/>
          </w:tcPr>
          <w:p w:rsidR="00CF2F12" w:rsidRPr="002B6749" w:rsidRDefault="00CF2F12" w:rsidP="009970C2">
            <w:pPr>
              <w:jc w:val="left"/>
              <w:rPr>
                <w:sz w:val="20"/>
              </w:rPr>
            </w:pPr>
            <w:r w:rsidRPr="002B6749">
              <w:rPr>
                <w:sz w:val="20"/>
              </w:rPr>
              <w:t>De madeira para uso industrial e depósito</w:t>
            </w:r>
          </w:p>
        </w:tc>
        <w:tc>
          <w:tcPr>
            <w:tcW w:w="1984" w:type="dxa"/>
            <w:vAlign w:val="center"/>
          </w:tcPr>
          <w:p w:rsidR="00CF2F12" w:rsidRPr="002B6749" w:rsidRDefault="00CF2F12" w:rsidP="009970C2">
            <w:pPr>
              <w:rPr>
                <w:sz w:val="20"/>
              </w:rPr>
            </w:pPr>
            <w:r w:rsidRPr="002B6749">
              <w:rPr>
                <w:sz w:val="20"/>
              </w:rPr>
              <w:t>NCZ$ 330,00</w:t>
            </w:r>
          </w:p>
        </w:tc>
      </w:tr>
      <w:tr w:rsidR="00CF2F12" w:rsidRPr="002B6749" w:rsidTr="009970C2">
        <w:trPr>
          <w:jc w:val="center"/>
        </w:trPr>
        <w:tc>
          <w:tcPr>
            <w:tcW w:w="4218" w:type="dxa"/>
            <w:vAlign w:val="center"/>
          </w:tcPr>
          <w:p w:rsidR="00CF2F12" w:rsidRPr="002B6749" w:rsidRDefault="00CF2F12" w:rsidP="009970C2">
            <w:pPr>
              <w:pStyle w:val="PargrafodaLista"/>
              <w:numPr>
                <w:ilvl w:val="0"/>
                <w:numId w:val="29"/>
              </w:numPr>
              <w:tabs>
                <w:tab w:val="left" w:pos="272"/>
              </w:tabs>
              <w:ind w:left="18" w:firstLine="0"/>
              <w:jc w:val="left"/>
              <w:rPr>
                <w:sz w:val="20"/>
              </w:rPr>
            </w:pPr>
            <w:r w:rsidRPr="002B6749">
              <w:rPr>
                <w:sz w:val="20"/>
              </w:rPr>
              <w:t>Galpões</w:t>
            </w:r>
          </w:p>
        </w:tc>
        <w:tc>
          <w:tcPr>
            <w:tcW w:w="1984" w:type="dxa"/>
            <w:vAlign w:val="center"/>
          </w:tcPr>
          <w:p w:rsidR="00CF2F12" w:rsidRPr="002B6749" w:rsidRDefault="00CF2F12" w:rsidP="009970C2">
            <w:pPr>
              <w:rPr>
                <w:sz w:val="20"/>
              </w:rPr>
            </w:pPr>
          </w:p>
        </w:tc>
      </w:tr>
      <w:tr w:rsidR="00CF2F12" w:rsidRPr="002B6749" w:rsidTr="009970C2">
        <w:trPr>
          <w:jc w:val="center"/>
        </w:trPr>
        <w:tc>
          <w:tcPr>
            <w:tcW w:w="4218" w:type="dxa"/>
            <w:vAlign w:val="center"/>
          </w:tcPr>
          <w:p w:rsidR="00CF2F12" w:rsidRPr="002B6749" w:rsidRDefault="00CF2F12" w:rsidP="009970C2">
            <w:pPr>
              <w:jc w:val="left"/>
              <w:rPr>
                <w:sz w:val="20"/>
              </w:rPr>
            </w:pPr>
            <w:r w:rsidRPr="002B6749">
              <w:rPr>
                <w:sz w:val="20"/>
              </w:rPr>
              <w:t>De alvenaria aberto</w:t>
            </w:r>
          </w:p>
        </w:tc>
        <w:tc>
          <w:tcPr>
            <w:tcW w:w="1984" w:type="dxa"/>
            <w:vAlign w:val="center"/>
          </w:tcPr>
          <w:p w:rsidR="00CF2F12" w:rsidRPr="002B6749" w:rsidRDefault="00CF2F12" w:rsidP="009970C2">
            <w:pPr>
              <w:rPr>
                <w:sz w:val="20"/>
              </w:rPr>
            </w:pPr>
            <w:r w:rsidRPr="002B6749">
              <w:rPr>
                <w:sz w:val="20"/>
              </w:rPr>
              <w:t>NCZ$ 200,00</w:t>
            </w:r>
          </w:p>
        </w:tc>
      </w:tr>
      <w:tr w:rsidR="00CF2F12" w:rsidRPr="002B6749" w:rsidTr="009970C2">
        <w:trPr>
          <w:jc w:val="center"/>
        </w:trPr>
        <w:tc>
          <w:tcPr>
            <w:tcW w:w="4218" w:type="dxa"/>
            <w:vAlign w:val="center"/>
          </w:tcPr>
          <w:p w:rsidR="00CF2F12" w:rsidRPr="002B6749" w:rsidRDefault="00CF2F12" w:rsidP="009970C2">
            <w:pPr>
              <w:jc w:val="left"/>
              <w:rPr>
                <w:sz w:val="20"/>
              </w:rPr>
            </w:pPr>
            <w:r w:rsidRPr="002B6749">
              <w:rPr>
                <w:sz w:val="20"/>
              </w:rPr>
              <w:t>De alvenaria fechado</w:t>
            </w:r>
          </w:p>
        </w:tc>
        <w:tc>
          <w:tcPr>
            <w:tcW w:w="1984" w:type="dxa"/>
            <w:vAlign w:val="center"/>
          </w:tcPr>
          <w:p w:rsidR="00CF2F12" w:rsidRPr="002B6749" w:rsidRDefault="00CF2F12" w:rsidP="009970C2">
            <w:pPr>
              <w:rPr>
                <w:sz w:val="20"/>
              </w:rPr>
            </w:pPr>
            <w:r w:rsidRPr="002B6749">
              <w:rPr>
                <w:sz w:val="20"/>
              </w:rPr>
              <w:t>NCZ$ 400,00</w:t>
            </w:r>
          </w:p>
        </w:tc>
      </w:tr>
      <w:tr w:rsidR="00CF2F12" w:rsidRPr="002B6749" w:rsidTr="009970C2">
        <w:trPr>
          <w:jc w:val="center"/>
        </w:trPr>
        <w:tc>
          <w:tcPr>
            <w:tcW w:w="4218" w:type="dxa"/>
            <w:vAlign w:val="center"/>
          </w:tcPr>
          <w:p w:rsidR="00CF2F12" w:rsidRPr="002B6749" w:rsidRDefault="00CF2F12" w:rsidP="009970C2">
            <w:pPr>
              <w:jc w:val="left"/>
              <w:rPr>
                <w:sz w:val="20"/>
              </w:rPr>
            </w:pPr>
            <w:r w:rsidRPr="002B6749">
              <w:rPr>
                <w:sz w:val="20"/>
              </w:rPr>
              <w:t>De madeira aberto</w:t>
            </w:r>
          </w:p>
        </w:tc>
        <w:tc>
          <w:tcPr>
            <w:tcW w:w="1984" w:type="dxa"/>
            <w:vAlign w:val="center"/>
          </w:tcPr>
          <w:p w:rsidR="00CF2F12" w:rsidRPr="002B6749" w:rsidRDefault="00CF2F12" w:rsidP="009970C2">
            <w:pPr>
              <w:rPr>
                <w:sz w:val="20"/>
              </w:rPr>
            </w:pPr>
            <w:r w:rsidRPr="002B6749">
              <w:rPr>
                <w:sz w:val="20"/>
              </w:rPr>
              <w:t>NCZ$ 120,00</w:t>
            </w:r>
          </w:p>
        </w:tc>
      </w:tr>
      <w:tr w:rsidR="00CF2F12" w:rsidRPr="002B6749" w:rsidTr="009970C2">
        <w:trPr>
          <w:jc w:val="center"/>
        </w:trPr>
        <w:tc>
          <w:tcPr>
            <w:tcW w:w="4218" w:type="dxa"/>
            <w:vAlign w:val="center"/>
          </w:tcPr>
          <w:p w:rsidR="00CF2F12" w:rsidRPr="002B6749" w:rsidRDefault="00CF2F12" w:rsidP="009970C2">
            <w:pPr>
              <w:jc w:val="left"/>
              <w:rPr>
                <w:sz w:val="20"/>
              </w:rPr>
            </w:pPr>
            <w:r w:rsidRPr="002B6749">
              <w:rPr>
                <w:sz w:val="20"/>
              </w:rPr>
              <w:t>De madeira fechado</w:t>
            </w:r>
          </w:p>
        </w:tc>
        <w:tc>
          <w:tcPr>
            <w:tcW w:w="1984" w:type="dxa"/>
            <w:vAlign w:val="center"/>
          </w:tcPr>
          <w:p w:rsidR="00CF2F12" w:rsidRPr="002B6749" w:rsidRDefault="00CF2F12" w:rsidP="009970C2">
            <w:pPr>
              <w:rPr>
                <w:sz w:val="20"/>
              </w:rPr>
            </w:pPr>
            <w:r w:rsidRPr="002B6749">
              <w:rPr>
                <w:sz w:val="20"/>
              </w:rPr>
              <w:t>NCZ$ 240,00</w:t>
            </w:r>
          </w:p>
        </w:tc>
      </w:tr>
    </w:tbl>
    <w:p w:rsidR="00CF2F12" w:rsidRDefault="00CF2F12" w:rsidP="00107AF3">
      <w:pPr>
        <w:jc w:val="both"/>
      </w:pPr>
    </w:p>
    <w:p w:rsidR="00CF2F12" w:rsidRDefault="00CF2F12" w:rsidP="009970C2">
      <w:pPr>
        <w:ind w:left="1135" w:hanging="851"/>
        <w:jc w:val="both"/>
      </w:pPr>
      <w:r w:rsidRPr="002B6749">
        <w:rPr>
          <w:b/>
        </w:rPr>
        <w:t>Parágrafo Único.</w:t>
      </w:r>
      <w:r>
        <w:t xml:space="preserve"> Os valores das tabelas do artigo 2º e artigo 3º, expressos em cruzados novos, serão convertidos em BTN’s, tomando-se como base a BTN mensal de Dezembro de 1989.</w:t>
      </w:r>
    </w:p>
    <w:p w:rsidR="00CF2F12" w:rsidRDefault="00CF2F12" w:rsidP="009970C2">
      <w:pPr>
        <w:ind w:left="1135" w:hanging="851"/>
        <w:jc w:val="both"/>
      </w:pPr>
      <w:r w:rsidRPr="002B6749">
        <w:rPr>
          <w:b/>
        </w:rPr>
        <w:t>Art.4º.</w:t>
      </w:r>
      <w:r>
        <w:t xml:space="preserve"> Sobre o valor venal das edificações, haverá uma depreciação em função dos anos de construção, conforme a seguinte tabela:</w:t>
      </w:r>
    </w:p>
    <w:p w:rsidR="00CF2F12" w:rsidRDefault="00CF2F12" w:rsidP="00107AF3">
      <w:pPr>
        <w:jc w:val="both"/>
      </w:pPr>
    </w:p>
    <w:tbl>
      <w:tblPr>
        <w:tblStyle w:val="Tabelacomgrade"/>
        <w:tblW w:w="0" w:type="auto"/>
        <w:jc w:val="center"/>
        <w:tblLook w:val="04A0" w:firstRow="1" w:lastRow="0" w:firstColumn="1" w:lastColumn="0" w:noHBand="0" w:noVBand="1"/>
      </w:tblPr>
      <w:tblGrid>
        <w:gridCol w:w="1326"/>
        <w:gridCol w:w="221"/>
        <w:gridCol w:w="1106"/>
        <w:gridCol w:w="442"/>
        <w:gridCol w:w="885"/>
        <w:gridCol w:w="663"/>
        <w:gridCol w:w="663"/>
        <w:gridCol w:w="885"/>
        <w:gridCol w:w="442"/>
        <w:gridCol w:w="1106"/>
        <w:gridCol w:w="221"/>
        <w:gridCol w:w="1327"/>
      </w:tblGrid>
      <w:tr w:rsidR="00A15694" w:rsidRPr="009970C2" w:rsidTr="009970C2">
        <w:trPr>
          <w:jc w:val="center"/>
        </w:trPr>
        <w:tc>
          <w:tcPr>
            <w:tcW w:w="9287" w:type="dxa"/>
            <w:gridSpan w:val="12"/>
            <w:vAlign w:val="center"/>
          </w:tcPr>
          <w:p w:rsidR="00A15694" w:rsidRPr="009970C2" w:rsidRDefault="00A15694" w:rsidP="009970C2">
            <w:pPr>
              <w:rPr>
                <w:i/>
                <w:sz w:val="20"/>
              </w:rPr>
            </w:pPr>
            <w:r w:rsidRPr="009970C2">
              <w:rPr>
                <w:i/>
                <w:sz w:val="20"/>
              </w:rPr>
              <w:t>Construções de Alvenaria</w:t>
            </w:r>
          </w:p>
        </w:tc>
      </w:tr>
      <w:tr w:rsidR="00A15694" w:rsidRPr="002B6749" w:rsidTr="009970C2">
        <w:trPr>
          <w:jc w:val="center"/>
        </w:trPr>
        <w:tc>
          <w:tcPr>
            <w:tcW w:w="1326" w:type="dxa"/>
            <w:vAlign w:val="center"/>
          </w:tcPr>
          <w:p w:rsidR="00A15694" w:rsidRPr="002B6749" w:rsidRDefault="00A15694" w:rsidP="009970C2">
            <w:pPr>
              <w:rPr>
                <w:sz w:val="20"/>
              </w:rPr>
            </w:pPr>
            <w:r w:rsidRPr="002B6749">
              <w:rPr>
                <w:sz w:val="20"/>
              </w:rPr>
              <w:t>Anos</w:t>
            </w:r>
          </w:p>
        </w:tc>
        <w:tc>
          <w:tcPr>
            <w:tcW w:w="1327" w:type="dxa"/>
            <w:gridSpan w:val="2"/>
            <w:vAlign w:val="center"/>
          </w:tcPr>
          <w:p w:rsidR="00A15694" w:rsidRPr="002B6749" w:rsidRDefault="00A15694" w:rsidP="009970C2">
            <w:pPr>
              <w:rPr>
                <w:sz w:val="20"/>
              </w:rPr>
            </w:pPr>
            <w:r w:rsidRPr="002B6749">
              <w:rPr>
                <w:sz w:val="20"/>
              </w:rPr>
              <w:t>2 a 5</w:t>
            </w:r>
          </w:p>
        </w:tc>
        <w:tc>
          <w:tcPr>
            <w:tcW w:w="1327" w:type="dxa"/>
            <w:gridSpan w:val="2"/>
            <w:vAlign w:val="center"/>
          </w:tcPr>
          <w:p w:rsidR="00A15694" w:rsidRPr="002B6749" w:rsidRDefault="00A15694" w:rsidP="009970C2">
            <w:pPr>
              <w:rPr>
                <w:sz w:val="20"/>
              </w:rPr>
            </w:pPr>
            <w:r w:rsidRPr="002B6749">
              <w:rPr>
                <w:sz w:val="20"/>
              </w:rPr>
              <w:t>6 a 10</w:t>
            </w:r>
          </w:p>
        </w:tc>
        <w:tc>
          <w:tcPr>
            <w:tcW w:w="1326" w:type="dxa"/>
            <w:gridSpan w:val="2"/>
            <w:vAlign w:val="center"/>
          </w:tcPr>
          <w:p w:rsidR="00A15694" w:rsidRPr="002B6749" w:rsidRDefault="00A15694" w:rsidP="009970C2">
            <w:pPr>
              <w:rPr>
                <w:sz w:val="20"/>
              </w:rPr>
            </w:pPr>
            <w:r w:rsidRPr="002B6749">
              <w:rPr>
                <w:sz w:val="20"/>
              </w:rPr>
              <w:t>11 a 15</w:t>
            </w:r>
          </w:p>
        </w:tc>
        <w:tc>
          <w:tcPr>
            <w:tcW w:w="1327" w:type="dxa"/>
            <w:gridSpan w:val="2"/>
            <w:vAlign w:val="center"/>
          </w:tcPr>
          <w:p w:rsidR="00A15694" w:rsidRPr="002B6749" w:rsidRDefault="00A15694" w:rsidP="009970C2">
            <w:pPr>
              <w:rPr>
                <w:sz w:val="20"/>
              </w:rPr>
            </w:pPr>
            <w:r w:rsidRPr="002B6749">
              <w:rPr>
                <w:sz w:val="20"/>
              </w:rPr>
              <w:t>16 a 20</w:t>
            </w:r>
          </w:p>
        </w:tc>
        <w:tc>
          <w:tcPr>
            <w:tcW w:w="1327" w:type="dxa"/>
            <w:gridSpan w:val="2"/>
            <w:vAlign w:val="center"/>
          </w:tcPr>
          <w:p w:rsidR="00A15694" w:rsidRPr="002B6749" w:rsidRDefault="00A15694" w:rsidP="009970C2">
            <w:pPr>
              <w:rPr>
                <w:sz w:val="20"/>
              </w:rPr>
            </w:pPr>
            <w:r w:rsidRPr="002B6749">
              <w:rPr>
                <w:sz w:val="20"/>
              </w:rPr>
              <w:t>21 a 30</w:t>
            </w:r>
          </w:p>
        </w:tc>
        <w:tc>
          <w:tcPr>
            <w:tcW w:w="1327" w:type="dxa"/>
            <w:vAlign w:val="center"/>
          </w:tcPr>
          <w:p w:rsidR="00A15694" w:rsidRPr="002B6749" w:rsidRDefault="00A15694" w:rsidP="009970C2">
            <w:pPr>
              <w:rPr>
                <w:sz w:val="20"/>
              </w:rPr>
            </w:pPr>
            <w:r w:rsidRPr="002B6749">
              <w:rPr>
                <w:sz w:val="20"/>
              </w:rPr>
              <w:t>Acima de 30 anos</w:t>
            </w:r>
          </w:p>
        </w:tc>
      </w:tr>
      <w:tr w:rsidR="00A15694" w:rsidRPr="002B6749" w:rsidTr="009970C2">
        <w:trPr>
          <w:jc w:val="center"/>
        </w:trPr>
        <w:tc>
          <w:tcPr>
            <w:tcW w:w="1326" w:type="dxa"/>
            <w:vAlign w:val="center"/>
          </w:tcPr>
          <w:p w:rsidR="00A15694" w:rsidRPr="002B6749" w:rsidRDefault="00A15694" w:rsidP="009970C2">
            <w:pPr>
              <w:rPr>
                <w:sz w:val="20"/>
              </w:rPr>
            </w:pPr>
            <w:r w:rsidRPr="002B6749">
              <w:rPr>
                <w:sz w:val="20"/>
              </w:rPr>
              <w:t>%</w:t>
            </w:r>
          </w:p>
        </w:tc>
        <w:tc>
          <w:tcPr>
            <w:tcW w:w="1327" w:type="dxa"/>
            <w:gridSpan w:val="2"/>
            <w:vAlign w:val="center"/>
          </w:tcPr>
          <w:p w:rsidR="00A15694" w:rsidRPr="002B6749" w:rsidRDefault="00A15694" w:rsidP="009970C2">
            <w:pPr>
              <w:rPr>
                <w:sz w:val="20"/>
              </w:rPr>
            </w:pPr>
            <w:r w:rsidRPr="002B6749">
              <w:rPr>
                <w:sz w:val="20"/>
              </w:rPr>
              <w:t>10%</w:t>
            </w:r>
          </w:p>
        </w:tc>
        <w:tc>
          <w:tcPr>
            <w:tcW w:w="1327" w:type="dxa"/>
            <w:gridSpan w:val="2"/>
            <w:vAlign w:val="center"/>
          </w:tcPr>
          <w:p w:rsidR="00A15694" w:rsidRPr="002B6749" w:rsidRDefault="00A15694" w:rsidP="009970C2">
            <w:pPr>
              <w:rPr>
                <w:sz w:val="20"/>
              </w:rPr>
            </w:pPr>
            <w:r w:rsidRPr="002B6749">
              <w:rPr>
                <w:sz w:val="20"/>
              </w:rPr>
              <w:t>15%</w:t>
            </w:r>
          </w:p>
        </w:tc>
        <w:tc>
          <w:tcPr>
            <w:tcW w:w="1326" w:type="dxa"/>
            <w:gridSpan w:val="2"/>
            <w:vAlign w:val="center"/>
          </w:tcPr>
          <w:p w:rsidR="00A15694" w:rsidRPr="002B6749" w:rsidRDefault="00A15694" w:rsidP="009970C2">
            <w:pPr>
              <w:rPr>
                <w:sz w:val="20"/>
              </w:rPr>
            </w:pPr>
            <w:r w:rsidRPr="002B6749">
              <w:rPr>
                <w:sz w:val="20"/>
              </w:rPr>
              <w:t>20%</w:t>
            </w:r>
          </w:p>
        </w:tc>
        <w:tc>
          <w:tcPr>
            <w:tcW w:w="1327" w:type="dxa"/>
            <w:gridSpan w:val="2"/>
            <w:vAlign w:val="center"/>
          </w:tcPr>
          <w:p w:rsidR="00A15694" w:rsidRPr="002B6749" w:rsidRDefault="00A15694" w:rsidP="009970C2">
            <w:pPr>
              <w:rPr>
                <w:sz w:val="20"/>
              </w:rPr>
            </w:pPr>
            <w:r w:rsidRPr="002B6749">
              <w:rPr>
                <w:sz w:val="20"/>
              </w:rPr>
              <w:t>25%</w:t>
            </w:r>
          </w:p>
        </w:tc>
        <w:tc>
          <w:tcPr>
            <w:tcW w:w="1327" w:type="dxa"/>
            <w:gridSpan w:val="2"/>
            <w:vAlign w:val="center"/>
          </w:tcPr>
          <w:p w:rsidR="00A15694" w:rsidRPr="002B6749" w:rsidRDefault="00A15694" w:rsidP="009970C2">
            <w:pPr>
              <w:rPr>
                <w:sz w:val="20"/>
              </w:rPr>
            </w:pPr>
            <w:r w:rsidRPr="002B6749">
              <w:rPr>
                <w:sz w:val="20"/>
              </w:rPr>
              <w:t>30%</w:t>
            </w:r>
          </w:p>
        </w:tc>
        <w:tc>
          <w:tcPr>
            <w:tcW w:w="1327" w:type="dxa"/>
            <w:vAlign w:val="center"/>
          </w:tcPr>
          <w:p w:rsidR="00A15694" w:rsidRPr="002B6749" w:rsidRDefault="00A15694" w:rsidP="009970C2">
            <w:pPr>
              <w:rPr>
                <w:sz w:val="20"/>
              </w:rPr>
            </w:pPr>
            <w:r w:rsidRPr="002B6749">
              <w:rPr>
                <w:sz w:val="20"/>
              </w:rPr>
              <w:t>40%</w:t>
            </w:r>
          </w:p>
        </w:tc>
      </w:tr>
      <w:tr w:rsidR="00A15694" w:rsidRPr="009970C2" w:rsidTr="009970C2">
        <w:trPr>
          <w:jc w:val="center"/>
        </w:trPr>
        <w:tc>
          <w:tcPr>
            <w:tcW w:w="9287" w:type="dxa"/>
            <w:gridSpan w:val="12"/>
            <w:vAlign w:val="center"/>
          </w:tcPr>
          <w:p w:rsidR="00A15694" w:rsidRPr="009970C2" w:rsidRDefault="00A15694" w:rsidP="009970C2">
            <w:pPr>
              <w:rPr>
                <w:i/>
                <w:sz w:val="20"/>
              </w:rPr>
            </w:pPr>
            <w:r w:rsidRPr="009970C2">
              <w:rPr>
                <w:i/>
                <w:sz w:val="20"/>
              </w:rPr>
              <w:t>Construções de Madeira</w:t>
            </w:r>
          </w:p>
        </w:tc>
      </w:tr>
      <w:tr w:rsidR="00A15694" w:rsidRPr="002B6749" w:rsidTr="009970C2">
        <w:trPr>
          <w:jc w:val="center"/>
        </w:trPr>
        <w:tc>
          <w:tcPr>
            <w:tcW w:w="1547" w:type="dxa"/>
            <w:gridSpan w:val="2"/>
            <w:vAlign w:val="center"/>
          </w:tcPr>
          <w:p w:rsidR="00A15694" w:rsidRPr="002B6749" w:rsidRDefault="00A15694" w:rsidP="009970C2">
            <w:pPr>
              <w:rPr>
                <w:sz w:val="20"/>
              </w:rPr>
            </w:pPr>
            <w:r w:rsidRPr="002B6749">
              <w:rPr>
                <w:sz w:val="20"/>
              </w:rPr>
              <w:t>Anos</w:t>
            </w:r>
          </w:p>
        </w:tc>
        <w:tc>
          <w:tcPr>
            <w:tcW w:w="1548" w:type="dxa"/>
            <w:gridSpan w:val="2"/>
            <w:vAlign w:val="center"/>
          </w:tcPr>
          <w:p w:rsidR="00A15694" w:rsidRPr="002B6749" w:rsidRDefault="00A15694" w:rsidP="009970C2">
            <w:pPr>
              <w:rPr>
                <w:sz w:val="20"/>
              </w:rPr>
            </w:pPr>
            <w:r w:rsidRPr="002B6749">
              <w:rPr>
                <w:sz w:val="20"/>
              </w:rPr>
              <w:t>2 a 5</w:t>
            </w:r>
          </w:p>
        </w:tc>
        <w:tc>
          <w:tcPr>
            <w:tcW w:w="1548" w:type="dxa"/>
            <w:gridSpan w:val="2"/>
            <w:vAlign w:val="center"/>
          </w:tcPr>
          <w:p w:rsidR="00A15694" w:rsidRPr="002B6749" w:rsidRDefault="00A15694" w:rsidP="009970C2">
            <w:pPr>
              <w:rPr>
                <w:sz w:val="20"/>
              </w:rPr>
            </w:pPr>
            <w:r w:rsidRPr="002B6749">
              <w:rPr>
                <w:sz w:val="20"/>
              </w:rPr>
              <w:t>6 a 10</w:t>
            </w:r>
          </w:p>
        </w:tc>
        <w:tc>
          <w:tcPr>
            <w:tcW w:w="1548" w:type="dxa"/>
            <w:gridSpan w:val="2"/>
            <w:vAlign w:val="center"/>
          </w:tcPr>
          <w:p w:rsidR="00A15694" w:rsidRPr="002B6749" w:rsidRDefault="00A15694" w:rsidP="009970C2">
            <w:pPr>
              <w:rPr>
                <w:sz w:val="20"/>
              </w:rPr>
            </w:pPr>
            <w:r w:rsidRPr="002B6749">
              <w:rPr>
                <w:sz w:val="20"/>
              </w:rPr>
              <w:t>11 a 15</w:t>
            </w:r>
          </w:p>
        </w:tc>
        <w:tc>
          <w:tcPr>
            <w:tcW w:w="1548" w:type="dxa"/>
            <w:gridSpan w:val="2"/>
            <w:vAlign w:val="center"/>
          </w:tcPr>
          <w:p w:rsidR="00A15694" w:rsidRPr="002B6749" w:rsidRDefault="00A15694" w:rsidP="009970C2">
            <w:pPr>
              <w:rPr>
                <w:sz w:val="20"/>
              </w:rPr>
            </w:pPr>
            <w:r w:rsidRPr="002B6749">
              <w:rPr>
                <w:sz w:val="20"/>
              </w:rPr>
              <w:t>16 a 20</w:t>
            </w:r>
          </w:p>
        </w:tc>
        <w:tc>
          <w:tcPr>
            <w:tcW w:w="1548" w:type="dxa"/>
            <w:gridSpan w:val="2"/>
            <w:vAlign w:val="center"/>
          </w:tcPr>
          <w:p w:rsidR="00A15694" w:rsidRPr="002B6749" w:rsidRDefault="00A15694" w:rsidP="009970C2">
            <w:pPr>
              <w:rPr>
                <w:sz w:val="20"/>
              </w:rPr>
            </w:pPr>
            <w:r w:rsidRPr="002B6749">
              <w:rPr>
                <w:sz w:val="20"/>
              </w:rPr>
              <w:t>Acima de 20 anos</w:t>
            </w:r>
          </w:p>
        </w:tc>
      </w:tr>
      <w:tr w:rsidR="00A15694" w:rsidRPr="002B6749" w:rsidTr="009970C2">
        <w:trPr>
          <w:jc w:val="center"/>
        </w:trPr>
        <w:tc>
          <w:tcPr>
            <w:tcW w:w="1547" w:type="dxa"/>
            <w:gridSpan w:val="2"/>
            <w:vAlign w:val="center"/>
          </w:tcPr>
          <w:p w:rsidR="00A15694" w:rsidRPr="002B6749" w:rsidRDefault="00A15694" w:rsidP="009970C2">
            <w:pPr>
              <w:rPr>
                <w:sz w:val="20"/>
              </w:rPr>
            </w:pPr>
            <w:r w:rsidRPr="002B6749">
              <w:rPr>
                <w:sz w:val="20"/>
              </w:rPr>
              <w:t>%</w:t>
            </w:r>
          </w:p>
        </w:tc>
        <w:tc>
          <w:tcPr>
            <w:tcW w:w="1548" w:type="dxa"/>
            <w:gridSpan w:val="2"/>
            <w:vAlign w:val="center"/>
          </w:tcPr>
          <w:p w:rsidR="00A15694" w:rsidRPr="002B6749" w:rsidRDefault="00A15694" w:rsidP="009970C2">
            <w:pPr>
              <w:rPr>
                <w:sz w:val="20"/>
              </w:rPr>
            </w:pPr>
            <w:r w:rsidRPr="002B6749">
              <w:rPr>
                <w:sz w:val="20"/>
              </w:rPr>
              <w:t>15%</w:t>
            </w:r>
          </w:p>
        </w:tc>
        <w:tc>
          <w:tcPr>
            <w:tcW w:w="1548" w:type="dxa"/>
            <w:gridSpan w:val="2"/>
            <w:vAlign w:val="center"/>
          </w:tcPr>
          <w:p w:rsidR="00A15694" w:rsidRPr="002B6749" w:rsidRDefault="00A15694" w:rsidP="009970C2">
            <w:pPr>
              <w:rPr>
                <w:sz w:val="20"/>
              </w:rPr>
            </w:pPr>
            <w:r w:rsidRPr="002B6749">
              <w:rPr>
                <w:sz w:val="20"/>
              </w:rPr>
              <w:t>30%</w:t>
            </w:r>
          </w:p>
        </w:tc>
        <w:tc>
          <w:tcPr>
            <w:tcW w:w="1548" w:type="dxa"/>
            <w:gridSpan w:val="2"/>
            <w:vAlign w:val="center"/>
          </w:tcPr>
          <w:p w:rsidR="00A15694" w:rsidRPr="002B6749" w:rsidRDefault="00A15694" w:rsidP="009970C2">
            <w:pPr>
              <w:rPr>
                <w:sz w:val="20"/>
              </w:rPr>
            </w:pPr>
            <w:r w:rsidRPr="002B6749">
              <w:rPr>
                <w:sz w:val="20"/>
              </w:rPr>
              <w:t>40%</w:t>
            </w:r>
          </w:p>
        </w:tc>
        <w:tc>
          <w:tcPr>
            <w:tcW w:w="1548" w:type="dxa"/>
            <w:gridSpan w:val="2"/>
            <w:vAlign w:val="center"/>
          </w:tcPr>
          <w:p w:rsidR="00A15694" w:rsidRPr="002B6749" w:rsidRDefault="00A15694" w:rsidP="009970C2">
            <w:pPr>
              <w:rPr>
                <w:sz w:val="20"/>
              </w:rPr>
            </w:pPr>
            <w:r w:rsidRPr="002B6749">
              <w:rPr>
                <w:sz w:val="20"/>
              </w:rPr>
              <w:t>50%</w:t>
            </w:r>
          </w:p>
        </w:tc>
        <w:tc>
          <w:tcPr>
            <w:tcW w:w="1548" w:type="dxa"/>
            <w:gridSpan w:val="2"/>
            <w:vAlign w:val="center"/>
          </w:tcPr>
          <w:p w:rsidR="00A15694" w:rsidRPr="002B6749" w:rsidRDefault="00A15694" w:rsidP="009970C2">
            <w:pPr>
              <w:rPr>
                <w:sz w:val="20"/>
              </w:rPr>
            </w:pPr>
            <w:r w:rsidRPr="002B6749">
              <w:rPr>
                <w:sz w:val="20"/>
              </w:rPr>
              <w:t>60%</w:t>
            </w:r>
          </w:p>
        </w:tc>
      </w:tr>
    </w:tbl>
    <w:p w:rsidR="00CF2F12" w:rsidRDefault="00CF2F12" w:rsidP="00107AF3">
      <w:pPr>
        <w:jc w:val="both"/>
      </w:pPr>
    </w:p>
    <w:p w:rsidR="00F868AE" w:rsidRDefault="00061AFE" w:rsidP="009970C2">
      <w:pPr>
        <w:ind w:left="1135" w:hanging="851"/>
        <w:jc w:val="both"/>
      </w:pPr>
      <w:r w:rsidRPr="002B6749">
        <w:rPr>
          <w:b/>
        </w:rPr>
        <w:t>Art.5º.</w:t>
      </w:r>
      <w:r>
        <w:t xml:space="preserve"> Os terrenos localizados no perímetro urbano de Cedro Alto, e Barragens do Pinhal e Rio Bonito, ficam incluídos como sendo imóveis pertencentes </w:t>
      </w:r>
      <w:proofErr w:type="gramStart"/>
      <w:r>
        <w:t>a</w:t>
      </w:r>
      <w:proofErr w:type="gramEnd"/>
      <w:r>
        <w:t xml:space="preserve"> Zona Nº 05.</w:t>
      </w:r>
    </w:p>
    <w:p w:rsidR="00061AFE" w:rsidRDefault="00061AFE" w:rsidP="009970C2">
      <w:pPr>
        <w:ind w:left="1135" w:hanging="851"/>
        <w:jc w:val="both"/>
      </w:pPr>
      <w:r w:rsidRPr="002B6749">
        <w:rPr>
          <w:b/>
        </w:rPr>
        <w:t>Art.6º.</w:t>
      </w:r>
      <w:r>
        <w:t xml:space="preserve"> As alíquotas a serem aplicadas sobre os valores venais dos terrenos e edificações serão as seguintes:</w:t>
      </w:r>
    </w:p>
    <w:p w:rsidR="002B6749" w:rsidRDefault="002B6749" w:rsidP="00107AF3">
      <w:pPr>
        <w:jc w:val="both"/>
      </w:pPr>
    </w:p>
    <w:tbl>
      <w:tblPr>
        <w:tblStyle w:val="Tabelacomgrade"/>
        <w:tblW w:w="0" w:type="auto"/>
        <w:jc w:val="center"/>
        <w:tblLook w:val="04A0" w:firstRow="1" w:lastRow="0" w:firstColumn="1" w:lastColumn="0" w:noHBand="0" w:noVBand="1"/>
      </w:tblPr>
      <w:tblGrid>
        <w:gridCol w:w="4605"/>
        <w:gridCol w:w="4606"/>
      </w:tblGrid>
      <w:tr w:rsidR="00061AFE" w:rsidRPr="002B6749" w:rsidTr="009970C2">
        <w:trPr>
          <w:jc w:val="center"/>
        </w:trPr>
        <w:tc>
          <w:tcPr>
            <w:tcW w:w="4605" w:type="dxa"/>
            <w:vAlign w:val="center"/>
          </w:tcPr>
          <w:p w:rsidR="00061AFE" w:rsidRPr="002B6749" w:rsidRDefault="00061AFE" w:rsidP="009970C2">
            <w:pPr>
              <w:rPr>
                <w:sz w:val="20"/>
              </w:rPr>
            </w:pPr>
            <w:r w:rsidRPr="002B6749">
              <w:rPr>
                <w:sz w:val="20"/>
              </w:rPr>
              <w:t>Terrenos não edificados</w:t>
            </w:r>
          </w:p>
        </w:tc>
        <w:tc>
          <w:tcPr>
            <w:tcW w:w="4606" w:type="dxa"/>
            <w:vAlign w:val="center"/>
          </w:tcPr>
          <w:p w:rsidR="00061AFE" w:rsidRPr="002B6749" w:rsidRDefault="00061AFE" w:rsidP="009970C2">
            <w:pPr>
              <w:rPr>
                <w:sz w:val="20"/>
              </w:rPr>
            </w:pPr>
            <w:r w:rsidRPr="002B6749">
              <w:rPr>
                <w:sz w:val="20"/>
              </w:rPr>
              <w:t>1,5% sobre o valor venal do terreno</w:t>
            </w:r>
          </w:p>
        </w:tc>
      </w:tr>
      <w:tr w:rsidR="00061AFE" w:rsidRPr="002B6749" w:rsidTr="009970C2">
        <w:trPr>
          <w:jc w:val="center"/>
        </w:trPr>
        <w:tc>
          <w:tcPr>
            <w:tcW w:w="4605" w:type="dxa"/>
            <w:vAlign w:val="center"/>
          </w:tcPr>
          <w:p w:rsidR="00061AFE" w:rsidRPr="002B6749" w:rsidRDefault="00061AFE" w:rsidP="009970C2">
            <w:pPr>
              <w:rPr>
                <w:sz w:val="20"/>
              </w:rPr>
            </w:pPr>
            <w:r w:rsidRPr="002B6749">
              <w:rPr>
                <w:sz w:val="20"/>
              </w:rPr>
              <w:t>Terrenos edificados</w:t>
            </w:r>
          </w:p>
        </w:tc>
        <w:tc>
          <w:tcPr>
            <w:tcW w:w="4606" w:type="dxa"/>
            <w:vAlign w:val="center"/>
          </w:tcPr>
          <w:p w:rsidR="00061AFE" w:rsidRPr="002B6749" w:rsidRDefault="00061AFE" w:rsidP="009970C2">
            <w:pPr>
              <w:rPr>
                <w:sz w:val="20"/>
              </w:rPr>
            </w:pPr>
            <w:r w:rsidRPr="002B6749">
              <w:rPr>
                <w:sz w:val="20"/>
              </w:rPr>
              <w:t>0,7% sobre o valor venal do terreno</w:t>
            </w:r>
          </w:p>
        </w:tc>
      </w:tr>
      <w:tr w:rsidR="00061AFE" w:rsidRPr="002B6749" w:rsidTr="009970C2">
        <w:trPr>
          <w:jc w:val="center"/>
        </w:trPr>
        <w:tc>
          <w:tcPr>
            <w:tcW w:w="4605" w:type="dxa"/>
            <w:vAlign w:val="center"/>
          </w:tcPr>
          <w:p w:rsidR="00061AFE" w:rsidRPr="002B6749" w:rsidRDefault="00061AFE" w:rsidP="009970C2">
            <w:pPr>
              <w:rPr>
                <w:sz w:val="20"/>
              </w:rPr>
            </w:pPr>
            <w:r w:rsidRPr="002B6749">
              <w:rPr>
                <w:sz w:val="20"/>
              </w:rPr>
              <w:t>Edificações</w:t>
            </w:r>
          </w:p>
        </w:tc>
        <w:tc>
          <w:tcPr>
            <w:tcW w:w="4606" w:type="dxa"/>
            <w:vAlign w:val="center"/>
          </w:tcPr>
          <w:p w:rsidR="00061AFE" w:rsidRPr="002B6749" w:rsidRDefault="00061AFE" w:rsidP="009970C2">
            <w:pPr>
              <w:rPr>
                <w:sz w:val="20"/>
              </w:rPr>
            </w:pPr>
            <w:r w:rsidRPr="002B6749">
              <w:rPr>
                <w:sz w:val="20"/>
              </w:rPr>
              <w:t>0,5% sobre o valor venal da edificação</w:t>
            </w:r>
          </w:p>
        </w:tc>
      </w:tr>
    </w:tbl>
    <w:p w:rsidR="00061AFE" w:rsidRDefault="00061AFE" w:rsidP="00107AF3">
      <w:pPr>
        <w:jc w:val="both"/>
      </w:pPr>
    </w:p>
    <w:p w:rsidR="00061AFE" w:rsidRDefault="00061AFE" w:rsidP="002B6749">
      <w:pPr>
        <w:ind w:left="1135" w:hanging="851"/>
        <w:jc w:val="both"/>
      </w:pPr>
      <w:r w:rsidRPr="002B6749">
        <w:rPr>
          <w:b/>
        </w:rPr>
        <w:lastRenderedPageBreak/>
        <w:t>Art.7º.</w:t>
      </w:r>
      <w:r>
        <w:t xml:space="preserve"> O valor mínimo da parcela do IPTU, será de </w:t>
      </w:r>
      <w:proofErr w:type="gramStart"/>
      <w:r>
        <w:t>7</w:t>
      </w:r>
      <w:proofErr w:type="gramEnd"/>
      <w:r>
        <w:t xml:space="preserve"> (sete) BTN’s (Bônus do Tesouro Nacional) e o número máximo de 8 (oito) parcelas.</w:t>
      </w:r>
    </w:p>
    <w:p w:rsidR="00E8303C" w:rsidRDefault="00061AFE" w:rsidP="00E8303C">
      <w:pPr>
        <w:ind w:left="1135" w:hanging="851"/>
        <w:jc w:val="both"/>
      </w:pPr>
      <w:r>
        <w:rPr>
          <w:b/>
        </w:rPr>
        <w:t>Art.8</w:t>
      </w:r>
      <w:r w:rsidR="00E8303C" w:rsidRPr="00106D1F">
        <w:rPr>
          <w:b/>
        </w:rPr>
        <w:t>º.</w:t>
      </w:r>
      <w:r w:rsidR="00E8303C">
        <w:t xml:space="preserve"> </w:t>
      </w:r>
      <w:r w:rsidR="001B5605">
        <w:t>Esta lei entra em vigor na data de sua publicação, revogadas as disposições em contrário.</w:t>
      </w:r>
    </w:p>
    <w:p w:rsidR="00E8303C" w:rsidRPr="00106D1F" w:rsidRDefault="00E8303C" w:rsidP="00E8303C">
      <w:pPr>
        <w:rPr>
          <w:b/>
        </w:rPr>
      </w:pPr>
    </w:p>
    <w:p w:rsidR="00E8303C" w:rsidRPr="00106D1F" w:rsidRDefault="00E8303C" w:rsidP="00E8303C">
      <w:pPr>
        <w:rPr>
          <w:b/>
        </w:rPr>
      </w:pPr>
      <w:r w:rsidRPr="00106D1F">
        <w:rPr>
          <w:b/>
        </w:rPr>
        <w:t xml:space="preserve">Prefeitura Municipal de Rio dos Cedros, em </w:t>
      </w:r>
      <w:r>
        <w:rPr>
          <w:b/>
        </w:rPr>
        <w:t xml:space="preserve">18 </w:t>
      </w:r>
      <w:r w:rsidRPr="00106D1F">
        <w:rPr>
          <w:b/>
        </w:rPr>
        <w:t xml:space="preserve">de </w:t>
      </w:r>
      <w:r>
        <w:rPr>
          <w:b/>
        </w:rPr>
        <w:t>Dezembro</w:t>
      </w:r>
      <w:r w:rsidRPr="00106D1F">
        <w:rPr>
          <w:b/>
        </w:rPr>
        <w:t xml:space="preserve"> de 1989.</w:t>
      </w:r>
    </w:p>
    <w:p w:rsidR="00E8303C" w:rsidRPr="00106D1F" w:rsidRDefault="00E8303C" w:rsidP="00E8303C">
      <w:pPr>
        <w:rPr>
          <w:b/>
        </w:rPr>
      </w:pPr>
    </w:p>
    <w:p w:rsidR="00E8303C" w:rsidRPr="00106D1F" w:rsidRDefault="00E8303C" w:rsidP="00E8303C">
      <w:pPr>
        <w:rPr>
          <w:b/>
        </w:rPr>
      </w:pPr>
      <w:r w:rsidRPr="00106D1F">
        <w:rPr>
          <w:b/>
        </w:rPr>
        <w:t>MARCOS MARCHETTI</w:t>
      </w:r>
    </w:p>
    <w:p w:rsidR="00E8303C" w:rsidRPr="00106D1F" w:rsidRDefault="00E8303C" w:rsidP="00E8303C">
      <w:pPr>
        <w:rPr>
          <w:b/>
          <w:u w:val="single"/>
        </w:rPr>
      </w:pPr>
      <w:r w:rsidRPr="00106D1F">
        <w:rPr>
          <w:b/>
          <w:u w:val="single"/>
        </w:rPr>
        <w:t>Prefeito Municipal</w:t>
      </w:r>
    </w:p>
    <w:p w:rsidR="00E8303C" w:rsidRPr="00106D1F" w:rsidRDefault="00E8303C" w:rsidP="00E8303C">
      <w:pPr>
        <w:rPr>
          <w:b/>
        </w:rPr>
      </w:pPr>
    </w:p>
    <w:p w:rsidR="00E8303C" w:rsidRDefault="00E8303C" w:rsidP="00E8303C">
      <w:r>
        <w:t>A presente Lei foi devidamente registrada e publicada na forma determinada pela legislação, nos locais da Prefeitura Municipal.</w:t>
      </w:r>
    </w:p>
    <w:p w:rsidR="00E8303C" w:rsidRDefault="00E8303C" w:rsidP="00E8303C"/>
    <w:p w:rsidR="00E8303C" w:rsidRDefault="00E8303C" w:rsidP="00E8303C">
      <w:r>
        <w:t>Rio dos Cedros, em 18 de Dezembro de 1989.</w:t>
      </w:r>
    </w:p>
    <w:p w:rsidR="00E8303C" w:rsidRDefault="00E8303C" w:rsidP="00E8303C"/>
    <w:p w:rsidR="00E8303C" w:rsidRPr="00106D1F" w:rsidRDefault="00E8303C" w:rsidP="00E8303C">
      <w:pPr>
        <w:rPr>
          <w:b/>
        </w:rPr>
      </w:pPr>
      <w:r>
        <w:rPr>
          <w:b/>
        </w:rPr>
        <w:t>LUSIMAR M. B. ROPELATTO</w:t>
      </w:r>
    </w:p>
    <w:p w:rsidR="00E8303C" w:rsidRDefault="00E8303C" w:rsidP="00E8303C">
      <w:r>
        <w:rPr>
          <w:b/>
          <w:u w:val="single"/>
        </w:rPr>
        <w:t>Chefe do Serviço de Expediente</w:t>
      </w:r>
    </w:p>
    <w:p w:rsidR="00E8303C" w:rsidRDefault="00E8303C" w:rsidP="00E8303C"/>
    <w:p w:rsidR="00E8303C" w:rsidRDefault="00E8303C" w:rsidP="00E8303C"/>
    <w:p w:rsidR="00E8303C" w:rsidRDefault="00E8303C" w:rsidP="00434A01"/>
    <w:p w:rsidR="00434A01" w:rsidRDefault="00434A01" w:rsidP="00434A01"/>
    <w:p w:rsidR="0009535F" w:rsidRDefault="0009535F"/>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Default="00411374"/>
    <w:p w:rsidR="00411374" w:rsidRPr="00106D1F" w:rsidRDefault="00411374" w:rsidP="00411374">
      <w:pPr>
        <w:ind w:left="1134"/>
        <w:jc w:val="both"/>
        <w:rPr>
          <w:b/>
        </w:rPr>
      </w:pPr>
      <w:r>
        <w:rPr>
          <w:b/>
        </w:rPr>
        <w:lastRenderedPageBreak/>
        <w:t>LEI Nº 438, DE 26</w:t>
      </w:r>
      <w:r w:rsidRPr="00106D1F">
        <w:rPr>
          <w:b/>
        </w:rPr>
        <w:t xml:space="preserve"> DE </w:t>
      </w:r>
      <w:r>
        <w:rPr>
          <w:b/>
        </w:rPr>
        <w:t>DEZEMBRO</w:t>
      </w:r>
      <w:r w:rsidRPr="00106D1F">
        <w:rPr>
          <w:b/>
        </w:rPr>
        <w:t xml:space="preserve"> DE 1989.</w:t>
      </w:r>
    </w:p>
    <w:p w:rsidR="00411374" w:rsidRPr="00106D1F" w:rsidRDefault="00411374" w:rsidP="00411374">
      <w:pPr>
        <w:ind w:left="1134"/>
        <w:jc w:val="both"/>
        <w:rPr>
          <w:b/>
        </w:rPr>
      </w:pPr>
    </w:p>
    <w:p w:rsidR="00411374" w:rsidRPr="00D0027A" w:rsidRDefault="00411374" w:rsidP="00411374">
      <w:pPr>
        <w:ind w:left="1134"/>
        <w:jc w:val="both"/>
        <w:rPr>
          <w:b/>
          <w:szCs w:val="23"/>
        </w:rPr>
      </w:pPr>
      <w:r>
        <w:rPr>
          <w:b/>
          <w:szCs w:val="23"/>
        </w:rPr>
        <w:t>ALTERA O PARÁGRAFO ÚNICO DO ARTIGO 3º DA LEI Nº 267 DE 28 DE DEZEMBRO DE 1983 E DÁ OUTRAS PROVIDÊNCIAS:</w:t>
      </w:r>
    </w:p>
    <w:p w:rsidR="00411374" w:rsidRPr="00106D1F" w:rsidRDefault="00411374" w:rsidP="00411374">
      <w:pPr>
        <w:jc w:val="both"/>
        <w:rPr>
          <w:b/>
        </w:rPr>
      </w:pPr>
    </w:p>
    <w:p w:rsidR="00411374" w:rsidRDefault="00411374" w:rsidP="00411374">
      <w:pPr>
        <w:ind w:firstLine="1134"/>
        <w:jc w:val="both"/>
      </w:pPr>
      <w:r>
        <w:rPr>
          <w:b/>
        </w:rPr>
        <w:t>MARCOS MARCHETTI</w:t>
      </w:r>
      <w:r w:rsidRPr="00106D1F">
        <w:rPr>
          <w:b/>
        </w:rPr>
        <w:t>,</w:t>
      </w:r>
      <w:r>
        <w:t xml:space="preserve"> Prefeito Municipal de Rio dos Cedros, Estado de Santa Catarina:</w:t>
      </w:r>
    </w:p>
    <w:p w:rsidR="00411374" w:rsidRDefault="00411374" w:rsidP="00411374">
      <w:pPr>
        <w:ind w:firstLine="1134"/>
        <w:jc w:val="both"/>
      </w:pPr>
    </w:p>
    <w:p w:rsidR="00411374" w:rsidRDefault="00411374" w:rsidP="00411374">
      <w:pPr>
        <w:ind w:firstLine="1134"/>
        <w:jc w:val="both"/>
      </w:pPr>
      <w:r>
        <w:t>Faço saber a todos os habitantes deste Município que a Câmara Municipal aprovou e eu sanciono e promulgo a seguinte Lei:</w:t>
      </w:r>
    </w:p>
    <w:p w:rsidR="00166CEC" w:rsidRDefault="00166CEC" w:rsidP="00411374">
      <w:pPr>
        <w:ind w:firstLine="1134"/>
        <w:jc w:val="both"/>
      </w:pPr>
    </w:p>
    <w:p w:rsidR="00166CEC" w:rsidRDefault="00166CEC" w:rsidP="001B5605">
      <w:pPr>
        <w:ind w:left="1135" w:hanging="851"/>
        <w:jc w:val="both"/>
      </w:pPr>
      <w:r w:rsidRPr="001B5605">
        <w:rPr>
          <w:b/>
        </w:rPr>
        <w:t>Art.1º.</w:t>
      </w:r>
      <w:r>
        <w:t xml:space="preserve"> O Parágrafo Único do artigo 2º e o artigo 3º da Lei Nº 267, de 28 de Dezembro de 1983, passam a vigorar com a seguinte redação:</w:t>
      </w:r>
    </w:p>
    <w:p w:rsidR="00166CEC" w:rsidRDefault="00166CEC" w:rsidP="001B5605">
      <w:pPr>
        <w:ind w:left="1135" w:hanging="851"/>
        <w:jc w:val="both"/>
      </w:pPr>
    </w:p>
    <w:p w:rsidR="00166CEC" w:rsidRPr="001B5605" w:rsidRDefault="00166CEC" w:rsidP="001B5605">
      <w:pPr>
        <w:ind w:left="1135" w:hanging="851"/>
        <w:jc w:val="both"/>
        <w:rPr>
          <w:i/>
        </w:rPr>
      </w:pPr>
      <w:r w:rsidRPr="001B5605">
        <w:rPr>
          <w:b/>
          <w:i/>
        </w:rPr>
        <w:t>Art.2º.</w:t>
      </w:r>
      <w:r w:rsidRPr="001B5605">
        <w:rPr>
          <w:i/>
        </w:rPr>
        <w:t xml:space="preserve"> </w:t>
      </w:r>
      <w:proofErr w:type="gramStart"/>
      <w:r w:rsidRPr="001B5605">
        <w:rPr>
          <w:i/>
        </w:rPr>
        <w:t>...............................................................................................</w:t>
      </w:r>
      <w:r w:rsidR="001B5605" w:rsidRPr="001B5605">
        <w:rPr>
          <w:i/>
        </w:rPr>
        <w:t>.</w:t>
      </w:r>
      <w:r w:rsidRPr="001B5605">
        <w:rPr>
          <w:i/>
        </w:rPr>
        <w:t>..........</w:t>
      </w:r>
      <w:r w:rsidR="001B5605" w:rsidRPr="001B5605">
        <w:rPr>
          <w:i/>
        </w:rPr>
        <w:t>..............</w:t>
      </w:r>
      <w:proofErr w:type="gramEnd"/>
    </w:p>
    <w:p w:rsidR="00166CEC" w:rsidRPr="001B5605" w:rsidRDefault="00166CEC" w:rsidP="001B5605">
      <w:pPr>
        <w:ind w:left="198" w:firstLine="851"/>
        <w:jc w:val="both"/>
        <w:rPr>
          <w:i/>
        </w:rPr>
      </w:pPr>
      <w:proofErr w:type="gramStart"/>
      <w:r w:rsidRPr="001B5605">
        <w:rPr>
          <w:i/>
        </w:rPr>
        <w:t>.......................................................</w:t>
      </w:r>
      <w:r w:rsidR="001B5605" w:rsidRPr="001B5605">
        <w:rPr>
          <w:i/>
        </w:rPr>
        <w:t>..</w:t>
      </w:r>
      <w:r w:rsidRPr="001B5605">
        <w:rPr>
          <w:i/>
        </w:rPr>
        <w:t>...............................................................</w:t>
      </w:r>
      <w:proofErr w:type="gramEnd"/>
    </w:p>
    <w:p w:rsidR="00166CEC" w:rsidRPr="001B5605" w:rsidRDefault="00166CEC" w:rsidP="001B5605">
      <w:pPr>
        <w:ind w:left="1135" w:hanging="851"/>
        <w:jc w:val="both"/>
        <w:rPr>
          <w:i/>
        </w:rPr>
      </w:pPr>
      <w:r w:rsidRPr="001B5605">
        <w:rPr>
          <w:b/>
          <w:i/>
        </w:rPr>
        <w:t>Parágrafo Único.</w:t>
      </w:r>
      <w:r w:rsidRPr="001B5605">
        <w:rPr>
          <w:i/>
        </w:rPr>
        <w:t xml:space="preserve"> O imóvel que se enquadrar neste artigo, será taxado à razão de 0,755% (zero vírgula setecentos e setenta e cinco por cento) da Unidade Fiscal do Município, para cada 30 (trinta) metros de testada ou fração, ao mês.</w:t>
      </w:r>
    </w:p>
    <w:p w:rsidR="00166CEC" w:rsidRPr="001B5605" w:rsidRDefault="00166CEC" w:rsidP="001B5605">
      <w:pPr>
        <w:ind w:left="1135" w:hanging="851"/>
        <w:jc w:val="both"/>
        <w:rPr>
          <w:i/>
        </w:rPr>
      </w:pPr>
      <w:r w:rsidRPr="001B5605">
        <w:rPr>
          <w:b/>
          <w:i/>
        </w:rPr>
        <w:t>Art.3º.</w:t>
      </w:r>
      <w:r w:rsidRPr="001B5605">
        <w:rPr>
          <w:i/>
        </w:rPr>
        <w:t xml:space="preserve"> A cobrança da Taxa de Serviços Urbanos, referentes ao serviço de iluminação, prevista no inciso IV do artigo 184º, da Lei Municipal Nº 52, de 31 de Junho de 1967, quando conveniada com empresa de energia elétrica, terá como base de cálculo, para o Município e será calculada mensalmente nas contas de energia elétrica até </w:t>
      </w:r>
      <w:r w:rsidR="001B5605" w:rsidRPr="001B5605">
        <w:rPr>
          <w:i/>
        </w:rPr>
        <w:t>o limite dos percentuais a seguir especificado</w:t>
      </w:r>
      <w:r w:rsidRPr="001B5605">
        <w:rPr>
          <w:i/>
        </w:rPr>
        <w:t>:</w:t>
      </w:r>
    </w:p>
    <w:p w:rsidR="001B5605" w:rsidRDefault="001B5605" w:rsidP="001B5605">
      <w:pPr>
        <w:jc w:val="both"/>
      </w:pPr>
    </w:p>
    <w:tbl>
      <w:tblPr>
        <w:tblStyle w:val="Tabelacomgrade"/>
        <w:tblW w:w="0" w:type="auto"/>
        <w:jc w:val="center"/>
        <w:tblLook w:val="04A0" w:firstRow="1" w:lastRow="0" w:firstColumn="1" w:lastColumn="0" w:noHBand="0" w:noVBand="1"/>
      </w:tblPr>
      <w:tblGrid>
        <w:gridCol w:w="4605"/>
        <w:gridCol w:w="4606"/>
      </w:tblGrid>
      <w:tr w:rsidR="001B5605" w:rsidRPr="001B5605" w:rsidTr="001B5605">
        <w:trPr>
          <w:jc w:val="center"/>
        </w:trPr>
        <w:tc>
          <w:tcPr>
            <w:tcW w:w="9211" w:type="dxa"/>
            <w:gridSpan w:val="2"/>
            <w:vAlign w:val="center"/>
          </w:tcPr>
          <w:p w:rsidR="001B5605" w:rsidRPr="001B5605" w:rsidRDefault="001B5605" w:rsidP="001B5605">
            <w:pPr>
              <w:rPr>
                <w:i/>
                <w:sz w:val="20"/>
                <w:szCs w:val="20"/>
              </w:rPr>
            </w:pPr>
            <w:r w:rsidRPr="001B5605">
              <w:rPr>
                <w:i/>
                <w:sz w:val="20"/>
                <w:szCs w:val="20"/>
              </w:rPr>
              <w:t>Contribuintes Residenciais</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Faixa de Consumo</w:t>
            </w:r>
          </w:p>
        </w:tc>
        <w:tc>
          <w:tcPr>
            <w:tcW w:w="4606" w:type="dxa"/>
            <w:vAlign w:val="center"/>
          </w:tcPr>
          <w:p w:rsidR="001B5605" w:rsidRPr="001B5605" w:rsidRDefault="001B5605" w:rsidP="001B5605">
            <w:pPr>
              <w:rPr>
                <w:sz w:val="20"/>
                <w:szCs w:val="20"/>
              </w:rPr>
            </w:pPr>
            <w:r w:rsidRPr="001B5605">
              <w:rPr>
                <w:sz w:val="20"/>
                <w:szCs w:val="20"/>
              </w:rPr>
              <w:t>% Sobre Tarifa de Iluminação Pública</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 xml:space="preserve">0 – 30 </w:t>
            </w:r>
            <w:proofErr w:type="gramStart"/>
            <w:r w:rsidRPr="001B5605">
              <w:rPr>
                <w:sz w:val="20"/>
                <w:szCs w:val="20"/>
              </w:rPr>
              <w:t>kwh</w:t>
            </w:r>
            <w:proofErr w:type="gramEnd"/>
          </w:p>
        </w:tc>
        <w:tc>
          <w:tcPr>
            <w:tcW w:w="4606" w:type="dxa"/>
            <w:vAlign w:val="center"/>
          </w:tcPr>
          <w:p w:rsidR="001B5605" w:rsidRPr="001B5605" w:rsidRDefault="001B5605" w:rsidP="001B5605">
            <w:pPr>
              <w:rPr>
                <w:sz w:val="20"/>
                <w:szCs w:val="20"/>
              </w:rPr>
            </w:pPr>
            <w:r w:rsidRPr="001B5605">
              <w:rPr>
                <w:sz w:val="20"/>
                <w:szCs w:val="20"/>
              </w:rPr>
              <w:t>0,6</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 xml:space="preserve">31 – 50 </w:t>
            </w:r>
            <w:proofErr w:type="gramStart"/>
            <w:r w:rsidRPr="001B5605">
              <w:rPr>
                <w:sz w:val="20"/>
                <w:szCs w:val="20"/>
              </w:rPr>
              <w:t>kwh</w:t>
            </w:r>
            <w:proofErr w:type="gramEnd"/>
          </w:p>
        </w:tc>
        <w:tc>
          <w:tcPr>
            <w:tcW w:w="4606" w:type="dxa"/>
            <w:vAlign w:val="center"/>
          </w:tcPr>
          <w:p w:rsidR="001B5605" w:rsidRPr="001B5605" w:rsidRDefault="001B5605" w:rsidP="001B5605">
            <w:pPr>
              <w:rPr>
                <w:sz w:val="20"/>
                <w:szCs w:val="20"/>
              </w:rPr>
            </w:pPr>
            <w:r w:rsidRPr="001B5605">
              <w:rPr>
                <w:sz w:val="20"/>
                <w:szCs w:val="20"/>
              </w:rPr>
              <w:t>0,8</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 xml:space="preserve">51 – 100 </w:t>
            </w:r>
            <w:proofErr w:type="gramStart"/>
            <w:r w:rsidRPr="001B5605">
              <w:rPr>
                <w:sz w:val="20"/>
                <w:szCs w:val="20"/>
              </w:rPr>
              <w:t>kwh</w:t>
            </w:r>
            <w:proofErr w:type="gramEnd"/>
          </w:p>
        </w:tc>
        <w:tc>
          <w:tcPr>
            <w:tcW w:w="4606" w:type="dxa"/>
            <w:vAlign w:val="center"/>
          </w:tcPr>
          <w:p w:rsidR="001B5605" w:rsidRPr="001B5605" w:rsidRDefault="001B5605" w:rsidP="001B5605">
            <w:pPr>
              <w:rPr>
                <w:sz w:val="20"/>
                <w:szCs w:val="20"/>
              </w:rPr>
            </w:pPr>
            <w:r w:rsidRPr="001B5605">
              <w:rPr>
                <w:sz w:val="20"/>
                <w:szCs w:val="20"/>
              </w:rPr>
              <w:t>2,6</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 xml:space="preserve">101 – 200 </w:t>
            </w:r>
            <w:proofErr w:type="gramStart"/>
            <w:r w:rsidRPr="001B5605">
              <w:rPr>
                <w:sz w:val="20"/>
                <w:szCs w:val="20"/>
              </w:rPr>
              <w:t>kwh</w:t>
            </w:r>
            <w:proofErr w:type="gramEnd"/>
          </w:p>
        </w:tc>
        <w:tc>
          <w:tcPr>
            <w:tcW w:w="4606" w:type="dxa"/>
            <w:vAlign w:val="center"/>
          </w:tcPr>
          <w:p w:rsidR="001B5605" w:rsidRPr="001B5605" w:rsidRDefault="001B5605" w:rsidP="001B5605">
            <w:pPr>
              <w:rPr>
                <w:sz w:val="20"/>
                <w:szCs w:val="20"/>
              </w:rPr>
            </w:pPr>
            <w:r w:rsidRPr="001B5605">
              <w:rPr>
                <w:sz w:val="20"/>
                <w:szCs w:val="20"/>
              </w:rPr>
              <w:t>4,0</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 xml:space="preserve">201 – 500 </w:t>
            </w:r>
            <w:proofErr w:type="gramStart"/>
            <w:r w:rsidRPr="001B5605">
              <w:rPr>
                <w:sz w:val="20"/>
                <w:szCs w:val="20"/>
              </w:rPr>
              <w:t>kwh</w:t>
            </w:r>
            <w:proofErr w:type="gramEnd"/>
          </w:p>
        </w:tc>
        <w:tc>
          <w:tcPr>
            <w:tcW w:w="4606" w:type="dxa"/>
            <w:vAlign w:val="center"/>
          </w:tcPr>
          <w:p w:rsidR="001B5605" w:rsidRPr="001B5605" w:rsidRDefault="001B5605" w:rsidP="001B5605">
            <w:pPr>
              <w:rPr>
                <w:sz w:val="20"/>
                <w:szCs w:val="20"/>
              </w:rPr>
            </w:pPr>
            <w:r w:rsidRPr="001B5605">
              <w:rPr>
                <w:sz w:val="20"/>
                <w:szCs w:val="20"/>
              </w:rPr>
              <w:t>7,2</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 xml:space="preserve">501 – 1.000 </w:t>
            </w:r>
            <w:proofErr w:type="gramStart"/>
            <w:r w:rsidRPr="001B5605">
              <w:rPr>
                <w:sz w:val="20"/>
                <w:szCs w:val="20"/>
              </w:rPr>
              <w:t>kwh</w:t>
            </w:r>
            <w:proofErr w:type="gramEnd"/>
          </w:p>
        </w:tc>
        <w:tc>
          <w:tcPr>
            <w:tcW w:w="4606" w:type="dxa"/>
            <w:vAlign w:val="center"/>
          </w:tcPr>
          <w:p w:rsidR="001B5605" w:rsidRPr="001B5605" w:rsidRDefault="001B5605" w:rsidP="001B5605">
            <w:pPr>
              <w:rPr>
                <w:sz w:val="20"/>
                <w:szCs w:val="20"/>
              </w:rPr>
            </w:pPr>
            <w:r w:rsidRPr="001B5605">
              <w:rPr>
                <w:sz w:val="20"/>
                <w:szCs w:val="20"/>
              </w:rPr>
              <w:t>15,0</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 xml:space="preserve">Acima de 1.000 </w:t>
            </w:r>
            <w:proofErr w:type="gramStart"/>
            <w:r w:rsidRPr="001B5605">
              <w:rPr>
                <w:sz w:val="20"/>
                <w:szCs w:val="20"/>
              </w:rPr>
              <w:t>kwh</w:t>
            </w:r>
            <w:proofErr w:type="gramEnd"/>
          </w:p>
        </w:tc>
        <w:tc>
          <w:tcPr>
            <w:tcW w:w="4606" w:type="dxa"/>
            <w:vAlign w:val="center"/>
          </w:tcPr>
          <w:p w:rsidR="001B5605" w:rsidRPr="001B5605" w:rsidRDefault="001B5605" w:rsidP="001B5605">
            <w:pPr>
              <w:rPr>
                <w:sz w:val="20"/>
                <w:szCs w:val="20"/>
              </w:rPr>
            </w:pPr>
            <w:r w:rsidRPr="001B5605">
              <w:rPr>
                <w:sz w:val="20"/>
                <w:szCs w:val="20"/>
              </w:rPr>
              <w:t>30,0</w:t>
            </w:r>
          </w:p>
        </w:tc>
      </w:tr>
      <w:tr w:rsidR="001B5605" w:rsidRPr="001F449A" w:rsidTr="001B5605">
        <w:trPr>
          <w:jc w:val="center"/>
        </w:trPr>
        <w:tc>
          <w:tcPr>
            <w:tcW w:w="9211" w:type="dxa"/>
            <w:gridSpan w:val="2"/>
            <w:vAlign w:val="center"/>
          </w:tcPr>
          <w:p w:rsidR="001B5605" w:rsidRPr="001F449A" w:rsidRDefault="001B5605" w:rsidP="001B5605">
            <w:pPr>
              <w:rPr>
                <w:i/>
                <w:sz w:val="20"/>
                <w:szCs w:val="20"/>
              </w:rPr>
            </w:pPr>
            <w:r w:rsidRPr="001F449A">
              <w:rPr>
                <w:i/>
                <w:sz w:val="20"/>
                <w:szCs w:val="20"/>
              </w:rPr>
              <w:t>Contribuintes Comerciais, Industriais e Empresas de Serviços Públicos</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Faixa de Consumo</w:t>
            </w:r>
          </w:p>
        </w:tc>
        <w:tc>
          <w:tcPr>
            <w:tcW w:w="4606" w:type="dxa"/>
            <w:vAlign w:val="center"/>
          </w:tcPr>
          <w:p w:rsidR="001B5605" w:rsidRPr="001B5605" w:rsidRDefault="001B5605" w:rsidP="001B5605">
            <w:pPr>
              <w:rPr>
                <w:sz w:val="20"/>
                <w:szCs w:val="20"/>
              </w:rPr>
            </w:pPr>
            <w:r w:rsidRPr="001B5605">
              <w:rPr>
                <w:sz w:val="20"/>
                <w:szCs w:val="20"/>
              </w:rPr>
              <w:t>% Sobre Tarifa de Iluminação Pública</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 xml:space="preserve">0 – 30 </w:t>
            </w:r>
            <w:proofErr w:type="gramStart"/>
            <w:r w:rsidRPr="001B5605">
              <w:rPr>
                <w:sz w:val="20"/>
                <w:szCs w:val="20"/>
              </w:rPr>
              <w:t>kwh</w:t>
            </w:r>
            <w:proofErr w:type="gramEnd"/>
          </w:p>
        </w:tc>
        <w:tc>
          <w:tcPr>
            <w:tcW w:w="4606" w:type="dxa"/>
            <w:vAlign w:val="center"/>
          </w:tcPr>
          <w:p w:rsidR="001B5605" w:rsidRPr="001B5605" w:rsidRDefault="001B5605" w:rsidP="001B5605">
            <w:pPr>
              <w:rPr>
                <w:sz w:val="20"/>
                <w:szCs w:val="20"/>
              </w:rPr>
            </w:pPr>
            <w:r w:rsidRPr="001B5605">
              <w:rPr>
                <w:sz w:val="20"/>
                <w:szCs w:val="20"/>
              </w:rPr>
              <w:t>5,0</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 xml:space="preserve">31 – 50 </w:t>
            </w:r>
            <w:proofErr w:type="gramStart"/>
            <w:r w:rsidRPr="001B5605">
              <w:rPr>
                <w:sz w:val="20"/>
                <w:szCs w:val="20"/>
              </w:rPr>
              <w:t>kwh</w:t>
            </w:r>
            <w:proofErr w:type="gramEnd"/>
          </w:p>
        </w:tc>
        <w:tc>
          <w:tcPr>
            <w:tcW w:w="4606" w:type="dxa"/>
            <w:vAlign w:val="center"/>
          </w:tcPr>
          <w:p w:rsidR="001B5605" w:rsidRPr="001B5605" w:rsidRDefault="001B5605" w:rsidP="001B5605">
            <w:pPr>
              <w:rPr>
                <w:sz w:val="20"/>
                <w:szCs w:val="20"/>
              </w:rPr>
            </w:pPr>
            <w:r w:rsidRPr="001B5605">
              <w:rPr>
                <w:sz w:val="20"/>
                <w:szCs w:val="20"/>
              </w:rPr>
              <w:t>7,0</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 xml:space="preserve">51 – 100 </w:t>
            </w:r>
            <w:proofErr w:type="gramStart"/>
            <w:r w:rsidRPr="001B5605">
              <w:rPr>
                <w:sz w:val="20"/>
                <w:szCs w:val="20"/>
              </w:rPr>
              <w:t>kwh</w:t>
            </w:r>
            <w:proofErr w:type="gramEnd"/>
          </w:p>
        </w:tc>
        <w:tc>
          <w:tcPr>
            <w:tcW w:w="4606" w:type="dxa"/>
            <w:vAlign w:val="center"/>
          </w:tcPr>
          <w:p w:rsidR="001B5605" w:rsidRPr="001B5605" w:rsidRDefault="001B5605" w:rsidP="001B5605">
            <w:pPr>
              <w:rPr>
                <w:sz w:val="20"/>
                <w:szCs w:val="20"/>
              </w:rPr>
            </w:pPr>
            <w:r w:rsidRPr="001B5605">
              <w:rPr>
                <w:sz w:val="20"/>
                <w:szCs w:val="20"/>
              </w:rPr>
              <w:t>18,0</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 xml:space="preserve">101 – 200 </w:t>
            </w:r>
            <w:proofErr w:type="gramStart"/>
            <w:r w:rsidRPr="001B5605">
              <w:rPr>
                <w:sz w:val="20"/>
                <w:szCs w:val="20"/>
              </w:rPr>
              <w:t>kwh</w:t>
            </w:r>
            <w:proofErr w:type="gramEnd"/>
          </w:p>
        </w:tc>
        <w:tc>
          <w:tcPr>
            <w:tcW w:w="4606" w:type="dxa"/>
            <w:vAlign w:val="center"/>
          </w:tcPr>
          <w:p w:rsidR="001B5605" w:rsidRPr="001B5605" w:rsidRDefault="001B5605" w:rsidP="001B5605">
            <w:pPr>
              <w:rPr>
                <w:sz w:val="20"/>
                <w:szCs w:val="20"/>
              </w:rPr>
            </w:pPr>
            <w:r w:rsidRPr="001B5605">
              <w:rPr>
                <w:sz w:val="20"/>
                <w:szCs w:val="20"/>
              </w:rPr>
              <w:t>22,0</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 xml:space="preserve">201 – 500 </w:t>
            </w:r>
            <w:proofErr w:type="gramStart"/>
            <w:r w:rsidRPr="001B5605">
              <w:rPr>
                <w:sz w:val="20"/>
                <w:szCs w:val="20"/>
              </w:rPr>
              <w:t>kwh</w:t>
            </w:r>
            <w:proofErr w:type="gramEnd"/>
          </w:p>
        </w:tc>
        <w:tc>
          <w:tcPr>
            <w:tcW w:w="4606" w:type="dxa"/>
            <w:vAlign w:val="center"/>
          </w:tcPr>
          <w:p w:rsidR="001B5605" w:rsidRPr="001B5605" w:rsidRDefault="001B5605" w:rsidP="001B5605">
            <w:pPr>
              <w:rPr>
                <w:sz w:val="20"/>
                <w:szCs w:val="20"/>
              </w:rPr>
            </w:pPr>
            <w:r w:rsidRPr="001B5605">
              <w:rPr>
                <w:sz w:val="20"/>
                <w:szCs w:val="20"/>
              </w:rPr>
              <w:t>26,0</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 xml:space="preserve">501 – 1.000 </w:t>
            </w:r>
            <w:proofErr w:type="gramStart"/>
            <w:r w:rsidRPr="001B5605">
              <w:rPr>
                <w:sz w:val="20"/>
                <w:szCs w:val="20"/>
              </w:rPr>
              <w:t>kwh</w:t>
            </w:r>
            <w:proofErr w:type="gramEnd"/>
          </w:p>
        </w:tc>
        <w:tc>
          <w:tcPr>
            <w:tcW w:w="4606" w:type="dxa"/>
            <w:vAlign w:val="center"/>
          </w:tcPr>
          <w:p w:rsidR="001B5605" w:rsidRPr="001B5605" w:rsidRDefault="001B5605" w:rsidP="001B5605">
            <w:pPr>
              <w:rPr>
                <w:sz w:val="20"/>
                <w:szCs w:val="20"/>
              </w:rPr>
            </w:pPr>
            <w:r w:rsidRPr="001B5605">
              <w:rPr>
                <w:sz w:val="20"/>
                <w:szCs w:val="20"/>
              </w:rPr>
              <w:t>30,0</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 xml:space="preserve">Acima de 1.000 </w:t>
            </w:r>
            <w:proofErr w:type="gramStart"/>
            <w:r w:rsidRPr="001B5605">
              <w:rPr>
                <w:sz w:val="20"/>
                <w:szCs w:val="20"/>
              </w:rPr>
              <w:t>kwh</w:t>
            </w:r>
            <w:proofErr w:type="gramEnd"/>
          </w:p>
        </w:tc>
        <w:tc>
          <w:tcPr>
            <w:tcW w:w="4606" w:type="dxa"/>
            <w:vAlign w:val="center"/>
          </w:tcPr>
          <w:p w:rsidR="001B5605" w:rsidRPr="001B5605" w:rsidRDefault="001B5605" w:rsidP="001B5605">
            <w:pPr>
              <w:rPr>
                <w:sz w:val="20"/>
                <w:szCs w:val="20"/>
              </w:rPr>
            </w:pPr>
            <w:r w:rsidRPr="001B5605">
              <w:rPr>
                <w:sz w:val="20"/>
                <w:szCs w:val="20"/>
              </w:rPr>
              <w:t>42,0</w:t>
            </w:r>
          </w:p>
        </w:tc>
      </w:tr>
      <w:tr w:rsidR="001B5605" w:rsidRPr="001F449A" w:rsidTr="001B5605">
        <w:trPr>
          <w:jc w:val="center"/>
        </w:trPr>
        <w:tc>
          <w:tcPr>
            <w:tcW w:w="9211" w:type="dxa"/>
            <w:gridSpan w:val="2"/>
            <w:vAlign w:val="center"/>
          </w:tcPr>
          <w:p w:rsidR="001B5605" w:rsidRPr="001F449A" w:rsidRDefault="001B5605" w:rsidP="001B5605">
            <w:pPr>
              <w:rPr>
                <w:i/>
                <w:sz w:val="20"/>
                <w:szCs w:val="20"/>
              </w:rPr>
            </w:pPr>
            <w:r w:rsidRPr="001F449A">
              <w:rPr>
                <w:i/>
                <w:sz w:val="20"/>
                <w:szCs w:val="20"/>
              </w:rPr>
              <w:t>Contribuintes Primários</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Faixa de Consumo</w:t>
            </w:r>
          </w:p>
        </w:tc>
        <w:tc>
          <w:tcPr>
            <w:tcW w:w="4606" w:type="dxa"/>
            <w:vAlign w:val="center"/>
          </w:tcPr>
          <w:p w:rsidR="001B5605" w:rsidRPr="001B5605" w:rsidRDefault="001B5605" w:rsidP="001B5605">
            <w:pPr>
              <w:rPr>
                <w:sz w:val="20"/>
                <w:szCs w:val="20"/>
              </w:rPr>
            </w:pPr>
            <w:r w:rsidRPr="001B5605">
              <w:rPr>
                <w:sz w:val="20"/>
                <w:szCs w:val="20"/>
              </w:rPr>
              <w:t>% Sobre Tarifa de Iluminação Pública</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 xml:space="preserve">Até 2.000 </w:t>
            </w:r>
            <w:proofErr w:type="gramStart"/>
            <w:r w:rsidRPr="001B5605">
              <w:rPr>
                <w:sz w:val="20"/>
                <w:szCs w:val="20"/>
              </w:rPr>
              <w:t>kwh</w:t>
            </w:r>
            <w:proofErr w:type="gramEnd"/>
          </w:p>
        </w:tc>
        <w:tc>
          <w:tcPr>
            <w:tcW w:w="4606" w:type="dxa"/>
            <w:vAlign w:val="center"/>
          </w:tcPr>
          <w:p w:rsidR="001B5605" w:rsidRPr="001B5605" w:rsidRDefault="001B5605" w:rsidP="001B5605">
            <w:pPr>
              <w:rPr>
                <w:sz w:val="20"/>
                <w:szCs w:val="20"/>
              </w:rPr>
            </w:pPr>
            <w:r w:rsidRPr="001B5605">
              <w:rPr>
                <w:sz w:val="20"/>
                <w:szCs w:val="20"/>
              </w:rPr>
              <w:t>87,1</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 xml:space="preserve">2.001 a 5.000 </w:t>
            </w:r>
            <w:proofErr w:type="gramStart"/>
            <w:r w:rsidRPr="001B5605">
              <w:rPr>
                <w:sz w:val="20"/>
                <w:szCs w:val="20"/>
              </w:rPr>
              <w:t>kwh</w:t>
            </w:r>
            <w:proofErr w:type="gramEnd"/>
          </w:p>
        </w:tc>
        <w:tc>
          <w:tcPr>
            <w:tcW w:w="4606" w:type="dxa"/>
            <w:vAlign w:val="center"/>
          </w:tcPr>
          <w:p w:rsidR="001B5605" w:rsidRPr="001B5605" w:rsidRDefault="001B5605" w:rsidP="001B5605">
            <w:pPr>
              <w:rPr>
                <w:sz w:val="20"/>
                <w:szCs w:val="20"/>
              </w:rPr>
            </w:pPr>
            <w:r w:rsidRPr="001B5605">
              <w:rPr>
                <w:sz w:val="20"/>
                <w:szCs w:val="20"/>
              </w:rPr>
              <w:t>124,3</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 xml:space="preserve">5.001 a 10.000 </w:t>
            </w:r>
            <w:proofErr w:type="gramStart"/>
            <w:r w:rsidRPr="001B5605">
              <w:rPr>
                <w:sz w:val="20"/>
                <w:szCs w:val="20"/>
              </w:rPr>
              <w:t>kwh</w:t>
            </w:r>
            <w:proofErr w:type="gramEnd"/>
          </w:p>
        </w:tc>
        <w:tc>
          <w:tcPr>
            <w:tcW w:w="4606" w:type="dxa"/>
            <w:vAlign w:val="center"/>
          </w:tcPr>
          <w:p w:rsidR="001B5605" w:rsidRPr="001B5605" w:rsidRDefault="001B5605" w:rsidP="001B5605">
            <w:pPr>
              <w:rPr>
                <w:sz w:val="20"/>
                <w:szCs w:val="20"/>
              </w:rPr>
            </w:pPr>
            <w:r w:rsidRPr="001B5605">
              <w:rPr>
                <w:sz w:val="20"/>
                <w:szCs w:val="20"/>
              </w:rPr>
              <w:t>161,4</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 xml:space="preserve">10.001 a 50.000 </w:t>
            </w:r>
            <w:proofErr w:type="gramStart"/>
            <w:r w:rsidRPr="001B5605">
              <w:rPr>
                <w:sz w:val="20"/>
                <w:szCs w:val="20"/>
              </w:rPr>
              <w:t>kwh</w:t>
            </w:r>
            <w:proofErr w:type="gramEnd"/>
          </w:p>
        </w:tc>
        <w:tc>
          <w:tcPr>
            <w:tcW w:w="4606" w:type="dxa"/>
            <w:vAlign w:val="center"/>
          </w:tcPr>
          <w:p w:rsidR="001B5605" w:rsidRPr="001B5605" w:rsidRDefault="001B5605" w:rsidP="001B5605">
            <w:pPr>
              <w:rPr>
                <w:sz w:val="20"/>
                <w:szCs w:val="20"/>
              </w:rPr>
            </w:pPr>
            <w:r w:rsidRPr="001B5605">
              <w:rPr>
                <w:sz w:val="20"/>
                <w:szCs w:val="20"/>
              </w:rPr>
              <w:t>198,6</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 xml:space="preserve">Acima de 50.000 </w:t>
            </w:r>
            <w:proofErr w:type="gramStart"/>
            <w:r w:rsidRPr="001B5605">
              <w:rPr>
                <w:sz w:val="20"/>
                <w:szCs w:val="20"/>
              </w:rPr>
              <w:t>kwh</w:t>
            </w:r>
            <w:proofErr w:type="gramEnd"/>
          </w:p>
        </w:tc>
        <w:tc>
          <w:tcPr>
            <w:tcW w:w="4606" w:type="dxa"/>
            <w:vAlign w:val="center"/>
          </w:tcPr>
          <w:p w:rsidR="001B5605" w:rsidRPr="001B5605" w:rsidRDefault="001B5605" w:rsidP="001B5605">
            <w:pPr>
              <w:rPr>
                <w:sz w:val="20"/>
                <w:szCs w:val="20"/>
              </w:rPr>
            </w:pPr>
            <w:r w:rsidRPr="001B5605">
              <w:rPr>
                <w:sz w:val="20"/>
                <w:szCs w:val="20"/>
              </w:rPr>
              <w:t>235,8</w:t>
            </w:r>
          </w:p>
        </w:tc>
      </w:tr>
      <w:tr w:rsidR="001B5605" w:rsidRPr="001F449A" w:rsidTr="001B5605">
        <w:trPr>
          <w:jc w:val="center"/>
        </w:trPr>
        <w:tc>
          <w:tcPr>
            <w:tcW w:w="9211" w:type="dxa"/>
            <w:gridSpan w:val="2"/>
            <w:vAlign w:val="center"/>
          </w:tcPr>
          <w:p w:rsidR="001B5605" w:rsidRPr="001F449A" w:rsidRDefault="001B5605" w:rsidP="001B5605">
            <w:pPr>
              <w:rPr>
                <w:i/>
                <w:sz w:val="20"/>
                <w:szCs w:val="20"/>
              </w:rPr>
            </w:pPr>
            <w:r w:rsidRPr="001F449A">
              <w:rPr>
                <w:i/>
                <w:sz w:val="20"/>
                <w:szCs w:val="20"/>
              </w:rPr>
              <w:t>Contribuintes Poderes Públicos</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t>Poder Público Municipal</w:t>
            </w:r>
          </w:p>
        </w:tc>
        <w:tc>
          <w:tcPr>
            <w:tcW w:w="4606" w:type="dxa"/>
            <w:vAlign w:val="center"/>
          </w:tcPr>
          <w:p w:rsidR="001B5605" w:rsidRPr="001B5605" w:rsidRDefault="001B5605" w:rsidP="001F449A">
            <w:pPr>
              <w:rPr>
                <w:sz w:val="20"/>
                <w:szCs w:val="20"/>
              </w:rPr>
            </w:pPr>
            <w:r w:rsidRPr="001B5605">
              <w:rPr>
                <w:sz w:val="20"/>
                <w:szCs w:val="20"/>
              </w:rPr>
              <w:t xml:space="preserve">Ficam isentos do pagamento da </w:t>
            </w:r>
            <w:r w:rsidR="001F449A">
              <w:rPr>
                <w:sz w:val="20"/>
                <w:szCs w:val="20"/>
              </w:rPr>
              <w:t>T</w:t>
            </w:r>
            <w:r w:rsidRPr="001B5605">
              <w:rPr>
                <w:sz w:val="20"/>
                <w:szCs w:val="20"/>
              </w:rPr>
              <w:t xml:space="preserve">axa de </w:t>
            </w:r>
            <w:r w:rsidR="001F449A">
              <w:rPr>
                <w:sz w:val="20"/>
                <w:szCs w:val="20"/>
              </w:rPr>
              <w:lastRenderedPageBreak/>
              <w:t>I</w:t>
            </w:r>
            <w:r w:rsidRPr="001B5605">
              <w:rPr>
                <w:sz w:val="20"/>
                <w:szCs w:val="20"/>
              </w:rPr>
              <w:t xml:space="preserve">luminação </w:t>
            </w:r>
            <w:r w:rsidR="001F449A">
              <w:rPr>
                <w:sz w:val="20"/>
                <w:szCs w:val="20"/>
              </w:rPr>
              <w:t>P</w:t>
            </w:r>
            <w:r w:rsidRPr="001B5605">
              <w:rPr>
                <w:sz w:val="20"/>
                <w:szCs w:val="20"/>
              </w:rPr>
              <w:t>ública</w:t>
            </w:r>
          </w:p>
        </w:tc>
      </w:tr>
      <w:tr w:rsidR="001B5605" w:rsidRPr="001B5605" w:rsidTr="001B5605">
        <w:trPr>
          <w:jc w:val="center"/>
        </w:trPr>
        <w:tc>
          <w:tcPr>
            <w:tcW w:w="4605" w:type="dxa"/>
            <w:vAlign w:val="center"/>
          </w:tcPr>
          <w:p w:rsidR="001B5605" w:rsidRPr="001B5605" w:rsidRDefault="001B5605" w:rsidP="001B5605">
            <w:pPr>
              <w:rPr>
                <w:sz w:val="20"/>
                <w:szCs w:val="20"/>
              </w:rPr>
            </w:pPr>
            <w:r w:rsidRPr="001B5605">
              <w:rPr>
                <w:sz w:val="20"/>
                <w:szCs w:val="20"/>
              </w:rPr>
              <w:lastRenderedPageBreak/>
              <w:t>Poder Público Estadual e Federal</w:t>
            </w:r>
          </w:p>
        </w:tc>
        <w:tc>
          <w:tcPr>
            <w:tcW w:w="4606" w:type="dxa"/>
            <w:vAlign w:val="center"/>
          </w:tcPr>
          <w:p w:rsidR="001B5605" w:rsidRPr="001B5605" w:rsidRDefault="001B5605" w:rsidP="001B5605">
            <w:pPr>
              <w:rPr>
                <w:sz w:val="20"/>
                <w:szCs w:val="20"/>
              </w:rPr>
            </w:pPr>
            <w:r w:rsidRPr="001B5605">
              <w:rPr>
                <w:sz w:val="20"/>
                <w:szCs w:val="20"/>
              </w:rPr>
              <w:t>50% sobre a Tarifa de Iluminação Pública</w:t>
            </w:r>
          </w:p>
        </w:tc>
      </w:tr>
    </w:tbl>
    <w:p w:rsidR="00411374" w:rsidRDefault="00411374" w:rsidP="00411374">
      <w:pPr>
        <w:ind w:firstLine="1134"/>
        <w:jc w:val="both"/>
      </w:pPr>
    </w:p>
    <w:p w:rsidR="00411374" w:rsidRDefault="00411374" w:rsidP="001B5605">
      <w:pPr>
        <w:ind w:left="1135" w:hanging="851"/>
        <w:jc w:val="both"/>
      </w:pPr>
      <w:r>
        <w:rPr>
          <w:b/>
        </w:rPr>
        <w:t>Art.8</w:t>
      </w:r>
      <w:r w:rsidRPr="00106D1F">
        <w:rPr>
          <w:b/>
        </w:rPr>
        <w:t>º.</w:t>
      </w:r>
      <w:r>
        <w:t xml:space="preserve"> </w:t>
      </w:r>
      <w:r w:rsidR="001B5605">
        <w:t>Esta Lei entra em vigor a partir de 1º de Janeiro de 1990, revogadas as disposições em contrário.</w:t>
      </w:r>
    </w:p>
    <w:p w:rsidR="001B5605" w:rsidRPr="00106D1F" w:rsidRDefault="001B5605" w:rsidP="001B5605">
      <w:pPr>
        <w:ind w:left="1135" w:hanging="851"/>
        <w:jc w:val="both"/>
        <w:rPr>
          <w:b/>
        </w:rPr>
      </w:pPr>
    </w:p>
    <w:p w:rsidR="00411374" w:rsidRPr="00106D1F" w:rsidRDefault="00411374" w:rsidP="00411374">
      <w:pPr>
        <w:rPr>
          <w:b/>
        </w:rPr>
      </w:pPr>
      <w:r w:rsidRPr="00106D1F">
        <w:rPr>
          <w:b/>
        </w:rPr>
        <w:t xml:space="preserve">Prefeitura Municipal de Rio dos Cedros, em </w:t>
      </w:r>
      <w:r w:rsidR="001B5605">
        <w:rPr>
          <w:b/>
        </w:rPr>
        <w:t>26</w:t>
      </w:r>
      <w:r>
        <w:rPr>
          <w:b/>
        </w:rPr>
        <w:t xml:space="preserve"> </w:t>
      </w:r>
      <w:r w:rsidRPr="00106D1F">
        <w:rPr>
          <w:b/>
        </w:rPr>
        <w:t xml:space="preserve">de </w:t>
      </w:r>
      <w:r>
        <w:rPr>
          <w:b/>
        </w:rPr>
        <w:t>Dezembro</w:t>
      </w:r>
      <w:r w:rsidRPr="00106D1F">
        <w:rPr>
          <w:b/>
        </w:rPr>
        <w:t xml:space="preserve"> de 1989.</w:t>
      </w:r>
    </w:p>
    <w:p w:rsidR="00411374" w:rsidRPr="00106D1F" w:rsidRDefault="00411374" w:rsidP="00411374">
      <w:pPr>
        <w:rPr>
          <w:b/>
        </w:rPr>
      </w:pPr>
    </w:p>
    <w:p w:rsidR="00411374" w:rsidRPr="00106D1F" w:rsidRDefault="00411374" w:rsidP="00411374">
      <w:pPr>
        <w:rPr>
          <w:b/>
        </w:rPr>
      </w:pPr>
      <w:r w:rsidRPr="00106D1F">
        <w:rPr>
          <w:b/>
        </w:rPr>
        <w:t>MARCOS MARCHETTI</w:t>
      </w:r>
    </w:p>
    <w:p w:rsidR="00411374" w:rsidRPr="00106D1F" w:rsidRDefault="00411374" w:rsidP="00411374">
      <w:pPr>
        <w:rPr>
          <w:b/>
          <w:u w:val="single"/>
        </w:rPr>
      </w:pPr>
      <w:r w:rsidRPr="00106D1F">
        <w:rPr>
          <w:b/>
          <w:u w:val="single"/>
        </w:rPr>
        <w:t>Prefeito Municipal</w:t>
      </w:r>
    </w:p>
    <w:p w:rsidR="00411374" w:rsidRPr="00106D1F" w:rsidRDefault="00411374" w:rsidP="00411374">
      <w:pPr>
        <w:rPr>
          <w:b/>
        </w:rPr>
      </w:pPr>
    </w:p>
    <w:p w:rsidR="00411374" w:rsidRDefault="00411374" w:rsidP="00411374">
      <w:r>
        <w:t>A presente Lei foi devidamente registrada e publicada na forma determinada pela legislação, nos locais da Prefeitura Municipal.</w:t>
      </w:r>
    </w:p>
    <w:p w:rsidR="00411374" w:rsidRDefault="00411374" w:rsidP="00411374"/>
    <w:p w:rsidR="00411374" w:rsidRDefault="00411374" w:rsidP="00411374">
      <w:r>
        <w:t xml:space="preserve">Rio dos Cedros, em </w:t>
      </w:r>
      <w:r w:rsidR="001B5605">
        <w:t>26</w:t>
      </w:r>
      <w:r>
        <w:t xml:space="preserve"> de Dezembro de 1989.</w:t>
      </w:r>
    </w:p>
    <w:p w:rsidR="00411374" w:rsidRDefault="00411374" w:rsidP="00411374"/>
    <w:p w:rsidR="00411374" w:rsidRPr="00106D1F" w:rsidRDefault="00411374" w:rsidP="00411374">
      <w:pPr>
        <w:rPr>
          <w:b/>
        </w:rPr>
      </w:pPr>
      <w:r>
        <w:rPr>
          <w:b/>
        </w:rPr>
        <w:t>LUSIMAR M. B. ROPELATTO</w:t>
      </w:r>
    </w:p>
    <w:p w:rsidR="00411374" w:rsidRDefault="00411374" w:rsidP="00411374">
      <w:r>
        <w:rPr>
          <w:b/>
          <w:u w:val="single"/>
        </w:rPr>
        <w:t>Chefe do Serviço de Expediente</w:t>
      </w:r>
    </w:p>
    <w:p w:rsidR="00411374" w:rsidRDefault="00411374" w:rsidP="00411374"/>
    <w:p w:rsidR="00411374" w:rsidRDefault="00411374"/>
    <w:p w:rsidR="00411374" w:rsidRDefault="00411374">
      <w:bookmarkStart w:id="0" w:name="_GoBack"/>
      <w:bookmarkEnd w:id="0"/>
    </w:p>
    <w:sectPr w:rsidR="00411374" w:rsidSect="00670EA0">
      <w:pgSz w:w="11906" w:h="16838"/>
      <w:pgMar w:top="1701"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A2397"/>
    <w:multiLevelType w:val="hybridMultilevel"/>
    <w:tmpl w:val="4D56313A"/>
    <w:lvl w:ilvl="0" w:tplc="D80499CA">
      <w:start w:val="1"/>
      <w:numFmt w:val="decimal"/>
      <w:lvlText w:val="%1-"/>
      <w:lvlJc w:val="left"/>
      <w:pPr>
        <w:ind w:left="2214" w:hanging="360"/>
      </w:pPr>
      <w:rPr>
        <w:rFonts w:hint="default"/>
        <w:b/>
      </w:rPr>
    </w:lvl>
    <w:lvl w:ilvl="1" w:tplc="04160019" w:tentative="1">
      <w:start w:val="1"/>
      <w:numFmt w:val="lowerLetter"/>
      <w:lvlText w:val="%2."/>
      <w:lvlJc w:val="left"/>
      <w:pPr>
        <w:ind w:left="2934" w:hanging="360"/>
      </w:pPr>
    </w:lvl>
    <w:lvl w:ilvl="2" w:tplc="0416001B" w:tentative="1">
      <w:start w:val="1"/>
      <w:numFmt w:val="lowerRoman"/>
      <w:lvlText w:val="%3."/>
      <w:lvlJc w:val="right"/>
      <w:pPr>
        <w:ind w:left="3654" w:hanging="180"/>
      </w:pPr>
    </w:lvl>
    <w:lvl w:ilvl="3" w:tplc="0416000F" w:tentative="1">
      <w:start w:val="1"/>
      <w:numFmt w:val="decimal"/>
      <w:lvlText w:val="%4."/>
      <w:lvlJc w:val="left"/>
      <w:pPr>
        <w:ind w:left="4374" w:hanging="360"/>
      </w:pPr>
    </w:lvl>
    <w:lvl w:ilvl="4" w:tplc="04160019" w:tentative="1">
      <w:start w:val="1"/>
      <w:numFmt w:val="lowerLetter"/>
      <w:lvlText w:val="%5."/>
      <w:lvlJc w:val="left"/>
      <w:pPr>
        <w:ind w:left="5094" w:hanging="360"/>
      </w:pPr>
    </w:lvl>
    <w:lvl w:ilvl="5" w:tplc="0416001B" w:tentative="1">
      <w:start w:val="1"/>
      <w:numFmt w:val="lowerRoman"/>
      <w:lvlText w:val="%6."/>
      <w:lvlJc w:val="right"/>
      <w:pPr>
        <w:ind w:left="5814" w:hanging="180"/>
      </w:pPr>
    </w:lvl>
    <w:lvl w:ilvl="6" w:tplc="0416000F" w:tentative="1">
      <w:start w:val="1"/>
      <w:numFmt w:val="decimal"/>
      <w:lvlText w:val="%7."/>
      <w:lvlJc w:val="left"/>
      <w:pPr>
        <w:ind w:left="6534" w:hanging="360"/>
      </w:pPr>
    </w:lvl>
    <w:lvl w:ilvl="7" w:tplc="04160019" w:tentative="1">
      <w:start w:val="1"/>
      <w:numFmt w:val="lowerLetter"/>
      <w:lvlText w:val="%8."/>
      <w:lvlJc w:val="left"/>
      <w:pPr>
        <w:ind w:left="7254" w:hanging="360"/>
      </w:pPr>
    </w:lvl>
    <w:lvl w:ilvl="8" w:tplc="0416001B" w:tentative="1">
      <w:start w:val="1"/>
      <w:numFmt w:val="lowerRoman"/>
      <w:lvlText w:val="%9."/>
      <w:lvlJc w:val="right"/>
      <w:pPr>
        <w:ind w:left="7974" w:hanging="180"/>
      </w:pPr>
    </w:lvl>
  </w:abstractNum>
  <w:abstractNum w:abstractNumId="1">
    <w:nsid w:val="027F0170"/>
    <w:multiLevelType w:val="hybridMultilevel"/>
    <w:tmpl w:val="E41228B4"/>
    <w:lvl w:ilvl="0" w:tplc="C690396A">
      <w:start w:val="1"/>
      <w:numFmt w:val="lowerLetter"/>
      <w:lvlText w:val="%1)"/>
      <w:lvlJc w:val="left"/>
      <w:pPr>
        <w:ind w:left="1494" w:hanging="360"/>
      </w:pPr>
      <w:rPr>
        <w:rFonts w:hint="default"/>
        <w:b/>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
    <w:nsid w:val="07DA7320"/>
    <w:multiLevelType w:val="hybridMultilevel"/>
    <w:tmpl w:val="3AF08FD2"/>
    <w:lvl w:ilvl="0" w:tplc="B7CCC38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B781B9E"/>
    <w:multiLevelType w:val="hybridMultilevel"/>
    <w:tmpl w:val="758AC5F2"/>
    <w:lvl w:ilvl="0" w:tplc="66961198">
      <w:start w:val="1"/>
      <w:numFmt w:val="decimal"/>
      <w:lvlText w:val="%1-"/>
      <w:lvlJc w:val="left"/>
      <w:pPr>
        <w:ind w:left="1494" w:hanging="360"/>
      </w:pPr>
      <w:rPr>
        <w:rFonts w:hint="default"/>
        <w:b/>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4">
    <w:nsid w:val="0CB53711"/>
    <w:multiLevelType w:val="hybridMultilevel"/>
    <w:tmpl w:val="1162548E"/>
    <w:lvl w:ilvl="0" w:tplc="00B45854">
      <w:start w:val="1"/>
      <w:numFmt w:val="upperRoman"/>
      <w:lvlText w:val="%1-"/>
      <w:lvlJc w:val="left"/>
      <w:pPr>
        <w:ind w:left="1854" w:hanging="72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5">
    <w:nsid w:val="0F81003B"/>
    <w:multiLevelType w:val="hybridMultilevel"/>
    <w:tmpl w:val="20D27A2E"/>
    <w:lvl w:ilvl="0" w:tplc="A314AAC2">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
    <w:nsid w:val="117312BB"/>
    <w:multiLevelType w:val="hybridMultilevel"/>
    <w:tmpl w:val="1DEAE0A2"/>
    <w:lvl w:ilvl="0" w:tplc="3C0274C2">
      <w:start w:val="1"/>
      <w:numFmt w:val="decimal"/>
      <w:lvlText w:val="%1)"/>
      <w:lvlJc w:val="left"/>
      <w:pPr>
        <w:ind w:left="1494" w:hanging="360"/>
      </w:pPr>
      <w:rPr>
        <w:rFonts w:hint="default"/>
        <w:b/>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7">
    <w:nsid w:val="11A76868"/>
    <w:multiLevelType w:val="hybridMultilevel"/>
    <w:tmpl w:val="192ACCAA"/>
    <w:lvl w:ilvl="0" w:tplc="452891A2">
      <w:start w:val="1"/>
      <w:numFmt w:val="decimal"/>
      <w:lvlText w:val="%1-"/>
      <w:lvlJc w:val="left"/>
      <w:pPr>
        <w:ind w:left="2574" w:hanging="360"/>
      </w:pPr>
      <w:rPr>
        <w:rFonts w:hint="default"/>
        <w:b/>
      </w:rPr>
    </w:lvl>
    <w:lvl w:ilvl="1" w:tplc="04160019" w:tentative="1">
      <w:start w:val="1"/>
      <w:numFmt w:val="lowerLetter"/>
      <w:lvlText w:val="%2."/>
      <w:lvlJc w:val="left"/>
      <w:pPr>
        <w:ind w:left="3294" w:hanging="360"/>
      </w:pPr>
    </w:lvl>
    <w:lvl w:ilvl="2" w:tplc="0416001B" w:tentative="1">
      <w:start w:val="1"/>
      <w:numFmt w:val="lowerRoman"/>
      <w:lvlText w:val="%3."/>
      <w:lvlJc w:val="right"/>
      <w:pPr>
        <w:ind w:left="4014" w:hanging="180"/>
      </w:pPr>
    </w:lvl>
    <w:lvl w:ilvl="3" w:tplc="0416000F" w:tentative="1">
      <w:start w:val="1"/>
      <w:numFmt w:val="decimal"/>
      <w:lvlText w:val="%4."/>
      <w:lvlJc w:val="left"/>
      <w:pPr>
        <w:ind w:left="4734" w:hanging="360"/>
      </w:pPr>
    </w:lvl>
    <w:lvl w:ilvl="4" w:tplc="04160019" w:tentative="1">
      <w:start w:val="1"/>
      <w:numFmt w:val="lowerLetter"/>
      <w:lvlText w:val="%5."/>
      <w:lvlJc w:val="left"/>
      <w:pPr>
        <w:ind w:left="5454" w:hanging="360"/>
      </w:pPr>
    </w:lvl>
    <w:lvl w:ilvl="5" w:tplc="0416001B" w:tentative="1">
      <w:start w:val="1"/>
      <w:numFmt w:val="lowerRoman"/>
      <w:lvlText w:val="%6."/>
      <w:lvlJc w:val="right"/>
      <w:pPr>
        <w:ind w:left="6174" w:hanging="180"/>
      </w:pPr>
    </w:lvl>
    <w:lvl w:ilvl="6" w:tplc="0416000F" w:tentative="1">
      <w:start w:val="1"/>
      <w:numFmt w:val="decimal"/>
      <w:lvlText w:val="%7."/>
      <w:lvlJc w:val="left"/>
      <w:pPr>
        <w:ind w:left="6894" w:hanging="360"/>
      </w:pPr>
    </w:lvl>
    <w:lvl w:ilvl="7" w:tplc="04160019" w:tentative="1">
      <w:start w:val="1"/>
      <w:numFmt w:val="lowerLetter"/>
      <w:lvlText w:val="%8."/>
      <w:lvlJc w:val="left"/>
      <w:pPr>
        <w:ind w:left="7614" w:hanging="360"/>
      </w:pPr>
    </w:lvl>
    <w:lvl w:ilvl="8" w:tplc="0416001B" w:tentative="1">
      <w:start w:val="1"/>
      <w:numFmt w:val="lowerRoman"/>
      <w:lvlText w:val="%9."/>
      <w:lvlJc w:val="right"/>
      <w:pPr>
        <w:ind w:left="8334" w:hanging="180"/>
      </w:pPr>
    </w:lvl>
  </w:abstractNum>
  <w:abstractNum w:abstractNumId="8">
    <w:nsid w:val="12B32189"/>
    <w:multiLevelType w:val="hybridMultilevel"/>
    <w:tmpl w:val="B3484146"/>
    <w:lvl w:ilvl="0" w:tplc="6D864AEA">
      <w:start w:val="1"/>
      <w:numFmt w:val="decimal"/>
      <w:lvlText w:val="%1-"/>
      <w:lvlJc w:val="left"/>
      <w:pPr>
        <w:ind w:left="1854" w:hanging="360"/>
      </w:pPr>
      <w:rPr>
        <w:rFonts w:hint="default"/>
        <w:b/>
      </w:r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9">
    <w:nsid w:val="176660C1"/>
    <w:multiLevelType w:val="hybridMultilevel"/>
    <w:tmpl w:val="0E58AFA6"/>
    <w:lvl w:ilvl="0" w:tplc="EA0EA872">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0">
    <w:nsid w:val="1F495C6F"/>
    <w:multiLevelType w:val="hybridMultilevel"/>
    <w:tmpl w:val="6956636C"/>
    <w:lvl w:ilvl="0" w:tplc="B754C3AC">
      <w:start w:val="1"/>
      <w:numFmt w:val="decimal"/>
      <w:lvlText w:val="%1-"/>
      <w:lvlJc w:val="left"/>
      <w:pPr>
        <w:ind w:left="1494" w:hanging="360"/>
      </w:pPr>
      <w:rPr>
        <w:rFonts w:hint="default"/>
        <w:b/>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1">
    <w:nsid w:val="22315935"/>
    <w:multiLevelType w:val="hybridMultilevel"/>
    <w:tmpl w:val="D088691C"/>
    <w:lvl w:ilvl="0" w:tplc="C696FFB2">
      <w:start w:val="1"/>
      <w:numFmt w:val="decimal"/>
      <w:lvlText w:val="%1-"/>
      <w:lvlJc w:val="left"/>
      <w:pPr>
        <w:ind w:left="2214" w:hanging="360"/>
      </w:pPr>
      <w:rPr>
        <w:rFonts w:hint="default"/>
        <w:b/>
      </w:rPr>
    </w:lvl>
    <w:lvl w:ilvl="1" w:tplc="04160019" w:tentative="1">
      <w:start w:val="1"/>
      <w:numFmt w:val="lowerLetter"/>
      <w:lvlText w:val="%2."/>
      <w:lvlJc w:val="left"/>
      <w:pPr>
        <w:ind w:left="2934" w:hanging="360"/>
      </w:pPr>
    </w:lvl>
    <w:lvl w:ilvl="2" w:tplc="0416001B" w:tentative="1">
      <w:start w:val="1"/>
      <w:numFmt w:val="lowerRoman"/>
      <w:lvlText w:val="%3."/>
      <w:lvlJc w:val="right"/>
      <w:pPr>
        <w:ind w:left="3654" w:hanging="180"/>
      </w:pPr>
    </w:lvl>
    <w:lvl w:ilvl="3" w:tplc="0416000F" w:tentative="1">
      <w:start w:val="1"/>
      <w:numFmt w:val="decimal"/>
      <w:lvlText w:val="%4."/>
      <w:lvlJc w:val="left"/>
      <w:pPr>
        <w:ind w:left="4374" w:hanging="360"/>
      </w:pPr>
    </w:lvl>
    <w:lvl w:ilvl="4" w:tplc="04160019" w:tentative="1">
      <w:start w:val="1"/>
      <w:numFmt w:val="lowerLetter"/>
      <w:lvlText w:val="%5."/>
      <w:lvlJc w:val="left"/>
      <w:pPr>
        <w:ind w:left="5094" w:hanging="360"/>
      </w:pPr>
    </w:lvl>
    <w:lvl w:ilvl="5" w:tplc="0416001B" w:tentative="1">
      <w:start w:val="1"/>
      <w:numFmt w:val="lowerRoman"/>
      <w:lvlText w:val="%6."/>
      <w:lvlJc w:val="right"/>
      <w:pPr>
        <w:ind w:left="5814" w:hanging="180"/>
      </w:pPr>
    </w:lvl>
    <w:lvl w:ilvl="6" w:tplc="0416000F" w:tentative="1">
      <w:start w:val="1"/>
      <w:numFmt w:val="decimal"/>
      <w:lvlText w:val="%7."/>
      <w:lvlJc w:val="left"/>
      <w:pPr>
        <w:ind w:left="6534" w:hanging="360"/>
      </w:pPr>
    </w:lvl>
    <w:lvl w:ilvl="7" w:tplc="04160019" w:tentative="1">
      <w:start w:val="1"/>
      <w:numFmt w:val="lowerLetter"/>
      <w:lvlText w:val="%8."/>
      <w:lvlJc w:val="left"/>
      <w:pPr>
        <w:ind w:left="7254" w:hanging="360"/>
      </w:pPr>
    </w:lvl>
    <w:lvl w:ilvl="8" w:tplc="0416001B" w:tentative="1">
      <w:start w:val="1"/>
      <w:numFmt w:val="lowerRoman"/>
      <w:lvlText w:val="%9."/>
      <w:lvlJc w:val="right"/>
      <w:pPr>
        <w:ind w:left="7974" w:hanging="180"/>
      </w:pPr>
    </w:lvl>
  </w:abstractNum>
  <w:abstractNum w:abstractNumId="12">
    <w:nsid w:val="29707598"/>
    <w:multiLevelType w:val="hybridMultilevel"/>
    <w:tmpl w:val="BDF848F8"/>
    <w:lvl w:ilvl="0" w:tplc="B212DF0C">
      <w:start w:val="1"/>
      <w:numFmt w:val="decimal"/>
      <w:lvlText w:val="%1-"/>
      <w:lvlJc w:val="left"/>
      <w:pPr>
        <w:ind w:left="644" w:hanging="360"/>
      </w:pPr>
      <w:rPr>
        <w:rFonts w:hint="default"/>
        <w:b/>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3">
    <w:nsid w:val="2A0944E5"/>
    <w:multiLevelType w:val="hybridMultilevel"/>
    <w:tmpl w:val="504E4D62"/>
    <w:lvl w:ilvl="0" w:tplc="13143F7C">
      <w:start w:val="1"/>
      <w:numFmt w:val="lowerLetter"/>
      <w:lvlText w:val="%1)"/>
      <w:lvlJc w:val="left"/>
      <w:pPr>
        <w:ind w:left="1494" w:hanging="360"/>
      </w:pPr>
      <w:rPr>
        <w:rFonts w:hint="default"/>
        <w:b/>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4">
    <w:nsid w:val="2B423669"/>
    <w:multiLevelType w:val="hybridMultilevel"/>
    <w:tmpl w:val="E0BABACA"/>
    <w:lvl w:ilvl="0" w:tplc="F5CAFA60">
      <w:start w:val="1"/>
      <w:numFmt w:val="decimal"/>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5">
    <w:nsid w:val="2B9F1CF0"/>
    <w:multiLevelType w:val="hybridMultilevel"/>
    <w:tmpl w:val="7A3E00E0"/>
    <w:lvl w:ilvl="0" w:tplc="D8A85E3E">
      <w:start w:val="1"/>
      <w:numFmt w:val="decimal"/>
      <w:lvlText w:val="%1-"/>
      <w:lvlJc w:val="left"/>
      <w:pPr>
        <w:ind w:left="2214" w:hanging="360"/>
      </w:pPr>
      <w:rPr>
        <w:rFonts w:hint="default"/>
        <w:b/>
      </w:rPr>
    </w:lvl>
    <w:lvl w:ilvl="1" w:tplc="04160019" w:tentative="1">
      <w:start w:val="1"/>
      <w:numFmt w:val="lowerLetter"/>
      <w:lvlText w:val="%2."/>
      <w:lvlJc w:val="left"/>
      <w:pPr>
        <w:ind w:left="2934" w:hanging="360"/>
      </w:pPr>
    </w:lvl>
    <w:lvl w:ilvl="2" w:tplc="0416001B" w:tentative="1">
      <w:start w:val="1"/>
      <w:numFmt w:val="lowerRoman"/>
      <w:lvlText w:val="%3."/>
      <w:lvlJc w:val="right"/>
      <w:pPr>
        <w:ind w:left="3654" w:hanging="180"/>
      </w:pPr>
    </w:lvl>
    <w:lvl w:ilvl="3" w:tplc="0416000F" w:tentative="1">
      <w:start w:val="1"/>
      <w:numFmt w:val="decimal"/>
      <w:lvlText w:val="%4."/>
      <w:lvlJc w:val="left"/>
      <w:pPr>
        <w:ind w:left="4374" w:hanging="360"/>
      </w:pPr>
    </w:lvl>
    <w:lvl w:ilvl="4" w:tplc="04160019" w:tentative="1">
      <w:start w:val="1"/>
      <w:numFmt w:val="lowerLetter"/>
      <w:lvlText w:val="%5."/>
      <w:lvlJc w:val="left"/>
      <w:pPr>
        <w:ind w:left="5094" w:hanging="360"/>
      </w:pPr>
    </w:lvl>
    <w:lvl w:ilvl="5" w:tplc="0416001B" w:tentative="1">
      <w:start w:val="1"/>
      <w:numFmt w:val="lowerRoman"/>
      <w:lvlText w:val="%6."/>
      <w:lvlJc w:val="right"/>
      <w:pPr>
        <w:ind w:left="5814" w:hanging="180"/>
      </w:pPr>
    </w:lvl>
    <w:lvl w:ilvl="6" w:tplc="0416000F" w:tentative="1">
      <w:start w:val="1"/>
      <w:numFmt w:val="decimal"/>
      <w:lvlText w:val="%7."/>
      <w:lvlJc w:val="left"/>
      <w:pPr>
        <w:ind w:left="6534" w:hanging="360"/>
      </w:pPr>
    </w:lvl>
    <w:lvl w:ilvl="7" w:tplc="04160019" w:tentative="1">
      <w:start w:val="1"/>
      <w:numFmt w:val="lowerLetter"/>
      <w:lvlText w:val="%8."/>
      <w:lvlJc w:val="left"/>
      <w:pPr>
        <w:ind w:left="7254" w:hanging="360"/>
      </w:pPr>
    </w:lvl>
    <w:lvl w:ilvl="8" w:tplc="0416001B" w:tentative="1">
      <w:start w:val="1"/>
      <w:numFmt w:val="lowerRoman"/>
      <w:lvlText w:val="%9."/>
      <w:lvlJc w:val="right"/>
      <w:pPr>
        <w:ind w:left="7974" w:hanging="180"/>
      </w:pPr>
    </w:lvl>
  </w:abstractNum>
  <w:abstractNum w:abstractNumId="16">
    <w:nsid w:val="2E425091"/>
    <w:multiLevelType w:val="hybridMultilevel"/>
    <w:tmpl w:val="4EF0BBF6"/>
    <w:lvl w:ilvl="0" w:tplc="EF5C1C9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421858ED"/>
    <w:multiLevelType w:val="hybridMultilevel"/>
    <w:tmpl w:val="792AB8F2"/>
    <w:lvl w:ilvl="0" w:tplc="DBF4DB1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5A692F2F"/>
    <w:multiLevelType w:val="hybridMultilevel"/>
    <w:tmpl w:val="2634FC4C"/>
    <w:lvl w:ilvl="0" w:tplc="B4887136">
      <w:start w:val="1"/>
      <w:numFmt w:val="bullet"/>
      <w:lvlText w:val=""/>
      <w:lvlJc w:val="left"/>
      <w:pPr>
        <w:ind w:left="1854" w:hanging="360"/>
      </w:pPr>
      <w:rPr>
        <w:rFonts w:ascii="Symbol" w:hAnsi="Symbol" w:hint="default"/>
        <w:b/>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19">
    <w:nsid w:val="617D37A8"/>
    <w:multiLevelType w:val="hybridMultilevel"/>
    <w:tmpl w:val="8CB46AB8"/>
    <w:lvl w:ilvl="0" w:tplc="9334C476">
      <w:start w:val="1"/>
      <w:numFmt w:val="lowerLetter"/>
      <w:lvlText w:val="%1)"/>
      <w:lvlJc w:val="left"/>
      <w:pPr>
        <w:ind w:left="1494" w:hanging="360"/>
      </w:pPr>
      <w:rPr>
        <w:rFonts w:hint="default"/>
        <w:b/>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0">
    <w:nsid w:val="65ED774B"/>
    <w:multiLevelType w:val="hybridMultilevel"/>
    <w:tmpl w:val="DB6A2BFA"/>
    <w:lvl w:ilvl="0" w:tplc="7AFC8FF6">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67E62F50"/>
    <w:multiLevelType w:val="hybridMultilevel"/>
    <w:tmpl w:val="978201F8"/>
    <w:lvl w:ilvl="0" w:tplc="DB34E83C">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2">
    <w:nsid w:val="6C596B23"/>
    <w:multiLevelType w:val="hybridMultilevel"/>
    <w:tmpl w:val="9666667E"/>
    <w:lvl w:ilvl="0" w:tplc="5E38F06C">
      <w:start w:val="1"/>
      <w:numFmt w:val="decimal"/>
      <w:lvlText w:val="%1-"/>
      <w:lvlJc w:val="left"/>
      <w:pPr>
        <w:ind w:left="1494" w:hanging="360"/>
      </w:pPr>
      <w:rPr>
        <w:rFonts w:hint="default"/>
        <w:b/>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3">
    <w:nsid w:val="6EEE7486"/>
    <w:multiLevelType w:val="hybridMultilevel"/>
    <w:tmpl w:val="4412C568"/>
    <w:lvl w:ilvl="0" w:tplc="25BAC69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6EFA39E1"/>
    <w:multiLevelType w:val="hybridMultilevel"/>
    <w:tmpl w:val="394470C8"/>
    <w:lvl w:ilvl="0" w:tplc="083AE490">
      <w:start w:val="1"/>
      <w:numFmt w:val="decimal"/>
      <w:lvlText w:val="%1-"/>
      <w:lvlJc w:val="left"/>
      <w:pPr>
        <w:ind w:left="2214" w:hanging="360"/>
      </w:pPr>
      <w:rPr>
        <w:rFonts w:hint="default"/>
        <w:b/>
      </w:rPr>
    </w:lvl>
    <w:lvl w:ilvl="1" w:tplc="04160019" w:tentative="1">
      <w:start w:val="1"/>
      <w:numFmt w:val="lowerLetter"/>
      <w:lvlText w:val="%2."/>
      <w:lvlJc w:val="left"/>
      <w:pPr>
        <w:ind w:left="2934" w:hanging="360"/>
      </w:pPr>
    </w:lvl>
    <w:lvl w:ilvl="2" w:tplc="0416001B" w:tentative="1">
      <w:start w:val="1"/>
      <w:numFmt w:val="lowerRoman"/>
      <w:lvlText w:val="%3."/>
      <w:lvlJc w:val="right"/>
      <w:pPr>
        <w:ind w:left="3654" w:hanging="180"/>
      </w:pPr>
    </w:lvl>
    <w:lvl w:ilvl="3" w:tplc="0416000F" w:tentative="1">
      <w:start w:val="1"/>
      <w:numFmt w:val="decimal"/>
      <w:lvlText w:val="%4."/>
      <w:lvlJc w:val="left"/>
      <w:pPr>
        <w:ind w:left="4374" w:hanging="360"/>
      </w:pPr>
    </w:lvl>
    <w:lvl w:ilvl="4" w:tplc="04160019" w:tentative="1">
      <w:start w:val="1"/>
      <w:numFmt w:val="lowerLetter"/>
      <w:lvlText w:val="%5."/>
      <w:lvlJc w:val="left"/>
      <w:pPr>
        <w:ind w:left="5094" w:hanging="360"/>
      </w:pPr>
    </w:lvl>
    <w:lvl w:ilvl="5" w:tplc="0416001B" w:tentative="1">
      <w:start w:val="1"/>
      <w:numFmt w:val="lowerRoman"/>
      <w:lvlText w:val="%6."/>
      <w:lvlJc w:val="right"/>
      <w:pPr>
        <w:ind w:left="5814" w:hanging="180"/>
      </w:pPr>
    </w:lvl>
    <w:lvl w:ilvl="6" w:tplc="0416000F" w:tentative="1">
      <w:start w:val="1"/>
      <w:numFmt w:val="decimal"/>
      <w:lvlText w:val="%7."/>
      <w:lvlJc w:val="left"/>
      <w:pPr>
        <w:ind w:left="6534" w:hanging="360"/>
      </w:pPr>
    </w:lvl>
    <w:lvl w:ilvl="7" w:tplc="04160019" w:tentative="1">
      <w:start w:val="1"/>
      <w:numFmt w:val="lowerLetter"/>
      <w:lvlText w:val="%8."/>
      <w:lvlJc w:val="left"/>
      <w:pPr>
        <w:ind w:left="7254" w:hanging="360"/>
      </w:pPr>
    </w:lvl>
    <w:lvl w:ilvl="8" w:tplc="0416001B" w:tentative="1">
      <w:start w:val="1"/>
      <w:numFmt w:val="lowerRoman"/>
      <w:lvlText w:val="%9."/>
      <w:lvlJc w:val="right"/>
      <w:pPr>
        <w:ind w:left="7974" w:hanging="180"/>
      </w:pPr>
    </w:lvl>
  </w:abstractNum>
  <w:abstractNum w:abstractNumId="25">
    <w:nsid w:val="73AE2E70"/>
    <w:multiLevelType w:val="hybridMultilevel"/>
    <w:tmpl w:val="133C2DB2"/>
    <w:lvl w:ilvl="0" w:tplc="70226A6C">
      <w:start w:val="1"/>
      <w:numFmt w:val="lowerLetter"/>
      <w:lvlText w:val="%1)"/>
      <w:lvlJc w:val="left"/>
      <w:pPr>
        <w:ind w:left="644" w:hanging="360"/>
      </w:pPr>
      <w:rPr>
        <w:rFonts w:hint="default"/>
        <w:b/>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6">
    <w:nsid w:val="791A28AA"/>
    <w:multiLevelType w:val="hybridMultilevel"/>
    <w:tmpl w:val="734E06DA"/>
    <w:lvl w:ilvl="0" w:tplc="E5EAEDDA">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7">
    <w:nsid w:val="7B8E4AC6"/>
    <w:multiLevelType w:val="hybridMultilevel"/>
    <w:tmpl w:val="E3F27FAA"/>
    <w:lvl w:ilvl="0" w:tplc="02049B22">
      <w:start w:val="1"/>
      <w:numFmt w:val="decimal"/>
      <w:lvlText w:val="%1-"/>
      <w:lvlJc w:val="left"/>
      <w:pPr>
        <w:ind w:left="644" w:hanging="360"/>
      </w:pPr>
      <w:rPr>
        <w:rFonts w:hint="default"/>
        <w:b/>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8">
    <w:nsid w:val="7E526F58"/>
    <w:multiLevelType w:val="hybridMultilevel"/>
    <w:tmpl w:val="365E00B2"/>
    <w:lvl w:ilvl="0" w:tplc="E6027AB8">
      <w:start w:val="1"/>
      <w:numFmt w:val="lowerLetter"/>
      <w:lvlText w:val="%1)"/>
      <w:lvlJc w:val="left"/>
      <w:pPr>
        <w:ind w:left="1494" w:hanging="360"/>
      </w:pPr>
      <w:rPr>
        <w:rFonts w:hint="default"/>
        <w:b/>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num w:numId="1">
    <w:abstractNumId w:val="9"/>
  </w:num>
  <w:num w:numId="2">
    <w:abstractNumId w:val="5"/>
  </w:num>
  <w:num w:numId="3">
    <w:abstractNumId w:val="21"/>
  </w:num>
  <w:num w:numId="4">
    <w:abstractNumId w:val="16"/>
  </w:num>
  <w:num w:numId="5">
    <w:abstractNumId w:val="23"/>
  </w:num>
  <w:num w:numId="6">
    <w:abstractNumId w:val="26"/>
  </w:num>
  <w:num w:numId="7">
    <w:abstractNumId w:val="14"/>
  </w:num>
  <w:num w:numId="8">
    <w:abstractNumId w:val="17"/>
  </w:num>
  <w:num w:numId="9">
    <w:abstractNumId w:val="2"/>
  </w:num>
  <w:num w:numId="10">
    <w:abstractNumId w:val="25"/>
  </w:num>
  <w:num w:numId="11">
    <w:abstractNumId w:val="22"/>
  </w:num>
  <w:num w:numId="12">
    <w:abstractNumId w:val="4"/>
  </w:num>
  <w:num w:numId="13">
    <w:abstractNumId w:val="27"/>
  </w:num>
  <w:num w:numId="14">
    <w:abstractNumId w:val="12"/>
  </w:num>
  <w:num w:numId="15">
    <w:abstractNumId w:val="6"/>
  </w:num>
  <w:num w:numId="16">
    <w:abstractNumId w:val="10"/>
  </w:num>
  <w:num w:numId="17">
    <w:abstractNumId w:val="19"/>
  </w:num>
  <w:num w:numId="18">
    <w:abstractNumId w:val="13"/>
  </w:num>
  <w:num w:numId="19">
    <w:abstractNumId w:val="3"/>
  </w:num>
  <w:num w:numId="20">
    <w:abstractNumId w:val="1"/>
  </w:num>
  <w:num w:numId="21">
    <w:abstractNumId w:val="28"/>
  </w:num>
  <w:num w:numId="22">
    <w:abstractNumId w:val="18"/>
  </w:num>
  <w:num w:numId="23">
    <w:abstractNumId w:val="11"/>
  </w:num>
  <w:num w:numId="24">
    <w:abstractNumId w:val="0"/>
  </w:num>
  <w:num w:numId="25">
    <w:abstractNumId w:val="15"/>
  </w:num>
  <w:num w:numId="26">
    <w:abstractNumId w:val="7"/>
  </w:num>
  <w:num w:numId="27">
    <w:abstractNumId w:val="8"/>
  </w:num>
  <w:num w:numId="28">
    <w:abstractNumId w:val="24"/>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ED1"/>
    <w:rsid w:val="00061AFE"/>
    <w:rsid w:val="0009535F"/>
    <w:rsid w:val="00107AF3"/>
    <w:rsid w:val="00112D8E"/>
    <w:rsid w:val="00166CEC"/>
    <w:rsid w:val="001B5605"/>
    <w:rsid w:val="001C78E0"/>
    <w:rsid w:val="001F449A"/>
    <w:rsid w:val="00200ACD"/>
    <w:rsid w:val="00260E45"/>
    <w:rsid w:val="002B6749"/>
    <w:rsid w:val="00411374"/>
    <w:rsid w:val="00434A01"/>
    <w:rsid w:val="004F25EC"/>
    <w:rsid w:val="00573ED1"/>
    <w:rsid w:val="00586546"/>
    <w:rsid w:val="00652808"/>
    <w:rsid w:val="006570FD"/>
    <w:rsid w:val="00670EA0"/>
    <w:rsid w:val="00701CCA"/>
    <w:rsid w:val="007815C7"/>
    <w:rsid w:val="00837B49"/>
    <w:rsid w:val="009970C2"/>
    <w:rsid w:val="00A119FD"/>
    <w:rsid w:val="00A1556A"/>
    <w:rsid w:val="00A15694"/>
    <w:rsid w:val="00AF2E40"/>
    <w:rsid w:val="00B37B66"/>
    <w:rsid w:val="00CB4E57"/>
    <w:rsid w:val="00CF2F12"/>
    <w:rsid w:val="00CF4562"/>
    <w:rsid w:val="00D6198F"/>
    <w:rsid w:val="00D6399D"/>
    <w:rsid w:val="00E8303C"/>
    <w:rsid w:val="00F868AE"/>
    <w:rsid w:val="00FC2F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pt-BR"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ED1"/>
    <w:rPr>
      <w:rFonts w:eastAsia="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573E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573ED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pt-BR"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ED1"/>
    <w:rPr>
      <w:rFonts w:eastAsia="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573E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573E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645</TotalTime>
  <Pages>71</Pages>
  <Words>18450</Words>
  <Characters>99634</Characters>
  <Application>Microsoft Office Word</Application>
  <DocSecurity>0</DocSecurity>
  <Lines>830</Lines>
  <Paragraphs>235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Wackernagel</dc:creator>
  <cp:lastModifiedBy>Paula Wackernagel</cp:lastModifiedBy>
  <cp:revision>19</cp:revision>
  <dcterms:created xsi:type="dcterms:W3CDTF">2012-05-09T12:30:00Z</dcterms:created>
  <dcterms:modified xsi:type="dcterms:W3CDTF">2012-05-29T13:31:00Z</dcterms:modified>
</cp:coreProperties>
</file>