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E3" w:rsidRDefault="007D7CE3" w:rsidP="007D7CE3">
      <w:pPr>
        <w:jc w:val="both"/>
        <w:rPr>
          <w:rFonts w:ascii="Arial" w:hAnsi="Arial" w:cs="Arial"/>
          <w:sz w:val="26"/>
          <w:szCs w:val="26"/>
        </w:rPr>
      </w:pPr>
    </w:p>
    <w:p w:rsidR="007D7CE3" w:rsidRDefault="007D7CE3" w:rsidP="007D7CE3">
      <w:pPr>
        <w:jc w:val="both"/>
        <w:rPr>
          <w:rFonts w:ascii="Arial" w:hAnsi="Arial" w:cs="Arial"/>
          <w:sz w:val="26"/>
          <w:szCs w:val="26"/>
        </w:rPr>
      </w:pPr>
    </w:p>
    <w:p w:rsidR="007D7CE3" w:rsidRDefault="007D7CE3" w:rsidP="007D7CE3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7D7CE3" w:rsidRDefault="007D7CE3" w:rsidP="007D7CE3">
      <w:pPr>
        <w:jc w:val="both"/>
        <w:rPr>
          <w:rFonts w:ascii="Arial" w:hAnsi="Arial" w:cs="Arial"/>
          <w:sz w:val="26"/>
          <w:szCs w:val="26"/>
        </w:rPr>
      </w:pPr>
    </w:p>
    <w:p w:rsidR="007D7CE3" w:rsidRPr="00124AE9" w:rsidRDefault="007D7CE3" w:rsidP="007D7CE3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 xml:space="preserve">Rio dos Cedros, </w:t>
      </w:r>
      <w:r>
        <w:rPr>
          <w:rFonts w:ascii="Arial" w:hAnsi="Arial" w:cs="Arial"/>
          <w:sz w:val="26"/>
          <w:szCs w:val="26"/>
        </w:rPr>
        <w:t>04</w:t>
      </w:r>
      <w:r w:rsidRPr="00124AE9">
        <w:rPr>
          <w:rFonts w:ascii="Arial" w:hAnsi="Arial" w:cs="Arial"/>
          <w:sz w:val="26"/>
          <w:szCs w:val="26"/>
        </w:rPr>
        <w:t xml:space="preserve"> de Ju</w:t>
      </w:r>
      <w:r>
        <w:rPr>
          <w:rFonts w:ascii="Arial" w:hAnsi="Arial" w:cs="Arial"/>
          <w:sz w:val="26"/>
          <w:szCs w:val="26"/>
        </w:rPr>
        <w:t>lho</w:t>
      </w:r>
      <w:r w:rsidRPr="00124AE9">
        <w:rPr>
          <w:rFonts w:ascii="Arial" w:hAnsi="Arial" w:cs="Arial"/>
          <w:sz w:val="26"/>
          <w:szCs w:val="26"/>
        </w:rPr>
        <w:t xml:space="preserve"> de </w:t>
      </w:r>
      <w:proofErr w:type="gramStart"/>
      <w:r w:rsidRPr="00124AE9">
        <w:rPr>
          <w:rFonts w:ascii="Arial" w:hAnsi="Arial" w:cs="Arial"/>
          <w:sz w:val="26"/>
          <w:szCs w:val="26"/>
        </w:rPr>
        <w:t>2016</w:t>
      </w:r>
      <w:proofErr w:type="gramEnd"/>
    </w:p>
    <w:p w:rsidR="007D7CE3" w:rsidRDefault="007D7CE3" w:rsidP="007D7CE3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>ATO ADMINISTRATIVO 00</w:t>
      </w:r>
      <w:r>
        <w:rPr>
          <w:rFonts w:ascii="Arial" w:hAnsi="Arial" w:cs="Arial"/>
          <w:b/>
          <w:sz w:val="26"/>
          <w:szCs w:val="26"/>
        </w:rPr>
        <w:t>3</w:t>
      </w:r>
      <w:r w:rsidRPr="00124AE9">
        <w:rPr>
          <w:rFonts w:ascii="Arial" w:hAnsi="Arial" w:cs="Arial"/>
          <w:b/>
          <w:sz w:val="26"/>
          <w:szCs w:val="26"/>
        </w:rPr>
        <w:t>/16</w:t>
      </w:r>
    </w:p>
    <w:p w:rsidR="007D7CE3" w:rsidRPr="00912449" w:rsidRDefault="007D7CE3" w:rsidP="007D7CE3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912449">
        <w:rPr>
          <w:rFonts w:ascii="Arial" w:hAnsi="Arial" w:cs="Arial"/>
          <w:b/>
          <w:sz w:val="26"/>
          <w:szCs w:val="26"/>
          <w:u w:val="single"/>
        </w:rPr>
        <w:t xml:space="preserve">À </w:t>
      </w:r>
      <w:proofErr w:type="gramStart"/>
      <w:r w:rsidRPr="00912449">
        <w:rPr>
          <w:rFonts w:ascii="Arial" w:hAnsi="Arial" w:cs="Arial"/>
          <w:b/>
          <w:sz w:val="26"/>
          <w:szCs w:val="26"/>
          <w:u w:val="single"/>
        </w:rPr>
        <w:t xml:space="preserve">EQUIPE </w:t>
      </w:r>
      <w:r>
        <w:rPr>
          <w:rFonts w:ascii="Arial" w:hAnsi="Arial" w:cs="Arial"/>
          <w:b/>
          <w:sz w:val="26"/>
          <w:szCs w:val="26"/>
          <w:u w:val="single"/>
        </w:rPr>
        <w:t>METROPOLITANO</w:t>
      </w:r>
      <w:proofErr w:type="gramEnd"/>
    </w:p>
    <w:p w:rsidR="007D7CE3" w:rsidRPr="00124AE9" w:rsidRDefault="007D7CE3" w:rsidP="007D7CE3">
      <w:pPr>
        <w:jc w:val="both"/>
        <w:rPr>
          <w:rFonts w:ascii="Arial" w:hAnsi="Arial" w:cs="Arial"/>
          <w:sz w:val="26"/>
          <w:szCs w:val="26"/>
        </w:rPr>
      </w:pPr>
      <w:r w:rsidRPr="00124AE9">
        <w:rPr>
          <w:rFonts w:ascii="Arial" w:hAnsi="Arial" w:cs="Arial"/>
          <w:sz w:val="26"/>
          <w:szCs w:val="26"/>
        </w:rPr>
        <w:t xml:space="preserve">Cumprimentando Cordialmente a todos os atletas do 17º Campeonato Municipal de Futebol </w:t>
      </w:r>
      <w:proofErr w:type="spellStart"/>
      <w:r w:rsidRPr="00124AE9">
        <w:rPr>
          <w:rFonts w:ascii="Arial" w:hAnsi="Arial" w:cs="Arial"/>
          <w:sz w:val="26"/>
          <w:szCs w:val="26"/>
        </w:rPr>
        <w:t>Suiço</w:t>
      </w:r>
      <w:proofErr w:type="spellEnd"/>
      <w:r w:rsidRPr="00124AE9">
        <w:rPr>
          <w:rFonts w:ascii="Arial" w:hAnsi="Arial" w:cs="Arial"/>
          <w:sz w:val="26"/>
          <w:szCs w:val="26"/>
        </w:rPr>
        <w:t xml:space="preserve"> 2016, o Conselho de Julgamento Resolve:</w:t>
      </w:r>
    </w:p>
    <w:p w:rsidR="007D7CE3" w:rsidRPr="00124AE9" w:rsidRDefault="007D7CE3" w:rsidP="007D7CE3">
      <w:pPr>
        <w:widowControl w:val="0"/>
        <w:autoSpaceDE w:val="0"/>
        <w:autoSpaceDN w:val="0"/>
        <w:adjustRightInd w:val="0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124AE9">
        <w:rPr>
          <w:rFonts w:ascii="Arial" w:hAnsi="Arial" w:cs="Arial"/>
          <w:sz w:val="26"/>
          <w:szCs w:val="26"/>
        </w:rPr>
        <w:t xml:space="preserve">- </w:t>
      </w: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Art. 20° - A Equipe que não comparecer para disputar uma partida neste Campeonato ou abandonar a quadra de jogo antes do término da mesma, será automaticamente </w:t>
      </w:r>
      <w:proofErr w:type="gramStart"/>
      <w:r w:rsidRPr="00124AE9">
        <w:rPr>
          <w:rFonts w:ascii="Arial" w:eastAsia="Times New Roman" w:hAnsi="Arial" w:cs="Arial"/>
          <w:sz w:val="26"/>
          <w:szCs w:val="26"/>
          <w:lang w:eastAsia="pt-BR"/>
        </w:rPr>
        <w:t>desclassificada</w:t>
      </w:r>
      <w:proofErr w:type="gramEnd"/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 e os atletas que não comparecerem serão punidos das atividades promovidas pela Diretoria de Esportes pelo prazo que convier. Ficam isentos de suspensão os atletas que comparecerem a mesa e assinarem a súmula até a hora marcada para início do jogo com 15 minutos de tolerância somente no 1º Jogo.</w:t>
      </w:r>
    </w:p>
    <w:p w:rsidR="007D7CE3" w:rsidRPr="003C22B4" w:rsidRDefault="007D7CE3" w:rsidP="007D7CE3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7D7CE3" w:rsidRPr="003C22B4" w:rsidRDefault="007D7CE3" w:rsidP="007D7CE3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3C22B4">
        <w:rPr>
          <w:rFonts w:ascii="Arial" w:eastAsia="Times New Roman" w:hAnsi="Arial" w:cs="Arial"/>
          <w:sz w:val="26"/>
          <w:szCs w:val="26"/>
          <w:lang w:eastAsia="pt-BR"/>
        </w:rPr>
        <w:t>Art. 21° - Qualquer fato que infrinja o regulamento, será analisado e julgado pelo CJ, podendo a equipe, atleta ou dirigente ser punido e suspenso pelo período que este julgar necessário (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de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 </w:t>
      </w:r>
      <w:proofErr w:type="gramStart"/>
      <w:r w:rsidRPr="003C22B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todas</w:t>
      </w:r>
      <w:proofErr w:type="gramEnd"/>
      <w:r w:rsidRPr="003C22B4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 xml:space="preserve"> atividades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, </w:t>
      </w:r>
      <w:r w:rsidRPr="003C22B4">
        <w:rPr>
          <w:rFonts w:ascii="Arial" w:eastAsia="Times New Roman" w:hAnsi="Arial" w:cs="Arial"/>
          <w:b/>
          <w:sz w:val="26"/>
          <w:szCs w:val="26"/>
          <w:lang w:eastAsia="pt-BR"/>
        </w:rPr>
        <w:t>da Diretoria de Esportes</w:t>
      </w: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). </w:t>
      </w:r>
    </w:p>
    <w:p w:rsidR="007D7CE3" w:rsidRPr="003C22B4" w:rsidRDefault="007D7CE3" w:rsidP="007D7CE3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i/>
          <w:sz w:val="26"/>
          <w:szCs w:val="26"/>
          <w:lang w:eastAsia="pt-BR"/>
        </w:rPr>
      </w:pPr>
      <w:proofErr w:type="spell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Obs</w:t>
      </w:r>
      <w:proofErr w:type="spell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: para todo o </w:t>
      </w:r>
      <w:proofErr w:type="spellStart"/>
      <w:proofErr w:type="gramStart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>WxO</w:t>
      </w:r>
      <w:proofErr w:type="spellEnd"/>
      <w:proofErr w:type="gramEnd"/>
      <w:r w:rsidRPr="003C22B4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 o Placar da partida será de 10 x 0 cabe a analise e julgamento dos fatos pelo CJ.</w:t>
      </w:r>
    </w:p>
    <w:p w:rsidR="007D7CE3" w:rsidRPr="003C22B4" w:rsidRDefault="007D7CE3" w:rsidP="007D7CE3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7D7CE3" w:rsidRPr="00124AE9" w:rsidRDefault="007D7CE3" w:rsidP="007D7CE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3C22B4">
        <w:rPr>
          <w:rFonts w:ascii="Arial" w:eastAsia="Times New Roman" w:hAnsi="Arial" w:cs="Arial"/>
          <w:sz w:val="26"/>
          <w:szCs w:val="26"/>
          <w:lang w:eastAsia="pt-BR"/>
        </w:rPr>
        <w:t xml:space="preserve">Art. 22° - </w:t>
      </w:r>
      <w:proofErr w:type="spellStart"/>
      <w:r w:rsidRPr="003C22B4">
        <w:rPr>
          <w:rFonts w:ascii="Arial" w:eastAsia="Times New Roman" w:hAnsi="Arial" w:cs="Arial"/>
          <w:sz w:val="26"/>
          <w:szCs w:val="26"/>
          <w:lang w:eastAsia="pt-BR"/>
        </w:rPr>
        <w:t>Obs</w:t>
      </w:r>
      <w:proofErr w:type="spellEnd"/>
      <w:r w:rsidRPr="003C22B4">
        <w:rPr>
          <w:rFonts w:ascii="Arial" w:eastAsia="Times New Roman" w:hAnsi="Arial" w:cs="Arial"/>
          <w:sz w:val="26"/>
          <w:szCs w:val="26"/>
          <w:lang w:eastAsia="pt-BR"/>
        </w:rPr>
        <w:t>: Se ocorrer a eliminação de uma equipe, não serão computados as equipes da mesma chave os pontos prós e contra dos jogos realizados, bem como dos jogos ainda não disputados também.</w:t>
      </w:r>
    </w:p>
    <w:p w:rsidR="007D7CE3" w:rsidRPr="00124AE9" w:rsidRDefault="007D7CE3" w:rsidP="007D7CE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</w:p>
    <w:p w:rsidR="007D7CE3" w:rsidRDefault="007D7CE3" w:rsidP="007D7C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124AE9">
        <w:rPr>
          <w:rFonts w:ascii="Arial" w:eastAsia="Times New Roman" w:hAnsi="Arial" w:cs="Arial"/>
          <w:sz w:val="26"/>
          <w:szCs w:val="26"/>
          <w:lang w:eastAsia="pt-BR"/>
        </w:rPr>
        <w:t xml:space="preserve">- Neste caso os jogadores da equipe do </w:t>
      </w:r>
      <w:r>
        <w:rPr>
          <w:rFonts w:ascii="Arial" w:eastAsia="Times New Roman" w:hAnsi="Arial" w:cs="Arial"/>
          <w:sz w:val="26"/>
          <w:szCs w:val="26"/>
          <w:lang w:eastAsia="pt-BR"/>
        </w:rPr>
        <w:t>Metropolitano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Reinaldo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Barp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Claudir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Mauricenz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Claudinei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Berguer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Ademar de Lima, Cristiano dos Santos, Cleomar da Silva, Everton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Dalcortivo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Ariel da Cruz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Drews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Janildo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da Silva, Jorge Bueno de Carvalho,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Vildimar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szCs w:val="26"/>
          <w:lang w:eastAsia="pt-BR"/>
        </w:rPr>
        <w:t>Cristofolleti</w:t>
      </w:r>
      <w:proofErr w:type="spellEnd"/>
      <w:r>
        <w:rPr>
          <w:rFonts w:ascii="Arial" w:eastAsia="Times New Roman" w:hAnsi="Arial" w:cs="Arial"/>
          <w:b/>
          <w:sz w:val="26"/>
          <w:szCs w:val="26"/>
          <w:lang w:eastAsia="pt-BR"/>
        </w:rPr>
        <w:t>, estão Su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spensos pelo prazo de </w:t>
      </w:r>
      <w:r w:rsidRPr="00912449">
        <w:rPr>
          <w:rFonts w:ascii="Arial" w:eastAsia="Times New Roman" w:hAnsi="Arial" w:cs="Arial"/>
          <w:b/>
          <w:sz w:val="26"/>
          <w:szCs w:val="26"/>
          <w:u w:val="single"/>
          <w:lang w:eastAsia="pt-BR"/>
        </w:rPr>
        <w:t>01 ano</w:t>
      </w:r>
      <w:r w:rsidRPr="00124AE9">
        <w:rPr>
          <w:rFonts w:ascii="Arial" w:eastAsia="Times New Roman" w:hAnsi="Arial" w:cs="Arial"/>
          <w:b/>
          <w:sz w:val="26"/>
          <w:szCs w:val="26"/>
          <w:lang w:eastAsia="pt-BR"/>
        </w:rPr>
        <w:t xml:space="preserve"> de todas as atividades promovidas pela Diretoria de Esportes a partir desta data.</w:t>
      </w:r>
    </w:p>
    <w:p w:rsidR="007D7CE3" w:rsidRDefault="007D7CE3" w:rsidP="007D7C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7D7CE3" w:rsidRDefault="007D7CE3" w:rsidP="007D7C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</w:p>
    <w:p w:rsidR="007D7CE3" w:rsidRPr="003C22B4" w:rsidRDefault="007D7CE3" w:rsidP="007D7CE3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pt-BR"/>
        </w:rPr>
      </w:pPr>
      <w:r>
        <w:rPr>
          <w:rFonts w:ascii="Arial" w:eastAsia="Times New Roman" w:hAnsi="Arial" w:cs="Arial"/>
          <w:b/>
          <w:sz w:val="26"/>
          <w:szCs w:val="26"/>
          <w:lang w:eastAsia="pt-BR"/>
        </w:rPr>
        <w:t>----------------------------------------                     ---------------------------------------</w:t>
      </w:r>
    </w:p>
    <w:p w:rsidR="007D7CE3" w:rsidRDefault="007D7CE3" w:rsidP="007D7CE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Morgana </w:t>
      </w:r>
      <w:proofErr w:type="spellStart"/>
      <w:r>
        <w:rPr>
          <w:rFonts w:ascii="Arial" w:hAnsi="Arial" w:cs="Arial"/>
          <w:sz w:val="26"/>
          <w:szCs w:val="26"/>
        </w:rPr>
        <w:t>Bertelli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Schulp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Dr. Ricardo Xavier de Araújo</w:t>
      </w:r>
    </w:p>
    <w:p w:rsidR="007D7CE3" w:rsidRDefault="007D7CE3" w:rsidP="007D7CE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Conselho de Julgamento                              Conselho de Julgamento</w:t>
      </w:r>
    </w:p>
    <w:p w:rsidR="007D7CE3" w:rsidRPr="00124AE9" w:rsidRDefault="007D7CE3" w:rsidP="007D7CE3">
      <w:pPr>
        <w:jc w:val="both"/>
        <w:rPr>
          <w:rFonts w:ascii="Arial" w:hAnsi="Arial" w:cs="Arial"/>
          <w:b/>
          <w:sz w:val="26"/>
          <w:szCs w:val="26"/>
        </w:rPr>
      </w:pPr>
      <w:r w:rsidRPr="00124AE9">
        <w:rPr>
          <w:rFonts w:ascii="Arial" w:hAnsi="Arial" w:cs="Arial"/>
          <w:b/>
          <w:sz w:val="26"/>
          <w:szCs w:val="26"/>
        </w:rPr>
        <w:t xml:space="preserve">                                      -----------------------------      </w:t>
      </w:r>
    </w:p>
    <w:p w:rsidR="007D7CE3" w:rsidRDefault="007D7CE3" w:rsidP="007D7CE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 Carlos </w:t>
      </w:r>
      <w:proofErr w:type="spellStart"/>
      <w:r>
        <w:rPr>
          <w:rFonts w:ascii="Arial" w:hAnsi="Arial" w:cs="Arial"/>
          <w:sz w:val="26"/>
          <w:szCs w:val="26"/>
        </w:rPr>
        <w:t>Facchini</w:t>
      </w:r>
      <w:proofErr w:type="spellEnd"/>
    </w:p>
    <w:p w:rsidR="007D7CE3" w:rsidRDefault="007D7CE3" w:rsidP="007D7CE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Diretor de Esportes</w:t>
      </w:r>
      <w:proofErr w:type="gramStart"/>
      <w:r>
        <w:rPr>
          <w:rFonts w:ascii="Arial" w:hAnsi="Arial" w:cs="Arial"/>
          <w:sz w:val="26"/>
          <w:szCs w:val="26"/>
        </w:rPr>
        <w:t xml:space="preserve">  </w:t>
      </w:r>
    </w:p>
    <w:p w:rsidR="008E1B13" w:rsidRDefault="008E1B13">
      <w:proofErr w:type="gramEnd"/>
    </w:p>
    <w:sectPr w:rsidR="008E1B13" w:rsidSect="00912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E3"/>
    <w:rsid w:val="007D7CE3"/>
    <w:rsid w:val="00806583"/>
    <w:rsid w:val="008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1</cp:revision>
  <cp:lastPrinted>2016-07-04T13:45:00Z</cp:lastPrinted>
  <dcterms:created xsi:type="dcterms:W3CDTF">2016-07-04T13:40:00Z</dcterms:created>
  <dcterms:modified xsi:type="dcterms:W3CDTF">2016-07-04T13:46:00Z</dcterms:modified>
</cp:coreProperties>
</file>