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8B" w:rsidRDefault="000E728B">
      <w:pPr>
        <w:shd w:val="clear" w:color="auto" w:fill="FFFFFF"/>
        <w:spacing w:line="274" w:lineRule="exact"/>
        <w:ind w:left="149"/>
        <w:jc w:val="center"/>
        <w:rPr>
          <w:b/>
          <w:bCs/>
          <w:color w:val="00000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4983E" wp14:editId="4F1178E9">
            <wp:simplePos x="0" y="0"/>
            <wp:positionH relativeFrom="column">
              <wp:posOffset>2052955</wp:posOffset>
            </wp:positionH>
            <wp:positionV relativeFrom="paragraph">
              <wp:posOffset>-941705</wp:posOffset>
            </wp:positionV>
            <wp:extent cx="1460500" cy="1811655"/>
            <wp:effectExtent l="0" t="0" r="635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8B" w:rsidRDefault="000E728B">
      <w:pPr>
        <w:shd w:val="clear" w:color="auto" w:fill="FFFFFF"/>
        <w:spacing w:line="274" w:lineRule="exact"/>
        <w:ind w:left="149"/>
        <w:jc w:val="center"/>
        <w:rPr>
          <w:b/>
          <w:bCs/>
          <w:color w:val="000000"/>
          <w:sz w:val="24"/>
          <w:szCs w:val="24"/>
          <w:lang w:val="pt-PT"/>
        </w:rPr>
      </w:pPr>
    </w:p>
    <w:p w:rsidR="007D4367" w:rsidRDefault="0047472F">
      <w:pPr>
        <w:shd w:val="clear" w:color="auto" w:fill="FFFFFF"/>
        <w:spacing w:line="274" w:lineRule="exact"/>
        <w:ind w:left="149"/>
        <w:jc w:val="center"/>
      </w:pPr>
      <w:r>
        <w:rPr>
          <w:b/>
          <w:bCs/>
          <w:color w:val="000000"/>
          <w:sz w:val="24"/>
          <w:szCs w:val="24"/>
          <w:lang w:val="pt-PT"/>
        </w:rPr>
        <w:t>RELAT</w:t>
      </w:r>
      <w:r>
        <w:rPr>
          <w:rFonts w:eastAsia="Times New Roman"/>
          <w:b/>
          <w:bCs/>
          <w:color w:val="000000"/>
          <w:sz w:val="24"/>
          <w:szCs w:val="24"/>
          <w:lang w:val="pt-PT"/>
        </w:rPr>
        <w:t>ÓRIO DO ORG</w:t>
      </w:r>
      <w:r w:rsidR="009D4888">
        <w:rPr>
          <w:rFonts w:eastAsia="Times New Roman"/>
          <w:b/>
          <w:bCs/>
          <w:color w:val="000000"/>
          <w:sz w:val="24"/>
          <w:szCs w:val="24"/>
          <w:lang w:val="pt-PT"/>
        </w:rPr>
        <w:t>Ã</w:t>
      </w:r>
      <w:r>
        <w:rPr>
          <w:rFonts w:eastAsia="Times New Roman"/>
          <w:b/>
          <w:bCs/>
          <w:color w:val="000000"/>
          <w:sz w:val="24"/>
          <w:szCs w:val="24"/>
          <w:lang w:val="pt-PT"/>
        </w:rPr>
        <w:t>O DE CONTROLE INTERNO SOBRE A</w:t>
      </w:r>
    </w:p>
    <w:p w:rsidR="007D4367" w:rsidRDefault="0047472F">
      <w:pPr>
        <w:shd w:val="clear" w:color="auto" w:fill="FFFFFF"/>
        <w:spacing w:line="274" w:lineRule="exact"/>
        <w:ind w:left="139"/>
        <w:jc w:val="center"/>
      </w:pPr>
      <w:r>
        <w:rPr>
          <w:b/>
          <w:bCs/>
          <w:color w:val="000000"/>
          <w:sz w:val="24"/>
          <w:szCs w:val="24"/>
          <w:lang w:val="pt-PT"/>
        </w:rPr>
        <w:t>PRESTA</w:t>
      </w:r>
      <w:r>
        <w:rPr>
          <w:rFonts w:eastAsia="Times New Roman"/>
          <w:b/>
          <w:bCs/>
          <w:color w:val="000000"/>
          <w:sz w:val="24"/>
          <w:szCs w:val="24"/>
          <w:lang w:val="pt-PT"/>
        </w:rPr>
        <w:t>ÇÃO DE CONTAS DE GESTÃO</w:t>
      </w:r>
    </w:p>
    <w:p w:rsidR="007D4367" w:rsidRDefault="0047472F">
      <w:pPr>
        <w:shd w:val="clear" w:color="auto" w:fill="FFFFFF"/>
        <w:spacing w:line="274" w:lineRule="exact"/>
        <w:ind w:left="149"/>
        <w:jc w:val="center"/>
      </w:pPr>
      <w:r>
        <w:rPr>
          <w:b/>
          <w:bCs/>
          <w:color w:val="000000"/>
          <w:spacing w:val="-1"/>
          <w:sz w:val="24"/>
          <w:szCs w:val="24"/>
          <w:lang w:val="pt-PT"/>
        </w:rPr>
        <w:t xml:space="preserve">(Art. 16 </w:t>
      </w:r>
      <w:r w:rsidR="009D4888">
        <w:rPr>
          <w:b/>
          <w:bCs/>
          <w:color w:val="000000"/>
          <w:spacing w:val="-1"/>
          <w:sz w:val="24"/>
          <w:szCs w:val="24"/>
          <w:lang w:val="pt-PT"/>
        </w:rPr>
        <w:t>d</w:t>
      </w:r>
      <w:r>
        <w:rPr>
          <w:b/>
          <w:bCs/>
          <w:color w:val="000000"/>
          <w:spacing w:val="-1"/>
          <w:sz w:val="24"/>
          <w:szCs w:val="24"/>
          <w:lang w:val="pt-PT"/>
        </w:rPr>
        <w:t>a IN 20 TCESC)</w:t>
      </w:r>
    </w:p>
    <w:p w:rsidR="007D4367" w:rsidRDefault="0047472F">
      <w:pPr>
        <w:shd w:val="clear" w:color="auto" w:fill="FFFFFF"/>
        <w:spacing w:line="274" w:lineRule="exact"/>
        <w:ind w:left="149"/>
        <w:jc w:val="center"/>
      </w:pPr>
      <w:r>
        <w:rPr>
          <w:b/>
          <w:bCs/>
          <w:color w:val="000000"/>
          <w:spacing w:val="-1"/>
          <w:sz w:val="24"/>
          <w:szCs w:val="24"/>
          <w:lang w:val="pt-PT"/>
        </w:rPr>
        <w:t xml:space="preserve">ANEXO </w:t>
      </w:r>
      <w:r>
        <w:rPr>
          <w:b/>
          <w:bCs/>
          <w:color w:val="000000"/>
          <w:spacing w:val="-1"/>
          <w:sz w:val="24"/>
          <w:szCs w:val="24"/>
          <w:lang w:val="en-US"/>
        </w:rPr>
        <w:t>VII</w:t>
      </w:r>
    </w:p>
    <w:p w:rsidR="007D4367" w:rsidRDefault="000E728B">
      <w:pPr>
        <w:shd w:val="clear" w:color="auto" w:fill="FFFFFF"/>
        <w:spacing w:before="274"/>
        <w:ind w:left="144"/>
        <w:jc w:val="center"/>
      </w:pPr>
      <w:r>
        <w:rPr>
          <w:b/>
          <w:bCs/>
          <w:color w:val="000000"/>
          <w:sz w:val="24"/>
          <w:szCs w:val="24"/>
          <w:lang w:val="pt-PT"/>
        </w:rPr>
        <w:t>PREFEITURA MUNICIPAL DE RIO DOS CEDROS</w:t>
      </w:r>
    </w:p>
    <w:p w:rsidR="007D4367" w:rsidRDefault="0047472F">
      <w:pPr>
        <w:shd w:val="clear" w:color="auto" w:fill="FFFFFF"/>
        <w:spacing w:before="269" w:line="278" w:lineRule="exact"/>
        <w:ind w:left="139"/>
      </w:pPr>
      <w:r>
        <w:rPr>
          <w:b/>
          <w:bCs/>
          <w:color w:val="000000"/>
          <w:spacing w:val="9"/>
          <w:sz w:val="24"/>
          <w:szCs w:val="24"/>
          <w:lang w:val="en-US"/>
        </w:rPr>
        <w:t xml:space="preserve">I </w:t>
      </w:r>
      <w:r>
        <w:rPr>
          <w:b/>
          <w:bCs/>
          <w:color w:val="000000"/>
          <w:spacing w:val="9"/>
          <w:sz w:val="24"/>
          <w:szCs w:val="24"/>
          <w:lang w:val="pt-PT"/>
        </w:rPr>
        <w:t>- Informa</w:t>
      </w:r>
      <w:r>
        <w:rPr>
          <w:rFonts w:eastAsia="Times New Roman"/>
          <w:b/>
          <w:bCs/>
          <w:color w:val="000000"/>
          <w:spacing w:val="9"/>
          <w:sz w:val="24"/>
          <w:szCs w:val="24"/>
          <w:lang w:val="pt-PT"/>
        </w:rPr>
        <w:t xml:space="preserve">ções sobre o funcionamento do sistema de controle interno da unidade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t>jurisdicionada:</w:t>
      </w:r>
    </w:p>
    <w:p w:rsidR="007D4367" w:rsidRDefault="0047472F">
      <w:pPr>
        <w:shd w:val="clear" w:color="auto" w:fill="FFFFFF"/>
        <w:spacing w:before="269" w:line="274" w:lineRule="exact"/>
        <w:ind w:left="163" w:firstLine="696"/>
      </w:pPr>
      <w:r>
        <w:rPr>
          <w:color w:val="000000"/>
          <w:spacing w:val="9"/>
          <w:sz w:val="24"/>
          <w:szCs w:val="24"/>
          <w:lang w:val="pt-PT"/>
        </w:rPr>
        <w:t>A Unidade</w:t>
      </w:r>
      <w:proofErr w:type="gramStart"/>
      <w:r>
        <w:rPr>
          <w:color w:val="000000"/>
          <w:spacing w:val="9"/>
          <w:sz w:val="24"/>
          <w:szCs w:val="24"/>
          <w:lang w:val="pt-PT"/>
        </w:rPr>
        <w:t xml:space="preserve">  </w:t>
      </w:r>
      <w:proofErr w:type="gramEnd"/>
      <w:r>
        <w:rPr>
          <w:color w:val="000000"/>
          <w:spacing w:val="9"/>
          <w:sz w:val="24"/>
          <w:szCs w:val="24"/>
          <w:lang w:val="pt-PT"/>
        </w:rPr>
        <w:t>Gestora por n</w:t>
      </w:r>
      <w:r>
        <w:rPr>
          <w:rFonts w:eastAsia="Times New Roman"/>
          <w:color w:val="000000"/>
          <w:spacing w:val="9"/>
          <w:sz w:val="24"/>
          <w:szCs w:val="24"/>
          <w:lang w:val="pt-PT"/>
        </w:rPr>
        <w:t xml:space="preserve">ão possuir  sistema próprio  de  controle interno  esta </w:t>
      </w:r>
      <w:r>
        <w:rPr>
          <w:rFonts w:eastAsia="Times New Roman"/>
          <w:color w:val="000000"/>
          <w:spacing w:val="-1"/>
          <w:sz w:val="24"/>
          <w:szCs w:val="24"/>
          <w:lang w:val="pt-PT"/>
        </w:rPr>
        <w:t>subordinada ao Órgão Central de Controle Interno vinculado a Prefeitura Municipal.</w:t>
      </w:r>
    </w:p>
    <w:p w:rsidR="007D4367" w:rsidRDefault="0047472F" w:rsidP="006D67B5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274" w:line="274" w:lineRule="exact"/>
        <w:ind w:left="869" w:hanging="360"/>
        <w:jc w:val="both"/>
        <w:rPr>
          <w:color w:val="000000"/>
          <w:spacing w:val="-9"/>
          <w:sz w:val="24"/>
          <w:szCs w:val="24"/>
          <w:lang w:val="pt-PT"/>
        </w:rPr>
      </w:pPr>
      <w:r w:rsidRPr="006D67B5">
        <w:rPr>
          <w:color w:val="000000"/>
          <w:spacing w:val="4"/>
          <w:sz w:val="24"/>
          <w:szCs w:val="24"/>
          <w:lang w:val="pt-PT"/>
        </w:rPr>
        <w:t>Estrutura Org</w:t>
      </w:r>
      <w:r w:rsidRPr="006D67B5">
        <w:rPr>
          <w:rFonts w:eastAsia="Times New Roman"/>
          <w:color w:val="000000"/>
          <w:spacing w:val="4"/>
          <w:sz w:val="24"/>
          <w:szCs w:val="24"/>
          <w:lang w:val="pt-PT"/>
        </w:rPr>
        <w:t>ânica:</w:t>
      </w:r>
      <w:r>
        <w:rPr>
          <w:rFonts w:eastAsia="Times New Roman"/>
          <w:color w:val="000000"/>
          <w:spacing w:val="4"/>
          <w:sz w:val="24"/>
          <w:szCs w:val="24"/>
          <w:lang w:val="pt-PT"/>
        </w:rPr>
        <w:t xml:space="preserve"> O Órgão de Controle Interno não possui organograma próprio,</w:t>
      </w:r>
      <w:r>
        <w:rPr>
          <w:rFonts w:eastAsia="Times New Roman"/>
          <w:color w:val="000000"/>
          <w:spacing w:val="4"/>
          <w:sz w:val="24"/>
          <w:szCs w:val="24"/>
          <w:lang w:val="pt-PT"/>
        </w:rPr>
        <w:br/>
      </w:r>
      <w:r>
        <w:rPr>
          <w:rFonts w:eastAsia="Times New Roman"/>
          <w:color w:val="000000"/>
          <w:spacing w:val="11"/>
          <w:sz w:val="24"/>
          <w:szCs w:val="24"/>
          <w:lang w:val="pt-PT"/>
        </w:rPr>
        <w:t xml:space="preserve">possui  apenas o cargo de </w:t>
      </w:r>
      <w:r w:rsidR="006D67B5">
        <w:rPr>
          <w:rFonts w:eastAsia="Times New Roman"/>
          <w:color w:val="000000"/>
          <w:spacing w:val="11"/>
          <w:sz w:val="24"/>
          <w:szCs w:val="24"/>
          <w:lang w:val="pt-PT"/>
        </w:rPr>
        <w:t>Agente</w:t>
      </w:r>
      <w:r>
        <w:rPr>
          <w:rFonts w:eastAsia="Times New Roman"/>
          <w:color w:val="000000"/>
          <w:spacing w:val="11"/>
          <w:sz w:val="24"/>
          <w:szCs w:val="24"/>
          <w:lang w:val="pt-PT"/>
        </w:rPr>
        <w:t xml:space="preserve"> de Controle Interno de provimento </w:t>
      </w:r>
      <w:r w:rsidR="006D67B5">
        <w:rPr>
          <w:rFonts w:eastAsia="Times New Roman"/>
          <w:color w:val="000000"/>
          <w:spacing w:val="11"/>
          <w:sz w:val="24"/>
          <w:szCs w:val="24"/>
          <w:lang w:val="pt-PT"/>
        </w:rPr>
        <w:t xml:space="preserve">comissionado </w:t>
      </w:r>
      <w:r>
        <w:rPr>
          <w:rFonts w:eastAsia="Times New Roman"/>
          <w:color w:val="000000"/>
          <w:spacing w:val="6"/>
          <w:sz w:val="24"/>
          <w:szCs w:val="24"/>
          <w:lang w:val="pt-PT"/>
        </w:rPr>
        <w:t xml:space="preserve">atualmente e o cargo de </w:t>
      </w:r>
      <w:r w:rsidR="006D67B5">
        <w:rPr>
          <w:rFonts w:eastAsia="Times New Roman"/>
          <w:color w:val="000000"/>
          <w:spacing w:val="6"/>
          <w:sz w:val="24"/>
          <w:szCs w:val="24"/>
          <w:lang w:val="pt-PT"/>
        </w:rPr>
        <w:t xml:space="preserve">Auxiliar </w:t>
      </w:r>
      <w:r>
        <w:rPr>
          <w:rFonts w:eastAsia="Times New Roman"/>
          <w:color w:val="000000"/>
          <w:spacing w:val="6"/>
          <w:sz w:val="24"/>
          <w:szCs w:val="24"/>
          <w:lang w:val="pt-PT"/>
        </w:rPr>
        <w:t>de Controle Interno de provimento</w:t>
      </w:r>
      <w:r w:rsidR="006D67B5">
        <w:rPr>
          <w:rFonts w:eastAsia="Times New Roman"/>
          <w:color w:val="000000"/>
          <w:spacing w:val="6"/>
          <w:sz w:val="24"/>
          <w:szCs w:val="24"/>
          <w:lang w:val="pt-PT"/>
        </w:rPr>
        <w:t xml:space="preserve"> efetivo</w:t>
      </w:r>
      <w:r>
        <w:rPr>
          <w:rFonts w:eastAsia="Times New Roman"/>
          <w:color w:val="000000"/>
          <w:spacing w:val="-1"/>
          <w:sz w:val="24"/>
          <w:szCs w:val="24"/>
          <w:lang w:val="pt-PT"/>
        </w:rPr>
        <w:t>, atualmente ocupado por servidor com vinculo efetivo. Ambos os cargos</w:t>
      </w:r>
      <w:r w:rsidR="006D67B5">
        <w:rPr>
          <w:rFonts w:eastAsia="Times New Roman"/>
          <w:color w:val="000000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pt-PT"/>
        </w:rPr>
        <w:t>fazem parte do quadro de pessoal da Prefeitura Municipal e são vinculados ao Centro</w:t>
      </w:r>
      <w:r w:rsidR="006D67B5">
        <w:rPr>
          <w:rFonts w:eastAsia="Times New Roman"/>
          <w:color w:val="000000"/>
          <w:spacing w:val="1"/>
          <w:sz w:val="24"/>
          <w:szCs w:val="24"/>
          <w:lang w:val="pt-P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pt-PT"/>
        </w:rPr>
        <w:t>de Custo da Secretaria Municipal de Fazenda.</w:t>
      </w:r>
    </w:p>
    <w:p w:rsidR="007D4367" w:rsidRDefault="0047472F" w:rsidP="006D67B5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274"/>
        <w:ind w:left="509"/>
        <w:rPr>
          <w:color w:val="000000"/>
          <w:spacing w:val="-5"/>
          <w:sz w:val="24"/>
          <w:szCs w:val="24"/>
          <w:lang w:val="pt-PT"/>
        </w:rPr>
      </w:pPr>
      <w:r>
        <w:rPr>
          <w:color w:val="000000"/>
          <w:spacing w:val="-1"/>
          <w:sz w:val="24"/>
          <w:szCs w:val="24"/>
          <w:lang w:val="pt-PT"/>
        </w:rPr>
        <w:t>Estrutura de Pessoal:</w:t>
      </w:r>
    </w:p>
    <w:p w:rsidR="007D4367" w:rsidRDefault="007D4367">
      <w:pPr>
        <w:spacing w:after="269" w:line="1" w:lineRule="exact"/>
        <w:rPr>
          <w:sz w:val="2"/>
          <w:szCs w:val="2"/>
        </w:rPr>
      </w:pPr>
    </w:p>
    <w:tbl>
      <w:tblPr>
        <w:tblW w:w="8221" w:type="dxa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2976"/>
        <w:gridCol w:w="3819"/>
      </w:tblGrid>
      <w:tr w:rsidR="007D4367" w:rsidRPr="001E08FA" w:rsidTr="001E08FA">
        <w:trPr>
          <w:trHeight w:hRule="exact" w:val="26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67" w:rsidRPr="001E08FA" w:rsidRDefault="0047472F">
            <w:pPr>
              <w:shd w:val="clear" w:color="auto" w:fill="FFFFFF"/>
              <w:ind w:left="10"/>
              <w:rPr>
                <w:b/>
              </w:rPr>
            </w:pPr>
            <w:r w:rsidRPr="001E08FA">
              <w:rPr>
                <w:b/>
                <w:color w:val="000000"/>
                <w:spacing w:val="-5"/>
                <w:sz w:val="24"/>
                <w:szCs w:val="24"/>
                <w:lang w:val="pt-PT"/>
              </w:rPr>
              <w:t>Servidor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67" w:rsidRPr="001E08FA" w:rsidRDefault="0047472F">
            <w:pPr>
              <w:shd w:val="clear" w:color="auto" w:fill="FFFFFF"/>
              <w:rPr>
                <w:b/>
              </w:rPr>
            </w:pPr>
            <w:r w:rsidRPr="001E08FA">
              <w:rPr>
                <w:b/>
                <w:color w:val="000000"/>
                <w:spacing w:val="-6"/>
                <w:sz w:val="24"/>
                <w:szCs w:val="24"/>
                <w:lang w:val="pt-PT"/>
              </w:rPr>
              <w:t>Cargo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67" w:rsidRPr="001E08FA" w:rsidRDefault="0047472F">
            <w:pPr>
              <w:shd w:val="clear" w:color="auto" w:fill="FFFFFF"/>
              <w:rPr>
                <w:b/>
              </w:rPr>
            </w:pPr>
            <w:r w:rsidRPr="001E08FA">
              <w:rPr>
                <w:b/>
                <w:bCs/>
                <w:color w:val="000000"/>
                <w:spacing w:val="-10"/>
                <w:sz w:val="24"/>
                <w:szCs w:val="24"/>
                <w:lang w:val="pt-PT"/>
              </w:rPr>
              <w:t>Atribui</w:t>
            </w:r>
            <w:r w:rsidRPr="001E08FA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  <w:lang w:val="pt-PT"/>
              </w:rPr>
              <w:t>ções no Controle Interno</w:t>
            </w:r>
          </w:p>
        </w:tc>
      </w:tr>
      <w:tr w:rsidR="007D4367" w:rsidTr="001E08FA">
        <w:trPr>
          <w:trHeight w:hRule="exact" w:val="27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67" w:rsidRDefault="006D67B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4"/>
                <w:szCs w:val="24"/>
                <w:lang w:val="pt-PT"/>
              </w:rPr>
              <w:t>Eduardo Osti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67" w:rsidRDefault="006D67B5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  <w:lang w:val="pt-PT"/>
              </w:rPr>
              <w:t>Agente de Controle Interno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67" w:rsidRDefault="0047472F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  <w:lang w:val="pt-PT"/>
              </w:rPr>
              <w:t>Respons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val="pt-PT"/>
              </w:rPr>
              <w:t>ável Controle Interno</w:t>
            </w:r>
          </w:p>
        </w:tc>
      </w:tr>
    </w:tbl>
    <w:p w:rsidR="007D4367" w:rsidRDefault="0047472F" w:rsidP="006D67B5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269" w:line="274" w:lineRule="exact"/>
        <w:ind w:left="869" w:hanging="350"/>
        <w:rPr>
          <w:color w:val="000000"/>
          <w:spacing w:val="-1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Procedimentos de controle e monitoramento adotados: </w:t>
      </w:r>
      <w:r w:rsidR="009D4888">
        <w:rPr>
          <w:color w:val="000000"/>
          <w:sz w:val="24"/>
          <w:szCs w:val="24"/>
          <w:lang w:val="pt-PT"/>
        </w:rPr>
        <w:t>acompanhamento</w:t>
      </w:r>
      <w:r>
        <w:rPr>
          <w:color w:val="000000"/>
          <w:sz w:val="24"/>
          <w:szCs w:val="24"/>
          <w:lang w:val="pt-PT"/>
        </w:rPr>
        <w:t>, supervis</w:t>
      </w:r>
      <w:r>
        <w:rPr>
          <w:rFonts w:eastAsia="Times New Roman"/>
          <w:color w:val="000000"/>
          <w:sz w:val="24"/>
          <w:szCs w:val="24"/>
          <w:lang w:val="pt-PT"/>
        </w:rPr>
        <w:t>ão,</w:t>
      </w:r>
      <w:r>
        <w:rPr>
          <w:rFonts w:eastAsia="Times New Roman"/>
          <w:color w:val="000000"/>
          <w:sz w:val="24"/>
          <w:szCs w:val="24"/>
          <w:lang w:val="pt-PT"/>
        </w:rPr>
        <w:br/>
        <w:t>avaliação e fiscalização contábil, financeira, orçamentaria, operacional e patrimonial.</w:t>
      </w:r>
    </w:p>
    <w:p w:rsidR="007D4367" w:rsidRDefault="0047472F" w:rsidP="006D67B5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269" w:line="278" w:lineRule="exact"/>
        <w:ind w:left="869" w:hanging="350"/>
        <w:rPr>
          <w:color w:val="000000"/>
          <w:spacing w:val="-10"/>
          <w:sz w:val="24"/>
          <w:szCs w:val="24"/>
          <w:lang w:val="pt-PT"/>
        </w:rPr>
      </w:pPr>
      <w:r>
        <w:rPr>
          <w:color w:val="000000"/>
          <w:spacing w:val="5"/>
          <w:sz w:val="24"/>
          <w:szCs w:val="24"/>
          <w:lang w:val="pt-PT"/>
        </w:rPr>
        <w:t>Forma/meio de comunica</w:t>
      </w:r>
      <w:r>
        <w:rPr>
          <w:rFonts w:eastAsia="Times New Roman"/>
          <w:color w:val="000000"/>
          <w:spacing w:val="5"/>
          <w:sz w:val="24"/>
          <w:szCs w:val="24"/>
          <w:lang w:val="pt-PT"/>
        </w:rPr>
        <w:t>ção/integração entre as unidades:</w:t>
      </w:r>
      <w:proofErr w:type="gramStart"/>
      <w:r>
        <w:rPr>
          <w:rFonts w:eastAsia="Times New Roman"/>
          <w:color w:val="000000"/>
          <w:spacing w:val="5"/>
          <w:sz w:val="24"/>
          <w:szCs w:val="24"/>
          <w:lang w:val="pt-PT"/>
        </w:rPr>
        <w:t xml:space="preserve">  </w:t>
      </w:r>
      <w:proofErr w:type="gramEnd"/>
      <w:r>
        <w:rPr>
          <w:rFonts w:eastAsia="Times New Roman"/>
          <w:color w:val="000000"/>
          <w:spacing w:val="5"/>
          <w:sz w:val="24"/>
          <w:szCs w:val="24"/>
          <w:lang w:val="pt-PT"/>
        </w:rPr>
        <w:t>Comunicação Interna,</w:t>
      </w:r>
      <w:r w:rsidR="009D4888">
        <w:rPr>
          <w:rFonts w:eastAsia="Times New Roman"/>
          <w:color w:val="000000"/>
          <w:spacing w:val="5"/>
          <w:sz w:val="24"/>
          <w:szCs w:val="24"/>
          <w:lang w:val="pt-PT"/>
        </w:rPr>
        <w:t xml:space="preserve"> </w:t>
      </w:r>
      <w:r w:rsidR="006D67B5">
        <w:rPr>
          <w:rFonts w:eastAsia="Times New Roman"/>
          <w:color w:val="000000"/>
          <w:spacing w:val="-1"/>
          <w:sz w:val="24"/>
          <w:szCs w:val="24"/>
          <w:lang w:val="pt-PT"/>
        </w:rPr>
        <w:t xml:space="preserve">Ofícios, E-mail Institucional e Comunidador interno </w:t>
      </w:r>
      <w:r>
        <w:rPr>
          <w:rFonts w:eastAsia="Times New Roman"/>
          <w:color w:val="000000"/>
          <w:spacing w:val="-1"/>
          <w:sz w:val="24"/>
          <w:szCs w:val="24"/>
          <w:lang w:val="pt-PT"/>
        </w:rPr>
        <w:t>etc.</w:t>
      </w:r>
    </w:p>
    <w:p w:rsidR="007D4367" w:rsidRDefault="0047472F" w:rsidP="00B41E55">
      <w:pPr>
        <w:spacing w:before="278" w:line="274" w:lineRule="exact"/>
        <w:ind w:left="158"/>
        <w:rPr>
          <w:b/>
          <w:bCs/>
          <w:color w:val="000000"/>
          <w:spacing w:val="-1"/>
          <w:sz w:val="24"/>
          <w:szCs w:val="24"/>
          <w:lang w:val="pt-PT"/>
        </w:rPr>
      </w:pPr>
      <w:r>
        <w:rPr>
          <w:b/>
          <w:bCs/>
          <w:color w:val="000000"/>
          <w:spacing w:val="8"/>
          <w:sz w:val="24"/>
          <w:szCs w:val="24"/>
          <w:lang w:val="en-US"/>
        </w:rPr>
        <w:t xml:space="preserve">II </w:t>
      </w:r>
      <w:r>
        <w:rPr>
          <w:color w:val="000000"/>
          <w:spacing w:val="8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8"/>
          <w:sz w:val="24"/>
          <w:szCs w:val="24"/>
          <w:lang w:val="pt-PT"/>
        </w:rPr>
        <w:t xml:space="preserve">Resumo das atividades desenvolvidas pelo OCI e o quantitativo das auditorias </w:t>
      </w:r>
      <w:r>
        <w:rPr>
          <w:b/>
          <w:bCs/>
          <w:color w:val="000000"/>
          <w:spacing w:val="-1"/>
          <w:sz w:val="24"/>
          <w:szCs w:val="24"/>
          <w:lang w:val="pt-PT"/>
        </w:rPr>
        <w:t>planejadas e das auditorias realizadas;</w:t>
      </w:r>
    </w:p>
    <w:p w:rsidR="00B41E55" w:rsidRDefault="00B41E55" w:rsidP="00B41E55">
      <w:pPr>
        <w:spacing w:before="278" w:line="274" w:lineRule="exact"/>
        <w:ind w:left="158"/>
        <w:rPr>
          <w:b/>
          <w:bCs/>
          <w:color w:val="000000"/>
          <w:spacing w:val="-1"/>
          <w:sz w:val="24"/>
          <w:szCs w:val="24"/>
          <w:lang w:val="pt-PT"/>
        </w:rPr>
      </w:pPr>
    </w:p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480"/>
        <w:gridCol w:w="2140"/>
        <w:gridCol w:w="2144"/>
      </w:tblGrid>
      <w:tr w:rsidR="00B41E55" w:rsidRPr="00A96DB8" w:rsidTr="00A9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1E55" w:rsidRPr="00A96DB8" w:rsidRDefault="00B41E55" w:rsidP="00A96DB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96DB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Formalização </w:t>
            </w:r>
          </w:p>
        </w:tc>
        <w:tc>
          <w:tcPr>
            <w:tcW w:w="2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1E55" w:rsidRPr="00A96DB8" w:rsidRDefault="00B41E55" w:rsidP="00A96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96DB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Providencia Sugerida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1E55" w:rsidRPr="00A96DB8" w:rsidRDefault="00B41E55" w:rsidP="00A96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96DB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Setor Responsável</w:t>
            </w:r>
          </w:p>
        </w:tc>
        <w:tc>
          <w:tcPr>
            <w:tcW w:w="2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1E55" w:rsidRPr="00A96DB8" w:rsidRDefault="00B41E55" w:rsidP="00A96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96DB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Resultados Obtidos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40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B41E55" w:rsidRPr="00963F03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</w:rPr>
            </w:pPr>
            <w:r w:rsidRPr="00963F03">
              <w:rPr>
                <w:rFonts w:asciiTheme="majorHAnsi" w:hAnsiTheme="majorHAnsi"/>
                <w:b w:val="0"/>
                <w:i/>
              </w:rPr>
              <w:t>CEURI - CLUBE DOS UNIVERSITARIOS DE RIO DOS CEDROS</w:t>
            </w:r>
          </w:p>
          <w:p w:rsidR="00B41E55" w:rsidRPr="00963F03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</w:rPr>
            </w:pPr>
            <w:r w:rsidRPr="00963F03">
              <w:rPr>
                <w:rFonts w:asciiTheme="majorHAnsi" w:hAnsiTheme="majorHAnsi"/>
                <w:b w:val="0"/>
                <w:i/>
              </w:rPr>
              <w:t>Empenho:</w:t>
            </w:r>
            <w:proofErr w:type="gramStart"/>
            <w:r w:rsidRPr="00963F03">
              <w:rPr>
                <w:rFonts w:asciiTheme="majorHAnsi" w:hAnsiTheme="majorHAnsi"/>
                <w:b w:val="0"/>
                <w:i/>
              </w:rPr>
              <w:t xml:space="preserve">  </w:t>
            </w:r>
            <w:proofErr w:type="gramEnd"/>
            <w:r>
              <w:rPr>
                <w:rFonts w:asciiTheme="majorHAnsi" w:hAnsiTheme="majorHAnsi"/>
                <w:b w:val="0"/>
                <w:i/>
              </w:rPr>
              <w:t>1466-1 e 1466-2</w:t>
            </w:r>
            <w:r w:rsidRPr="00963F03">
              <w:rPr>
                <w:rFonts w:asciiTheme="majorHAnsi" w:hAnsiTheme="majorHAnsi"/>
                <w:b w:val="0"/>
                <w:i/>
              </w:rPr>
              <w:t xml:space="preserve"> – repassado em </w:t>
            </w:r>
            <w:r w:rsidRPr="00963F03">
              <w:rPr>
                <w:rFonts w:asciiTheme="majorHAnsi" w:hAnsiTheme="majorHAnsi"/>
                <w:b w:val="0"/>
                <w:i/>
              </w:rPr>
              <w:lastRenderedPageBreak/>
              <w:t>0</w:t>
            </w:r>
            <w:r>
              <w:rPr>
                <w:rFonts w:asciiTheme="majorHAnsi" w:hAnsiTheme="majorHAnsi"/>
                <w:b w:val="0"/>
                <w:i/>
              </w:rPr>
              <w:t>9</w:t>
            </w:r>
            <w:r w:rsidRPr="00963F03">
              <w:rPr>
                <w:rFonts w:asciiTheme="majorHAnsi" w:hAnsiTheme="majorHAnsi"/>
                <w:b w:val="0"/>
                <w:i/>
              </w:rPr>
              <w:t>/0</w:t>
            </w:r>
            <w:r>
              <w:rPr>
                <w:rFonts w:asciiTheme="majorHAnsi" w:hAnsiTheme="majorHAnsi"/>
                <w:b w:val="0"/>
                <w:i/>
              </w:rPr>
              <w:t>5</w:t>
            </w:r>
            <w:r w:rsidRPr="00963F03">
              <w:rPr>
                <w:rFonts w:asciiTheme="majorHAnsi" w:hAnsiTheme="majorHAnsi"/>
                <w:b w:val="0"/>
                <w:i/>
              </w:rPr>
              <w:t>/201</w:t>
            </w:r>
            <w:r>
              <w:rPr>
                <w:rFonts w:asciiTheme="majorHAnsi" w:hAnsiTheme="majorHAnsi"/>
                <w:b w:val="0"/>
                <w:i/>
              </w:rPr>
              <w:t xml:space="preserve">8                                                               </w:t>
            </w:r>
            <w:r w:rsidRPr="00963F03">
              <w:rPr>
                <w:rFonts w:asciiTheme="majorHAnsi" w:hAnsiTheme="majorHAnsi"/>
                <w:b w:val="0"/>
                <w:i/>
              </w:rPr>
              <w:t xml:space="preserve"> no valor de R$ </w:t>
            </w:r>
            <w:r>
              <w:rPr>
                <w:rFonts w:asciiTheme="majorHAnsi" w:hAnsiTheme="majorHAnsi"/>
                <w:b w:val="0"/>
                <w:i/>
              </w:rPr>
              <w:t>10.950,00</w:t>
            </w:r>
          </w:p>
          <w:p w:rsidR="00B41E55" w:rsidRPr="004A4415" w:rsidRDefault="00B41E55" w:rsidP="00A96DB8">
            <w:pP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B41E55" w:rsidRPr="00963F03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lastRenderedPageBreak/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41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 w:rsidRPr="00963F03">
              <w:rPr>
                <w:rFonts w:asciiTheme="majorHAnsi" w:hAnsiTheme="majorHAnsi"/>
                <w:b w:val="0"/>
                <w:i/>
              </w:rPr>
              <w:t>CEURI - CLUBE DOS UNIVERSITARIOS DE RIO DOS CEDROS</w:t>
            </w:r>
            <w:r>
              <w:rPr>
                <w:rFonts w:asciiTheme="majorHAnsi" w:hAnsiTheme="majorHAnsi"/>
                <w:b w:val="0"/>
                <w:i/>
              </w:rPr>
              <w:t xml:space="preserve"> </w:t>
            </w:r>
            <w:r w:rsidRPr="00963F03">
              <w:rPr>
                <w:rFonts w:asciiTheme="majorHAnsi" w:hAnsiTheme="majorHAnsi"/>
                <w:b w:val="0"/>
                <w:i/>
              </w:rPr>
              <w:t>Empenho:</w:t>
            </w:r>
            <w:proofErr w:type="gramStart"/>
            <w:r w:rsidRPr="00963F03">
              <w:rPr>
                <w:rFonts w:asciiTheme="majorHAnsi" w:hAnsiTheme="majorHAnsi"/>
                <w:b w:val="0"/>
                <w:i/>
              </w:rPr>
              <w:t xml:space="preserve">  </w:t>
            </w:r>
            <w:proofErr w:type="gramEnd"/>
            <w:r>
              <w:rPr>
                <w:rFonts w:asciiTheme="majorHAnsi" w:hAnsiTheme="majorHAnsi"/>
                <w:b w:val="0"/>
                <w:i/>
              </w:rPr>
              <w:t>1466-3</w:t>
            </w:r>
            <w:r w:rsidRPr="00963F03">
              <w:rPr>
                <w:rFonts w:asciiTheme="majorHAnsi" w:hAnsiTheme="majorHAnsi"/>
                <w:b w:val="0"/>
                <w:i/>
              </w:rPr>
              <w:t xml:space="preserve">– repassado em </w:t>
            </w:r>
            <w:r>
              <w:rPr>
                <w:rFonts w:asciiTheme="majorHAnsi" w:hAnsiTheme="majorHAnsi"/>
                <w:b w:val="0"/>
                <w:i/>
              </w:rPr>
              <w:t>30</w:t>
            </w:r>
            <w:r w:rsidRPr="00963F03">
              <w:rPr>
                <w:rFonts w:asciiTheme="majorHAnsi" w:hAnsiTheme="majorHAnsi"/>
                <w:b w:val="0"/>
                <w:i/>
              </w:rPr>
              <w:t>/0</w:t>
            </w:r>
            <w:r>
              <w:rPr>
                <w:rFonts w:asciiTheme="majorHAnsi" w:hAnsiTheme="majorHAnsi"/>
                <w:b w:val="0"/>
                <w:i/>
              </w:rPr>
              <w:t>5</w:t>
            </w:r>
            <w:r w:rsidRPr="00963F03">
              <w:rPr>
                <w:rFonts w:asciiTheme="majorHAnsi" w:hAnsiTheme="majorHAnsi"/>
                <w:b w:val="0"/>
                <w:i/>
              </w:rPr>
              <w:t>/201</w:t>
            </w:r>
            <w:r>
              <w:rPr>
                <w:rFonts w:asciiTheme="majorHAnsi" w:hAnsiTheme="majorHAnsi"/>
                <w:b w:val="0"/>
                <w:i/>
              </w:rPr>
              <w:t xml:space="preserve">8                                                                </w:t>
            </w:r>
            <w:r w:rsidRPr="00963F03">
              <w:rPr>
                <w:rFonts w:asciiTheme="majorHAnsi" w:hAnsiTheme="majorHAnsi"/>
                <w:b w:val="0"/>
                <w:i/>
              </w:rPr>
              <w:t xml:space="preserve"> no valor de R$ </w:t>
            </w:r>
            <w:r>
              <w:rPr>
                <w:rFonts w:asciiTheme="majorHAnsi" w:hAnsiTheme="majorHAnsi"/>
                <w:b w:val="0"/>
                <w:i/>
              </w:rPr>
              <w:t>5.450,00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7B267D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42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 w:rsidRPr="00D834C8">
              <w:rPr>
                <w:rFonts w:asciiTheme="majorHAnsi" w:hAnsiTheme="majorHAnsi"/>
                <w:i/>
              </w:rPr>
              <w:t>APAE- Associação de Pais e Amigos dos Excepcionais de Timbó</w:t>
            </w:r>
            <w:r>
              <w:rPr>
                <w:rFonts w:asciiTheme="majorHAnsi" w:hAnsiTheme="majorHAnsi"/>
                <w:i/>
              </w:rPr>
              <w:t xml:space="preserve">. </w:t>
            </w:r>
            <w:r w:rsidRPr="00D834C8">
              <w:rPr>
                <w:rFonts w:asciiTheme="majorHAnsi" w:hAnsiTheme="majorHAnsi"/>
                <w:i/>
              </w:rPr>
              <w:t>Empenho:</w:t>
            </w:r>
            <w:proofErr w:type="gramStart"/>
            <w:r w:rsidRPr="00D834C8">
              <w:rPr>
                <w:rFonts w:asciiTheme="majorHAnsi" w:hAnsiTheme="majorHAnsi"/>
                <w:i/>
              </w:rPr>
              <w:t xml:space="preserve">  </w:t>
            </w:r>
            <w:proofErr w:type="gramEnd"/>
            <w:r>
              <w:rPr>
                <w:rFonts w:asciiTheme="majorHAnsi" w:hAnsiTheme="majorHAnsi"/>
                <w:i/>
              </w:rPr>
              <w:t xml:space="preserve">1745/2-2018 </w:t>
            </w: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15.000,00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B41E55" w:rsidRPr="00963F03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proofErr w:type="gramStart"/>
            <w:r>
              <w:rPr>
                <w:rFonts w:asciiTheme="majorHAnsi" w:hAnsiTheme="majorHAnsi"/>
                <w:b w:val="0"/>
                <w:u w:val="single"/>
              </w:rPr>
              <w:t>43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proofErr w:type="gramEnd"/>
            <w:r w:rsidRPr="00963F03">
              <w:rPr>
                <w:rFonts w:asciiTheme="majorHAnsi" w:hAnsiTheme="majorHAnsi"/>
                <w:b w:val="0"/>
                <w:i/>
              </w:rPr>
              <w:t xml:space="preserve">CEURI - </w:t>
            </w:r>
            <w:r w:rsidRPr="00B41E55">
              <w:rPr>
                <w:rFonts w:asciiTheme="majorHAnsi" w:hAnsiTheme="majorHAnsi"/>
                <w:i/>
              </w:rPr>
              <w:t xml:space="preserve">CLUBE DOS UNIVERSITARIOS DE RIO DOS CEDROS- Empenho:  1466-4– repassado em 30/05/2018 </w:t>
            </w:r>
            <w:r>
              <w:rPr>
                <w:rFonts w:asciiTheme="majorHAnsi" w:hAnsiTheme="majorHAnsi"/>
                <w:b w:val="0"/>
                <w:i/>
              </w:rPr>
              <w:t xml:space="preserve">                                                              </w:t>
            </w:r>
            <w:r w:rsidRPr="00963F03">
              <w:rPr>
                <w:rFonts w:asciiTheme="majorHAnsi" w:hAnsiTheme="majorHAnsi"/>
                <w:b w:val="0"/>
                <w:i/>
              </w:rPr>
              <w:t xml:space="preserve"> no valor de R$ </w:t>
            </w:r>
            <w:r>
              <w:rPr>
                <w:rFonts w:asciiTheme="majorHAnsi" w:hAnsiTheme="majorHAnsi"/>
                <w:b w:val="0"/>
                <w:i/>
              </w:rPr>
              <w:t>5.450,00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D834C8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proofErr w:type="gramStart"/>
            <w:r>
              <w:rPr>
                <w:rFonts w:asciiTheme="majorHAnsi" w:hAnsiTheme="majorHAnsi"/>
                <w:b w:val="0"/>
                <w:u w:val="single"/>
              </w:rPr>
              <w:t>44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proofErr w:type="gramEnd"/>
            <w:r w:rsidRPr="00D834C8">
              <w:rPr>
                <w:rFonts w:asciiTheme="majorHAnsi" w:hAnsiTheme="majorHAnsi"/>
                <w:i/>
              </w:rPr>
              <w:t>APAE- Associação de Pais e Amigos dos Excepcionais de Timbó</w:t>
            </w:r>
            <w:r>
              <w:rPr>
                <w:rFonts w:asciiTheme="majorHAnsi" w:hAnsiTheme="majorHAnsi"/>
                <w:i/>
              </w:rPr>
              <w:t>.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D834C8">
              <w:rPr>
                <w:rFonts w:asciiTheme="majorHAnsi" w:hAnsiTheme="majorHAnsi"/>
                <w:i/>
              </w:rPr>
              <w:t>Empenho:</w:t>
            </w:r>
            <w:proofErr w:type="gramStart"/>
            <w:r w:rsidRPr="00D834C8">
              <w:rPr>
                <w:rFonts w:asciiTheme="majorHAnsi" w:hAnsiTheme="majorHAnsi"/>
                <w:i/>
              </w:rPr>
              <w:t xml:space="preserve">  </w:t>
            </w:r>
            <w:proofErr w:type="gramEnd"/>
            <w:r>
              <w:rPr>
                <w:rFonts w:asciiTheme="majorHAnsi" w:hAnsiTheme="majorHAnsi"/>
                <w:i/>
              </w:rPr>
              <w:t>1745/3-2018</w:t>
            </w:r>
          </w:p>
          <w:p w:rsidR="00B41E55" w:rsidRPr="007B267D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5.000,00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45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>
              <w:rPr>
                <w:rFonts w:asciiTheme="majorHAnsi" w:hAnsiTheme="majorHAnsi"/>
                <w:i/>
              </w:rPr>
              <w:t xml:space="preserve">Empenho 397/2018 </w:t>
            </w: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46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>
              <w:rPr>
                <w:rFonts w:asciiTheme="majorHAnsi" w:hAnsiTheme="majorHAnsi"/>
                <w:i/>
              </w:rPr>
              <w:t xml:space="preserve">Empenho 564/2018 </w:t>
            </w: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47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Associação de Produtores Rurais do Município de Rio dos Cedros Empenho: </w:t>
            </w:r>
            <w:r>
              <w:rPr>
                <w:rFonts w:asciiTheme="majorHAnsi" w:hAnsiTheme="majorHAnsi"/>
                <w:i/>
              </w:rPr>
              <w:lastRenderedPageBreak/>
              <w:t xml:space="preserve">2699 </w:t>
            </w:r>
          </w:p>
          <w:p w:rsidR="00B41E55" w:rsidRPr="00D834C8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Valor: R$ 23.000,00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Dispõe sobre a transferência</w:t>
            </w:r>
          </w:p>
        </w:tc>
        <w:tc>
          <w:tcPr>
            <w:tcW w:w="2179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lastRenderedPageBreak/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6.324.860/0003-68</w:t>
            </w:r>
          </w:p>
          <w:p w:rsidR="00B41E55" w:rsidRDefault="00B41E55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>
              <w:rPr>
                <w:rFonts w:asciiTheme="majorHAnsi" w:hAnsiTheme="majorHAnsi"/>
                <w:i/>
              </w:rPr>
              <w:t xml:space="preserve">Empenho 564/2018 - </w:t>
            </w: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41E55" w:rsidRPr="004A4415" w:rsidRDefault="00B41E55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B41E55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B41E55" w:rsidRPr="00B41E55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49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 w:rsidRPr="00B41E55">
              <w:rPr>
                <w:rFonts w:asciiTheme="majorHAnsi" w:hAnsiTheme="majorHAnsi"/>
                <w:i/>
              </w:rPr>
              <w:t xml:space="preserve">CEURI - CLUBE DOS </w:t>
            </w:r>
            <w:r>
              <w:rPr>
                <w:rFonts w:asciiTheme="majorHAnsi" w:hAnsiTheme="majorHAnsi"/>
                <w:i/>
              </w:rPr>
              <w:t>U</w:t>
            </w:r>
            <w:r w:rsidRPr="00B41E55">
              <w:rPr>
                <w:rFonts w:asciiTheme="majorHAnsi" w:hAnsiTheme="majorHAnsi"/>
                <w:i/>
              </w:rPr>
              <w:t>NIVERSITARIOS DE RIO DOS CEDROS Empenho:</w:t>
            </w:r>
            <w:proofErr w:type="gramStart"/>
            <w:r w:rsidRPr="00B41E55">
              <w:rPr>
                <w:rFonts w:asciiTheme="majorHAnsi" w:hAnsiTheme="majorHAnsi"/>
                <w:i/>
              </w:rPr>
              <w:t xml:space="preserve">  </w:t>
            </w:r>
            <w:proofErr w:type="gramEnd"/>
            <w:r w:rsidRPr="00B41E55">
              <w:rPr>
                <w:rFonts w:asciiTheme="majorHAnsi" w:hAnsiTheme="majorHAnsi"/>
                <w:i/>
              </w:rPr>
              <w:t>1466-6                                                      no valor de R$ 5.450,00</w:t>
            </w:r>
          </w:p>
          <w:p w:rsidR="00B41E55" w:rsidRPr="0080314E" w:rsidRDefault="00B41E55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B41E55" w:rsidRPr="004A4415" w:rsidRDefault="00B41E55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D834C8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51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Associação de Produtores Rurais do Município de Rio dos Cedros Empenho: 2699-4</w:t>
            </w:r>
            <w:proofErr w:type="gramStart"/>
            <w:r>
              <w:rPr>
                <w:rFonts w:asciiTheme="majorHAnsi" w:hAnsiTheme="majorHAnsi"/>
                <w:i/>
              </w:rPr>
              <w:t xml:space="preserve">  </w:t>
            </w:r>
            <w:proofErr w:type="gramEnd"/>
            <w:r>
              <w:rPr>
                <w:rFonts w:asciiTheme="majorHAnsi" w:hAnsiTheme="majorHAnsi"/>
                <w:i/>
              </w:rPr>
              <w:t>Valor: R$ 23.000,00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52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P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0C40BF">
              <w:rPr>
                <w:rFonts w:asciiTheme="majorHAnsi" w:hAnsiTheme="majorHAnsi"/>
                <w:i/>
              </w:rPr>
              <w:t>CEURI - CLUBE OS UNIVERSITARIOS DE RIO DOS CEDROS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0C40BF">
              <w:rPr>
                <w:rFonts w:asciiTheme="majorHAnsi" w:hAnsiTheme="majorHAnsi"/>
                <w:i/>
              </w:rPr>
              <w:t>Empenho:</w:t>
            </w:r>
            <w:proofErr w:type="gramStart"/>
            <w:r w:rsidRPr="000C40BF">
              <w:rPr>
                <w:rFonts w:asciiTheme="majorHAnsi" w:hAnsiTheme="majorHAnsi"/>
                <w:i/>
              </w:rPr>
              <w:t xml:space="preserve">  </w:t>
            </w:r>
            <w:proofErr w:type="gramEnd"/>
            <w:r w:rsidRPr="000C40BF">
              <w:rPr>
                <w:rFonts w:asciiTheme="majorHAnsi" w:hAnsiTheme="majorHAnsi"/>
                <w:i/>
              </w:rPr>
              <w:t>1466-7                                                              no valor de R$ 5.450,00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53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Pr="00D834C8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Associação de Produtores Rurais do Município de Rio dos Cedros. Empenho: 2699-5 Valor: R$ 23.000,00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54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0C40BF" w:rsidRPr="00D834C8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 894/2018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55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Associação de Produtores Rurais do Município de Rio dos Cedros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Empenho: 2699-6</w:t>
            </w:r>
            <w:proofErr w:type="gramStart"/>
            <w:r>
              <w:rPr>
                <w:rFonts w:asciiTheme="majorHAnsi" w:hAnsiTheme="majorHAnsi"/>
                <w:i/>
              </w:rPr>
              <w:t xml:space="preserve">  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proofErr w:type="gramEnd"/>
            <w:r>
              <w:rPr>
                <w:rFonts w:asciiTheme="majorHAnsi" w:hAnsiTheme="majorHAnsi"/>
                <w:i/>
              </w:rPr>
              <w:t>Valor: R$ 23.000,00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56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D834C8">
              <w:rPr>
                <w:rFonts w:asciiTheme="majorHAnsi" w:hAnsiTheme="majorHAnsi"/>
                <w:i/>
              </w:rPr>
              <w:lastRenderedPageBreak/>
              <w:t xml:space="preserve">APAE- Associação de Pais e Amigos dos Excepcionais de </w:t>
            </w:r>
            <w:proofErr w:type="spellStart"/>
            <w:proofErr w:type="gramStart"/>
            <w:r w:rsidRPr="00D834C8">
              <w:rPr>
                <w:rFonts w:asciiTheme="majorHAnsi" w:hAnsiTheme="majorHAnsi"/>
                <w:i/>
              </w:rPr>
              <w:t>Timbó</w:t>
            </w:r>
            <w:r>
              <w:rPr>
                <w:rFonts w:asciiTheme="majorHAnsi" w:hAnsiTheme="majorHAnsi"/>
                <w:i/>
              </w:rPr>
              <w:t>.</w:t>
            </w:r>
            <w:proofErr w:type="gramEnd"/>
            <w:r w:rsidRPr="00D834C8">
              <w:rPr>
                <w:rFonts w:asciiTheme="majorHAnsi" w:hAnsiTheme="majorHAnsi"/>
                <w:i/>
              </w:rPr>
              <w:t>Empenho</w:t>
            </w:r>
            <w:proofErr w:type="spellEnd"/>
            <w:r w:rsidRPr="00D834C8">
              <w:rPr>
                <w:rFonts w:asciiTheme="majorHAnsi" w:hAnsiTheme="majorHAnsi"/>
                <w:i/>
              </w:rPr>
              <w:t xml:space="preserve">:  </w:t>
            </w:r>
            <w:r>
              <w:rPr>
                <w:rFonts w:asciiTheme="majorHAnsi" w:hAnsiTheme="majorHAnsi"/>
                <w:i/>
              </w:rPr>
              <w:t>1745/7-2018</w:t>
            </w:r>
          </w:p>
          <w:p w:rsidR="000C40BF" w:rsidRPr="007B267D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10.000,00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Dispõe sobre a transferência</w:t>
            </w:r>
          </w:p>
        </w:tc>
        <w:tc>
          <w:tcPr>
            <w:tcW w:w="2179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Encaminhado ao </w:t>
            </w: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Gabinete</w:t>
            </w:r>
          </w:p>
        </w:tc>
        <w:tc>
          <w:tcPr>
            <w:tcW w:w="2181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 xml:space="preserve">Parecer Positivo </w:t>
            </w: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lastRenderedPageBreak/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57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P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0C40BF">
              <w:rPr>
                <w:rFonts w:asciiTheme="majorHAnsi" w:hAnsiTheme="majorHAnsi"/>
                <w:i/>
              </w:rPr>
              <w:t>CEURI - CLUBE DOS UNIVERSITARIOS DE RIO DOS CEDROS</w:t>
            </w:r>
          </w:p>
          <w:p w:rsidR="000C40BF" w:rsidRP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0C40BF">
              <w:rPr>
                <w:rFonts w:asciiTheme="majorHAnsi" w:hAnsiTheme="majorHAnsi"/>
                <w:i/>
              </w:rPr>
              <w:t>Empenho: 1466-7</w:t>
            </w:r>
          </w:p>
          <w:p w:rsidR="000C40BF" w:rsidRPr="000C40BF" w:rsidRDefault="000C40BF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  <w:r w:rsidRPr="000C40BF">
              <w:rPr>
                <w:rFonts w:asciiTheme="majorHAnsi" w:hAnsiTheme="majorHAnsi"/>
                <w:i/>
              </w:rPr>
              <w:t xml:space="preserve">                                                               </w:t>
            </w:r>
            <w:proofErr w:type="gramStart"/>
            <w:r w:rsidRPr="000C40BF">
              <w:rPr>
                <w:rFonts w:asciiTheme="majorHAnsi" w:hAnsiTheme="majorHAnsi"/>
                <w:i/>
              </w:rPr>
              <w:t>no</w:t>
            </w:r>
            <w:proofErr w:type="gramEnd"/>
            <w:r w:rsidRPr="000C40BF">
              <w:rPr>
                <w:rFonts w:asciiTheme="majorHAnsi" w:hAnsiTheme="majorHAnsi"/>
                <w:i/>
              </w:rPr>
              <w:t xml:space="preserve"> valor de R$ 5.450,00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58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0C40BF" w:rsidRPr="00D834C8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 1008/2018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59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Associação de Produtores Rurais do Município de Rio dos Cedros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Empenho: 2699-7</w:t>
            </w:r>
            <w:proofErr w:type="gramStart"/>
            <w:r>
              <w:rPr>
                <w:rFonts w:asciiTheme="majorHAnsi" w:hAnsiTheme="majorHAnsi"/>
                <w:i/>
              </w:rPr>
              <w:t xml:space="preserve">  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proofErr w:type="gramEnd"/>
            <w:r>
              <w:rPr>
                <w:rFonts w:asciiTheme="majorHAnsi" w:hAnsiTheme="majorHAnsi"/>
                <w:i/>
              </w:rPr>
              <w:t>Valor: R$ 23.000,00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60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0C40BF" w:rsidRPr="00D834C8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 1110/2018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61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D834C8">
              <w:rPr>
                <w:rFonts w:asciiTheme="majorHAnsi" w:hAnsiTheme="majorHAnsi"/>
                <w:i/>
              </w:rPr>
              <w:t xml:space="preserve">APAE- Associação de Pais e Amigos dos Excepcionais de </w:t>
            </w:r>
            <w:proofErr w:type="spellStart"/>
            <w:proofErr w:type="gramStart"/>
            <w:r w:rsidRPr="00D834C8">
              <w:rPr>
                <w:rFonts w:asciiTheme="majorHAnsi" w:hAnsiTheme="majorHAnsi"/>
                <w:i/>
              </w:rPr>
              <w:t>Timbó</w:t>
            </w:r>
            <w:r>
              <w:rPr>
                <w:rFonts w:asciiTheme="majorHAnsi" w:hAnsiTheme="majorHAnsi"/>
                <w:i/>
              </w:rPr>
              <w:t>.</w:t>
            </w:r>
            <w:proofErr w:type="gramEnd"/>
            <w:r w:rsidRPr="00D834C8">
              <w:rPr>
                <w:rFonts w:asciiTheme="majorHAnsi" w:hAnsiTheme="majorHAnsi"/>
                <w:i/>
              </w:rPr>
              <w:t>Empenho</w:t>
            </w:r>
            <w:proofErr w:type="spellEnd"/>
            <w:r w:rsidRPr="00D834C8">
              <w:rPr>
                <w:rFonts w:asciiTheme="majorHAnsi" w:hAnsiTheme="majorHAnsi"/>
                <w:i/>
              </w:rPr>
              <w:t xml:space="preserve">:  </w:t>
            </w:r>
            <w:r>
              <w:rPr>
                <w:rFonts w:asciiTheme="majorHAnsi" w:hAnsiTheme="majorHAnsi"/>
                <w:i/>
              </w:rPr>
              <w:t>1745/8-2018</w:t>
            </w:r>
          </w:p>
          <w:p w:rsidR="000C40BF" w:rsidRPr="007B267D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10.000,00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62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Associação de Produtores Rurais do Município de Rio dos Cedros Empenho: 2699-8</w:t>
            </w:r>
            <w:proofErr w:type="gramStart"/>
            <w:r>
              <w:rPr>
                <w:rFonts w:asciiTheme="majorHAnsi" w:hAnsiTheme="majorHAnsi"/>
                <w:i/>
              </w:rPr>
              <w:t xml:space="preserve">   </w:t>
            </w:r>
          </w:p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proofErr w:type="gramEnd"/>
            <w:r>
              <w:rPr>
                <w:rFonts w:asciiTheme="majorHAnsi" w:hAnsiTheme="majorHAnsi"/>
                <w:i/>
              </w:rPr>
              <w:lastRenderedPageBreak/>
              <w:t>Valor: R$ 23.000,00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Dispõe sobre a transferência</w:t>
            </w:r>
          </w:p>
        </w:tc>
        <w:tc>
          <w:tcPr>
            <w:tcW w:w="2179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C40BF" w:rsidRPr="004A4415" w:rsidRDefault="000C40B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0C40B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lastRenderedPageBreak/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63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0C40BF" w:rsidRDefault="000C40BF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0C40BF" w:rsidRP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963F03">
              <w:rPr>
                <w:rFonts w:asciiTheme="majorHAnsi" w:hAnsiTheme="majorHAnsi"/>
                <w:b w:val="0"/>
                <w:i/>
              </w:rPr>
              <w:t xml:space="preserve">CEURI - </w:t>
            </w:r>
            <w:r w:rsidRPr="000C40BF">
              <w:rPr>
                <w:rFonts w:asciiTheme="majorHAnsi" w:hAnsiTheme="majorHAnsi"/>
                <w:i/>
              </w:rPr>
              <w:t>CLUBE DOS UNIVERSITARIOS DE RIO DOS CEDROS</w:t>
            </w:r>
          </w:p>
          <w:p w:rsidR="000C40BF" w:rsidRPr="000C40BF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0C40BF">
              <w:rPr>
                <w:rFonts w:asciiTheme="majorHAnsi" w:hAnsiTheme="majorHAnsi"/>
                <w:i/>
              </w:rPr>
              <w:t>Empenho: 1466-11/ 05/12/2018                                                               no valor de R$ 5.401,99</w:t>
            </w:r>
          </w:p>
          <w:p w:rsidR="000C40BF" w:rsidRPr="0080314E" w:rsidRDefault="000C40BF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C40BF" w:rsidRPr="004A4415" w:rsidRDefault="000C40B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8C7012" w:rsidRPr="004A4415" w:rsidTr="00A96DB8">
        <w:trPr>
          <w:trHeight w:val="1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 xml:space="preserve">Parecer </w:t>
            </w:r>
            <w:r>
              <w:rPr>
                <w:rFonts w:asciiTheme="majorHAnsi" w:hAnsiTheme="majorHAnsi"/>
                <w:b w:val="0"/>
                <w:u w:val="single"/>
              </w:rPr>
              <w:t>64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8C7012" w:rsidRDefault="008C7012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8C7012" w:rsidRP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963F03">
              <w:rPr>
                <w:rFonts w:asciiTheme="majorHAnsi" w:hAnsiTheme="majorHAnsi"/>
                <w:b w:val="0"/>
                <w:i/>
              </w:rPr>
              <w:t xml:space="preserve">CEURI - CLUBE DOS UNIVERSITARIOS DE RIO DOS </w:t>
            </w:r>
            <w:proofErr w:type="spellStart"/>
            <w:proofErr w:type="gramStart"/>
            <w:r w:rsidRPr="00963F03">
              <w:rPr>
                <w:rFonts w:asciiTheme="majorHAnsi" w:hAnsiTheme="majorHAnsi"/>
                <w:b w:val="0"/>
                <w:i/>
              </w:rPr>
              <w:t>CEDROS</w:t>
            </w:r>
            <w:r w:rsidRPr="008C7012">
              <w:rPr>
                <w:rFonts w:asciiTheme="majorHAnsi" w:hAnsiTheme="majorHAnsi"/>
                <w:i/>
              </w:rPr>
              <w:t>Empenho</w:t>
            </w:r>
            <w:proofErr w:type="spellEnd"/>
            <w:proofErr w:type="gramEnd"/>
            <w:r w:rsidRPr="008C7012">
              <w:rPr>
                <w:rFonts w:asciiTheme="majorHAnsi" w:hAnsiTheme="majorHAnsi"/>
                <w:i/>
              </w:rPr>
              <w:t xml:space="preserve">: 1466-10/ 09/11/2018                        </w:t>
            </w:r>
            <w:r w:rsidRPr="008C7012">
              <w:rPr>
                <w:rFonts w:asciiTheme="majorHAnsi" w:hAnsiTheme="majorHAnsi"/>
                <w:i/>
              </w:rPr>
              <w:t xml:space="preserve">                              </w:t>
            </w:r>
            <w:r w:rsidRPr="008C7012">
              <w:rPr>
                <w:rFonts w:asciiTheme="majorHAnsi" w:hAnsiTheme="majorHAnsi"/>
                <w:i/>
              </w:rPr>
              <w:t>no valor de R$ 5.450,00</w:t>
            </w:r>
          </w:p>
          <w:p w:rsidR="008C7012" w:rsidRPr="0080314E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8C7012" w:rsidRPr="004A4415" w:rsidRDefault="008C7012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8C7012" w:rsidRPr="004A4415" w:rsidRDefault="008C7012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8C7012" w:rsidRPr="004A4415" w:rsidRDefault="008C7012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8C7012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65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Associação de Produtores Rurais do Município de Rio dos Cedros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Empenho: 2699-9</w:t>
            </w:r>
            <w:proofErr w:type="gramStart"/>
            <w:r>
              <w:rPr>
                <w:rFonts w:asciiTheme="majorHAnsi" w:hAnsiTheme="majorHAnsi"/>
                <w:i/>
              </w:rPr>
              <w:t xml:space="preserve">  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proofErr w:type="gramEnd"/>
            <w:r>
              <w:rPr>
                <w:rFonts w:asciiTheme="majorHAnsi" w:hAnsiTheme="majorHAnsi"/>
                <w:i/>
              </w:rPr>
              <w:t>Valor: R$ 16.000,00</w:t>
            </w:r>
          </w:p>
          <w:p w:rsidR="008C7012" w:rsidRPr="0080314E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Pr="004A4415" w:rsidRDefault="008C7012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Pr="004A4415" w:rsidRDefault="008C7012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Pr="004A4415" w:rsidRDefault="008C7012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8C7012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66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8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8C7012" w:rsidRDefault="008C7012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8C7012" w:rsidRDefault="008C7012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8C7012" w:rsidRPr="00D834C8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 1110/2018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8C7012" w:rsidRPr="0080314E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8C7012" w:rsidRPr="004A4415" w:rsidRDefault="008C7012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vAlign w:val="center"/>
          </w:tcPr>
          <w:p w:rsidR="008C7012" w:rsidRPr="004A4415" w:rsidRDefault="008C7012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8C7012" w:rsidRPr="004A4415" w:rsidRDefault="008C7012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8C7012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  <w:r w:rsidRPr="0080314E">
              <w:rPr>
                <w:rFonts w:asciiTheme="majorHAnsi" w:hAnsiTheme="majorHAnsi"/>
                <w:b w:val="0"/>
                <w:u w:val="single"/>
              </w:rPr>
              <w:t>Parecer</w:t>
            </w:r>
            <w:r>
              <w:rPr>
                <w:rFonts w:asciiTheme="majorHAnsi" w:hAnsiTheme="majorHAnsi"/>
                <w:b w:val="0"/>
                <w:u w:val="single"/>
              </w:rPr>
              <w:t xml:space="preserve"> 67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/201</w:t>
            </w:r>
            <w:r>
              <w:rPr>
                <w:rFonts w:asciiTheme="majorHAnsi" w:hAnsiTheme="majorHAnsi"/>
                <w:b w:val="0"/>
                <w:u w:val="single"/>
              </w:rPr>
              <w:t>9</w:t>
            </w:r>
            <w:r w:rsidRPr="0080314E">
              <w:rPr>
                <w:rFonts w:asciiTheme="majorHAnsi" w:hAnsiTheme="majorHAnsi"/>
                <w:b w:val="0"/>
                <w:u w:val="single"/>
              </w:rPr>
              <w:t>.</w:t>
            </w:r>
          </w:p>
          <w:p w:rsidR="008C7012" w:rsidRDefault="008C7012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ASSOCIAÇÃO DA REDEH DE BENEFICIÊNCIA CRISTÃ 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CNPJ 86.324.860/0003-68</w:t>
            </w:r>
          </w:p>
          <w:p w:rsidR="008C7012" w:rsidRDefault="008C7012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i/>
              </w:rPr>
            </w:pPr>
          </w:p>
          <w:p w:rsidR="008C7012" w:rsidRPr="00D834C8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Empenhos 1346, 1347/2018</w:t>
            </w:r>
          </w:p>
          <w:p w:rsidR="008C7012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i/>
                <w:u w:val="single"/>
              </w:rPr>
            </w:pPr>
            <w:r w:rsidRPr="007B267D">
              <w:rPr>
                <w:rFonts w:asciiTheme="majorHAnsi" w:hAnsiTheme="majorHAnsi"/>
                <w:b w:val="0"/>
                <w:i/>
                <w:u w:val="single"/>
              </w:rPr>
              <w:t xml:space="preserve">Valor: R$ </w:t>
            </w:r>
            <w:r>
              <w:rPr>
                <w:rFonts w:asciiTheme="majorHAnsi" w:hAnsiTheme="majorHAnsi"/>
                <w:b w:val="0"/>
                <w:i/>
                <w:u w:val="single"/>
              </w:rPr>
              <w:t>184.000,00</w:t>
            </w:r>
          </w:p>
          <w:p w:rsidR="008C7012" w:rsidRPr="0080314E" w:rsidRDefault="008C7012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Pr="004A4415" w:rsidRDefault="008C7012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Dispõe sobre a transferência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Pr="004A4415" w:rsidRDefault="008C7012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C7012" w:rsidRPr="004A4415" w:rsidRDefault="008C7012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Parecer Positivo conforme parecer encaminhado pela Secretaria de Origem</w:t>
            </w:r>
          </w:p>
        </w:tc>
      </w:tr>
      <w:tr w:rsidR="001C72EE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1C72EE" w:rsidRPr="004C4BAE" w:rsidRDefault="001C72EE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Ofício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</w:t>
            </w:r>
            <w:r>
              <w:rPr>
                <w:color w:val="000000" w:themeColor="text1"/>
              </w:rPr>
              <w:t>46</w:t>
            </w:r>
            <w:r w:rsidRPr="004C4BAE">
              <w:rPr>
                <w:color w:val="000000" w:themeColor="text1"/>
              </w:rPr>
              <w:t>/2018</w:t>
            </w:r>
          </w:p>
          <w:p w:rsidR="001C72EE" w:rsidRPr="0080314E" w:rsidRDefault="001C72EE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vAlign w:val="center"/>
          </w:tcPr>
          <w:p w:rsidR="001C72EE" w:rsidRPr="004C4BAE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C4BAE">
              <w:rPr>
                <w:color w:val="000000" w:themeColor="text1"/>
              </w:rPr>
              <w:t xml:space="preserve">Notificação de Alerta </w:t>
            </w:r>
            <w:r>
              <w:rPr>
                <w:color w:val="000000" w:themeColor="text1"/>
              </w:rPr>
              <w:t>858</w:t>
            </w:r>
            <w:r w:rsidRPr="004C4BAE">
              <w:rPr>
                <w:color w:val="000000" w:themeColor="text1"/>
              </w:rPr>
              <w:t>/2018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 xml:space="preserve">de </w:t>
            </w:r>
            <w:r>
              <w:rPr>
                <w:color w:val="000000" w:themeColor="text1"/>
              </w:rPr>
              <w:t>08</w:t>
            </w:r>
            <w:r w:rsidRPr="004C4BAE">
              <w:rPr>
                <w:color w:val="000000" w:themeColor="text1"/>
              </w:rPr>
              <w:t xml:space="preserve"> de </w:t>
            </w:r>
            <w:r>
              <w:rPr>
                <w:color w:val="000000" w:themeColor="text1"/>
              </w:rPr>
              <w:t>dezembro</w:t>
            </w:r>
            <w:r w:rsidRPr="004C4BAE">
              <w:rPr>
                <w:color w:val="000000" w:themeColor="text1"/>
              </w:rPr>
              <w:t xml:space="preserve"> de 2018, recebido por mim em meio eletrônico.</w:t>
            </w:r>
          </w:p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72EE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Pr="004C4BAE" w:rsidRDefault="001C72EE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 xml:space="preserve">Nº </w:t>
            </w:r>
            <w:r w:rsidRPr="004C4BAE">
              <w:rPr>
                <w:color w:val="000000" w:themeColor="text1"/>
              </w:rPr>
              <w:lastRenderedPageBreak/>
              <w:t>04</w:t>
            </w:r>
            <w:r>
              <w:rPr>
                <w:color w:val="000000" w:themeColor="text1"/>
              </w:rPr>
              <w:t>5</w:t>
            </w:r>
            <w:r w:rsidRPr="004C4BAE">
              <w:rPr>
                <w:color w:val="000000" w:themeColor="text1"/>
              </w:rPr>
              <w:t>/2018</w:t>
            </w:r>
          </w:p>
          <w:p w:rsidR="001C72EE" w:rsidRPr="0080314E" w:rsidRDefault="001C72EE" w:rsidP="00A96DB8">
            <w:pPr>
              <w:tabs>
                <w:tab w:val="left" w:pos="851"/>
              </w:tabs>
              <w:rPr>
                <w:rFonts w:asciiTheme="majorHAnsi" w:hAnsiTheme="majorHAnsi"/>
                <w:b w:val="0"/>
                <w:u w:val="single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Pr="004A4415" w:rsidRDefault="001C72E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Relatório </w:t>
            </w:r>
            <w:r w:rsidRPr="004A4415">
              <w:rPr>
                <w:rFonts w:asciiTheme="majorHAnsi" w:hAnsiTheme="majorHAnsi"/>
                <w:sz w:val="18"/>
                <w:szCs w:val="18"/>
              </w:rPr>
              <w:t xml:space="preserve">relativo aos indicadores da Lei de </w:t>
            </w:r>
            <w:r w:rsidRPr="004A4415">
              <w:rPr>
                <w:rFonts w:asciiTheme="majorHAnsi" w:hAnsiTheme="majorHAnsi"/>
                <w:sz w:val="18"/>
                <w:szCs w:val="18"/>
              </w:rPr>
              <w:lastRenderedPageBreak/>
              <w:t>Responsabilidade Fiscal.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Novembro 2018</w:t>
            </w:r>
          </w:p>
          <w:p w:rsidR="001C72EE" w:rsidRPr="004A4415" w:rsidRDefault="001C72E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Pr="004A4415" w:rsidRDefault="001C72E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Pr="004A4415" w:rsidRDefault="001C72E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Informativo </w:t>
            </w:r>
          </w:p>
        </w:tc>
      </w:tr>
      <w:tr w:rsidR="001C72EE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1C72EE" w:rsidRPr="004C4BAE" w:rsidRDefault="001C72EE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lastRenderedPageBreak/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04</w:t>
            </w:r>
            <w:r>
              <w:rPr>
                <w:color w:val="000000" w:themeColor="text1"/>
              </w:rPr>
              <w:t>4</w:t>
            </w:r>
            <w:r w:rsidRPr="004C4BAE">
              <w:rPr>
                <w:color w:val="000000" w:themeColor="text1"/>
              </w:rPr>
              <w:t>/2018</w:t>
            </w:r>
          </w:p>
          <w:p w:rsidR="001C72EE" w:rsidRPr="004C4BAE" w:rsidRDefault="001C72EE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Relatório </w:t>
            </w:r>
            <w:r w:rsidRPr="004A4415">
              <w:rPr>
                <w:rFonts w:asciiTheme="majorHAnsi" w:hAnsiTheme="majorHAnsi"/>
                <w:sz w:val="18"/>
                <w:szCs w:val="18"/>
              </w:rPr>
              <w:t>relativo aos indicadores da Lei de Responsabilidade Fiscal.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Outubro 2018</w:t>
            </w:r>
          </w:p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1C72EE" w:rsidRPr="004A4415" w:rsidRDefault="001C72EE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Informativo </w:t>
            </w:r>
          </w:p>
        </w:tc>
      </w:tr>
      <w:tr w:rsidR="001C72EE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Pr="004C4BAE" w:rsidRDefault="001C72EE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>í</w:t>
            </w:r>
            <w:r w:rsidRPr="004C4BAE">
              <w:rPr>
                <w:color w:val="000000" w:themeColor="text1"/>
              </w:rPr>
              <w:t>cio CONTRO Nº 04</w:t>
            </w:r>
            <w:r>
              <w:rPr>
                <w:color w:val="000000" w:themeColor="text1"/>
              </w:rPr>
              <w:t>3</w:t>
            </w:r>
            <w:r w:rsidRPr="004C4BAE">
              <w:rPr>
                <w:color w:val="000000" w:themeColor="text1"/>
              </w:rPr>
              <w:t>/2018</w:t>
            </w:r>
            <w:r>
              <w:rPr>
                <w:color w:val="000000" w:themeColor="text1"/>
              </w:rPr>
              <w:t>.</w:t>
            </w:r>
          </w:p>
          <w:p w:rsidR="001C72EE" w:rsidRPr="004C4BAE" w:rsidRDefault="001C72EE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Default="00D871B6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Recomendação para formalização de Decreto estipulando estimativas </w:t>
            </w:r>
            <w:r>
              <w:rPr>
                <w:color w:val="000000" w:themeColor="text1"/>
              </w:rPr>
              <w:t>de prazos para que haja maior tranquilidade na virada contábil e entrada do novo exercício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Pr="004A4415" w:rsidRDefault="00D871B6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72EE" w:rsidRDefault="00D871B6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Atendido</w:t>
            </w:r>
          </w:p>
        </w:tc>
      </w:tr>
      <w:tr w:rsidR="00007053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07053" w:rsidRPr="004C4BAE" w:rsidRDefault="00007053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042/2018</w:t>
            </w:r>
          </w:p>
          <w:p w:rsidR="00007053" w:rsidRPr="004C4BAE" w:rsidRDefault="00007053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007053" w:rsidRDefault="00007053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C4BAE">
              <w:rPr>
                <w:color w:val="000000" w:themeColor="text1"/>
              </w:rPr>
              <w:t xml:space="preserve">Restituição </w:t>
            </w:r>
            <w:r w:rsidRPr="004C4BAE">
              <w:rPr>
                <w:color w:val="000000" w:themeColor="text1"/>
              </w:rPr>
              <w:t>dos valores constantes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007053">
              <w:rPr>
                <w:color w:val="000000" w:themeColor="text1"/>
              </w:rPr>
              <w:t>na NFS-e 1377, emitida por RIALE SERVIÇOS MÉDICOS LTDA, em nome de Fundação Hospitalar de Rio dos Cedros, CNPJ 83.793.877/0001-04</w:t>
            </w:r>
          </w:p>
        </w:tc>
        <w:tc>
          <w:tcPr>
            <w:tcW w:w="2179" w:type="dxa"/>
            <w:vAlign w:val="center"/>
          </w:tcPr>
          <w:p w:rsidR="00007053" w:rsidRPr="00007053" w:rsidRDefault="00007053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07053">
              <w:rPr>
                <w:color w:val="000000" w:themeColor="text1"/>
              </w:rPr>
              <w:t>PRESIDENTE REDEH BENEFICÊNCIA</w:t>
            </w:r>
          </w:p>
          <w:p w:rsidR="00007053" w:rsidRPr="00007053" w:rsidRDefault="00007053" w:rsidP="00A96DB8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007053" w:rsidRPr="004A4415" w:rsidRDefault="00007053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007053" w:rsidRDefault="00007053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Regularizado</w:t>
            </w:r>
          </w:p>
        </w:tc>
      </w:tr>
      <w:tr w:rsidR="006C1CBB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1CBB" w:rsidRPr="004C4BAE" w:rsidRDefault="006C1CBB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041/2018</w:t>
            </w:r>
          </w:p>
          <w:p w:rsidR="006C1CBB" w:rsidRPr="004C4BAE" w:rsidRDefault="006C1CBB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1CBB" w:rsidRPr="004A4415" w:rsidRDefault="006C1CBB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Relatório </w:t>
            </w:r>
            <w:r w:rsidRPr="004A4415">
              <w:rPr>
                <w:rFonts w:asciiTheme="majorHAnsi" w:hAnsiTheme="majorHAnsi"/>
                <w:sz w:val="18"/>
                <w:szCs w:val="18"/>
              </w:rPr>
              <w:t>relativo aos indicadores da Lei de Responsabilidade Fiscal.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Setembro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  <w:p w:rsidR="006C1CBB" w:rsidRPr="004C4BAE" w:rsidRDefault="006C1CBB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1CBB" w:rsidRPr="004A4415" w:rsidRDefault="006C1CBB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1CBB" w:rsidRPr="004A4415" w:rsidRDefault="006C1CBB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Informativo </w:t>
            </w:r>
          </w:p>
        </w:tc>
      </w:tr>
      <w:tr w:rsidR="006C1CBB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6C1CBB" w:rsidRPr="004C4BAE" w:rsidRDefault="006C1CBB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040/2018</w:t>
            </w:r>
          </w:p>
          <w:p w:rsidR="006C1CBB" w:rsidRPr="004C4BAE" w:rsidRDefault="006C1CBB" w:rsidP="00A96DB8">
            <w:pPr>
              <w:rPr>
                <w:b w:val="0"/>
                <w:color w:val="000000" w:themeColor="text1"/>
              </w:rPr>
            </w:pPr>
          </w:p>
          <w:p w:rsidR="006C1CBB" w:rsidRPr="004C4BAE" w:rsidRDefault="006C1CBB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6C1CBB" w:rsidRPr="004A4415" w:rsidRDefault="006C1CBB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Relatório </w:t>
            </w:r>
            <w:r w:rsidRPr="004A4415">
              <w:rPr>
                <w:rFonts w:asciiTheme="majorHAnsi" w:hAnsiTheme="majorHAnsi"/>
                <w:sz w:val="18"/>
                <w:szCs w:val="18"/>
              </w:rPr>
              <w:t>relativo aos indicadores da Lei de Responsabilidade Fiscal.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Agosto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  <w:p w:rsidR="006C1CBB" w:rsidRPr="004C4BAE" w:rsidRDefault="006C1CBB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79" w:type="dxa"/>
            <w:vAlign w:val="center"/>
          </w:tcPr>
          <w:p w:rsidR="006C1CBB" w:rsidRPr="004A4415" w:rsidRDefault="006C1CBB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6C1CBB" w:rsidRPr="004A4415" w:rsidRDefault="006C1CBB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Informativo </w:t>
            </w:r>
          </w:p>
        </w:tc>
      </w:tr>
      <w:tr w:rsidR="0035602E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602E" w:rsidRPr="004C4BAE" w:rsidRDefault="0035602E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039/2018</w:t>
            </w:r>
          </w:p>
          <w:p w:rsidR="0035602E" w:rsidRPr="004C4BAE" w:rsidRDefault="0035602E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602E" w:rsidRPr="004A4415" w:rsidRDefault="0035602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Relatório </w:t>
            </w:r>
            <w:r w:rsidRPr="004A4415">
              <w:rPr>
                <w:rFonts w:asciiTheme="majorHAnsi" w:hAnsiTheme="majorHAnsi"/>
                <w:sz w:val="18"/>
                <w:szCs w:val="18"/>
              </w:rPr>
              <w:t>relativo aos indicadores da Lei de Responsabilidade Fiscal.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602E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JULHO </w:t>
            </w:r>
            <w:r>
              <w:rPr>
                <w:rFonts w:asciiTheme="majorHAnsi" w:hAnsiTheme="majorHAnsi"/>
                <w:sz w:val="18"/>
                <w:szCs w:val="18"/>
              </w:rPr>
              <w:t>2018</w:t>
            </w:r>
          </w:p>
          <w:p w:rsidR="0035602E" w:rsidRPr="004C4BAE" w:rsidRDefault="0035602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602E" w:rsidRPr="004A4415" w:rsidRDefault="0035602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602E" w:rsidRPr="004A4415" w:rsidRDefault="0035602E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Informativo </w:t>
            </w:r>
          </w:p>
        </w:tc>
      </w:tr>
      <w:tr w:rsidR="0035602E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Ofício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038/2018</w:t>
            </w:r>
          </w:p>
          <w:p w:rsidR="0035602E" w:rsidRPr="004C4BAE" w:rsidRDefault="0035602E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35602E" w:rsidRDefault="000A3B4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C4BAE">
              <w:rPr>
                <w:color w:val="000000" w:themeColor="text1"/>
              </w:rPr>
              <w:t>Notificação de Alerta 48/2018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de 20 de julho de 2018</w:t>
            </w:r>
          </w:p>
        </w:tc>
        <w:tc>
          <w:tcPr>
            <w:tcW w:w="2179" w:type="dxa"/>
            <w:vAlign w:val="center"/>
          </w:tcPr>
          <w:p w:rsidR="0035602E" w:rsidRPr="004A4415" w:rsidRDefault="000A3B4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35602E" w:rsidRDefault="000A3B4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0A3B4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037/2018</w:t>
            </w:r>
          </w:p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Pr="004C4BAE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C4BAE">
              <w:rPr>
                <w:color w:val="000000" w:themeColor="text1"/>
              </w:rPr>
              <w:t>Quadro Resumido dos principais indicadores a serem observados na Gestão Pública,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 xml:space="preserve">relativos ao </w:t>
            </w:r>
            <w:r w:rsidRPr="004C4BAE">
              <w:rPr>
                <w:b/>
                <w:color w:val="000000" w:themeColor="text1"/>
                <w:u w:val="single"/>
              </w:rPr>
              <w:t>3ª BIMESTRE DE 2018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Pr="004A4415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0A3B4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Ofício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036/2018</w:t>
            </w:r>
          </w:p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0A3B4F" w:rsidRPr="004C4BAE" w:rsidRDefault="000A3B4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C4BAE">
              <w:rPr>
                <w:color w:val="000000" w:themeColor="text1"/>
              </w:rPr>
              <w:t xml:space="preserve">Nota Técnica </w:t>
            </w:r>
            <w:proofErr w:type="spellStart"/>
            <w:r w:rsidRPr="004C4BAE">
              <w:rPr>
                <w:color w:val="000000" w:themeColor="text1"/>
              </w:rPr>
              <w:t>nr</w:t>
            </w:r>
            <w:proofErr w:type="spellEnd"/>
            <w:r w:rsidRPr="004C4BAE">
              <w:rPr>
                <w:color w:val="000000" w:themeColor="text1"/>
              </w:rPr>
              <w:t>. 13/2018 de 11 de julho de 2018</w:t>
            </w:r>
          </w:p>
        </w:tc>
        <w:tc>
          <w:tcPr>
            <w:tcW w:w="2179" w:type="dxa"/>
            <w:vAlign w:val="center"/>
          </w:tcPr>
          <w:p w:rsidR="000A3B4F" w:rsidRPr="004A4415" w:rsidRDefault="000A3B4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A3B4F" w:rsidRDefault="000A3B4F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0A3B4F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Ofício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035/2018</w:t>
            </w:r>
          </w:p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Pr="004C4BAE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C4BAE">
              <w:rPr>
                <w:b/>
                <w:u w:val="single"/>
              </w:rPr>
              <w:t>ANÁLISE PRÉVIA</w:t>
            </w:r>
          </w:p>
          <w:p w:rsidR="000A3B4F" w:rsidRPr="004C4BAE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Pr="004A4415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C4BAE">
              <w:rPr>
                <w:b/>
              </w:rPr>
              <w:t>ASSOCIAÇÃO DA REDEH DE BENEFICIENCIA CRISTÃ</w:t>
            </w:r>
            <w:r w:rsidRPr="004C4BAE">
              <w:t xml:space="preserve">, </w:t>
            </w:r>
            <w:proofErr w:type="gramStart"/>
            <w:r w:rsidRPr="004C4BAE">
              <w:br/>
            </w:r>
            <w:proofErr w:type="gramEnd"/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3B4F" w:rsidRDefault="000A3B4F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Atendido</w:t>
            </w:r>
          </w:p>
        </w:tc>
      </w:tr>
      <w:tr w:rsidR="000A3B4F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Ofício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034/2018</w:t>
            </w:r>
          </w:p>
          <w:p w:rsidR="000A3B4F" w:rsidRPr="004C4BAE" w:rsidRDefault="000A3B4F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0A3B4F" w:rsidRPr="004C4BAE" w:rsidRDefault="00F45F6D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C4BAE">
              <w:rPr>
                <w:color w:val="000000" w:themeColor="text1"/>
              </w:rPr>
              <w:t>Notificações de Alertas 106/2018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e 107/2018</w:t>
            </w:r>
            <w:r w:rsidR="000A3B4F" w:rsidRPr="004C4BAE">
              <w:rPr>
                <w:i/>
                <w:color w:val="000000" w:themeColor="text1"/>
              </w:rPr>
              <w:t xml:space="preserve">META BIMESTRAL DE ARRECADAÇÃO </w:t>
            </w:r>
          </w:p>
        </w:tc>
        <w:tc>
          <w:tcPr>
            <w:tcW w:w="2179" w:type="dxa"/>
            <w:vAlign w:val="center"/>
          </w:tcPr>
          <w:p w:rsidR="000A3B4F" w:rsidRPr="004C4BAE" w:rsidRDefault="00F45F6D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0A3B4F" w:rsidRDefault="002A7BDC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Informativo </w:t>
            </w:r>
          </w:p>
        </w:tc>
      </w:tr>
      <w:tr w:rsidR="002A7BDC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45F6D" w:rsidRPr="004C4BAE" w:rsidRDefault="00F45F6D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lastRenderedPageBreak/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033/2018</w:t>
            </w:r>
          </w:p>
          <w:p w:rsidR="002A7BDC" w:rsidRPr="004C4BAE" w:rsidRDefault="002A7BDC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7BDC" w:rsidRPr="004C4BAE" w:rsidRDefault="00F45F6D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4C4BAE">
              <w:rPr>
                <w:color w:val="000000" w:themeColor="text1"/>
              </w:rPr>
              <w:t>Quadro Resumido dos principais indicadores a serem observados na Gestão Pública,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relativos ao</w:t>
            </w:r>
            <w:r w:rsidRPr="00434A06">
              <w:rPr>
                <w:color w:val="000000" w:themeColor="text1"/>
              </w:rPr>
              <w:t xml:space="preserve"> mês de abril de 2018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7BDC" w:rsidRPr="004C4BAE" w:rsidRDefault="00F45F6D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7BDC" w:rsidRDefault="00F45F6D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434A06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434A06" w:rsidRPr="004C4BAE" w:rsidRDefault="00434A06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032/2018</w:t>
            </w:r>
          </w:p>
          <w:p w:rsidR="00434A06" w:rsidRPr="004C4BAE" w:rsidRDefault="00434A06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434A06" w:rsidRPr="004C4BAE" w:rsidRDefault="00434A06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4C4BAE">
              <w:t>relatório</w:t>
            </w:r>
            <w:proofErr w:type="gramEnd"/>
            <w:r w:rsidRPr="004C4BAE">
              <w:t xml:space="preserve"> do </w:t>
            </w:r>
            <w:r w:rsidRPr="00434A06">
              <w:t>RELATÓRIO RELATIVO AO 1º BIMESTRE  DO EXERCÍCIO DE 2018</w:t>
            </w:r>
          </w:p>
        </w:tc>
        <w:tc>
          <w:tcPr>
            <w:tcW w:w="2179" w:type="dxa"/>
            <w:vAlign w:val="center"/>
          </w:tcPr>
          <w:p w:rsidR="00434A06" w:rsidRPr="004A4415" w:rsidRDefault="00434A06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434A06" w:rsidRDefault="00434A06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434A06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Pr="004C4BAE" w:rsidRDefault="00434A06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031/2018</w:t>
            </w:r>
          </w:p>
          <w:p w:rsidR="00434A06" w:rsidRPr="004C4BAE" w:rsidRDefault="00434A06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Pr="004C4BAE" w:rsidRDefault="00434A06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4C4BAE">
              <w:t>relatório</w:t>
            </w:r>
            <w:proofErr w:type="gramEnd"/>
            <w:r w:rsidRPr="004C4BAE">
              <w:t xml:space="preserve"> do RELATÓRIO CIRCUNSTANCIADO do exercício de 2017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Pr="004A4415" w:rsidRDefault="00434A06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Default="00434A06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434A06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434A06" w:rsidRPr="004C4BAE" w:rsidRDefault="00434A06" w:rsidP="00A96DB8">
            <w:pPr>
              <w:rPr>
                <w:b w:val="0"/>
                <w:color w:val="000000" w:themeColor="text1"/>
              </w:rPr>
            </w:pPr>
            <w:r w:rsidRPr="004C4BAE">
              <w:rPr>
                <w:color w:val="000000" w:themeColor="text1"/>
              </w:rPr>
              <w:t>Oficio CONTRO</w:t>
            </w:r>
            <w:proofErr w:type="gramStart"/>
            <w:r w:rsidRPr="004C4BAE">
              <w:rPr>
                <w:color w:val="000000" w:themeColor="text1"/>
              </w:rPr>
              <w:t xml:space="preserve">  </w:t>
            </w:r>
            <w:proofErr w:type="gramEnd"/>
            <w:r w:rsidRPr="004C4BAE">
              <w:rPr>
                <w:color w:val="000000" w:themeColor="text1"/>
              </w:rPr>
              <w:t>Nº 030/2018</w:t>
            </w:r>
          </w:p>
          <w:p w:rsidR="00434A06" w:rsidRPr="004C4BAE" w:rsidRDefault="00434A06" w:rsidP="00A96DB8">
            <w:pPr>
              <w:rPr>
                <w:b w:val="0"/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434A06" w:rsidRPr="004C4BAE" w:rsidRDefault="00434A06" w:rsidP="00A96D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06">
              <w:t xml:space="preserve">RELATÓRIO RELATIVO AO </w:t>
            </w:r>
            <w:r w:rsidRPr="004C4BAE">
              <w:t>6º bimestre do exercício de 2017.</w:t>
            </w:r>
          </w:p>
          <w:p w:rsidR="00434A06" w:rsidRPr="004C4BAE" w:rsidRDefault="00434A06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  <w:vAlign w:val="center"/>
          </w:tcPr>
          <w:p w:rsidR="00434A06" w:rsidRPr="004A4415" w:rsidRDefault="00434A06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434A06" w:rsidRDefault="00434A06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Informativo</w:t>
            </w:r>
          </w:p>
        </w:tc>
      </w:tr>
      <w:tr w:rsidR="00434A06" w:rsidRPr="004A4415" w:rsidTr="00A9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2D58" w:rsidRPr="00A2179D" w:rsidRDefault="00812D58" w:rsidP="00A96DB8">
            <w:pPr>
              <w:tabs>
                <w:tab w:val="left" w:pos="851"/>
              </w:tabs>
              <w:rPr>
                <w:b w:val="0"/>
                <w:i/>
              </w:rPr>
            </w:pPr>
            <w:r w:rsidRPr="00A2179D">
              <w:rPr>
                <w:b w:val="0"/>
                <w:i/>
              </w:rPr>
              <w:t>PARECER</w:t>
            </w:r>
            <w:proofErr w:type="gramStart"/>
            <w:r w:rsidRPr="00A2179D">
              <w:rPr>
                <w:b w:val="0"/>
                <w:i/>
              </w:rPr>
              <w:t xml:space="preserve">  </w:t>
            </w:r>
            <w:proofErr w:type="gramEnd"/>
            <w:r w:rsidRPr="00A2179D">
              <w:rPr>
                <w:b w:val="0"/>
                <w:i/>
              </w:rPr>
              <w:t>DIÁRIAS</w:t>
            </w:r>
          </w:p>
          <w:p w:rsidR="00812D58" w:rsidRPr="00A2179D" w:rsidRDefault="00812D58" w:rsidP="00A96DB8">
            <w:pPr>
              <w:tabs>
                <w:tab w:val="left" w:pos="851"/>
              </w:tabs>
              <w:rPr>
                <w:b w:val="0"/>
                <w:i/>
              </w:rPr>
            </w:pPr>
            <w:proofErr w:type="gramStart"/>
            <w:r w:rsidRPr="00A2179D">
              <w:rPr>
                <w:b w:val="0"/>
                <w:i/>
              </w:rPr>
              <w:t>Empenho:</w:t>
            </w:r>
            <w:proofErr w:type="gramEnd"/>
            <w:r w:rsidRPr="00A2179D">
              <w:rPr>
                <w:b w:val="0"/>
                <w:i/>
              </w:rPr>
              <w:t>1112/2018</w:t>
            </w:r>
          </w:p>
          <w:p w:rsidR="00812D58" w:rsidRPr="00A2179D" w:rsidRDefault="00812D58" w:rsidP="00A96DB8">
            <w:pPr>
              <w:tabs>
                <w:tab w:val="left" w:pos="851"/>
              </w:tabs>
              <w:rPr>
                <w:b w:val="0"/>
                <w:i/>
              </w:rPr>
            </w:pPr>
            <w:r w:rsidRPr="00A2179D">
              <w:rPr>
                <w:b w:val="0"/>
                <w:i/>
              </w:rPr>
              <w:t>SERVIDOR: AMARILDO VICENZI</w:t>
            </w:r>
          </w:p>
          <w:p w:rsidR="00434A06" w:rsidRPr="00812D58" w:rsidRDefault="00434A06" w:rsidP="00A96DB8">
            <w:pPr>
              <w:rPr>
                <w:i/>
                <w:color w:val="auto"/>
              </w:rPr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Pr="00812D58" w:rsidRDefault="00812D58" w:rsidP="00A96D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gramStart"/>
            <w:r>
              <w:rPr>
                <w:rFonts w:asciiTheme="majorHAnsi" w:hAnsiTheme="majorHAnsi"/>
              </w:rPr>
              <w:t>p</w:t>
            </w:r>
            <w:r w:rsidRPr="0069797F">
              <w:rPr>
                <w:rFonts w:asciiTheme="majorHAnsi" w:hAnsiTheme="majorHAnsi"/>
              </w:rPr>
              <w:t>agamento</w:t>
            </w:r>
            <w:proofErr w:type="gramEnd"/>
            <w:r>
              <w:rPr>
                <w:rFonts w:asciiTheme="majorHAnsi" w:hAnsiTheme="majorHAnsi"/>
              </w:rPr>
              <w:t xml:space="preserve"> de 4 diárias (R$: 320,00 cada), sendo que destas quatro diárias foram utilizadas 2 e as outras duas devolvidas ao cofres públicos, pagos ao servidor</w:t>
            </w:r>
            <w:r w:rsidRPr="0069797F">
              <w:rPr>
                <w:rFonts w:asciiTheme="majorHAnsi" w:hAnsiTheme="majorHAnsi"/>
              </w:rPr>
              <w:t xml:space="preserve"> da </w:t>
            </w:r>
            <w:r>
              <w:rPr>
                <w:rFonts w:asciiTheme="majorHAnsi" w:hAnsiTheme="majorHAnsi"/>
              </w:rPr>
              <w:t>área de s</w:t>
            </w:r>
            <w:r w:rsidRPr="0069797F">
              <w:rPr>
                <w:rFonts w:asciiTheme="majorHAnsi" w:hAnsiTheme="majorHAnsi"/>
              </w:rPr>
              <w:t>aúde</w:t>
            </w:r>
            <w:r>
              <w:rPr>
                <w:rFonts w:asciiTheme="majorHAnsi" w:hAnsiTheme="majorHAnsi"/>
              </w:rPr>
              <w:t>,</w:t>
            </w:r>
            <w:r w:rsidRPr="0069797F">
              <w:rPr>
                <w:rFonts w:asciiTheme="majorHAnsi" w:hAnsiTheme="majorHAnsi"/>
              </w:rPr>
              <w:t xml:space="preserve"> Amarildo </w:t>
            </w:r>
            <w:proofErr w:type="spellStart"/>
            <w:r w:rsidRPr="0069797F">
              <w:rPr>
                <w:rFonts w:asciiTheme="majorHAnsi" w:hAnsiTheme="majorHAnsi"/>
              </w:rPr>
              <w:t>Vicenzi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Pr="0069797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para realização do serviço de motorista n</w:t>
            </w:r>
            <w:r w:rsidRPr="0069797F">
              <w:rPr>
                <w:rFonts w:asciiTheme="majorHAnsi" w:hAnsiTheme="majorHAnsi"/>
              </w:rPr>
              <w:t>os procedimentos de traslado</w:t>
            </w:r>
            <w:r>
              <w:rPr>
                <w:rFonts w:asciiTheme="majorHAnsi" w:hAnsiTheme="majorHAnsi"/>
              </w:rPr>
              <w:t xml:space="preserve"> para a </w:t>
            </w:r>
            <w:r w:rsidRPr="0069797F">
              <w:rPr>
                <w:rFonts w:asciiTheme="majorHAnsi" w:hAnsiTheme="majorHAnsi"/>
              </w:rPr>
              <w:t xml:space="preserve"> cidade de São Paulo </w:t>
            </w:r>
            <w:r>
              <w:rPr>
                <w:rFonts w:asciiTheme="majorHAnsi" w:hAnsiTheme="majorHAnsi"/>
              </w:rPr>
              <w:t>–</w:t>
            </w:r>
            <w:r w:rsidRPr="0069797F">
              <w:rPr>
                <w:rFonts w:asciiTheme="majorHAnsi" w:hAnsiTheme="majorHAnsi"/>
              </w:rPr>
              <w:t xml:space="preserve"> SP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Pr="00812D58" w:rsidRDefault="00812D58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4A06" w:rsidRPr="00812D58" w:rsidRDefault="00812D58" w:rsidP="00A96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812D58">
              <w:rPr>
                <w:i/>
                <w:color w:val="auto"/>
              </w:rPr>
              <w:t>PARECER FAVORÁVEL ACERCA DA PRESTAÇÃO DE CONTAS APRESENTADA PELO SERVIDOR, RECOMENDANDO A APROVAÇÃO DA MESMA,</w:t>
            </w:r>
          </w:p>
        </w:tc>
      </w:tr>
      <w:tr w:rsidR="00A2179D" w:rsidRPr="004A4415" w:rsidTr="00A9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vAlign w:val="center"/>
          </w:tcPr>
          <w:p w:rsidR="00A2179D" w:rsidRPr="0069797F" w:rsidRDefault="00A2179D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b w:val="0"/>
                <w:i/>
              </w:rPr>
            </w:pPr>
            <w:r w:rsidRPr="0069797F">
              <w:rPr>
                <w:rFonts w:asciiTheme="majorHAnsi" w:hAnsiTheme="majorHAnsi"/>
                <w:i/>
              </w:rPr>
              <w:t>Empenho: 1</w:t>
            </w:r>
            <w:r>
              <w:rPr>
                <w:rFonts w:asciiTheme="majorHAnsi" w:hAnsiTheme="majorHAnsi"/>
                <w:i/>
              </w:rPr>
              <w:t>388</w:t>
            </w:r>
            <w:r w:rsidRPr="0069797F">
              <w:rPr>
                <w:rFonts w:asciiTheme="majorHAnsi" w:hAnsiTheme="majorHAnsi"/>
                <w:i/>
              </w:rPr>
              <w:t>/2018</w:t>
            </w:r>
          </w:p>
          <w:p w:rsidR="00A2179D" w:rsidRDefault="00A2179D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b w:val="0"/>
                <w:i/>
                <w:u w:val="single"/>
              </w:rPr>
            </w:pPr>
            <w:r w:rsidRPr="0069797F">
              <w:rPr>
                <w:rFonts w:asciiTheme="majorHAnsi" w:hAnsiTheme="majorHAnsi"/>
                <w:i/>
                <w:u w:val="single"/>
              </w:rPr>
              <w:t>SERVIDOR: AMARILDO VICENZI</w:t>
            </w:r>
          </w:p>
          <w:p w:rsidR="00A2179D" w:rsidRPr="0069797F" w:rsidRDefault="00A2179D" w:rsidP="00A96DB8">
            <w:pPr>
              <w:tabs>
                <w:tab w:val="left" w:pos="851"/>
              </w:tabs>
              <w:ind w:left="708"/>
              <w:rPr>
                <w:rFonts w:asciiTheme="majorHAnsi" w:hAnsiTheme="majorHAnsi"/>
                <w:b w:val="0"/>
                <w:i/>
                <w:u w:val="single"/>
              </w:rPr>
            </w:pPr>
          </w:p>
          <w:p w:rsidR="00A2179D" w:rsidRPr="00A2179D" w:rsidRDefault="00A2179D" w:rsidP="00A96DB8">
            <w:pPr>
              <w:tabs>
                <w:tab w:val="left" w:pos="851"/>
              </w:tabs>
              <w:ind w:left="708"/>
              <w:rPr>
                <w:b w:val="0"/>
                <w:i/>
              </w:rPr>
            </w:pPr>
          </w:p>
        </w:tc>
        <w:tc>
          <w:tcPr>
            <w:tcW w:w="2524" w:type="dxa"/>
            <w:vAlign w:val="center"/>
          </w:tcPr>
          <w:p w:rsidR="00A2179D" w:rsidRPr="00E63DD9" w:rsidRDefault="00A2179D" w:rsidP="00A96DB8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63DD9">
              <w:rPr>
                <w:rFonts w:asciiTheme="majorHAnsi" w:hAnsiTheme="majorHAnsi"/>
                <w:i/>
              </w:rPr>
              <w:t xml:space="preserve">Referente: </w:t>
            </w:r>
            <w:proofErr w:type="gramStart"/>
            <w:r>
              <w:rPr>
                <w:rFonts w:asciiTheme="majorHAnsi" w:hAnsiTheme="majorHAnsi"/>
                <w:i/>
              </w:rPr>
              <w:t>3</w:t>
            </w:r>
            <w:proofErr w:type="gramEnd"/>
            <w:r w:rsidRPr="00E63DD9">
              <w:rPr>
                <w:rFonts w:asciiTheme="majorHAnsi" w:hAnsiTheme="majorHAnsi"/>
                <w:i/>
              </w:rPr>
              <w:t xml:space="preserve"> diárias concedidas (Viagem a São Paulo)</w:t>
            </w:r>
            <w:r>
              <w:rPr>
                <w:rFonts w:asciiTheme="majorHAnsi" w:hAnsiTheme="majorHAnsi"/>
                <w:i/>
              </w:rPr>
              <w:t>;</w:t>
            </w:r>
          </w:p>
          <w:p w:rsidR="00A2179D" w:rsidRDefault="00A2179D" w:rsidP="00A96D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79" w:type="dxa"/>
            <w:vAlign w:val="center"/>
          </w:tcPr>
          <w:p w:rsidR="00A2179D" w:rsidRPr="004A4415" w:rsidRDefault="00A2179D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44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Encaminhado ao Gabinete</w:t>
            </w:r>
          </w:p>
        </w:tc>
        <w:tc>
          <w:tcPr>
            <w:tcW w:w="2181" w:type="dxa"/>
            <w:vAlign w:val="center"/>
          </w:tcPr>
          <w:p w:rsidR="00A2179D" w:rsidRPr="00812D58" w:rsidRDefault="00A2179D" w:rsidP="00A96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12D58">
              <w:rPr>
                <w:i/>
                <w:color w:val="auto"/>
              </w:rPr>
              <w:t>PARECER FAVORÁVEL ACERCA DA PRESTAÇÃO DE CONTAS APRESENTADA PELO SERVIDOR, RECOMENDANDO A APROVAÇÃO DA MESMA,</w:t>
            </w:r>
          </w:p>
        </w:tc>
      </w:tr>
    </w:tbl>
    <w:p w:rsidR="007D4367" w:rsidRPr="00B41E55" w:rsidRDefault="0047472F">
      <w:pPr>
        <w:shd w:val="clear" w:color="auto" w:fill="FFFFFF"/>
        <w:spacing w:before="264" w:line="274" w:lineRule="exact"/>
        <w:ind w:left="130" w:right="5" w:firstLine="706"/>
        <w:jc w:val="both"/>
        <w:rPr>
          <w:sz w:val="18"/>
        </w:rPr>
      </w:pPr>
      <w:r w:rsidRPr="00B41E55">
        <w:rPr>
          <w:color w:val="000000"/>
          <w:sz w:val="22"/>
          <w:szCs w:val="24"/>
          <w:lang w:val="pt-PT"/>
        </w:rPr>
        <w:t>O OCI realizou no decorrer do exerc</w:t>
      </w:r>
      <w:r w:rsidRPr="00B41E55">
        <w:rPr>
          <w:rFonts w:eastAsia="Times New Roman"/>
          <w:color w:val="000000"/>
          <w:sz w:val="22"/>
          <w:szCs w:val="24"/>
          <w:lang w:val="pt-PT"/>
        </w:rPr>
        <w:t>ício de 201</w:t>
      </w:r>
      <w:r w:rsidR="005C7322" w:rsidRPr="00B41E55">
        <w:rPr>
          <w:rFonts w:eastAsia="Times New Roman"/>
          <w:color w:val="000000"/>
          <w:sz w:val="22"/>
          <w:szCs w:val="24"/>
          <w:lang w:val="pt-PT"/>
        </w:rPr>
        <w:t>8</w:t>
      </w:r>
      <w:r w:rsidRPr="00B41E55">
        <w:rPr>
          <w:rFonts w:eastAsia="Times New Roman"/>
          <w:color w:val="000000"/>
          <w:sz w:val="22"/>
          <w:szCs w:val="24"/>
          <w:lang w:val="pt-PT"/>
        </w:rPr>
        <w:t xml:space="preserve"> o acompanhamento</w:t>
      </w:r>
      <w:r w:rsidR="00A2179D">
        <w:rPr>
          <w:rFonts w:eastAsia="Times New Roman"/>
          <w:color w:val="000000"/>
          <w:sz w:val="22"/>
          <w:szCs w:val="24"/>
          <w:lang w:val="pt-PT"/>
        </w:rPr>
        <w:t xml:space="preserve"> concomitante</w:t>
      </w:r>
      <w:proofErr w:type="gramStart"/>
      <w:r w:rsidR="00A2179D">
        <w:rPr>
          <w:rFonts w:eastAsia="Times New Roman"/>
          <w:color w:val="000000"/>
          <w:sz w:val="22"/>
          <w:szCs w:val="24"/>
          <w:lang w:val="pt-PT"/>
        </w:rPr>
        <w:t xml:space="preserve"> </w:t>
      </w:r>
      <w:r w:rsidRPr="00B41E55">
        <w:rPr>
          <w:rFonts w:eastAsia="Times New Roman"/>
          <w:color w:val="000000"/>
          <w:sz w:val="22"/>
          <w:szCs w:val="24"/>
          <w:lang w:val="pt-PT"/>
        </w:rPr>
        <w:t xml:space="preserve"> </w:t>
      </w:r>
      <w:proofErr w:type="gramEnd"/>
      <w:r w:rsidRPr="00B41E55">
        <w:rPr>
          <w:rFonts w:eastAsia="Times New Roman"/>
          <w:color w:val="000000"/>
          <w:sz w:val="22"/>
          <w:szCs w:val="24"/>
          <w:lang w:val="pt-PT"/>
        </w:rPr>
        <w:t>e fiscalização contábil, financeira, orçamentaria, operacional e patrimonial nesta Unidade Gestora.</w:t>
      </w:r>
    </w:p>
    <w:p w:rsidR="00A2179D" w:rsidRDefault="00A2179D">
      <w:pPr>
        <w:shd w:val="clear" w:color="auto" w:fill="FFFFFF"/>
        <w:spacing w:line="274" w:lineRule="exact"/>
        <w:ind w:left="125" w:firstLine="691"/>
        <w:jc w:val="both"/>
        <w:rPr>
          <w:color w:val="000000"/>
          <w:spacing w:val="3"/>
          <w:sz w:val="22"/>
          <w:szCs w:val="24"/>
          <w:lang w:val="pt-PT"/>
        </w:rPr>
      </w:pPr>
    </w:p>
    <w:p w:rsidR="007D4367" w:rsidRDefault="0047472F" w:rsidP="00A2179D">
      <w:pPr>
        <w:shd w:val="clear" w:color="auto" w:fill="FFFFFF"/>
        <w:spacing w:line="274" w:lineRule="exact"/>
        <w:ind w:left="125" w:firstLine="691"/>
        <w:jc w:val="both"/>
        <w:rPr>
          <w:rFonts w:eastAsia="Times New Roman"/>
          <w:color w:val="000000"/>
          <w:spacing w:val="1"/>
          <w:sz w:val="22"/>
          <w:szCs w:val="24"/>
          <w:lang w:val="pt-PT"/>
        </w:rPr>
      </w:pPr>
      <w:r w:rsidRPr="00B41E55">
        <w:rPr>
          <w:color w:val="000000"/>
          <w:spacing w:val="3"/>
          <w:sz w:val="22"/>
          <w:szCs w:val="24"/>
          <w:lang w:val="pt-PT"/>
        </w:rPr>
        <w:t xml:space="preserve">Devido </w:t>
      </w:r>
      <w:r w:rsidRPr="00B41E55">
        <w:rPr>
          <w:rFonts w:eastAsia="Times New Roman"/>
          <w:color w:val="000000"/>
          <w:spacing w:val="3"/>
          <w:sz w:val="22"/>
          <w:szCs w:val="24"/>
          <w:lang w:val="pt-PT"/>
        </w:rPr>
        <w:t xml:space="preserve">à estrutura de pessoal do Órgão de Controle Interno dispor de apenas um </w:t>
      </w:r>
      <w:r w:rsidRPr="00B41E55">
        <w:rPr>
          <w:rFonts w:eastAsia="Times New Roman"/>
          <w:color w:val="000000"/>
          <w:spacing w:val="1"/>
          <w:sz w:val="22"/>
          <w:szCs w:val="24"/>
          <w:lang w:val="pt-PT"/>
        </w:rPr>
        <w:t xml:space="preserve">servidor </w:t>
      </w:r>
      <w:r w:rsidR="00A2179D">
        <w:rPr>
          <w:rFonts w:eastAsia="Times New Roman"/>
          <w:color w:val="000000"/>
          <w:spacing w:val="1"/>
          <w:sz w:val="22"/>
          <w:szCs w:val="24"/>
          <w:lang w:val="pt-PT"/>
        </w:rPr>
        <w:t>e no ano de 2018 ter realizado formação através da AMMVI na área de auditoria, e ainda a mesma ter cido conclusa no final do exercício, não foi possível a execução de auditorias.</w:t>
      </w:r>
    </w:p>
    <w:p w:rsidR="00A2179D" w:rsidRPr="00B41E55" w:rsidRDefault="00A2179D" w:rsidP="00A2179D">
      <w:pPr>
        <w:shd w:val="clear" w:color="auto" w:fill="FFFFFF"/>
        <w:spacing w:line="274" w:lineRule="exact"/>
        <w:ind w:left="125" w:firstLine="691"/>
        <w:jc w:val="both"/>
        <w:rPr>
          <w:rFonts w:eastAsia="Times New Roman"/>
          <w:color w:val="000000"/>
          <w:spacing w:val="-5"/>
          <w:sz w:val="22"/>
          <w:szCs w:val="24"/>
          <w:lang w:val="pt-PT"/>
        </w:rPr>
      </w:pPr>
    </w:p>
    <w:p w:rsidR="007D4367" w:rsidRPr="00A2179D" w:rsidRDefault="0047472F" w:rsidP="00A2179D">
      <w:pPr>
        <w:shd w:val="clear" w:color="auto" w:fill="FFFFFF"/>
        <w:tabs>
          <w:tab w:val="left" w:pos="634"/>
        </w:tabs>
        <w:spacing w:line="274" w:lineRule="exact"/>
        <w:ind w:left="10" w:firstLine="278"/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>III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2"/>
          <w:sz w:val="24"/>
          <w:szCs w:val="24"/>
          <w:lang w:val="pt-PT"/>
        </w:rPr>
        <w:t>- Rela</w:t>
      </w:r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ção das irregularidades que resultaram em dano ou prejuízo, indicando os</w:t>
      </w:r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lastRenderedPageBreak/>
        <w:t>atos de gestão ilegais, ilegítimos ou antieconômicos:</w:t>
      </w:r>
    </w:p>
    <w:p w:rsidR="007D4367" w:rsidRDefault="0047472F">
      <w:pPr>
        <w:shd w:val="clear" w:color="auto" w:fill="FFFFFF"/>
        <w:spacing w:before="269"/>
        <w:ind w:left="710"/>
      </w:pPr>
      <w:r>
        <w:rPr>
          <w:color w:val="000000"/>
          <w:sz w:val="24"/>
          <w:szCs w:val="24"/>
          <w:lang w:val="pt-PT"/>
        </w:rPr>
        <w:t>A Unidade Gestora n</w:t>
      </w:r>
      <w:r>
        <w:rPr>
          <w:rFonts w:eastAsia="Times New Roman"/>
          <w:color w:val="000000"/>
          <w:sz w:val="24"/>
          <w:szCs w:val="24"/>
          <w:lang w:val="pt-PT"/>
        </w:rPr>
        <w:t>ão possui irregularidades desta natureza no exercício de 201</w:t>
      </w:r>
      <w:r w:rsidR="005C7322">
        <w:rPr>
          <w:rFonts w:eastAsia="Times New Roman"/>
          <w:color w:val="000000"/>
          <w:sz w:val="24"/>
          <w:szCs w:val="24"/>
          <w:lang w:val="pt-PT"/>
        </w:rPr>
        <w:t>8</w:t>
      </w:r>
      <w:r>
        <w:rPr>
          <w:rFonts w:eastAsia="Times New Roman"/>
          <w:color w:val="000000"/>
          <w:sz w:val="24"/>
          <w:szCs w:val="24"/>
          <w:lang w:val="pt-PT"/>
        </w:rPr>
        <w:t>.</w:t>
      </w:r>
    </w:p>
    <w:p w:rsidR="007D4367" w:rsidRDefault="0047472F">
      <w:pPr>
        <w:shd w:val="clear" w:color="auto" w:fill="FFFFFF"/>
        <w:tabs>
          <w:tab w:val="left" w:pos="696"/>
        </w:tabs>
        <w:spacing w:before="278" w:line="274" w:lineRule="exact"/>
        <w:ind w:left="10" w:firstLine="278"/>
      </w:pPr>
      <w:r>
        <w:rPr>
          <w:b/>
          <w:bCs/>
          <w:color w:val="000000"/>
          <w:spacing w:val="-6"/>
          <w:sz w:val="24"/>
          <w:szCs w:val="24"/>
          <w:lang w:val="en-US"/>
        </w:rPr>
        <w:t>IV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9"/>
          <w:sz w:val="24"/>
          <w:szCs w:val="24"/>
          <w:lang w:val="pt-PT"/>
        </w:rPr>
        <w:t xml:space="preserve">Quantitativo de tomadas de contas especiais </w:t>
      </w:r>
      <w:proofErr w:type="gramStart"/>
      <w:r>
        <w:rPr>
          <w:b/>
          <w:bCs/>
          <w:color w:val="000000"/>
          <w:spacing w:val="9"/>
          <w:sz w:val="24"/>
          <w:szCs w:val="24"/>
          <w:lang w:val="pt-PT"/>
        </w:rPr>
        <w:t>instauradas  e</w:t>
      </w:r>
      <w:proofErr w:type="gramEnd"/>
      <w:r>
        <w:rPr>
          <w:b/>
          <w:bCs/>
          <w:color w:val="000000"/>
          <w:spacing w:val="9"/>
          <w:sz w:val="24"/>
          <w:szCs w:val="24"/>
          <w:lang w:val="pt-PT"/>
        </w:rPr>
        <w:t xml:space="preserve"> os respectivos</w:t>
      </w:r>
      <w:r>
        <w:rPr>
          <w:b/>
          <w:bCs/>
          <w:color w:val="000000"/>
          <w:spacing w:val="9"/>
          <w:sz w:val="24"/>
          <w:szCs w:val="24"/>
          <w:lang w:val="pt-PT"/>
        </w:rPr>
        <w:br/>
      </w:r>
      <w:r>
        <w:rPr>
          <w:b/>
          <w:bCs/>
          <w:color w:val="000000"/>
          <w:spacing w:val="6"/>
          <w:sz w:val="24"/>
          <w:szCs w:val="24"/>
          <w:lang w:val="pt-PT"/>
        </w:rPr>
        <w:t>resultados, com indica</w:t>
      </w:r>
      <w:r>
        <w:rPr>
          <w:rFonts w:eastAsia="Times New Roman"/>
          <w:b/>
          <w:bCs/>
          <w:color w:val="000000"/>
          <w:spacing w:val="6"/>
          <w:sz w:val="24"/>
          <w:szCs w:val="24"/>
          <w:lang w:val="pt-PT"/>
        </w:rPr>
        <w:t>ção de números, causas, datas de instauração, comunicação e</w:t>
      </w:r>
      <w:r>
        <w:rPr>
          <w:rFonts w:eastAsia="Times New Roman"/>
          <w:b/>
          <w:bCs/>
          <w:color w:val="000000"/>
          <w:spacing w:val="6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t>encaminhamento ao Tribunal de Contas:</w:t>
      </w:r>
    </w:p>
    <w:p w:rsidR="007D4367" w:rsidRDefault="0047472F">
      <w:pPr>
        <w:shd w:val="clear" w:color="auto" w:fill="FFFFFF"/>
        <w:spacing w:before="269"/>
        <w:ind w:left="710"/>
      </w:pPr>
      <w:r>
        <w:rPr>
          <w:color w:val="000000"/>
          <w:sz w:val="24"/>
          <w:szCs w:val="24"/>
          <w:lang w:val="pt-PT"/>
        </w:rPr>
        <w:t>A Unidade Gestora n</w:t>
      </w:r>
      <w:r>
        <w:rPr>
          <w:rFonts w:eastAsia="Times New Roman"/>
          <w:color w:val="000000"/>
          <w:sz w:val="24"/>
          <w:szCs w:val="24"/>
          <w:lang w:val="pt-PT"/>
        </w:rPr>
        <w:t>ão possui irregularidades desta natureza no exercício de 201</w:t>
      </w:r>
      <w:r w:rsidR="005C7322">
        <w:rPr>
          <w:rFonts w:eastAsia="Times New Roman"/>
          <w:color w:val="000000"/>
          <w:sz w:val="24"/>
          <w:szCs w:val="24"/>
          <w:lang w:val="pt-PT"/>
        </w:rPr>
        <w:t>8</w:t>
      </w:r>
      <w:r>
        <w:rPr>
          <w:rFonts w:eastAsia="Times New Roman"/>
          <w:color w:val="000000"/>
          <w:sz w:val="24"/>
          <w:szCs w:val="24"/>
          <w:lang w:val="pt-PT"/>
        </w:rPr>
        <w:t>.</w:t>
      </w:r>
    </w:p>
    <w:p w:rsidR="007D4367" w:rsidRDefault="0047472F">
      <w:pPr>
        <w:shd w:val="clear" w:color="auto" w:fill="FFFFFF"/>
        <w:tabs>
          <w:tab w:val="left" w:pos="542"/>
        </w:tabs>
        <w:spacing w:before="274" w:line="278" w:lineRule="exact"/>
        <w:ind w:left="5" w:firstLine="283"/>
      </w:pPr>
      <w:r>
        <w:rPr>
          <w:b/>
          <w:bCs/>
          <w:color w:val="000000"/>
          <w:sz w:val="24"/>
          <w:szCs w:val="24"/>
          <w:lang w:val="en-US"/>
        </w:rPr>
        <w:t>V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2"/>
          <w:sz w:val="24"/>
          <w:szCs w:val="24"/>
          <w:lang w:val="pt-PT"/>
        </w:rPr>
        <w:t>Avalia</w:t>
      </w:r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ção das transferências de recursos mediante conv</w:t>
      </w:r>
      <w:r w:rsidR="009D4888"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ê</w:t>
      </w:r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nio, termo de parceria</w:t>
      </w: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,</w:t>
      </w:r>
      <w:proofErr w:type="gramEnd"/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t>termo de cooperação ou instrumentos congénere:</w:t>
      </w:r>
    </w:p>
    <w:p w:rsidR="00B41E55" w:rsidRPr="00B41E55" w:rsidRDefault="00B41E55" w:rsidP="00B41E55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B41E55">
        <w:rPr>
          <w:rFonts w:ascii="Times New Roman" w:hAnsi="Times New Roman" w:cs="Times New Roman"/>
          <w:color w:val="000000"/>
          <w:sz w:val="24"/>
          <w:szCs w:val="24"/>
          <w:lang w:val="pt-PT"/>
        </w:rPr>
        <w:t>Facultado pela Portaria N.TC-537/218 que trata das prestações de contas relativas ao exercício financeiro de 2018, a serem apresentadas em 2019.</w:t>
      </w:r>
    </w:p>
    <w:p w:rsidR="007D4367" w:rsidRDefault="0047472F">
      <w:pPr>
        <w:shd w:val="clear" w:color="auto" w:fill="FFFFFF"/>
        <w:tabs>
          <w:tab w:val="left" w:pos="677"/>
        </w:tabs>
        <w:spacing w:before="278" w:line="274" w:lineRule="exact"/>
        <w:ind w:left="10" w:firstLine="278"/>
      </w:pPr>
      <w:r>
        <w:rPr>
          <w:b/>
          <w:bCs/>
          <w:color w:val="000000"/>
          <w:spacing w:val="-6"/>
          <w:sz w:val="24"/>
          <w:szCs w:val="24"/>
          <w:lang w:val="en-US"/>
        </w:rPr>
        <w:t>VI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5"/>
          <w:sz w:val="24"/>
          <w:szCs w:val="24"/>
          <w:lang w:val="pt-PT"/>
        </w:rPr>
        <w:t>Avalia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t>ção dos processos licitatórios realizados pela Unidade Jurisdicionada</w:t>
      </w:r>
      <w:proofErr w:type="gramStart"/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t>,</w:t>
      </w:r>
      <w:proofErr w:type="gramEnd"/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8"/>
          <w:sz w:val="24"/>
          <w:szCs w:val="24"/>
          <w:lang w:val="pt-PT"/>
        </w:rPr>
        <w:t>incluindo as dispensas e inexigibilidades de licitação, identificando os critérios de</w:t>
      </w:r>
      <w:r>
        <w:rPr>
          <w:rFonts w:eastAsia="Times New Roman"/>
          <w:b/>
          <w:bCs/>
          <w:color w:val="000000"/>
          <w:spacing w:val="8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t>seleção, quando a avaliação for por amostragem:</w:t>
      </w:r>
    </w:p>
    <w:p w:rsidR="00B41E55" w:rsidRPr="00B41E55" w:rsidRDefault="00B41E55" w:rsidP="00B41E55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B41E55">
        <w:rPr>
          <w:rFonts w:ascii="Times New Roman" w:hAnsi="Times New Roman" w:cs="Times New Roman"/>
          <w:color w:val="000000"/>
          <w:sz w:val="24"/>
          <w:szCs w:val="24"/>
          <w:lang w:val="pt-PT"/>
        </w:rPr>
        <w:t>Facultado pela Portaria N.TC-537/218 que trata das prestações de contas relativas ao exercício financeiro de 2018, a serem apresentadas em 2019.</w:t>
      </w:r>
    </w:p>
    <w:p w:rsidR="007D4367" w:rsidRDefault="0047472F">
      <w:pPr>
        <w:shd w:val="clear" w:color="auto" w:fill="FFFFFF"/>
        <w:tabs>
          <w:tab w:val="left" w:pos="677"/>
        </w:tabs>
        <w:spacing w:before="278" w:line="274" w:lineRule="exact"/>
        <w:ind w:left="10" w:firstLine="278"/>
      </w:pPr>
      <w:r>
        <w:rPr>
          <w:b/>
          <w:bCs/>
          <w:color w:val="000000"/>
          <w:spacing w:val="-5"/>
          <w:sz w:val="24"/>
          <w:szCs w:val="24"/>
          <w:lang w:val="en-US"/>
        </w:rPr>
        <w:t>VII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1"/>
          <w:sz w:val="24"/>
          <w:szCs w:val="24"/>
          <w:lang w:val="pt-PT"/>
        </w:rPr>
        <w:t>Avalia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pt-PT"/>
        </w:rPr>
        <w:t>ção da gestão de recursos humanos, por meio de uma análise da situação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do quadro de pessoal efetivo e comissionados, contratações temporárias, terceirizados</w:t>
      </w: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t>,</w:t>
      </w:r>
      <w:proofErr w:type="gramEnd"/>
      <w:r>
        <w:rPr>
          <w:rFonts w:eastAsia="Times New Roman"/>
          <w:b/>
          <w:bCs/>
          <w:color w:val="000000"/>
          <w:spacing w:val="2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t>estagiários e benefícios previdenciários mantidos pelo tesouro ou regime próprio de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t>previdência social - RPPS;</w:t>
      </w:r>
    </w:p>
    <w:p w:rsidR="00B41E55" w:rsidRPr="00B41E55" w:rsidRDefault="00B41E55" w:rsidP="00B41E55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B41E55">
        <w:rPr>
          <w:rFonts w:ascii="Times New Roman" w:hAnsi="Times New Roman" w:cs="Times New Roman"/>
          <w:color w:val="000000"/>
          <w:sz w:val="24"/>
          <w:szCs w:val="24"/>
          <w:lang w:val="pt-PT"/>
        </w:rPr>
        <w:t>Facultado pela Portaria N.TC-537/218 que trata das prestações de contas relativas ao exercício financeiro de 2018, a serem apresentadas em 2019.</w:t>
      </w:r>
    </w:p>
    <w:p w:rsidR="007D4367" w:rsidRDefault="0047472F">
      <w:pPr>
        <w:shd w:val="clear" w:color="auto" w:fill="FFFFFF"/>
        <w:tabs>
          <w:tab w:val="left" w:pos="566"/>
        </w:tabs>
        <w:spacing w:before="283" w:line="274" w:lineRule="exact"/>
        <w:ind w:left="5"/>
      </w:pPr>
      <w:r>
        <w:rPr>
          <w:b/>
          <w:bCs/>
          <w:color w:val="000000"/>
          <w:spacing w:val="-4"/>
          <w:sz w:val="24"/>
          <w:szCs w:val="24"/>
          <w:lang w:val="en-US"/>
        </w:rPr>
        <w:t>VIII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5"/>
          <w:sz w:val="24"/>
          <w:szCs w:val="24"/>
          <w:lang w:val="pt-PT"/>
        </w:rPr>
        <w:t>- Avalia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t>ção do cumprimento, pela unidade jurisdicionada, das determinações e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pt-PT"/>
        </w:rPr>
        <w:t>recomendações expedidas pelo Tribunal de Contas do Estado no exercício no que tange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pt-PT"/>
        </w:rPr>
        <w:t>às providências adotadas em cada caso e eventuais justificativas do gestor para o não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pt-PT"/>
        </w:rPr>
        <w:t>cumprimento:</w:t>
      </w:r>
    </w:p>
    <w:p w:rsidR="007D4367" w:rsidRPr="00B41E55" w:rsidRDefault="00B41E55" w:rsidP="00B41E55">
      <w:pPr>
        <w:shd w:val="clear" w:color="auto" w:fill="FFFFFF"/>
        <w:spacing w:before="269" w:line="274" w:lineRule="exact"/>
        <w:jc w:val="both"/>
        <w:rPr>
          <w:color w:val="000000" w:themeColor="text1"/>
        </w:rPr>
      </w:pPr>
      <w:r w:rsidRPr="00B41E55">
        <w:rPr>
          <w:color w:val="000000" w:themeColor="text1"/>
          <w:spacing w:val="-1"/>
          <w:sz w:val="24"/>
          <w:szCs w:val="24"/>
          <w:lang w:val="pt-PT"/>
        </w:rPr>
        <w:t xml:space="preserve">Não </w:t>
      </w:r>
      <w:proofErr w:type="gramStart"/>
      <w:r w:rsidRPr="00B41E55">
        <w:rPr>
          <w:color w:val="000000" w:themeColor="text1"/>
          <w:spacing w:val="-1"/>
          <w:sz w:val="24"/>
          <w:szCs w:val="24"/>
          <w:lang w:val="pt-PT"/>
        </w:rPr>
        <w:t>houveram</w:t>
      </w:r>
      <w:proofErr w:type="gramEnd"/>
      <w:r w:rsidRPr="00B41E55">
        <w:rPr>
          <w:color w:val="000000" w:themeColor="text1"/>
          <w:spacing w:val="-1"/>
          <w:sz w:val="24"/>
          <w:szCs w:val="24"/>
          <w:lang w:val="pt-PT"/>
        </w:rPr>
        <w:t xml:space="preserve"> determinações recomendadas pelo Tribunal de Contas do Estado no exercício de 2018.</w:t>
      </w:r>
    </w:p>
    <w:p w:rsidR="007D4367" w:rsidRDefault="0047472F">
      <w:pPr>
        <w:shd w:val="clear" w:color="auto" w:fill="FFFFFF"/>
        <w:tabs>
          <w:tab w:val="left" w:pos="360"/>
        </w:tabs>
        <w:spacing w:before="278" w:line="274" w:lineRule="exact"/>
        <w:ind w:left="5"/>
      </w:pPr>
      <w:r>
        <w:rPr>
          <w:b/>
          <w:bCs/>
          <w:color w:val="000000"/>
          <w:spacing w:val="-8"/>
          <w:sz w:val="24"/>
          <w:szCs w:val="24"/>
          <w:lang w:val="en-US"/>
        </w:rPr>
        <w:t>IX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3"/>
          <w:sz w:val="24"/>
          <w:szCs w:val="24"/>
          <w:lang w:val="pt-PT"/>
        </w:rPr>
        <w:t>Relat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pt-PT"/>
        </w:rPr>
        <w:t>ório da execução das decisões do Tribunal de Contas que tenham imputado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t>débito aos gestores municipais sob seu controle, indicando: n" do Acórdão ou título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8"/>
          <w:sz w:val="24"/>
          <w:szCs w:val="24"/>
          <w:lang w:val="pt-PT"/>
        </w:rPr>
        <w:t>executivo e data;  nome do responsável; valor;  situação do processo de cobrança,</w:t>
      </w:r>
      <w:r>
        <w:rPr>
          <w:rFonts w:eastAsia="Times New Roman"/>
          <w:b/>
          <w:bCs/>
          <w:color w:val="000000"/>
          <w:spacing w:val="8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z w:val="24"/>
          <w:szCs w:val="24"/>
          <w:lang w:val="pt-PT"/>
        </w:rPr>
        <w:t>indicando data da inscrição em dívida ativa, ajuizamento e conclusão do processo;</w:t>
      </w:r>
    </w:p>
    <w:p w:rsidR="007D4367" w:rsidRDefault="0047472F">
      <w:pPr>
        <w:shd w:val="clear" w:color="auto" w:fill="FFFFFF"/>
        <w:spacing w:before="269"/>
        <w:ind w:left="710"/>
      </w:pPr>
      <w:r>
        <w:rPr>
          <w:color w:val="000000"/>
          <w:sz w:val="24"/>
          <w:szCs w:val="24"/>
          <w:lang w:val="pt-PT"/>
        </w:rPr>
        <w:t>A Unidade Gestora n</w:t>
      </w:r>
      <w:r>
        <w:rPr>
          <w:rFonts w:eastAsia="Times New Roman"/>
          <w:color w:val="000000"/>
          <w:sz w:val="24"/>
          <w:szCs w:val="24"/>
          <w:lang w:val="pt-PT"/>
        </w:rPr>
        <w:t>ão possui processo desta natureza no exercício de 201</w:t>
      </w:r>
      <w:r w:rsidR="005C7322">
        <w:rPr>
          <w:rFonts w:eastAsia="Times New Roman"/>
          <w:color w:val="000000"/>
          <w:sz w:val="24"/>
          <w:szCs w:val="24"/>
          <w:lang w:val="pt-PT"/>
        </w:rPr>
        <w:t>8</w:t>
      </w:r>
      <w:r>
        <w:rPr>
          <w:rFonts w:eastAsia="Times New Roman"/>
          <w:color w:val="000000"/>
          <w:sz w:val="24"/>
          <w:szCs w:val="24"/>
          <w:lang w:val="pt-PT"/>
        </w:rPr>
        <w:t>.</w:t>
      </w:r>
    </w:p>
    <w:p w:rsidR="007D4367" w:rsidRDefault="0047472F">
      <w:pPr>
        <w:shd w:val="clear" w:color="auto" w:fill="FFFFFF"/>
        <w:tabs>
          <w:tab w:val="left" w:pos="278"/>
        </w:tabs>
        <w:spacing w:before="278" w:line="274" w:lineRule="exact"/>
      </w:pPr>
      <w:r>
        <w:rPr>
          <w:b/>
          <w:bCs/>
          <w:color w:val="000000"/>
          <w:sz w:val="24"/>
          <w:szCs w:val="24"/>
          <w:lang w:val="en-US"/>
        </w:rPr>
        <w:t>X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5"/>
          <w:sz w:val="24"/>
          <w:szCs w:val="24"/>
          <w:lang w:val="pt-PT"/>
        </w:rPr>
        <w:t>Avalia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t>ção dos procedimentos adotados quando de renegociação da dívida com o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pt-PT"/>
        </w:rPr>
        <w:t>instituto ou fundo próprio de previdência, se houver, com indicação do valor do débito,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lastRenderedPageBreak/>
        <w:t>dos critérios utilizados para a atualização da dívida, do número de parcelas a serem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pt-PT"/>
        </w:rPr>
        <w:t>amortizadas ou de outras condições de pagamento pactuadas:</w:t>
      </w:r>
    </w:p>
    <w:p w:rsidR="00F32E2C" w:rsidRDefault="00F32E2C">
      <w:pPr>
        <w:shd w:val="clear" w:color="auto" w:fill="FFFFFF"/>
        <w:ind w:left="749"/>
        <w:rPr>
          <w:color w:val="000000"/>
          <w:spacing w:val="-1"/>
          <w:sz w:val="24"/>
          <w:szCs w:val="24"/>
          <w:lang w:val="pt-PT"/>
        </w:rPr>
      </w:pPr>
    </w:p>
    <w:p w:rsidR="00B41E55" w:rsidRPr="00B41E55" w:rsidRDefault="00B41E55" w:rsidP="00B41E55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B41E55">
        <w:rPr>
          <w:rFonts w:ascii="Times New Roman" w:hAnsi="Times New Roman" w:cs="Times New Roman"/>
          <w:color w:val="000000"/>
          <w:sz w:val="24"/>
          <w:szCs w:val="24"/>
          <w:lang w:val="pt-PT"/>
        </w:rPr>
        <w:t>Facultado pela Portaria N.TC-537/218 que trata das prestações de contas relativas ao exercício financeiro de 2018, a serem apresentadas em 2019.</w:t>
      </w:r>
    </w:p>
    <w:p w:rsidR="007D4367" w:rsidRDefault="0047472F">
      <w:pPr>
        <w:shd w:val="clear" w:color="auto" w:fill="FFFFFF"/>
        <w:tabs>
          <w:tab w:val="left" w:pos="466"/>
        </w:tabs>
        <w:spacing w:before="274" w:line="278" w:lineRule="exact"/>
      </w:pPr>
      <w:r>
        <w:rPr>
          <w:b/>
          <w:bCs/>
          <w:color w:val="000000"/>
          <w:spacing w:val="-3"/>
          <w:sz w:val="24"/>
          <w:szCs w:val="24"/>
          <w:lang w:val="en-US"/>
        </w:rPr>
        <w:t>XI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pt-PT"/>
        </w:rPr>
        <w:t xml:space="preserve">-   </w:t>
      </w:r>
      <w:r>
        <w:rPr>
          <w:b/>
          <w:bCs/>
          <w:color w:val="000000"/>
          <w:sz w:val="24"/>
          <w:szCs w:val="24"/>
          <w:lang w:val="pt-PT"/>
        </w:rPr>
        <w:t>Avalia</w:t>
      </w:r>
      <w:r>
        <w:rPr>
          <w:rFonts w:eastAsia="Times New Roman"/>
          <w:b/>
          <w:bCs/>
          <w:color w:val="000000"/>
          <w:sz w:val="24"/>
          <w:szCs w:val="24"/>
          <w:lang w:val="pt-PT"/>
        </w:rPr>
        <w:t>ção   acerca   da   conformidade   dos   registros   gerados   pelos   sistemas</w:t>
      </w:r>
      <w:r w:rsidR="009D4888">
        <w:rPr>
          <w:rFonts w:eastAsia="Times New Roman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val="pt-PT"/>
        </w:rPr>
        <w:t>operacionais utilizados pelas entidades com os dados do e-Sfinge:</w:t>
      </w:r>
    </w:p>
    <w:p w:rsidR="00B41E55" w:rsidRPr="00B41E55" w:rsidRDefault="00B41E55" w:rsidP="00B41E55">
      <w:pPr>
        <w:pStyle w:val="NormalWeb"/>
        <w:jc w:val="left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B41E55">
        <w:rPr>
          <w:rFonts w:ascii="Times New Roman" w:hAnsi="Times New Roman" w:cs="Times New Roman"/>
          <w:color w:val="000000"/>
          <w:sz w:val="24"/>
          <w:szCs w:val="24"/>
          <w:lang w:val="pt-PT"/>
        </w:rPr>
        <w:t>Facultado pela Portaria N.TC-537/218 que trata das prestações de contas relativas ao exercício financeiro de 2018, a serem apresentadas em 2019.</w:t>
      </w:r>
    </w:p>
    <w:p w:rsidR="007D4367" w:rsidRDefault="0047472F">
      <w:pPr>
        <w:shd w:val="clear" w:color="auto" w:fill="FFFFFF"/>
        <w:tabs>
          <w:tab w:val="left" w:pos="466"/>
        </w:tabs>
        <w:spacing w:before="278" w:line="274" w:lineRule="exact"/>
      </w:pPr>
      <w:r>
        <w:rPr>
          <w:b/>
          <w:bCs/>
          <w:color w:val="000000"/>
          <w:spacing w:val="-4"/>
          <w:sz w:val="24"/>
          <w:szCs w:val="24"/>
          <w:lang w:val="en-US"/>
        </w:rPr>
        <w:t>XII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pt-PT"/>
        </w:rPr>
        <w:t xml:space="preserve">- </w:t>
      </w:r>
      <w:r>
        <w:rPr>
          <w:b/>
          <w:bCs/>
          <w:color w:val="000000"/>
          <w:spacing w:val="9"/>
          <w:sz w:val="24"/>
          <w:szCs w:val="24"/>
          <w:lang w:val="pt-PT"/>
        </w:rPr>
        <w:t>Outras an</w:t>
      </w:r>
      <w:r>
        <w:rPr>
          <w:rFonts w:eastAsia="Times New Roman"/>
          <w:b/>
          <w:bCs/>
          <w:color w:val="000000"/>
          <w:spacing w:val="9"/>
          <w:sz w:val="24"/>
          <w:szCs w:val="24"/>
          <w:lang w:val="pt-PT"/>
        </w:rPr>
        <w:t>álises decorrentes do disposto nos artigos 20 a 23 desta Instrução</w:t>
      </w:r>
      <w:r>
        <w:rPr>
          <w:rFonts w:eastAsia="Times New Roman"/>
          <w:b/>
          <w:bCs/>
          <w:color w:val="000000"/>
          <w:spacing w:val="9"/>
          <w:sz w:val="24"/>
          <w:szCs w:val="24"/>
          <w:lang w:val="pt-PT"/>
        </w:rPr>
        <w:br/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pt-PT"/>
        </w:rPr>
        <w:t>Normativa."</w:t>
      </w:r>
    </w:p>
    <w:p w:rsidR="005C7322" w:rsidRDefault="0047472F">
      <w:pPr>
        <w:shd w:val="clear" w:color="auto" w:fill="FFFFFF"/>
        <w:spacing w:before="269" w:line="274" w:lineRule="exact"/>
        <w:ind w:left="10" w:firstLine="701"/>
        <w:jc w:val="both"/>
        <w:rPr>
          <w:rFonts w:eastAsia="Times New Roman"/>
          <w:color w:val="000000"/>
          <w:sz w:val="24"/>
          <w:szCs w:val="24"/>
          <w:lang w:val="pt-PT"/>
        </w:rPr>
      </w:pPr>
      <w:r>
        <w:rPr>
          <w:color w:val="000000"/>
          <w:spacing w:val="-1"/>
          <w:sz w:val="24"/>
          <w:szCs w:val="24"/>
          <w:lang w:val="pt-PT"/>
        </w:rPr>
        <w:t>A Unidade Gestora teve sua execu</w:t>
      </w:r>
      <w:r>
        <w:rPr>
          <w:rFonts w:eastAsia="Times New Roman"/>
          <w:color w:val="000000"/>
          <w:spacing w:val="-1"/>
          <w:sz w:val="24"/>
          <w:szCs w:val="24"/>
          <w:lang w:val="pt-PT"/>
        </w:rPr>
        <w:t xml:space="preserve">ção orçamentaria embasada em consonância com os dispositivos da Lei n°. 4.320/64, bem como com suas alterações posteriores. As remessas de </w:t>
      </w:r>
      <w:r>
        <w:rPr>
          <w:rFonts w:eastAsia="Times New Roman"/>
          <w:color w:val="000000"/>
          <w:sz w:val="24"/>
          <w:szCs w:val="24"/>
          <w:lang w:val="pt-PT"/>
        </w:rPr>
        <w:t>dados do exercício de 201</w:t>
      </w:r>
      <w:r w:rsidR="005C7322">
        <w:rPr>
          <w:rFonts w:eastAsia="Times New Roman"/>
          <w:color w:val="000000"/>
          <w:sz w:val="24"/>
          <w:szCs w:val="24"/>
          <w:lang w:val="pt-PT"/>
        </w:rPr>
        <w:t>8</w:t>
      </w:r>
      <w:r>
        <w:rPr>
          <w:rFonts w:eastAsia="Times New Roman"/>
          <w:color w:val="000000"/>
          <w:sz w:val="24"/>
          <w:szCs w:val="24"/>
          <w:lang w:val="pt-PT"/>
        </w:rPr>
        <w:t xml:space="preserve"> foram executadas corretamente através do E-sfinge</w:t>
      </w:r>
      <w:r w:rsidR="006D67B5">
        <w:rPr>
          <w:rFonts w:eastAsia="Times New Roman"/>
          <w:color w:val="000000"/>
          <w:sz w:val="24"/>
          <w:szCs w:val="24"/>
          <w:lang w:val="pt-PT"/>
        </w:rPr>
        <w:t xml:space="preserve">, </w:t>
      </w:r>
      <w:r w:rsidR="005C7322">
        <w:rPr>
          <w:rFonts w:eastAsia="Times New Roman"/>
          <w:color w:val="000000"/>
          <w:sz w:val="24"/>
          <w:szCs w:val="24"/>
          <w:lang w:val="pt-PT"/>
        </w:rPr>
        <w:t>e ainda que as remessas deverouras do E-sfinge Obras foram colocadas em ordem.</w:t>
      </w:r>
    </w:p>
    <w:p w:rsidR="00B41E55" w:rsidRDefault="00B41E55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  <w:lang w:val="pt-PT"/>
        </w:rPr>
      </w:pPr>
    </w:p>
    <w:p w:rsidR="00B41E55" w:rsidRDefault="00B41E55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  <w:lang w:val="pt-PT"/>
        </w:rPr>
      </w:pPr>
      <w:r>
        <w:rPr>
          <w:rFonts w:eastAsia="Times New Roman"/>
          <w:color w:val="000000"/>
          <w:sz w:val="24"/>
          <w:szCs w:val="24"/>
          <w:lang w:val="pt-PT"/>
        </w:rPr>
        <w:t>Rio dos Cedros, 25 de março de 2019.</w:t>
      </w:r>
    </w:p>
    <w:p w:rsidR="00B41E55" w:rsidRDefault="00B41E55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  <w:lang w:val="pt-PT"/>
        </w:rPr>
      </w:pPr>
      <w:bookmarkStart w:id="0" w:name="_GoBack"/>
      <w:bookmarkEnd w:id="0"/>
    </w:p>
    <w:p w:rsidR="00B41E55" w:rsidRDefault="00B41E55" w:rsidP="00B41E55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z w:val="24"/>
          <w:szCs w:val="24"/>
          <w:lang w:val="pt-PT"/>
        </w:rPr>
      </w:pPr>
    </w:p>
    <w:p w:rsidR="00B41E55" w:rsidRPr="00B41E55" w:rsidRDefault="00B41E55" w:rsidP="00A96DB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sz w:val="24"/>
          <w:szCs w:val="24"/>
          <w:lang w:val="pt-PT"/>
        </w:rPr>
      </w:pPr>
      <w:r w:rsidRPr="00B41E55">
        <w:rPr>
          <w:rFonts w:eastAsia="Times New Roman"/>
          <w:b/>
          <w:color w:val="000000"/>
          <w:sz w:val="24"/>
          <w:szCs w:val="24"/>
          <w:lang w:val="pt-PT"/>
        </w:rPr>
        <w:t>Eduardo Osti</w:t>
      </w:r>
      <w:r w:rsidRPr="00B41E55">
        <w:rPr>
          <w:rFonts w:eastAsia="Times New Roman"/>
          <w:b/>
          <w:color w:val="000000"/>
          <w:sz w:val="24"/>
          <w:szCs w:val="24"/>
          <w:lang w:val="pt-PT"/>
        </w:rPr>
        <w:br/>
        <w:t>Agente de Controle Interno</w:t>
      </w:r>
    </w:p>
    <w:sectPr w:rsidR="00B41E55" w:rsidRPr="00B41E55" w:rsidSect="000E728B">
      <w:footerReference w:type="default" r:id="rId9"/>
      <w:pgSz w:w="11909" w:h="16834"/>
      <w:pgMar w:top="2268" w:right="1142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B7" w:rsidRDefault="00F55DB7" w:rsidP="000E728B">
      <w:r>
        <w:separator/>
      </w:r>
    </w:p>
  </w:endnote>
  <w:endnote w:type="continuationSeparator" w:id="0">
    <w:p w:rsidR="00F55DB7" w:rsidRDefault="00F55DB7" w:rsidP="000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77700"/>
      <w:docPartObj>
        <w:docPartGallery w:val="Page Numbers (Bottom of Page)"/>
        <w:docPartUnique/>
      </w:docPartObj>
    </w:sdtPr>
    <w:sdtContent>
      <w:p w:rsidR="000C40BF" w:rsidRDefault="000C40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B8">
          <w:rPr>
            <w:noProof/>
          </w:rPr>
          <w:t>9</w:t>
        </w:r>
        <w:r>
          <w:fldChar w:fldCharType="end"/>
        </w:r>
      </w:p>
    </w:sdtContent>
  </w:sdt>
  <w:p w:rsidR="000C40BF" w:rsidRDefault="000C40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B7" w:rsidRDefault="00F55DB7" w:rsidP="000E728B">
      <w:r>
        <w:separator/>
      </w:r>
    </w:p>
  </w:footnote>
  <w:footnote w:type="continuationSeparator" w:id="0">
    <w:p w:rsidR="00F55DB7" w:rsidRDefault="00F55DB7" w:rsidP="000E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6380"/>
    <w:multiLevelType w:val="singleLevel"/>
    <w:tmpl w:val="00B8E0D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4DF7BE0"/>
    <w:multiLevelType w:val="singleLevel"/>
    <w:tmpl w:val="1AE044C6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5"/>
    <w:rsid w:val="00007053"/>
    <w:rsid w:val="00046DA2"/>
    <w:rsid w:val="000A3B4F"/>
    <w:rsid w:val="000C40BF"/>
    <w:rsid w:val="000E728B"/>
    <w:rsid w:val="001C72EE"/>
    <w:rsid w:val="001E08FA"/>
    <w:rsid w:val="002A7BDC"/>
    <w:rsid w:val="0035602E"/>
    <w:rsid w:val="00434A06"/>
    <w:rsid w:val="0047472F"/>
    <w:rsid w:val="004B5A75"/>
    <w:rsid w:val="005C7322"/>
    <w:rsid w:val="006C1CBB"/>
    <w:rsid w:val="006D67B5"/>
    <w:rsid w:val="006E1348"/>
    <w:rsid w:val="00733B38"/>
    <w:rsid w:val="007D4367"/>
    <w:rsid w:val="00812D58"/>
    <w:rsid w:val="0084361D"/>
    <w:rsid w:val="008C7012"/>
    <w:rsid w:val="009D4888"/>
    <w:rsid w:val="00A2179D"/>
    <w:rsid w:val="00A96DB8"/>
    <w:rsid w:val="00B41E55"/>
    <w:rsid w:val="00BB3A1A"/>
    <w:rsid w:val="00CB5DD6"/>
    <w:rsid w:val="00D64F06"/>
    <w:rsid w:val="00D871B6"/>
    <w:rsid w:val="00DB0B1F"/>
    <w:rsid w:val="00E43421"/>
    <w:rsid w:val="00F32E2C"/>
    <w:rsid w:val="00F45F6D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2E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7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2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7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8B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E7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8B"/>
    <w:rPr>
      <w:rFonts w:ascii="Times New Roman" w:hAnsi="Times New Roman" w:cs="Times New Roman"/>
      <w:sz w:val="20"/>
      <w:szCs w:val="20"/>
    </w:rPr>
  </w:style>
  <w:style w:type="table" w:styleId="SombreamentoClaro-nfase4">
    <w:name w:val="Light Shading Accent 4"/>
    <w:basedOn w:val="Tabelanormal"/>
    <w:uiPriority w:val="60"/>
    <w:rsid w:val="000E72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unhideWhenUsed/>
    <w:rsid w:val="00B41E5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sz w:val="19"/>
      <w:szCs w:val="19"/>
    </w:rPr>
  </w:style>
  <w:style w:type="table" w:styleId="SombreamentoClaro">
    <w:name w:val="Light Shading"/>
    <w:basedOn w:val="Tabelanormal"/>
    <w:uiPriority w:val="60"/>
    <w:rsid w:val="00A96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2E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7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2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7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8B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E7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8B"/>
    <w:rPr>
      <w:rFonts w:ascii="Times New Roman" w:hAnsi="Times New Roman" w:cs="Times New Roman"/>
      <w:sz w:val="20"/>
      <w:szCs w:val="20"/>
    </w:rPr>
  </w:style>
  <w:style w:type="table" w:styleId="SombreamentoClaro-nfase4">
    <w:name w:val="Light Shading Accent 4"/>
    <w:basedOn w:val="Tabelanormal"/>
    <w:uiPriority w:val="60"/>
    <w:rsid w:val="000E72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unhideWhenUsed/>
    <w:rsid w:val="00B41E5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sz w:val="19"/>
      <w:szCs w:val="19"/>
    </w:rPr>
  </w:style>
  <w:style w:type="table" w:styleId="SombreamentoClaro">
    <w:name w:val="Light Shading"/>
    <w:basedOn w:val="Tabelanormal"/>
    <w:uiPriority w:val="60"/>
    <w:rsid w:val="00A96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2507</Words>
  <Characters>13542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Osti</dc:creator>
  <cp:lastModifiedBy>Eduardo Osti</cp:lastModifiedBy>
  <cp:revision>14</cp:revision>
  <cp:lastPrinted>2018-04-02T11:04:00Z</cp:lastPrinted>
  <dcterms:created xsi:type="dcterms:W3CDTF">2019-03-14T14:30:00Z</dcterms:created>
  <dcterms:modified xsi:type="dcterms:W3CDTF">2019-03-25T16:45:00Z</dcterms:modified>
</cp:coreProperties>
</file>